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Default Extension="jpeg" ContentType="image/jpeg"/>
  <Override PartName="/word/numbering.xml" ContentType="application/vnd.openxmlformats-officedocument.wordprocessingml.numbering+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v="urn:schemas-microsoft-com:vml" xmlns:wp="http://schemas.openxmlformats.org/drawingml/2006/wordprocessingDrawing" xmlns:w10="urn:schemas-microsoft-com:office:word" xmlns:w="http://schemas.openxmlformats.org/wordprocessingml/2006/main" xmlns:wps="http://schemas.microsoft.com/office/word/2010/wordprocessingShape">
  <w:body>
    <w:bookmarkStart w:id="0" w:name="page1"/>
    <w:bookmarkEnd w:id="0"/>
    <w:p>
      <w:pPr>
        <w:spacing w:after="0" w:line="276" w:lineRule="exact"/>
        <w:rPr>
          <w:sz w:val="24"/>
          <w:szCs w:val="24"/>
          <w:color w:val="auto"/>
        </w:rPr>
      </w:pPr>
      <w:r>
        <w:rPr>
          <w:sz w:val="24"/>
          <w:szCs w:val="24"/>
          <w:color w:val="auto"/>
        </w:rPr>
        <w:drawing>
          <wp:anchor simplePos="0" relativeHeight="251657728" behindDoc="1" locked="0" layoutInCell="0" allowOverlap="1">
            <wp:simplePos x="0" y="0"/>
            <wp:positionH relativeFrom="page">
              <wp:posOffset>1096010</wp:posOffset>
            </wp:positionH>
            <wp:positionV relativeFrom="page">
              <wp:posOffset>719455</wp:posOffset>
            </wp:positionV>
            <wp:extent cx="5956935" cy="474726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clrChange>
                        <a:clrFrom>
                          <a:srgbClr val="FFFFFF"/>
                        </a:clrFrom>
                        <a:clrTo>
                          <a:srgbClr val="FFFFFF">
                            <a:alpha val="0"/>
                          </a:srgbClr>
                        </a:clrTo>
                      </a:clrChange>
                      <a:extLst>
                        <a:ext uri="{28A0092B-C50C-407E-A947-70E740481C1C}"/>
                      </a:extLst>
                    </a:blip>
                    <a:srcRect/>
                    <a:stretch>
                      <a:fillRect/>
                    </a:stretch>
                  </pic:blipFill>
                  <pic:spPr bwMode="auto">
                    <a:xfrm>
                      <a:off x="0" y="0"/>
                      <a:ext cx="5956935" cy="4747260"/>
                    </a:xfrm>
                    <a:prstGeom prst="rect">
                      <a:avLst/>
                    </a:prstGeom>
                    <a:noFill/>
                  </pic:spPr>
                </pic:pic>
              </a:graphicData>
            </a:graphic>
          </wp:anchor>
        </w:drawing>
      </w:r>
    </w:p>
    <w:p>
      <w:pPr>
        <w:ind w:left="8100" w:firstLine="113"/>
        <w:spacing w:after="0" w:line="255" w:lineRule="auto"/>
        <w:rPr>
          <w:sz w:val="20"/>
          <w:szCs w:val="20"/>
          <w:color w:val="auto"/>
        </w:rPr>
      </w:pPr>
      <w:r>
        <w:rPr>
          <w:rFonts w:ascii="Times New Roman" w:cs="Times New Roman" w:eastAsia="Times New Roman" w:hAnsi="Times New Roman"/>
          <w:sz w:val="17"/>
          <w:szCs w:val="17"/>
          <w:color w:val="auto"/>
        </w:rPr>
        <w:t>Завод за унапређивање образовања и васпитања</w:t>
      </w:r>
    </w:p>
    <w:p>
      <w:pPr>
        <w:spacing w:after="0" w:line="20" w:lineRule="exact"/>
        <w:rPr>
          <w:sz w:val="24"/>
          <w:szCs w:val="24"/>
          <w:color w:val="auto"/>
        </w:rPr>
      </w:pPr>
      <w:r>
        <w:rPr>
          <w:sz w:val="24"/>
          <w:szCs w:val="24"/>
          <w:color w:val="auto"/>
        </w:rPr>
        <w:drawing>
          <wp:anchor simplePos="0" relativeHeight="251657728" behindDoc="1" locked="0" layoutInCell="0" allowOverlap="1">
            <wp:simplePos x="0" y="0"/>
            <wp:positionH relativeFrom="column">
              <wp:posOffset>5969635</wp:posOffset>
            </wp:positionH>
            <wp:positionV relativeFrom="paragraph">
              <wp:posOffset>451485</wp:posOffset>
            </wp:positionV>
            <wp:extent cx="359410" cy="32131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extLst>
                    </a:blip>
                    <a:srcRect/>
                    <a:stretch>
                      <a:fillRect/>
                    </a:stretch>
                  </pic:blipFill>
                  <pic:spPr bwMode="auto">
                    <a:xfrm>
                      <a:off x="0" y="0"/>
                      <a:ext cx="359410" cy="321310"/>
                    </a:xfrm>
                    <a:prstGeom prst="rect">
                      <a:avLst/>
                    </a:prstGeom>
                    <a:noFill/>
                  </pic:spPr>
                </pic:pic>
              </a:graphicData>
            </a:graphic>
          </wp:anchor>
        </w:drawing>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1" w:lineRule="exact"/>
        <w:rPr>
          <w:sz w:val="24"/>
          <w:szCs w:val="24"/>
          <w:color w:val="auto"/>
        </w:rPr>
      </w:pPr>
    </w:p>
    <w:p>
      <w:pPr>
        <w:jc w:val="right"/>
        <w:ind w:left="7480"/>
        <w:spacing w:after="0" w:line="233" w:lineRule="auto"/>
        <w:rPr>
          <w:sz w:val="20"/>
          <w:szCs w:val="20"/>
          <w:color w:val="auto"/>
        </w:rPr>
      </w:pPr>
      <w:r>
        <w:rPr>
          <w:rFonts w:ascii="Times New Roman" w:cs="Times New Roman" w:eastAsia="Times New Roman" w:hAnsi="Times New Roman"/>
          <w:sz w:val="18"/>
          <w:szCs w:val="18"/>
          <w:color w:val="auto"/>
        </w:rPr>
        <w:t>Центар за стручно образовање и образовање одраслих</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37" w:lineRule="exact"/>
        <w:rPr>
          <w:sz w:val="24"/>
          <w:szCs w:val="24"/>
          <w:color w:val="auto"/>
        </w:rPr>
      </w:pPr>
    </w:p>
    <w:p>
      <w:pPr>
        <w:spacing w:after="0"/>
        <w:rPr>
          <w:sz w:val="20"/>
          <w:szCs w:val="20"/>
          <w:color w:val="auto"/>
        </w:rPr>
      </w:pPr>
      <w:r>
        <w:rPr>
          <w:rFonts w:ascii="Georgia" w:cs="Georgia" w:eastAsia="Georgia" w:hAnsi="Georgia"/>
          <w:sz w:val="68"/>
          <w:szCs w:val="68"/>
          <w:color w:val="006699"/>
        </w:rPr>
        <w:t>МАТУРСКИ ИСПИТ</w:t>
      </w:r>
    </w:p>
    <w:p>
      <w:pPr>
        <w:spacing w:after="0" w:line="223" w:lineRule="exact"/>
        <w:rPr>
          <w:sz w:val="24"/>
          <w:szCs w:val="24"/>
          <w:color w:val="auto"/>
        </w:rPr>
      </w:pPr>
    </w:p>
    <w:p>
      <w:pPr>
        <w:ind w:right="4320"/>
        <w:spacing w:after="0" w:line="239" w:lineRule="auto"/>
        <w:rPr>
          <w:sz w:val="20"/>
          <w:szCs w:val="20"/>
          <w:color w:val="auto"/>
        </w:rPr>
      </w:pPr>
      <w:r>
        <w:rPr>
          <w:rFonts w:ascii="Georgia" w:cs="Georgia" w:eastAsia="Georgia" w:hAnsi="Georgia"/>
          <w:sz w:val="80"/>
          <w:szCs w:val="80"/>
          <w:color w:val="auto"/>
        </w:rPr>
        <w:t>ТУРИСТИЧКИ ТЕХНИЧАР</w:t>
      </w:r>
    </w:p>
    <w:p>
      <w:pPr>
        <w:spacing w:after="0" w:line="128" w:lineRule="exact"/>
        <w:rPr>
          <w:sz w:val="24"/>
          <w:szCs w:val="24"/>
          <w:color w:val="auto"/>
        </w:rPr>
      </w:pPr>
    </w:p>
    <w:p>
      <w:pPr>
        <w:spacing w:after="0"/>
        <w:rPr>
          <w:sz w:val="20"/>
          <w:szCs w:val="20"/>
          <w:color w:val="auto"/>
        </w:rPr>
      </w:pPr>
      <w:r>
        <w:rPr>
          <w:rFonts w:ascii="Cambria" w:cs="Cambria" w:eastAsia="Cambria" w:hAnsi="Cambria"/>
          <w:sz w:val="32"/>
          <w:szCs w:val="32"/>
          <w:color w:val="auto"/>
        </w:rPr>
        <w:t>Приручник о полагању матурског испита</w:t>
      </w:r>
    </w:p>
    <w:p>
      <w:pPr>
        <w:spacing w:after="0" w:line="241" w:lineRule="exact"/>
        <w:rPr>
          <w:sz w:val="24"/>
          <w:szCs w:val="24"/>
          <w:color w:val="auto"/>
        </w:rPr>
      </w:pPr>
    </w:p>
    <w:p>
      <w:pPr>
        <w:ind w:left="180" w:hanging="175"/>
        <w:spacing w:after="0"/>
        <w:tabs>
          <w:tab w:leader="none" w:pos="180" w:val="left"/>
        </w:tabs>
        <w:numPr>
          <w:ilvl w:val="0"/>
          <w:numId w:val="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образовном профилу </w:t>
      </w:r>
      <w:r>
        <w:rPr>
          <w:rFonts w:ascii="Cambria" w:cs="Cambria" w:eastAsia="Cambria" w:hAnsi="Cambria"/>
          <w:sz w:val="31"/>
          <w:szCs w:val="31"/>
          <w:color w:val="auto"/>
        </w:rPr>
        <w:t>туристички техничар</w:t>
      </w: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0" w:lineRule="exact"/>
        <w:rPr>
          <w:sz w:val="24"/>
          <w:szCs w:val="24"/>
          <w:color w:val="auto"/>
        </w:rPr>
      </w:pPr>
    </w:p>
    <w:p>
      <w:pPr>
        <w:spacing w:after="0" w:line="202" w:lineRule="exact"/>
        <w:rPr>
          <w:sz w:val="24"/>
          <w:szCs w:val="24"/>
          <w:color w:val="auto"/>
        </w:rPr>
      </w:pPr>
    </w:p>
    <w:p>
      <w:pPr>
        <w:ind w:left="7700"/>
        <w:spacing w:after="0"/>
        <w:rPr>
          <w:sz w:val="20"/>
          <w:szCs w:val="20"/>
          <w:color w:val="auto"/>
        </w:rPr>
      </w:pPr>
      <w:r>
        <w:rPr>
          <w:rFonts w:ascii="Times New Roman" w:cs="Times New Roman" w:eastAsia="Times New Roman" w:hAnsi="Times New Roman"/>
          <w:sz w:val="24"/>
          <w:szCs w:val="24"/>
          <w:color w:val="auto"/>
        </w:rPr>
        <w:t>Београд, март 2018.</w:t>
      </w:r>
    </w:p>
    <w:p>
      <w:pPr>
        <w:sectPr>
          <w:pgSz w:w="11900" w:h="16838" w:orient="portrait"/>
          <w:cols w:equalWidth="0" w:num="1">
            <w:col w:w="9960"/>
          </w:cols>
          <w:pgMar w:left="1140" w:top="1440" w:right="799" w:bottom="691" w:gutter="0" w:footer="0" w:header="0"/>
        </w:sectPr>
      </w:pPr>
    </w:p>
    <w:bookmarkStart w:id="1" w:name="page2"/>
    <w:bookmarkEnd w:id="1"/>
    <w:p>
      <w:pPr>
        <w:ind w:left="20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-81915</wp:posOffset>
            </wp:positionH>
            <wp:positionV relativeFrom="paragraph">
              <wp:posOffset>5080</wp:posOffset>
            </wp:positionV>
            <wp:extent cx="6263640" cy="635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extLst>
                        <a:ext uri="{28A0092B-C50C-407E-A947-70E740481C1C}"/>
                      </a:extLst>
                    </a:blip>
                    <a:srcRect/>
                    <a:stretch>
                      <a:fillRect/>
                    </a:stretch>
                  </pic:blipFill>
                  <pic:spPr bwMode="auto">
                    <a:xfrm>
                      <a:off x="0" y="0"/>
                      <a:ext cx="626364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8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Садржај:</w:t>
      </w:r>
    </w:p>
    <w:p>
      <w:pPr>
        <w:spacing w:after="0" w:line="200" w:lineRule="exact"/>
        <w:rPr>
          <w:sz w:val="20"/>
          <w:szCs w:val="20"/>
          <w:color w:val="auto"/>
        </w:rPr>
      </w:pPr>
    </w:p>
    <w:p>
      <w:pPr>
        <w:spacing w:after="0" w:line="200" w:lineRule="exact"/>
        <w:rPr>
          <w:sz w:val="20"/>
          <w:szCs w:val="20"/>
          <w:color w:val="auto"/>
        </w:rPr>
      </w:pPr>
    </w:p>
    <w:p>
      <w:pPr>
        <w:spacing w:after="0" w:line="349" w:lineRule="exact"/>
        <w:rPr>
          <w:sz w:val="20"/>
          <w:szCs w:val="20"/>
          <w:color w:val="auto"/>
        </w:rPr>
      </w:pPr>
    </w:p>
    <w:p>
      <w:pPr>
        <w:spacing w:after="0"/>
        <w:tabs>
          <w:tab w:leader="dot" w:pos="9200" w:val="left"/>
        </w:tabs>
        <w:rPr>
          <w:rFonts w:ascii="Times New Roman" w:cs="Times New Roman" w:eastAsia="Times New Roman" w:hAnsi="Times New Roman"/>
          <w:sz w:val="23"/>
          <w:szCs w:val="23"/>
          <w:color w:val="auto"/>
        </w:rPr>
      </w:pPr>
      <w:hyperlink w:anchor="page3">
        <w:r>
          <w:rPr>
            <w:rFonts w:ascii="Times New Roman" w:cs="Times New Roman" w:eastAsia="Times New Roman" w:hAnsi="Times New Roman"/>
            <w:sz w:val="24"/>
            <w:szCs w:val="24"/>
            <w:color w:val="auto"/>
          </w:rPr>
          <w:t>УВОД</w:t>
        </w:r>
      </w:hyperlink>
      <w:r>
        <w:rPr>
          <w:rFonts w:ascii="Times New Roman" w:cs="Times New Roman" w:eastAsia="Times New Roman" w:hAnsi="Times New Roman"/>
          <w:sz w:val="24"/>
          <w:szCs w:val="24"/>
          <w:color w:val="auto"/>
        </w:rPr>
        <w:tab/>
      </w:r>
      <w:hyperlink w:anchor="page3">
        <w:r>
          <w:rPr>
            <w:rFonts w:ascii="Times New Roman" w:cs="Times New Roman" w:eastAsia="Times New Roman" w:hAnsi="Times New Roman"/>
            <w:sz w:val="23"/>
            <w:szCs w:val="23"/>
            <w:color w:val="auto"/>
          </w:rPr>
          <w:t>1</w:t>
        </w:r>
      </w:hyperlink>
    </w:p>
    <w:p>
      <w:pPr>
        <w:spacing w:after="0" w:line="139" w:lineRule="exact"/>
        <w:rPr>
          <w:sz w:val="20"/>
          <w:szCs w:val="20"/>
          <w:color w:val="auto"/>
        </w:rPr>
      </w:pPr>
    </w:p>
    <w:p>
      <w:pPr>
        <w:spacing w:after="0"/>
        <w:tabs>
          <w:tab w:leader="dot" w:pos="9200" w:val="left"/>
        </w:tabs>
        <w:rPr>
          <w:rFonts w:ascii="Times New Roman" w:cs="Times New Roman" w:eastAsia="Times New Roman" w:hAnsi="Times New Roman"/>
          <w:sz w:val="23"/>
          <w:szCs w:val="23"/>
          <w:color w:val="auto"/>
        </w:rPr>
      </w:pPr>
      <w:hyperlink w:anchor="page4">
        <w:r>
          <w:rPr>
            <w:rFonts w:ascii="Times New Roman" w:cs="Times New Roman" w:eastAsia="Times New Roman" w:hAnsi="Times New Roman"/>
            <w:sz w:val="24"/>
            <w:szCs w:val="24"/>
            <w:color w:val="auto"/>
          </w:rPr>
          <w:t>КОНЦЕПТ МАТУРСКОГ ИСПИТА</w:t>
        </w:r>
      </w:hyperlink>
      <w:r>
        <w:rPr>
          <w:rFonts w:ascii="Times New Roman" w:cs="Times New Roman" w:eastAsia="Times New Roman" w:hAnsi="Times New Roman"/>
          <w:sz w:val="24"/>
          <w:szCs w:val="24"/>
          <w:color w:val="auto"/>
        </w:rPr>
        <w:tab/>
      </w:r>
      <w:hyperlink w:anchor="page4">
        <w:r>
          <w:rPr>
            <w:rFonts w:ascii="Times New Roman" w:cs="Times New Roman" w:eastAsia="Times New Roman" w:hAnsi="Times New Roman"/>
            <w:sz w:val="23"/>
            <w:szCs w:val="23"/>
            <w:color w:val="auto"/>
          </w:rPr>
          <w:t>2</w:t>
        </w:r>
      </w:hyperlink>
    </w:p>
    <w:p>
      <w:pPr>
        <w:spacing w:after="0" w:line="137" w:lineRule="exact"/>
        <w:rPr>
          <w:sz w:val="20"/>
          <w:szCs w:val="20"/>
          <w:color w:val="auto"/>
        </w:rPr>
      </w:pPr>
    </w:p>
    <w:p>
      <w:pPr>
        <w:spacing w:after="0"/>
        <w:tabs>
          <w:tab w:leader="dot" w:pos="9200" w:val="left"/>
        </w:tabs>
        <w:rPr>
          <w:rFonts w:ascii="Times New Roman" w:cs="Times New Roman" w:eastAsia="Times New Roman" w:hAnsi="Times New Roman"/>
          <w:sz w:val="23"/>
          <w:szCs w:val="23"/>
          <w:color w:val="auto"/>
        </w:rPr>
      </w:pPr>
      <w:hyperlink w:anchor="page6">
        <w:r>
          <w:rPr>
            <w:rFonts w:ascii="Times New Roman" w:cs="Times New Roman" w:eastAsia="Times New Roman" w:hAnsi="Times New Roman"/>
            <w:sz w:val="24"/>
            <w:szCs w:val="24"/>
            <w:color w:val="auto"/>
          </w:rPr>
          <w:t>I ПРОГРАМ МАТУРСКОГ ИСПИТА</w:t>
        </w:r>
      </w:hyperlink>
      <w:r>
        <w:rPr>
          <w:rFonts w:ascii="Times New Roman" w:cs="Times New Roman" w:eastAsia="Times New Roman" w:hAnsi="Times New Roman"/>
          <w:sz w:val="24"/>
          <w:szCs w:val="24"/>
          <w:color w:val="auto"/>
        </w:rPr>
        <w:tab/>
      </w:r>
      <w:hyperlink w:anchor="page6">
        <w:r>
          <w:rPr>
            <w:rFonts w:ascii="Times New Roman" w:cs="Times New Roman" w:eastAsia="Times New Roman" w:hAnsi="Times New Roman"/>
            <w:sz w:val="23"/>
            <w:szCs w:val="23"/>
            <w:color w:val="auto"/>
          </w:rPr>
          <w:t>4</w:t>
        </w:r>
      </w:hyperlink>
    </w:p>
    <w:p>
      <w:pPr>
        <w:spacing w:after="0" w:line="139"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6">
        <w:r>
          <w:rPr>
            <w:rFonts w:ascii="Times New Roman" w:cs="Times New Roman" w:eastAsia="Times New Roman" w:hAnsi="Times New Roman"/>
            <w:sz w:val="24"/>
            <w:szCs w:val="24"/>
            <w:color w:val="auto"/>
          </w:rPr>
          <w:t>ЦИЉ</w:t>
        </w:r>
      </w:hyperlink>
      <w:r>
        <w:rPr>
          <w:rFonts w:ascii="Times New Roman" w:cs="Times New Roman" w:eastAsia="Times New Roman" w:hAnsi="Times New Roman"/>
          <w:sz w:val="24"/>
          <w:szCs w:val="24"/>
          <w:color w:val="auto"/>
        </w:rPr>
        <w:tab/>
      </w:r>
      <w:hyperlink w:anchor="page6">
        <w:r>
          <w:rPr>
            <w:rFonts w:ascii="Times New Roman" w:cs="Times New Roman" w:eastAsia="Times New Roman" w:hAnsi="Times New Roman"/>
            <w:sz w:val="23"/>
            <w:szCs w:val="23"/>
            <w:color w:val="auto"/>
          </w:rPr>
          <w:t>4</w:t>
        </w:r>
      </w:hyperlink>
    </w:p>
    <w:p>
      <w:pPr>
        <w:spacing w:after="0" w:line="137"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6">
        <w:r>
          <w:rPr>
            <w:rFonts w:ascii="Times New Roman" w:cs="Times New Roman" w:eastAsia="Times New Roman" w:hAnsi="Times New Roman"/>
            <w:sz w:val="24"/>
            <w:szCs w:val="24"/>
            <w:color w:val="auto"/>
          </w:rPr>
          <w:t>СТРУКТУРА</w:t>
        </w:r>
      </w:hyperlink>
      <w:r>
        <w:rPr>
          <w:rFonts w:ascii="Times New Roman" w:cs="Times New Roman" w:eastAsia="Times New Roman" w:hAnsi="Times New Roman"/>
          <w:sz w:val="24"/>
          <w:szCs w:val="24"/>
          <w:color w:val="auto"/>
        </w:rPr>
        <w:tab/>
      </w:r>
      <w:hyperlink w:anchor="page6">
        <w:r>
          <w:rPr>
            <w:rFonts w:ascii="Times New Roman" w:cs="Times New Roman" w:eastAsia="Times New Roman" w:hAnsi="Times New Roman"/>
            <w:sz w:val="23"/>
            <w:szCs w:val="23"/>
            <w:color w:val="auto"/>
          </w:rPr>
          <w:t>4</w:t>
        </w:r>
      </w:hyperlink>
    </w:p>
    <w:p>
      <w:pPr>
        <w:spacing w:after="0" w:line="140"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6">
        <w:r>
          <w:rPr>
            <w:rFonts w:ascii="Times New Roman" w:cs="Times New Roman" w:eastAsia="Times New Roman" w:hAnsi="Times New Roman"/>
            <w:sz w:val="24"/>
            <w:szCs w:val="24"/>
            <w:color w:val="auto"/>
          </w:rPr>
          <w:t>ОЦЕЊИВАЊЕ СТРУЧНИХ КОМПЕТЕНЦИЈА</w:t>
        </w:r>
      </w:hyperlink>
      <w:r>
        <w:rPr>
          <w:rFonts w:ascii="Times New Roman" w:cs="Times New Roman" w:eastAsia="Times New Roman" w:hAnsi="Times New Roman"/>
          <w:sz w:val="24"/>
          <w:szCs w:val="24"/>
          <w:color w:val="auto"/>
        </w:rPr>
        <w:tab/>
      </w:r>
      <w:hyperlink w:anchor="page6">
        <w:r>
          <w:rPr>
            <w:rFonts w:ascii="Times New Roman" w:cs="Times New Roman" w:eastAsia="Times New Roman" w:hAnsi="Times New Roman"/>
            <w:sz w:val="23"/>
            <w:szCs w:val="23"/>
            <w:color w:val="auto"/>
          </w:rPr>
          <w:t>4</w:t>
        </w:r>
      </w:hyperlink>
    </w:p>
    <w:p>
      <w:pPr>
        <w:spacing w:after="0" w:line="137"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9">
        <w:r>
          <w:rPr>
            <w:rFonts w:ascii="Times New Roman" w:cs="Times New Roman" w:eastAsia="Times New Roman" w:hAnsi="Times New Roman"/>
            <w:sz w:val="24"/>
            <w:szCs w:val="24"/>
            <w:color w:val="auto"/>
          </w:rPr>
          <w:t>ПРЕДУСЛОВИ ЗА ПОЛАГАЊЕ И УСЛОВИ СПРОВОЂЕЊА</w:t>
        </w:r>
      </w:hyperlink>
      <w:r>
        <w:rPr>
          <w:rFonts w:ascii="Times New Roman" w:cs="Times New Roman" w:eastAsia="Times New Roman" w:hAnsi="Times New Roman"/>
          <w:sz w:val="24"/>
          <w:szCs w:val="24"/>
          <w:color w:val="auto"/>
        </w:rPr>
        <w:tab/>
      </w:r>
      <w:hyperlink w:anchor="page9">
        <w:r>
          <w:rPr>
            <w:rFonts w:ascii="Times New Roman" w:cs="Times New Roman" w:eastAsia="Times New Roman" w:hAnsi="Times New Roman"/>
            <w:sz w:val="23"/>
            <w:szCs w:val="23"/>
            <w:color w:val="auto"/>
          </w:rPr>
          <w:t>7</w:t>
        </w:r>
      </w:hyperlink>
    </w:p>
    <w:p>
      <w:pPr>
        <w:spacing w:after="0" w:line="139"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9">
        <w:r>
          <w:rPr>
            <w:rFonts w:ascii="Times New Roman" w:cs="Times New Roman" w:eastAsia="Times New Roman" w:hAnsi="Times New Roman"/>
            <w:sz w:val="24"/>
            <w:szCs w:val="24"/>
            <w:color w:val="auto"/>
          </w:rPr>
          <w:t>ОРГАНИЗАЦИЈА</w:t>
        </w:r>
      </w:hyperlink>
      <w:r>
        <w:rPr>
          <w:rFonts w:ascii="Times New Roman" w:cs="Times New Roman" w:eastAsia="Times New Roman" w:hAnsi="Times New Roman"/>
          <w:sz w:val="24"/>
          <w:szCs w:val="24"/>
          <w:color w:val="auto"/>
        </w:rPr>
        <w:tab/>
      </w:r>
      <w:hyperlink w:anchor="page9">
        <w:r>
          <w:rPr>
            <w:rFonts w:ascii="Times New Roman" w:cs="Times New Roman" w:eastAsia="Times New Roman" w:hAnsi="Times New Roman"/>
            <w:sz w:val="23"/>
            <w:szCs w:val="23"/>
            <w:color w:val="auto"/>
          </w:rPr>
          <w:t>7</w:t>
        </w:r>
      </w:hyperlink>
    </w:p>
    <w:p>
      <w:pPr>
        <w:spacing w:after="0" w:line="137"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10">
        <w:r>
          <w:rPr>
            <w:rFonts w:ascii="Times New Roman" w:cs="Times New Roman" w:eastAsia="Times New Roman" w:hAnsi="Times New Roman"/>
            <w:sz w:val="24"/>
            <w:szCs w:val="24"/>
            <w:color w:val="auto"/>
          </w:rPr>
          <w:t>ЕВИДЕНТИРАЊЕ УСПЕХА И ИЗВЕШТАВАЊЕ</w:t>
        </w:r>
      </w:hyperlink>
      <w:r>
        <w:rPr>
          <w:rFonts w:ascii="Times New Roman" w:cs="Times New Roman" w:eastAsia="Times New Roman" w:hAnsi="Times New Roman"/>
          <w:sz w:val="24"/>
          <w:szCs w:val="24"/>
          <w:color w:val="auto"/>
        </w:rPr>
        <w:tab/>
      </w:r>
      <w:hyperlink w:anchor="page10">
        <w:r>
          <w:rPr>
            <w:rFonts w:ascii="Times New Roman" w:cs="Times New Roman" w:eastAsia="Times New Roman" w:hAnsi="Times New Roman"/>
            <w:sz w:val="23"/>
            <w:szCs w:val="23"/>
            <w:color w:val="auto"/>
          </w:rPr>
          <w:t>8</w:t>
        </w:r>
      </w:hyperlink>
    </w:p>
    <w:p>
      <w:pPr>
        <w:spacing w:after="0" w:line="139"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10">
        <w:r>
          <w:rPr>
            <w:rFonts w:ascii="Times New Roman" w:cs="Times New Roman" w:eastAsia="Times New Roman" w:hAnsi="Times New Roman"/>
            <w:sz w:val="24"/>
            <w:szCs w:val="24"/>
            <w:color w:val="auto"/>
          </w:rPr>
          <w:t>ДИПЛОМА И УВЕРЕЊЕ</w:t>
        </w:r>
      </w:hyperlink>
      <w:r>
        <w:rPr>
          <w:rFonts w:ascii="Times New Roman" w:cs="Times New Roman" w:eastAsia="Times New Roman" w:hAnsi="Times New Roman"/>
          <w:sz w:val="24"/>
          <w:szCs w:val="24"/>
          <w:color w:val="auto"/>
        </w:rPr>
        <w:tab/>
      </w:r>
      <w:hyperlink w:anchor="page10">
        <w:r>
          <w:rPr>
            <w:rFonts w:ascii="Times New Roman" w:cs="Times New Roman" w:eastAsia="Times New Roman" w:hAnsi="Times New Roman"/>
            <w:sz w:val="23"/>
            <w:szCs w:val="23"/>
            <w:color w:val="auto"/>
          </w:rPr>
          <w:t>8</w:t>
        </w:r>
      </w:hyperlink>
    </w:p>
    <w:p>
      <w:pPr>
        <w:spacing w:after="0" w:line="137" w:lineRule="exact"/>
        <w:rPr>
          <w:sz w:val="20"/>
          <w:szCs w:val="20"/>
          <w:color w:val="auto"/>
        </w:rPr>
      </w:pPr>
    </w:p>
    <w:p>
      <w:pPr>
        <w:spacing w:after="0"/>
        <w:tabs>
          <w:tab w:leader="dot" w:pos="9200" w:val="left"/>
        </w:tabs>
        <w:rPr>
          <w:rFonts w:ascii="Times New Roman" w:cs="Times New Roman" w:eastAsia="Times New Roman" w:hAnsi="Times New Roman"/>
          <w:sz w:val="23"/>
          <w:szCs w:val="23"/>
          <w:color w:val="auto"/>
        </w:rPr>
      </w:pPr>
      <w:hyperlink w:anchor="page11">
        <w:r>
          <w:rPr>
            <w:rFonts w:ascii="Times New Roman" w:cs="Times New Roman" w:eastAsia="Times New Roman" w:hAnsi="Times New Roman"/>
            <w:sz w:val="24"/>
            <w:szCs w:val="24"/>
            <w:color w:val="auto"/>
          </w:rPr>
          <w:t>II ИСПИТИ У ОКВИРУ МАТУРСКОГ ИСПИТА</w:t>
        </w:r>
      </w:hyperlink>
      <w:r>
        <w:rPr>
          <w:rFonts w:ascii="Times New Roman" w:cs="Times New Roman" w:eastAsia="Times New Roman" w:hAnsi="Times New Roman"/>
          <w:sz w:val="24"/>
          <w:szCs w:val="24"/>
          <w:color w:val="auto"/>
        </w:rPr>
        <w:tab/>
      </w:r>
      <w:hyperlink w:anchor="page11">
        <w:r>
          <w:rPr>
            <w:rFonts w:ascii="Times New Roman" w:cs="Times New Roman" w:eastAsia="Times New Roman" w:hAnsi="Times New Roman"/>
            <w:sz w:val="23"/>
            <w:szCs w:val="23"/>
            <w:color w:val="auto"/>
          </w:rPr>
          <w:t>9</w:t>
        </w:r>
      </w:hyperlink>
    </w:p>
    <w:p>
      <w:pPr>
        <w:spacing w:after="0" w:line="139"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11">
        <w:r>
          <w:rPr>
            <w:rFonts w:ascii="Times New Roman" w:cs="Times New Roman" w:eastAsia="Times New Roman" w:hAnsi="Times New Roman"/>
            <w:sz w:val="24"/>
            <w:szCs w:val="24"/>
            <w:color w:val="auto"/>
          </w:rPr>
          <w:t>1. ИСПИТ ИЗ МАТЕРЊЕГ ЈЕЗИКА И КЊИЖЕВНОСТИ</w:t>
        </w:r>
      </w:hyperlink>
      <w:r>
        <w:rPr>
          <w:rFonts w:ascii="Times New Roman" w:cs="Times New Roman" w:eastAsia="Times New Roman" w:hAnsi="Times New Roman"/>
          <w:sz w:val="24"/>
          <w:szCs w:val="24"/>
          <w:color w:val="auto"/>
        </w:rPr>
        <w:tab/>
      </w:r>
      <w:hyperlink w:anchor="page11">
        <w:r>
          <w:rPr>
            <w:rFonts w:ascii="Times New Roman" w:cs="Times New Roman" w:eastAsia="Times New Roman" w:hAnsi="Times New Roman"/>
            <w:sz w:val="23"/>
            <w:szCs w:val="23"/>
            <w:color w:val="auto"/>
          </w:rPr>
          <w:t>9</w:t>
        </w:r>
      </w:hyperlink>
    </w:p>
    <w:p>
      <w:pPr>
        <w:spacing w:after="0" w:line="137" w:lineRule="exact"/>
        <w:rPr>
          <w:sz w:val="20"/>
          <w:szCs w:val="20"/>
          <w:color w:val="auto"/>
        </w:rPr>
      </w:pPr>
    </w:p>
    <w:p>
      <w:pPr>
        <w:ind w:left="240"/>
        <w:spacing w:after="0"/>
        <w:tabs>
          <w:tab w:leader="dot" w:pos="9200" w:val="left"/>
        </w:tabs>
        <w:rPr>
          <w:rFonts w:ascii="Times New Roman" w:cs="Times New Roman" w:eastAsia="Times New Roman" w:hAnsi="Times New Roman"/>
          <w:sz w:val="23"/>
          <w:szCs w:val="23"/>
          <w:color w:val="auto"/>
        </w:rPr>
      </w:pPr>
      <w:hyperlink w:anchor="page11">
        <w:r>
          <w:rPr>
            <w:rFonts w:ascii="Times New Roman" w:cs="Times New Roman" w:eastAsia="Times New Roman" w:hAnsi="Times New Roman"/>
            <w:sz w:val="24"/>
            <w:szCs w:val="24"/>
            <w:color w:val="auto"/>
          </w:rPr>
          <w:t>2. ИСПИТ ЗА ПРОВЕРУ СТРУЧНО–ТЕОРИЈСКИХ ЗНАЊА</w:t>
        </w:r>
      </w:hyperlink>
      <w:r>
        <w:rPr>
          <w:rFonts w:ascii="Times New Roman" w:cs="Times New Roman" w:eastAsia="Times New Roman" w:hAnsi="Times New Roman"/>
          <w:sz w:val="24"/>
          <w:szCs w:val="24"/>
          <w:color w:val="auto"/>
        </w:rPr>
        <w:tab/>
      </w:r>
      <w:hyperlink w:anchor="page11">
        <w:r>
          <w:rPr>
            <w:rFonts w:ascii="Times New Roman" w:cs="Times New Roman" w:eastAsia="Times New Roman" w:hAnsi="Times New Roman"/>
            <w:sz w:val="23"/>
            <w:szCs w:val="23"/>
            <w:color w:val="auto"/>
          </w:rPr>
          <w:t>9</w:t>
        </w:r>
      </w:hyperlink>
    </w:p>
    <w:p>
      <w:pPr>
        <w:spacing w:after="0" w:line="140" w:lineRule="exact"/>
        <w:rPr>
          <w:sz w:val="20"/>
          <w:szCs w:val="20"/>
          <w:color w:val="auto"/>
        </w:rPr>
      </w:pPr>
    </w:p>
    <w:p>
      <w:pPr>
        <w:ind w:left="240"/>
        <w:spacing w:after="0"/>
        <w:tabs>
          <w:tab w:leader="dot" w:pos="9080" w:val="left"/>
        </w:tabs>
        <w:rPr>
          <w:rFonts w:ascii="Times New Roman" w:cs="Times New Roman" w:eastAsia="Times New Roman" w:hAnsi="Times New Roman"/>
          <w:sz w:val="23"/>
          <w:szCs w:val="23"/>
          <w:color w:val="auto"/>
        </w:rPr>
      </w:pPr>
      <w:hyperlink w:anchor="page13">
        <w:r>
          <w:rPr>
            <w:rFonts w:ascii="Times New Roman" w:cs="Times New Roman" w:eastAsia="Times New Roman" w:hAnsi="Times New Roman"/>
            <w:sz w:val="24"/>
            <w:szCs w:val="24"/>
            <w:color w:val="auto"/>
          </w:rPr>
          <w:t>3. МАТУРСКИ ПРАКТИЧНИ РАД</w:t>
        </w:r>
      </w:hyperlink>
      <w:r>
        <w:rPr>
          <w:rFonts w:ascii="Times New Roman" w:cs="Times New Roman" w:eastAsia="Times New Roman" w:hAnsi="Times New Roman"/>
          <w:sz w:val="24"/>
          <w:szCs w:val="24"/>
          <w:color w:val="auto"/>
        </w:rPr>
        <w:tab/>
      </w:r>
      <w:hyperlink w:anchor="page13">
        <w:r>
          <w:rPr>
            <w:rFonts w:ascii="Times New Roman" w:cs="Times New Roman" w:eastAsia="Times New Roman" w:hAnsi="Times New Roman"/>
            <w:sz w:val="23"/>
            <w:szCs w:val="23"/>
            <w:color w:val="auto"/>
          </w:rPr>
          <w:t>11</w:t>
        </w:r>
      </w:hyperlink>
    </w:p>
    <w:p>
      <w:pPr>
        <w:spacing w:after="0" w:line="137" w:lineRule="exact"/>
        <w:rPr>
          <w:sz w:val="20"/>
          <w:szCs w:val="20"/>
          <w:color w:val="auto"/>
        </w:rPr>
      </w:pPr>
    </w:p>
    <w:p>
      <w:pPr>
        <w:spacing w:after="0"/>
        <w:tabs>
          <w:tab w:leader="dot" w:pos="9080" w:val="left"/>
        </w:tabs>
        <w:rPr>
          <w:rFonts w:ascii="Times New Roman" w:cs="Times New Roman" w:eastAsia="Times New Roman" w:hAnsi="Times New Roman"/>
          <w:sz w:val="23"/>
          <w:szCs w:val="23"/>
          <w:color w:val="auto"/>
        </w:rPr>
      </w:pPr>
      <w:hyperlink w:anchor="page16">
        <w:r>
          <w:rPr>
            <w:rFonts w:ascii="Times New Roman" w:cs="Times New Roman" w:eastAsia="Times New Roman" w:hAnsi="Times New Roman"/>
            <w:sz w:val="24"/>
            <w:szCs w:val="24"/>
            <w:color w:val="auto"/>
          </w:rPr>
          <w:t>АНЕКС 1. Стандард квалификације туристички техничар</w:t>
        </w:r>
      </w:hyperlink>
      <w:r>
        <w:rPr>
          <w:rFonts w:ascii="Times New Roman" w:cs="Times New Roman" w:eastAsia="Times New Roman" w:hAnsi="Times New Roman"/>
          <w:sz w:val="24"/>
          <w:szCs w:val="24"/>
          <w:color w:val="auto"/>
        </w:rPr>
        <w:tab/>
      </w:r>
      <w:hyperlink w:anchor="page16">
        <w:r>
          <w:rPr>
            <w:rFonts w:ascii="Times New Roman" w:cs="Times New Roman" w:eastAsia="Times New Roman" w:hAnsi="Times New Roman"/>
            <w:sz w:val="23"/>
            <w:szCs w:val="23"/>
            <w:color w:val="auto"/>
          </w:rPr>
          <w:t>14</w:t>
        </w:r>
      </w:hyperlink>
    </w:p>
    <w:p>
      <w:pPr>
        <w:spacing w:after="0" w:line="137" w:lineRule="exact"/>
        <w:rPr>
          <w:sz w:val="20"/>
          <w:szCs w:val="20"/>
          <w:color w:val="auto"/>
        </w:rPr>
      </w:pPr>
    </w:p>
    <w:p>
      <w:pPr>
        <w:spacing w:after="0"/>
        <w:tabs>
          <w:tab w:leader="dot" w:pos="9080" w:val="left"/>
        </w:tabs>
        <w:rPr>
          <w:rFonts w:ascii="Times New Roman" w:cs="Times New Roman" w:eastAsia="Times New Roman" w:hAnsi="Times New Roman"/>
          <w:sz w:val="23"/>
          <w:szCs w:val="23"/>
          <w:color w:val="auto"/>
        </w:rPr>
      </w:pPr>
      <w:hyperlink w:anchor="page21">
        <w:r>
          <w:rPr>
            <w:rFonts w:ascii="Times New Roman" w:cs="Times New Roman" w:eastAsia="Times New Roman" w:hAnsi="Times New Roman"/>
            <w:sz w:val="24"/>
            <w:szCs w:val="24"/>
            <w:color w:val="auto"/>
          </w:rPr>
          <w:t>АНЕКС 2. Збирка теоријских задатака</w:t>
        </w:r>
      </w:hyperlink>
      <w:r>
        <w:rPr>
          <w:rFonts w:ascii="Times New Roman" w:cs="Times New Roman" w:eastAsia="Times New Roman" w:hAnsi="Times New Roman"/>
          <w:sz w:val="24"/>
          <w:szCs w:val="24"/>
          <w:color w:val="auto"/>
        </w:rPr>
        <w:tab/>
      </w:r>
      <w:hyperlink w:anchor="page21">
        <w:r>
          <w:rPr>
            <w:rFonts w:ascii="Times New Roman" w:cs="Times New Roman" w:eastAsia="Times New Roman" w:hAnsi="Times New Roman"/>
            <w:sz w:val="23"/>
            <w:szCs w:val="23"/>
            <w:color w:val="auto"/>
          </w:rPr>
          <w:t>19</w:t>
        </w:r>
      </w:hyperlink>
    </w:p>
    <w:p>
      <w:pPr>
        <w:spacing w:after="0" w:line="142" w:lineRule="exact"/>
        <w:rPr>
          <w:sz w:val="20"/>
          <w:szCs w:val="20"/>
          <w:color w:val="auto"/>
        </w:rPr>
      </w:pPr>
    </w:p>
    <w:p>
      <w:pPr>
        <w:spacing w:after="0"/>
        <w:tabs>
          <w:tab w:leader="dot" w:pos="9200" w:val="left"/>
        </w:tabs>
        <w:rPr>
          <w:sz w:val="20"/>
          <w:szCs w:val="20"/>
          <w:color w:val="auto"/>
        </w:rPr>
      </w:pPr>
      <w:r>
        <w:rPr>
          <w:rFonts w:ascii="Arial" w:cs="Arial" w:eastAsia="Arial" w:hAnsi="Arial"/>
          <w:sz w:val="20"/>
          <w:szCs w:val="20"/>
          <w:color w:val="auto"/>
        </w:rPr>
        <w:t>Приручник о полагању матурског испита</w:t>
      </w:r>
      <w:r>
        <w:rPr>
          <w:sz w:val="20"/>
          <w:szCs w:val="20"/>
          <w:color w:val="auto"/>
        </w:rPr>
        <w:tab/>
      </w:r>
      <w:r>
        <w:rPr>
          <w:rFonts w:ascii="Arial" w:cs="Arial" w:eastAsia="Arial" w:hAnsi="Arial"/>
          <w:sz w:val="20"/>
          <w:szCs w:val="20"/>
          <w:color w:val="auto"/>
        </w:rPr>
        <w:t>1</w:t>
      </w:r>
    </w:p>
    <w:p>
      <w:pPr>
        <w:spacing w:after="0" w:line="113" w:lineRule="exact"/>
        <w:rPr>
          <w:sz w:val="20"/>
          <w:szCs w:val="20"/>
          <w:color w:val="auto"/>
        </w:rPr>
      </w:pPr>
    </w:p>
    <w:p>
      <w:pPr>
        <w:spacing w:after="0"/>
        <w:tabs>
          <w:tab w:leader="dot" w:pos="9080" w:val="left"/>
        </w:tabs>
        <w:rPr>
          <w:sz w:val="20"/>
          <w:szCs w:val="20"/>
          <w:color w:val="auto"/>
        </w:rPr>
      </w:pPr>
      <w:r>
        <w:rPr>
          <w:rFonts w:ascii="Times New Roman" w:cs="Times New Roman" w:eastAsia="Times New Roman" w:hAnsi="Times New Roman"/>
          <w:sz w:val="20"/>
          <w:szCs w:val="20"/>
          <w:color w:val="auto"/>
        </w:rPr>
        <w:t>АНЕКС 3. Радни задаци са обрасцима за оцењивање и прилозима</w:t>
      </w:r>
      <w:r>
        <w:rPr>
          <w:sz w:val="20"/>
          <w:szCs w:val="20"/>
          <w:color w:val="auto"/>
        </w:rPr>
        <w:tab/>
      </w:r>
      <w:r>
        <w:rPr>
          <w:rFonts w:ascii="Arial" w:cs="Arial" w:eastAsia="Arial" w:hAnsi="Arial"/>
          <w:sz w:val="19"/>
          <w:szCs w:val="19"/>
          <w:color w:val="auto"/>
        </w:rPr>
        <w:t>80</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-72390</wp:posOffset>
            </wp:positionH>
            <wp:positionV relativeFrom="paragraph">
              <wp:posOffset>3639185</wp:posOffset>
            </wp:positionV>
            <wp:extent cx="6254115" cy="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extLst>
                    </a:blip>
                    <a:srcRect/>
                    <a:stretch>
                      <a:fillRect/>
                    </a:stretch>
                  </pic:blipFill>
                  <pic:spPr bwMode="auto">
                    <a:xfrm>
                      <a:off x="0" y="0"/>
                      <a:ext cx="6254115"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1900" w:h="16838" w:orient="portrait"/>
          <w:cols w:equalWidth="0" w:num="1">
            <w:col w:w="9340"/>
          </w:cols>
          <w:pgMar w:left="1140" w:top="712" w:right="1419" w:bottom="207" w:gutter="0" w:footer="0" w:header="0"/>
        </w:sectPr>
      </w:pPr>
    </w:p>
    <w:bookmarkStart w:id="2" w:name="page3"/>
    <w:bookmarkEnd w:id="2"/>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УВОД</w:t>
      </w:r>
    </w:p>
    <w:p>
      <w:pPr>
        <w:spacing w:after="0" w:line="247" w:lineRule="exact"/>
        <w:rPr>
          <w:sz w:val="20"/>
          <w:szCs w:val="20"/>
          <w:color w:val="auto"/>
        </w:rPr>
      </w:pPr>
    </w:p>
    <w:p>
      <w:pPr>
        <w:jc w:val="both"/>
        <w:ind w:right="100" w:firstLine="708"/>
        <w:spacing w:after="0" w:line="238" w:lineRule="auto"/>
        <w:rPr>
          <w:sz w:val="20"/>
          <w:szCs w:val="20"/>
          <w:color w:val="auto"/>
        </w:rPr>
      </w:pPr>
      <w:r>
        <w:rPr>
          <w:rFonts w:ascii="Times New Roman" w:cs="Times New Roman" w:eastAsia="Times New Roman" w:hAnsi="Times New Roman"/>
          <w:sz w:val="24"/>
          <w:szCs w:val="24"/>
          <w:color w:val="auto"/>
        </w:rPr>
        <w:t>Модернизација друштва и усмереност ка економском и технолошком развоју подразумевају иновирање како општих, тако и специфичних циљева стручног образовања. У том смислу стручно образовање у Србији се, пре свега, мора усмеравати ка стицању стручних компетенција и постизању општих исхода образовања, неопходних за успешан рад, даље учење и постизање веће флексибилности у савладавању променљивих захтева света рада и друштва у целини као и већу мобилност радне снаге.</w:t>
      </w:r>
    </w:p>
    <w:p>
      <w:pPr>
        <w:spacing w:after="0" w:line="290" w:lineRule="exact"/>
        <w:rPr>
          <w:sz w:val="20"/>
          <w:szCs w:val="20"/>
          <w:color w:val="auto"/>
        </w:rPr>
      </w:pPr>
    </w:p>
    <w:p>
      <w:pPr>
        <w:jc w:val="both"/>
        <w:ind w:right="100" w:firstLine="708"/>
        <w:spacing w:after="0" w:line="214" w:lineRule="auto"/>
        <w:rPr>
          <w:sz w:val="20"/>
          <w:szCs w:val="20"/>
          <w:color w:val="auto"/>
        </w:rPr>
      </w:pPr>
      <w:r>
        <w:rPr>
          <w:rFonts w:ascii="Times New Roman" w:cs="Times New Roman" w:eastAsia="Times New Roman" w:hAnsi="Times New Roman"/>
          <w:sz w:val="24"/>
          <w:szCs w:val="24"/>
          <w:color w:val="auto"/>
        </w:rPr>
        <w:t>Да би се обезбедило побољшање квалитета, укључиле интересне групе и социјални партнери, обезбедио ефикасан трансфер знања и стицање вештина код свих учесника у образовном процесу уз пуно уважавање етничких, културолошких и лингвистичких различитости, Министарство просвете, науке и технолошког развоја Републике Србије започело је припреме за реорганизацију и реформу система стручног образовања, доношењем Стратегије развоја стручног образовања у Србији</w:t>
      </w:r>
      <w:r>
        <w:rPr>
          <w:rFonts w:ascii="Times New Roman" w:cs="Times New Roman" w:eastAsia="Times New Roman" w:hAnsi="Times New Roman"/>
          <w:sz w:val="32"/>
          <w:szCs w:val="32"/>
          <w:color w:val="auto"/>
          <w:vertAlign w:val="superscript"/>
        </w:rPr>
        <w:t>1</w:t>
      </w:r>
      <w:r>
        <w:rPr>
          <w:rFonts w:ascii="Times New Roman" w:cs="Times New Roman" w:eastAsia="Times New Roman" w:hAnsi="Times New Roman"/>
          <w:sz w:val="24"/>
          <w:szCs w:val="24"/>
          <w:color w:val="auto"/>
        </w:rPr>
        <w:t xml:space="preserve"> коју је усвојила Влада Републике Србије децембра 2006. године, акционог плана</w:t>
      </w:r>
      <w:r>
        <w:rPr>
          <w:rFonts w:ascii="Times New Roman" w:cs="Times New Roman" w:eastAsia="Times New Roman" w:hAnsi="Times New Roman"/>
          <w:sz w:val="32"/>
          <w:szCs w:val="32"/>
          <w:color w:val="auto"/>
          <w:vertAlign w:val="superscript"/>
        </w:rPr>
        <w:t>2</w:t>
      </w:r>
      <w:r>
        <w:rPr>
          <w:rFonts w:ascii="Times New Roman" w:cs="Times New Roman" w:eastAsia="Times New Roman" w:hAnsi="Times New Roman"/>
          <w:sz w:val="24"/>
          <w:szCs w:val="24"/>
          <w:color w:val="auto"/>
        </w:rPr>
        <w:t xml:space="preserve"> за њено спровођење, усвојеног марта 2009. године и Стратегије развоја образовања у Србији до 2020. године</w:t>
      </w:r>
      <w:r>
        <w:rPr>
          <w:rFonts w:ascii="Times New Roman" w:cs="Times New Roman" w:eastAsia="Times New Roman" w:hAnsi="Times New Roman"/>
          <w:sz w:val="32"/>
          <w:szCs w:val="32"/>
          <w:color w:val="auto"/>
          <w:vertAlign w:val="superscript"/>
        </w:rPr>
        <w:t>3</w:t>
      </w:r>
      <w:r>
        <w:rPr>
          <w:rFonts w:ascii="Times New Roman" w:cs="Times New Roman" w:eastAsia="Times New Roman" w:hAnsi="Times New Roman"/>
          <w:sz w:val="24"/>
          <w:szCs w:val="24"/>
          <w:color w:val="auto"/>
        </w:rPr>
        <w:t xml:space="preserve"> усвојене новембра 2012. године.</w:t>
      </w:r>
    </w:p>
    <w:p>
      <w:pPr>
        <w:spacing w:after="0" w:line="297" w:lineRule="exact"/>
        <w:rPr>
          <w:sz w:val="20"/>
          <w:szCs w:val="20"/>
          <w:color w:val="auto"/>
        </w:rPr>
      </w:pPr>
    </w:p>
    <w:p>
      <w:pPr>
        <w:jc w:val="both"/>
        <w:ind w:right="100" w:firstLine="708"/>
        <w:spacing w:after="0" w:line="214" w:lineRule="auto"/>
        <w:rPr>
          <w:sz w:val="20"/>
          <w:szCs w:val="20"/>
          <w:color w:val="auto"/>
        </w:rPr>
      </w:pPr>
      <w:r>
        <w:rPr>
          <w:rFonts w:ascii="Times New Roman" w:cs="Times New Roman" w:eastAsia="Times New Roman" w:hAnsi="Times New Roman"/>
          <w:sz w:val="24"/>
          <w:szCs w:val="24"/>
          <w:color w:val="auto"/>
        </w:rPr>
        <w:t xml:space="preserve">На тим основама је након фазе реализације и евалуације огледа, у подручју рада </w:t>
      </w:r>
      <w:r>
        <w:rPr>
          <w:rFonts w:ascii="Times New Roman" w:cs="Times New Roman" w:eastAsia="Times New Roman" w:hAnsi="Times New Roman"/>
          <w:sz w:val="24"/>
          <w:szCs w:val="24"/>
          <w:i w:val="1"/>
          <w:iCs w:val="1"/>
          <w:color w:val="auto"/>
        </w:rPr>
        <w:t>Трговина, угоститељство и туризам</w:t>
      </w:r>
      <w:r>
        <w:rPr>
          <w:rFonts w:ascii="Times New Roman" w:cs="Times New Roman" w:eastAsia="Times New Roman" w:hAnsi="Times New Roman"/>
          <w:sz w:val="24"/>
          <w:szCs w:val="24"/>
          <w:color w:val="auto"/>
        </w:rPr>
        <w:t>од школске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2014/15.</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године,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уведен нови наставни</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програм</w:t>
      </w:r>
      <w:r>
        <w:rPr>
          <w:rFonts w:ascii="Times New Roman" w:cs="Times New Roman" w:eastAsia="Times New Roman" w:hAnsi="Times New Roman"/>
          <w:sz w:val="32"/>
          <w:szCs w:val="32"/>
          <w:color w:val="auto"/>
          <w:vertAlign w:val="superscript"/>
        </w:rPr>
        <w:t>4</w:t>
      </w:r>
      <w:r>
        <w:rPr>
          <w:rFonts w:ascii="Times New Roman" w:cs="Times New Roman" w:eastAsia="Times New Roman" w:hAnsi="Times New Roman"/>
          <w:sz w:val="24"/>
          <w:szCs w:val="24"/>
          <w:color w:val="auto"/>
        </w:rPr>
        <w:t xml:space="preserve">: туристички техничар. Овај програм развијен је на основу </w:t>
      </w:r>
      <w:r>
        <w:rPr>
          <w:rFonts w:ascii="Times New Roman" w:cs="Times New Roman" w:eastAsia="Times New Roman" w:hAnsi="Times New Roman"/>
          <w:sz w:val="24"/>
          <w:szCs w:val="24"/>
          <w:b w:val="1"/>
          <w:bCs w:val="1"/>
          <w:color w:val="auto"/>
        </w:rPr>
        <w:t>стандарда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квалификације</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Примена стандардизације у систему стручног образовања подразумева и</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 xml:space="preserve">увођење </w:t>
      </w:r>
      <w:r>
        <w:rPr>
          <w:rFonts w:ascii="Times New Roman" w:cs="Times New Roman" w:eastAsia="Times New Roman" w:hAnsi="Times New Roman"/>
          <w:sz w:val="24"/>
          <w:szCs w:val="24"/>
          <w:b w:val="1"/>
          <w:bCs w:val="1"/>
          <w:color w:val="auto"/>
        </w:rPr>
        <w:t>матурског испита</w:t>
      </w:r>
      <w:r>
        <w:rPr>
          <w:rFonts w:ascii="Times New Roman" w:cs="Times New Roman" w:eastAsia="Times New Roman" w:hAnsi="Times New Roman"/>
          <w:sz w:val="32"/>
          <w:szCs w:val="32"/>
          <w:b w:val="1"/>
          <w:bCs w:val="1"/>
          <w:color w:val="auto"/>
          <w:vertAlign w:val="superscript"/>
        </w:rPr>
        <w:t>5</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којом се обезбеђује провера стечености стручних компетенција прописаних стандардом квалификације.</w:t>
      </w:r>
    </w:p>
    <w:p>
      <w:pPr>
        <w:spacing w:after="0" w:line="292" w:lineRule="exact"/>
        <w:rPr>
          <w:sz w:val="20"/>
          <w:szCs w:val="20"/>
          <w:color w:val="auto"/>
        </w:rPr>
      </w:pPr>
    </w:p>
    <w:p>
      <w:pPr>
        <w:jc w:val="both"/>
        <w:ind w:right="100" w:firstLine="708"/>
        <w:spacing w:after="0" w:line="234" w:lineRule="auto"/>
        <w:rPr>
          <w:sz w:val="20"/>
          <w:szCs w:val="20"/>
          <w:color w:val="auto"/>
        </w:rPr>
      </w:pPr>
      <w:r>
        <w:rPr>
          <w:rFonts w:ascii="Times New Roman" w:cs="Times New Roman" w:eastAsia="Times New Roman" w:hAnsi="Times New Roman"/>
          <w:sz w:val="24"/>
          <w:szCs w:val="24"/>
          <w:color w:val="auto"/>
        </w:rPr>
        <w:t>Прва генерација ученика образовног профила туристички техничар завршава своје школовање полагањем матурског испита школске 2017/18. године.</w:t>
      </w:r>
    </w:p>
    <w:p>
      <w:pPr>
        <w:spacing w:after="0" w:line="290" w:lineRule="exact"/>
        <w:rPr>
          <w:sz w:val="20"/>
          <w:szCs w:val="20"/>
          <w:color w:val="auto"/>
        </w:rPr>
      </w:pPr>
    </w:p>
    <w:p>
      <w:pPr>
        <w:jc w:val="both"/>
        <w:ind w:right="120" w:firstLine="708"/>
        <w:spacing w:after="0" w:line="238" w:lineRule="auto"/>
        <w:rPr>
          <w:sz w:val="20"/>
          <w:szCs w:val="20"/>
          <w:color w:val="auto"/>
        </w:rPr>
      </w:pPr>
      <w:r>
        <w:rPr>
          <w:rFonts w:ascii="Times New Roman" w:cs="Times New Roman" w:eastAsia="Times New Roman" w:hAnsi="Times New Roman"/>
          <w:sz w:val="24"/>
          <w:szCs w:val="24"/>
          <w:color w:val="auto"/>
        </w:rPr>
        <w:t>Програм матурског испита припремљен је уз консултације и према захтевима социјалних партнера – Уније послодаваца, Привредне коморе Србије, одговарајућих пословних удружења и уз активно учешће наставника средњих стручних школа у којима се образовни програм спроводи. Овај програм настао је на основу свеобухватног истраживања различитих међународних концепата матурског испита у стручном образовању, уз уважавање постојећих искустава и услова у овој области у Републици Србији.</w:t>
      </w:r>
    </w:p>
    <w:p>
      <w:pPr>
        <w:spacing w:after="0" w:line="291" w:lineRule="exact"/>
        <w:rPr>
          <w:sz w:val="20"/>
          <w:szCs w:val="20"/>
          <w:color w:val="auto"/>
        </w:rPr>
      </w:pPr>
    </w:p>
    <w:p>
      <w:pPr>
        <w:jc w:val="both"/>
        <w:ind w:right="100" w:firstLine="708"/>
        <w:spacing w:after="0" w:line="237" w:lineRule="auto"/>
        <w:rPr>
          <w:sz w:val="20"/>
          <w:szCs w:val="20"/>
          <w:color w:val="auto"/>
        </w:rPr>
      </w:pPr>
      <w:r>
        <w:rPr>
          <w:rFonts w:ascii="Times New Roman" w:cs="Times New Roman" w:eastAsia="Times New Roman" w:hAnsi="Times New Roman"/>
          <w:sz w:val="24"/>
          <w:szCs w:val="24"/>
          <w:color w:val="auto"/>
        </w:rPr>
        <w:t>Приручник за полагање матурског испита који је пред Вама је јавни документ намењен ученицима и наставницима средњих стручних школа у којима се спроводи наставни програм туристички техничар, социјалним партнерима и свим другим институцијама и појединцима заинтересованим за ову област.</w:t>
      </w:r>
    </w:p>
    <w:p>
      <w:pPr>
        <w:spacing w:after="0" w:line="290" w:lineRule="exact"/>
        <w:rPr>
          <w:sz w:val="20"/>
          <w:szCs w:val="20"/>
          <w:color w:val="auto"/>
        </w:rPr>
      </w:pPr>
    </w:p>
    <w:p>
      <w:pPr>
        <w:jc w:val="both"/>
        <w:ind w:right="120" w:firstLine="708"/>
        <w:spacing w:after="0" w:line="237" w:lineRule="auto"/>
        <w:rPr>
          <w:sz w:val="20"/>
          <w:szCs w:val="20"/>
          <w:color w:val="auto"/>
        </w:rPr>
      </w:pPr>
      <w:r>
        <w:rPr>
          <w:rFonts w:ascii="Times New Roman" w:cs="Times New Roman" w:eastAsia="Times New Roman" w:hAnsi="Times New Roman"/>
          <w:sz w:val="24"/>
          <w:szCs w:val="24"/>
          <w:color w:val="auto"/>
        </w:rPr>
        <w:t>Будући да успешно спровођење матурског испита претпоставља припрему свих учесника и примену прописаних процедура, упутства из овог приручника су важна како би се осигурало да се испит на исти начин спроводи у свакој школи и да га сви ученици полажу под једнаким условима.</w:t>
      </w:r>
    </w:p>
    <w:p>
      <w:pPr>
        <w:spacing w:after="0" w:line="290" w:lineRule="exact"/>
        <w:rPr>
          <w:sz w:val="20"/>
          <w:szCs w:val="20"/>
          <w:color w:val="auto"/>
        </w:rPr>
      </w:pPr>
    </w:p>
    <w:p>
      <w:pPr>
        <w:jc w:val="both"/>
        <w:ind w:right="120" w:firstLine="708"/>
        <w:spacing w:after="0" w:line="234" w:lineRule="auto"/>
        <w:rPr>
          <w:sz w:val="20"/>
          <w:szCs w:val="20"/>
          <w:color w:val="auto"/>
        </w:rPr>
      </w:pPr>
      <w:r>
        <w:rPr>
          <w:rFonts w:ascii="Times New Roman" w:cs="Times New Roman" w:eastAsia="Times New Roman" w:hAnsi="Times New Roman"/>
          <w:sz w:val="24"/>
          <w:szCs w:val="24"/>
          <w:color w:val="auto"/>
        </w:rPr>
        <w:t>Овај документ ће у наредном периоду бити унапређиван и прошириван у складу са захтевима и потребама система квалификација, школа и социјалних партнера.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173990</wp:posOffset>
                </wp:positionV>
                <wp:extent cx="1828800" cy="0"/>
                <wp:wrapNone/>
                <wp:docPr id="6" name="Shape 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6" o:spid="_x0000_s10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3.7pt" to="143.65pt,13.7pt" o:allowincell="f" strokecolor="#000000" strokeweight="0.5999pt"/>
            </w:pict>
          </mc:Fallback>
        </mc:AlternateContent>
      </w:r>
    </w:p>
    <w:p>
      <w:pPr>
        <w:spacing w:after="0" w:line="356" w:lineRule="exact"/>
        <w:rPr>
          <w:sz w:val="20"/>
          <w:szCs w:val="20"/>
          <w:color w:val="auto"/>
        </w:rPr>
      </w:pPr>
    </w:p>
    <w:tbl>
      <w:tblPr>
        <w:tblLayout w:type="fixed"/>
        <w:tblInd w:w="0" w:type="dxa"/>
        <w:tblCellMar>
          <w:top w:w="0" w:type="dxa"/>
          <w:left w:w="0" w:type="dxa"/>
          <w:bottom w:w="0" w:type="dxa"/>
          <w:right w:w="0" w:type="dxa"/>
        </w:tblCellMar>
      </w:tblPr>
      <w:tr>
        <w:trPr>
          <w:trHeight w:val="185"/>
        </w:trPr>
        <w:tc>
          <w:tcPr>
            <w:tcW w:w="40" w:type="dxa"/>
            <w:vAlign w:val="bottom"/>
          </w:tcPr>
          <w:p>
            <w:pPr>
              <w:spacing w:after="0"/>
              <w:rPr>
                <w:sz w:val="20"/>
                <w:szCs w:val="20"/>
                <w:color w:val="auto"/>
              </w:rPr>
            </w:pPr>
            <w:r>
              <w:rPr>
                <w:rFonts w:ascii="Times New Roman" w:cs="Times New Roman" w:eastAsia="Times New Roman" w:hAnsi="Times New Roman"/>
                <w:sz w:val="5"/>
                <w:szCs w:val="5"/>
                <w:color w:val="auto"/>
                <w:w w:val="78"/>
              </w:rPr>
              <w:t>1</w:t>
            </w:r>
          </w:p>
        </w:tc>
        <w:tc>
          <w:tcPr>
            <w:tcW w:w="7420" w:type="dxa"/>
            <w:vAlign w:val="bottom"/>
          </w:tcPr>
          <w:p>
            <w:pPr>
              <w:ind w:left="40"/>
              <w:spacing w:after="0"/>
              <w:rPr>
                <w:sz w:val="20"/>
                <w:szCs w:val="20"/>
                <w:color w:val="auto"/>
              </w:rPr>
            </w:pPr>
            <w:r>
              <w:rPr>
                <w:rFonts w:ascii="Times New Roman" w:cs="Times New Roman" w:eastAsia="Times New Roman" w:hAnsi="Times New Roman"/>
                <w:sz w:val="16"/>
                <w:szCs w:val="16"/>
                <w:color w:val="auto"/>
              </w:rPr>
              <w:t>"Службени гласник РС" бр. 1/2007</w:t>
            </w:r>
          </w:p>
        </w:tc>
        <w:tc>
          <w:tcPr>
            <w:tcW w:w="2220" w:type="dxa"/>
            <w:vAlign w:val="bottom"/>
          </w:tcPr>
          <w:p>
            <w:pPr>
              <w:spacing w:after="0"/>
              <w:rPr>
                <w:sz w:val="16"/>
                <w:szCs w:val="16"/>
                <w:color w:val="auto"/>
              </w:rPr>
            </w:pPr>
          </w:p>
        </w:tc>
      </w:tr>
      <w:tr>
        <w:trPr>
          <w:trHeight w:val="182"/>
        </w:trPr>
        <w:tc>
          <w:tcPr>
            <w:tcW w:w="40" w:type="dxa"/>
            <w:vAlign w:val="bottom"/>
          </w:tcPr>
          <w:p>
            <w:pPr>
              <w:spacing w:after="0"/>
              <w:rPr>
                <w:sz w:val="20"/>
                <w:szCs w:val="20"/>
                <w:color w:val="auto"/>
              </w:rPr>
            </w:pPr>
            <w:r>
              <w:rPr>
                <w:rFonts w:ascii="Times New Roman" w:cs="Times New Roman" w:eastAsia="Times New Roman" w:hAnsi="Times New Roman"/>
                <w:sz w:val="5"/>
                <w:szCs w:val="5"/>
                <w:color w:val="auto"/>
                <w:w w:val="78"/>
              </w:rPr>
              <w:t>2</w:t>
            </w:r>
          </w:p>
        </w:tc>
        <w:tc>
          <w:tcPr>
            <w:tcW w:w="7420" w:type="dxa"/>
            <w:vAlign w:val="bottom"/>
          </w:tcPr>
          <w:p>
            <w:pPr>
              <w:ind w:left="40"/>
              <w:spacing w:after="0" w:line="182" w:lineRule="exact"/>
              <w:rPr>
                <w:sz w:val="20"/>
                <w:szCs w:val="20"/>
                <w:color w:val="auto"/>
              </w:rPr>
            </w:pPr>
            <w:r>
              <w:rPr>
                <w:rFonts w:ascii="Times New Roman" w:cs="Times New Roman" w:eastAsia="Times New Roman" w:hAnsi="Times New Roman"/>
                <w:sz w:val="16"/>
                <w:szCs w:val="16"/>
                <w:color w:val="auto"/>
              </w:rPr>
              <w:t>"Службени гласник РС" бр. 21/2009</w:t>
            </w:r>
          </w:p>
        </w:tc>
        <w:tc>
          <w:tcPr>
            <w:tcW w:w="2220" w:type="dxa"/>
            <w:vAlign w:val="bottom"/>
          </w:tcPr>
          <w:p>
            <w:pPr>
              <w:spacing w:after="0"/>
              <w:rPr>
                <w:sz w:val="15"/>
                <w:szCs w:val="15"/>
                <w:color w:val="auto"/>
              </w:rPr>
            </w:pPr>
          </w:p>
        </w:tc>
      </w:tr>
      <w:tr>
        <w:trPr>
          <w:trHeight w:val="185"/>
        </w:trPr>
        <w:tc>
          <w:tcPr>
            <w:tcW w:w="40" w:type="dxa"/>
            <w:vAlign w:val="bottom"/>
          </w:tcPr>
          <w:p>
            <w:pPr>
              <w:spacing w:after="0"/>
              <w:rPr>
                <w:sz w:val="20"/>
                <w:szCs w:val="20"/>
                <w:color w:val="auto"/>
              </w:rPr>
            </w:pPr>
            <w:r>
              <w:rPr>
                <w:rFonts w:ascii="Times New Roman" w:cs="Times New Roman" w:eastAsia="Times New Roman" w:hAnsi="Times New Roman"/>
                <w:sz w:val="5"/>
                <w:szCs w:val="5"/>
                <w:color w:val="auto"/>
                <w:w w:val="78"/>
              </w:rPr>
              <w:t>3</w:t>
            </w:r>
          </w:p>
        </w:tc>
        <w:tc>
          <w:tcPr>
            <w:tcW w:w="7420" w:type="dxa"/>
            <w:vAlign w:val="bottom"/>
          </w:tcPr>
          <w:p>
            <w:pPr>
              <w:ind w:left="40"/>
              <w:spacing w:after="0"/>
              <w:rPr>
                <w:sz w:val="20"/>
                <w:szCs w:val="20"/>
                <w:color w:val="auto"/>
              </w:rPr>
            </w:pPr>
            <w:r>
              <w:rPr>
                <w:rFonts w:ascii="Times New Roman" w:cs="Times New Roman" w:eastAsia="Times New Roman" w:hAnsi="Times New Roman"/>
                <w:sz w:val="16"/>
                <w:szCs w:val="16"/>
                <w:color w:val="auto"/>
              </w:rPr>
              <w:t>"Службени гласник РС" бр. 107/2012</w:t>
            </w:r>
          </w:p>
        </w:tc>
        <w:tc>
          <w:tcPr>
            <w:tcW w:w="2220" w:type="dxa"/>
            <w:vAlign w:val="bottom"/>
          </w:tcPr>
          <w:p>
            <w:pPr>
              <w:spacing w:after="0"/>
              <w:rPr>
                <w:sz w:val="16"/>
                <w:szCs w:val="16"/>
                <w:color w:val="auto"/>
              </w:rPr>
            </w:pPr>
          </w:p>
        </w:tc>
      </w:tr>
      <w:tr>
        <w:trPr>
          <w:trHeight w:val="185"/>
        </w:trPr>
        <w:tc>
          <w:tcPr>
            <w:tcW w:w="7460" w:type="dxa"/>
            <w:vAlign w:val="bottom"/>
            <w:gridSpan w:val="2"/>
          </w:tcPr>
          <w:p>
            <w:pPr>
              <w:spacing w:after="0" w:line="184" w:lineRule="exact"/>
              <w:rPr>
                <w:sz w:val="20"/>
                <w:szCs w:val="20"/>
                <w:color w:val="auto"/>
              </w:rPr>
            </w:pPr>
            <w:r>
              <w:rPr>
                <w:rFonts w:ascii="Times New Roman" w:cs="Times New Roman" w:eastAsia="Times New Roman" w:hAnsi="Times New Roman"/>
                <w:sz w:val="20"/>
                <w:szCs w:val="20"/>
                <w:color w:val="auto"/>
                <w:vertAlign w:val="superscript"/>
              </w:rPr>
              <w:t>4</w:t>
            </w:r>
            <w:r>
              <w:rPr>
                <w:rFonts w:ascii="Times New Roman" w:cs="Times New Roman" w:eastAsia="Times New Roman" w:hAnsi="Times New Roman"/>
                <w:sz w:val="16"/>
                <w:szCs w:val="16"/>
                <w:color w:val="auto"/>
              </w:rPr>
              <w:t>"Службени гласник РС – Просветни гласник "бр. 8/2014</w:t>
            </w:r>
          </w:p>
        </w:tc>
        <w:tc>
          <w:tcPr>
            <w:tcW w:w="2220" w:type="dxa"/>
            <w:vAlign w:val="bottom"/>
          </w:tcPr>
          <w:p>
            <w:pPr>
              <w:spacing w:after="0"/>
              <w:rPr>
                <w:sz w:val="16"/>
                <w:szCs w:val="16"/>
                <w:color w:val="auto"/>
              </w:rPr>
            </w:pPr>
          </w:p>
        </w:tc>
      </w:tr>
      <w:tr>
        <w:trPr>
          <w:trHeight w:val="193"/>
        </w:trPr>
        <w:tc>
          <w:tcPr>
            <w:tcW w:w="40" w:type="dxa"/>
            <w:vAlign w:val="bottom"/>
          </w:tcPr>
          <w:p>
            <w:pPr>
              <w:spacing w:after="0"/>
              <w:rPr>
                <w:sz w:val="20"/>
                <w:szCs w:val="20"/>
                <w:color w:val="auto"/>
              </w:rPr>
            </w:pPr>
            <w:r>
              <w:rPr>
                <w:rFonts w:ascii="Times New Roman" w:cs="Times New Roman" w:eastAsia="Times New Roman" w:hAnsi="Times New Roman"/>
                <w:sz w:val="5"/>
                <w:szCs w:val="5"/>
                <w:color w:val="auto"/>
                <w:w w:val="78"/>
              </w:rPr>
              <w:t>5</w:t>
            </w:r>
          </w:p>
        </w:tc>
        <w:tc>
          <w:tcPr>
            <w:tcW w:w="7420" w:type="dxa"/>
            <w:vAlign w:val="bottom"/>
          </w:tcPr>
          <w:p>
            <w:pPr>
              <w:ind w:left="40"/>
              <w:spacing w:after="0"/>
              <w:rPr>
                <w:sz w:val="20"/>
                <w:szCs w:val="20"/>
                <w:color w:val="auto"/>
              </w:rPr>
            </w:pPr>
            <w:r>
              <w:rPr>
                <w:rFonts w:ascii="Times New Roman" w:cs="Times New Roman" w:eastAsia="Times New Roman" w:hAnsi="Times New Roman"/>
                <w:sz w:val="16"/>
                <w:szCs w:val="16"/>
                <w:color w:val="auto"/>
              </w:rPr>
              <w:t>Закон о средњем образовању и васпитању "Службени гласник РС бр.55/2013</w:t>
            </w:r>
          </w:p>
        </w:tc>
        <w:tc>
          <w:tcPr>
            <w:tcW w:w="2220" w:type="dxa"/>
            <w:vAlign w:val="bottom"/>
          </w:tcPr>
          <w:p>
            <w:pPr>
              <w:spacing w:after="0"/>
              <w:rPr>
                <w:sz w:val="16"/>
                <w:szCs w:val="16"/>
                <w:color w:val="auto"/>
              </w:rPr>
            </w:pPr>
          </w:p>
        </w:tc>
      </w:tr>
      <w:tr>
        <w:trPr>
          <w:trHeight w:val="289"/>
        </w:trPr>
        <w:tc>
          <w:tcPr>
            <w:tcW w:w="40" w:type="dxa"/>
            <w:vAlign w:val="bottom"/>
          </w:tcPr>
          <w:p>
            <w:pPr>
              <w:spacing w:after="0"/>
              <w:rPr>
                <w:sz w:val="24"/>
                <w:szCs w:val="24"/>
                <w:color w:val="auto"/>
              </w:rPr>
            </w:pPr>
          </w:p>
        </w:tc>
        <w:tc>
          <w:tcPr>
            <w:tcW w:w="7420" w:type="dxa"/>
            <w:vAlign w:val="bottom"/>
          </w:tcPr>
          <w:p>
            <w:pPr>
              <w:ind w:left="2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22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w:t>
            </w:r>
          </w:p>
        </w:tc>
      </w:tr>
      <w:tr>
        <w:trPr>
          <w:trHeight w:val="230"/>
        </w:trPr>
        <w:tc>
          <w:tcPr>
            <w:tcW w:w="40" w:type="dxa"/>
            <w:vAlign w:val="bottom"/>
          </w:tcPr>
          <w:p>
            <w:pPr>
              <w:spacing w:after="0"/>
              <w:rPr>
                <w:sz w:val="20"/>
                <w:szCs w:val="20"/>
                <w:color w:val="auto"/>
              </w:rPr>
            </w:pPr>
          </w:p>
        </w:tc>
        <w:tc>
          <w:tcPr>
            <w:tcW w:w="7420" w:type="dxa"/>
            <w:vAlign w:val="bottom"/>
          </w:tcPr>
          <w:p>
            <w:pPr>
              <w:ind w:left="2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22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-292735</wp:posOffset>
            </wp:positionV>
            <wp:extent cx="6256020" cy="635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9680"/>
          </w:cols>
          <w:pgMar w:left="1140" w:top="445" w:right="1079" w:bottom="0" w:gutter="0" w:footer="0" w:header="0"/>
        </w:sectPr>
      </w:pPr>
    </w:p>
    <w:bookmarkStart w:id="3" w:name="page4"/>
    <w:bookmarkEnd w:id="3"/>
    <w:p>
      <w:pPr>
        <w:jc w:val="center"/>
        <w:ind w:right="-66"/>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5080</wp:posOffset>
            </wp:positionV>
            <wp:extent cx="6264910" cy="635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ind w:left="7"/>
        <w:spacing w:after="0"/>
        <w:rPr>
          <w:sz w:val="20"/>
          <w:szCs w:val="20"/>
          <w:color w:val="auto"/>
        </w:rPr>
      </w:pPr>
      <w:r>
        <w:rPr>
          <w:rFonts w:ascii="Times New Roman" w:cs="Times New Roman" w:eastAsia="Times New Roman" w:hAnsi="Times New Roman"/>
          <w:sz w:val="28"/>
          <w:szCs w:val="28"/>
          <w:b w:val="1"/>
          <w:bCs w:val="1"/>
          <w:color w:val="auto"/>
        </w:rPr>
        <w:t>КОНЦЕПТ МАТУРСКОГ ИСПИТА</w:t>
      </w:r>
    </w:p>
    <w:p>
      <w:pPr>
        <w:spacing w:after="0" w:line="247" w:lineRule="exact"/>
        <w:rPr>
          <w:sz w:val="20"/>
          <w:szCs w:val="20"/>
          <w:color w:val="auto"/>
        </w:rPr>
      </w:pPr>
    </w:p>
    <w:p>
      <w:pPr>
        <w:jc w:val="both"/>
        <w:ind w:left="7" w:right="120" w:firstLine="708"/>
        <w:spacing w:after="0" w:line="236" w:lineRule="auto"/>
        <w:rPr>
          <w:sz w:val="20"/>
          <w:szCs w:val="20"/>
          <w:color w:val="auto"/>
        </w:rPr>
      </w:pPr>
      <w:r>
        <w:rPr>
          <w:rFonts w:ascii="Times New Roman" w:cs="Times New Roman" w:eastAsia="Times New Roman" w:hAnsi="Times New Roman"/>
          <w:sz w:val="24"/>
          <w:szCs w:val="24"/>
          <w:color w:val="auto"/>
        </w:rPr>
        <w:t xml:space="preserve">Матурски испит је један од елемената система обезбеђивања квалитета стручног образовања. Полагањем матурског испита у средњем стручном образовању, појединац стиче </w:t>
      </w:r>
      <w:r>
        <w:rPr>
          <w:rFonts w:ascii="Times New Roman" w:cs="Times New Roman" w:eastAsia="Times New Roman" w:hAnsi="Times New Roman"/>
          <w:sz w:val="24"/>
          <w:szCs w:val="24"/>
          <w:b w:val="1"/>
          <w:bCs w:val="1"/>
          <w:color w:val="auto"/>
        </w:rPr>
        <w:t xml:space="preserve">квалификацију </w:t>
      </w:r>
      <w:r>
        <w:rPr>
          <w:rFonts w:ascii="Times New Roman" w:cs="Times New Roman" w:eastAsia="Times New Roman" w:hAnsi="Times New Roman"/>
          <w:sz w:val="24"/>
          <w:szCs w:val="24"/>
          <w:color w:val="auto"/>
        </w:rPr>
        <w:t>неопходну за учешће на тржишту рада.</w:t>
      </w:r>
    </w:p>
    <w:p>
      <w:pPr>
        <w:spacing w:after="0" w:line="14" w:lineRule="exact"/>
        <w:rPr>
          <w:sz w:val="20"/>
          <w:szCs w:val="20"/>
          <w:color w:val="auto"/>
        </w:rPr>
      </w:pPr>
    </w:p>
    <w:p>
      <w:pPr>
        <w:jc w:val="both"/>
        <w:ind w:left="7" w:right="100" w:firstLine="720"/>
        <w:spacing w:after="0" w:line="237" w:lineRule="auto"/>
        <w:rPr>
          <w:sz w:val="20"/>
          <w:szCs w:val="20"/>
          <w:color w:val="auto"/>
        </w:rPr>
      </w:pPr>
      <w:r>
        <w:rPr>
          <w:rFonts w:ascii="Times New Roman" w:cs="Times New Roman" w:eastAsia="Times New Roman" w:hAnsi="Times New Roman"/>
          <w:sz w:val="24"/>
          <w:szCs w:val="24"/>
          <w:color w:val="auto"/>
        </w:rPr>
        <w:t>Матурским испитом се проверава да ли је ученик, по успешно завршеном четворогодишњем образовању, стекао стандардом квалификације прописана знања, вештине, ставове и способности, тј. стручне компетенције за занимање(а) за које се школовао у оквиру образовног профила. Матурски испит састоји се од три независна испита:</w:t>
      </w:r>
    </w:p>
    <w:p>
      <w:pPr>
        <w:spacing w:after="0" w:line="15" w:lineRule="exact"/>
        <w:rPr>
          <w:sz w:val="20"/>
          <w:szCs w:val="20"/>
          <w:color w:val="auto"/>
        </w:rPr>
      </w:pPr>
    </w:p>
    <w:p>
      <w:pPr>
        <w:ind w:left="1127" w:right="300" w:hanging="407"/>
        <w:spacing w:after="0" w:line="234" w:lineRule="auto"/>
        <w:tabs>
          <w:tab w:leader="none" w:pos="1127"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испит из српског језика и књижевности, односно језика и књижевности на којем се ученик школовао (у даљем тексту: матерњи језик);</w:t>
      </w:r>
    </w:p>
    <w:p>
      <w:pPr>
        <w:spacing w:after="0" w:line="2" w:lineRule="exact"/>
        <w:rPr>
          <w:rFonts w:ascii="Times New Roman" w:cs="Times New Roman" w:eastAsia="Times New Roman" w:hAnsi="Times New Roman"/>
          <w:sz w:val="24"/>
          <w:szCs w:val="24"/>
          <w:color w:val="auto"/>
        </w:rPr>
      </w:pPr>
    </w:p>
    <w:p>
      <w:pPr>
        <w:ind w:left="1127" w:hanging="407"/>
        <w:spacing w:after="0"/>
        <w:tabs>
          <w:tab w:leader="none" w:pos="1127"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испит за проверу стручно–теоријских знања;</w:t>
      </w:r>
    </w:p>
    <w:p>
      <w:pPr>
        <w:ind w:left="1127" w:hanging="407"/>
        <w:spacing w:after="0"/>
        <w:tabs>
          <w:tab w:leader="none" w:pos="1127" w:val="left"/>
        </w:tabs>
        <w:numPr>
          <w:ilvl w:val="0"/>
          <w:numId w:val="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матурски практични рад.</w:t>
      </w:r>
    </w:p>
    <w:p>
      <w:pPr>
        <w:spacing w:after="0" w:line="12" w:lineRule="exact"/>
        <w:rPr>
          <w:sz w:val="20"/>
          <w:szCs w:val="20"/>
          <w:color w:val="auto"/>
        </w:rPr>
      </w:pPr>
    </w:p>
    <w:p>
      <w:pPr>
        <w:jc w:val="both"/>
        <w:ind w:left="7" w:right="100" w:firstLine="708"/>
        <w:spacing w:after="0" w:line="237" w:lineRule="auto"/>
        <w:rPr>
          <w:sz w:val="20"/>
          <w:szCs w:val="20"/>
          <w:color w:val="auto"/>
        </w:rPr>
      </w:pPr>
      <w:r>
        <w:rPr>
          <w:rFonts w:ascii="Times New Roman" w:cs="Times New Roman" w:eastAsia="Times New Roman" w:hAnsi="Times New Roman"/>
          <w:sz w:val="24"/>
          <w:szCs w:val="24"/>
          <w:color w:val="auto"/>
        </w:rPr>
        <w:t xml:space="preserve">Поред дипломе, сваки појединац полагањем оваквог испита стиче и тзв. додатак дипломи - </w:t>
      </w:r>
      <w:r>
        <w:rPr>
          <w:rFonts w:ascii="Times New Roman" w:cs="Times New Roman" w:eastAsia="Times New Roman" w:hAnsi="Times New Roman"/>
          <w:sz w:val="24"/>
          <w:szCs w:val="24"/>
          <w:i w:val="1"/>
          <w:iCs w:val="1"/>
          <w:color w:val="auto"/>
        </w:rPr>
        <w:t>Уверење о положеним испитима у оквиру савладаног програма за образовни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xml:space="preserve">профил, </w:t>
      </w:r>
      <w:r>
        <w:rPr>
          <w:rFonts w:ascii="Times New Roman" w:cs="Times New Roman" w:eastAsia="Times New Roman" w:hAnsi="Times New Roman"/>
          <w:sz w:val="24"/>
          <w:szCs w:val="24"/>
          <w:color w:val="auto"/>
        </w:rPr>
        <w:t>чиме се на транспарентан начин послодавцима представљају стечене компетенције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и постигнућа ученика.</w:t>
      </w:r>
    </w:p>
    <w:p>
      <w:pPr>
        <w:spacing w:after="0" w:line="278"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color w:val="auto"/>
        </w:rPr>
        <w:t xml:space="preserve">Концепт матурског испита заснован је на следећим </w:t>
      </w:r>
      <w:r>
        <w:rPr>
          <w:rFonts w:ascii="Times New Roman" w:cs="Times New Roman" w:eastAsia="Times New Roman" w:hAnsi="Times New Roman"/>
          <w:sz w:val="24"/>
          <w:szCs w:val="24"/>
          <w:b w:val="1"/>
          <w:bCs w:val="1"/>
          <w:color w:val="auto"/>
        </w:rPr>
        <w:t>принципима</w:t>
      </w:r>
      <w:r>
        <w:rPr>
          <w:rFonts w:ascii="Times New Roman" w:cs="Times New Roman" w:eastAsia="Times New Roman" w:hAnsi="Times New Roman"/>
          <w:sz w:val="24"/>
          <w:szCs w:val="24"/>
          <w:color w:val="auto"/>
        </w:rPr>
        <w:t>:</w:t>
      </w:r>
    </w:p>
    <w:p>
      <w:pPr>
        <w:spacing w:after="0" w:line="276" w:lineRule="exact"/>
        <w:rPr>
          <w:sz w:val="20"/>
          <w:szCs w:val="20"/>
          <w:color w:val="auto"/>
        </w:rPr>
      </w:pPr>
    </w:p>
    <w:p>
      <w:pPr>
        <w:ind w:left="727" w:hanging="367"/>
        <w:spacing w:after="0"/>
        <w:tabs>
          <w:tab w:leader="none" w:pos="727" w:val="left"/>
        </w:tabs>
        <w:numPr>
          <w:ilvl w:val="0"/>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4"/>
          <w:szCs w:val="24"/>
          <w:color w:val="auto"/>
        </w:rPr>
        <w:t>уједначавање квалитета матурског испита на националном нивоу,</w:t>
      </w:r>
    </w:p>
    <w:p>
      <w:pPr>
        <w:ind w:left="727" w:hanging="367"/>
        <w:spacing w:after="0"/>
        <w:tabs>
          <w:tab w:leader="none" w:pos="727" w:val="left"/>
        </w:tabs>
        <w:numPr>
          <w:ilvl w:val="0"/>
          <w:numId w:val="3"/>
        </w:numPr>
        <w:rPr>
          <w:rFonts w:ascii="Times New Roman" w:cs="Times New Roman" w:eastAsia="Times New Roman" w:hAnsi="Times New Roman"/>
          <w:sz w:val="20"/>
          <w:szCs w:val="20"/>
          <w:color w:val="auto"/>
        </w:rPr>
      </w:pPr>
      <w:r>
        <w:rPr>
          <w:rFonts w:ascii="Times New Roman" w:cs="Times New Roman" w:eastAsia="Times New Roman" w:hAnsi="Times New Roman"/>
          <w:sz w:val="24"/>
          <w:szCs w:val="24"/>
          <w:color w:val="auto"/>
        </w:rPr>
        <w:t>унапређивање квалитета процеса оцењивања.</w:t>
      </w:r>
    </w:p>
    <w:p>
      <w:pPr>
        <w:spacing w:after="0" w:line="289" w:lineRule="exact"/>
        <w:rPr>
          <w:sz w:val="20"/>
          <w:szCs w:val="20"/>
          <w:color w:val="auto"/>
        </w:rPr>
      </w:pPr>
    </w:p>
    <w:p>
      <w:pPr>
        <w:jc w:val="both"/>
        <w:ind w:left="7" w:right="120" w:firstLine="708"/>
        <w:spacing w:after="0" w:line="238" w:lineRule="auto"/>
        <w:rPr>
          <w:sz w:val="20"/>
          <w:szCs w:val="20"/>
          <w:color w:val="auto"/>
        </w:rPr>
      </w:pPr>
      <w:r>
        <w:rPr>
          <w:rFonts w:ascii="Times New Roman" w:cs="Times New Roman" w:eastAsia="Times New Roman" w:hAnsi="Times New Roman"/>
          <w:sz w:val="24"/>
          <w:szCs w:val="24"/>
          <w:color w:val="auto"/>
        </w:rPr>
        <w:t>Уједначавање квалитета матурског испита на националном нивоу подразумева спровођење испита по једнаким захтевима и под једнаким условима у свим школама. Увођење механизама осигурања квалитета дефинисаних кроз стандардизоване процедуре и упутства за реализацију, важан су аспект квалитетног спровођења испита. На тај начин се доприноси уједначавању квалитета образовања на националном нивоу за сваки образовни профил.</w:t>
      </w:r>
    </w:p>
    <w:p>
      <w:pPr>
        <w:spacing w:after="0" w:line="14" w:lineRule="exact"/>
        <w:rPr>
          <w:sz w:val="20"/>
          <w:szCs w:val="20"/>
          <w:color w:val="auto"/>
        </w:rPr>
      </w:pPr>
    </w:p>
    <w:p>
      <w:pPr>
        <w:jc w:val="both"/>
        <w:ind w:left="7" w:right="100" w:firstLine="708"/>
        <w:spacing w:after="0" w:line="212" w:lineRule="auto"/>
        <w:rPr>
          <w:sz w:val="20"/>
          <w:szCs w:val="20"/>
          <w:color w:val="auto"/>
        </w:rPr>
      </w:pPr>
      <w:r>
        <w:rPr>
          <w:rFonts w:ascii="Times New Roman" w:cs="Times New Roman" w:eastAsia="Times New Roman" w:hAnsi="Times New Roman"/>
          <w:sz w:val="24"/>
          <w:szCs w:val="24"/>
          <w:color w:val="auto"/>
        </w:rPr>
        <w:t xml:space="preserve">Унапређивање квалитета процеса оцењивања постиже се применом </w:t>
      </w:r>
      <w:r>
        <w:rPr>
          <w:rFonts w:ascii="Times New Roman" w:cs="Times New Roman" w:eastAsia="Times New Roman" w:hAnsi="Times New Roman"/>
          <w:sz w:val="24"/>
          <w:szCs w:val="24"/>
          <w:b w:val="1"/>
          <w:bCs w:val="1"/>
          <w:color w:val="auto"/>
        </w:rPr>
        <w:t>методологије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оцењивања заснованог на компетенцијама</w:t>
      </w:r>
      <w:r>
        <w:rPr>
          <w:rFonts w:ascii="Times New Roman" w:cs="Times New Roman" w:eastAsia="Times New Roman" w:hAnsi="Times New Roman"/>
          <w:sz w:val="32"/>
          <w:szCs w:val="32"/>
          <w:b w:val="1"/>
          <w:bCs w:val="1"/>
          <w:color w:val="auto"/>
          <w:vertAlign w:val="superscript"/>
        </w:rPr>
        <w:t>6</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као валидног и објективног приступа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вредновању компетенција. Развој објективних критеријума процене и одговарајућих метода</w:t>
      </w:r>
    </w:p>
    <w:p>
      <w:pPr>
        <w:spacing w:after="0" w:line="15" w:lineRule="exact"/>
        <w:rPr>
          <w:sz w:val="20"/>
          <w:szCs w:val="20"/>
          <w:color w:val="auto"/>
        </w:rPr>
      </w:pPr>
    </w:p>
    <w:p>
      <w:pPr>
        <w:jc w:val="both"/>
        <w:ind w:left="7" w:right="120" w:hanging="7"/>
        <w:spacing w:after="0" w:line="236" w:lineRule="auto"/>
        <w:tabs>
          <w:tab w:leader="none" w:pos="208" w:val="left"/>
        </w:tabs>
        <w:numPr>
          <w:ilvl w:val="0"/>
          <w:numId w:val="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инструмената омогућен је успоставом система стандарда квалификације. У складу са тим, оцењивање засновано на компетенцијама почива на операционализацији радних задатака проистеклих из реалних захтева посла односно процеса рада.</w:t>
      </w:r>
    </w:p>
    <w:p>
      <w:pPr>
        <w:spacing w:after="0" w:line="14" w:lineRule="exact"/>
        <w:rPr>
          <w:rFonts w:ascii="Times New Roman" w:cs="Times New Roman" w:eastAsia="Times New Roman" w:hAnsi="Times New Roman"/>
          <w:sz w:val="24"/>
          <w:szCs w:val="24"/>
          <w:color w:val="auto"/>
        </w:rPr>
      </w:pPr>
    </w:p>
    <w:p>
      <w:pPr>
        <w:jc w:val="both"/>
        <w:ind w:left="7" w:right="100" w:firstLine="708"/>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Квалитет оцењивања, посебно у домену поузданости и објективности, остварује се и увођењем делимично екстерног оцењивања. Представници послодаваца, стручњаци у одређеној области, обучавају се и учествују као екстерни чланови комисија у оцењивању на матурском испиту.</w:t>
      </w:r>
    </w:p>
    <w:p>
      <w:pPr>
        <w:spacing w:after="0" w:line="13" w:lineRule="exact"/>
        <w:rPr>
          <w:rFonts w:ascii="Times New Roman" w:cs="Times New Roman" w:eastAsia="Times New Roman" w:hAnsi="Times New Roman"/>
          <w:sz w:val="24"/>
          <w:szCs w:val="24"/>
          <w:color w:val="auto"/>
        </w:rPr>
      </w:pPr>
    </w:p>
    <w:p>
      <w:pPr>
        <w:jc w:val="both"/>
        <w:ind w:left="7" w:right="100" w:firstLine="708"/>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Резултати матурског испита користе се у процесу </w:t>
      </w:r>
      <w:r>
        <w:rPr>
          <w:rFonts w:ascii="Times New Roman" w:cs="Times New Roman" w:eastAsia="Times New Roman" w:hAnsi="Times New Roman"/>
          <w:sz w:val="24"/>
          <w:szCs w:val="24"/>
          <w:b w:val="1"/>
          <w:bCs w:val="1"/>
          <w:color w:val="auto"/>
        </w:rPr>
        <w:t>самовредновања</w:t>
      </w:r>
      <w:r>
        <w:rPr>
          <w:rFonts w:ascii="Times New Roman" w:cs="Times New Roman" w:eastAsia="Times New Roman" w:hAnsi="Times New Roman"/>
          <w:sz w:val="24"/>
          <w:szCs w:val="24"/>
          <w:color w:val="auto"/>
        </w:rPr>
        <w:t xml:space="preserve"> квалитета рада школе, али и </w:t>
      </w:r>
      <w:r>
        <w:rPr>
          <w:rFonts w:ascii="Times New Roman" w:cs="Times New Roman" w:eastAsia="Times New Roman" w:hAnsi="Times New Roman"/>
          <w:sz w:val="24"/>
          <w:szCs w:val="24"/>
          <w:b w:val="1"/>
          <w:bCs w:val="1"/>
          <w:color w:val="auto"/>
        </w:rPr>
        <w:t>вредновања</w:t>
      </w:r>
      <w:r>
        <w:rPr>
          <w:rFonts w:ascii="Times New Roman" w:cs="Times New Roman" w:eastAsia="Times New Roman" w:hAnsi="Times New Roman"/>
          <w:sz w:val="24"/>
          <w:szCs w:val="24"/>
          <w:color w:val="auto"/>
        </w:rPr>
        <w:t xml:space="preserve"> образовног процеса у датом образовном профилу, на националном нивоу. Они су истовремено и смерница за унапређивање образовног процеса на оба нивоа.</w:t>
      </w:r>
    </w:p>
    <w:p>
      <w:pPr>
        <w:spacing w:after="0" w:line="1" w:lineRule="exact"/>
        <w:rPr>
          <w:rFonts w:ascii="Times New Roman" w:cs="Times New Roman" w:eastAsia="Times New Roman" w:hAnsi="Times New Roman"/>
          <w:sz w:val="24"/>
          <w:szCs w:val="24"/>
          <w:color w:val="auto"/>
        </w:rPr>
      </w:pPr>
    </w:p>
    <w:p>
      <w:pPr>
        <w:ind w:left="72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За сваки образовни профил припрема се </w:t>
      </w:r>
      <w:r>
        <w:rPr>
          <w:rFonts w:ascii="Times New Roman" w:cs="Times New Roman" w:eastAsia="Times New Roman" w:hAnsi="Times New Roman"/>
          <w:sz w:val="24"/>
          <w:szCs w:val="24"/>
          <w:b w:val="1"/>
          <w:bCs w:val="1"/>
          <w:color w:val="auto"/>
        </w:rPr>
        <w:t>Приручник о полагању матурског испита</w:t>
      </w:r>
    </w:p>
    <w:p>
      <w:pPr>
        <w:ind w:left="7"/>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(у даљем тексту: Приручник), којим се детаљно описује начин припреме, организације и</w:t>
      </w:r>
    </w:p>
    <w:p>
      <w:pPr>
        <w:spacing w:after="0" w:line="12" w:lineRule="exact"/>
        <w:rPr>
          <w:rFonts w:ascii="Times New Roman" w:cs="Times New Roman" w:eastAsia="Times New Roman" w:hAnsi="Times New Roman"/>
          <w:sz w:val="24"/>
          <w:szCs w:val="24"/>
          <w:color w:val="auto"/>
        </w:rPr>
      </w:pPr>
    </w:p>
    <w:p>
      <w:pPr>
        <w:jc w:val="both"/>
        <w:ind w:left="7" w:right="10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реализације испита. У састав Приручника улазе: Стандард квалификације туристички техничар, збирка теоријских задатака за матурски испит, листа радних задатака, радни задаци и обрасци за оцењивање радних задатака.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116205</wp:posOffset>
                </wp:positionV>
                <wp:extent cx="1829435" cy="0"/>
                <wp:wrapNone/>
                <wp:docPr id="9" name="Shape 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9" o:spid="_x0000_s10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9.15pt" to="144.05pt,9.15pt" o:allowincell="f" strokecolor="#000000" strokeweight="0.5999pt"/>
            </w:pict>
          </mc:Fallback>
        </mc:AlternateContent>
      </w:r>
    </w:p>
    <w:p>
      <w:pPr>
        <w:spacing w:after="0" w:line="282" w:lineRule="exact"/>
        <w:rPr>
          <w:sz w:val="20"/>
          <w:szCs w:val="20"/>
          <w:color w:val="auto"/>
        </w:rPr>
      </w:pPr>
    </w:p>
    <w:p>
      <w:pPr>
        <w:ind w:left="7" w:right="160" w:hanging="7"/>
        <w:spacing w:after="0" w:line="223" w:lineRule="auto"/>
        <w:tabs>
          <w:tab w:leader="none" w:pos="99" w:val="left"/>
        </w:tabs>
        <w:numPr>
          <w:ilvl w:val="0"/>
          <w:numId w:val="5"/>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6"/>
          <w:szCs w:val="16"/>
          <w:color w:val="auto"/>
        </w:rPr>
        <w:t>За потребе примене концепта оцењивања заснованог на компетенцијама у стручном образовању и посебно у области испита развијен је приручник „Оцењивање засновано на компетенцијама у стручном образовању“ у оквиру кога су описане карактеристике концепта, његове предности у односу на остале приступе оцењивању, методе примерене таквој врсти оцењивања, као и стандардизован методолошки пут за развој критеријума процене компетенција за одређену квалификацију (www.zuov.gov.rs)</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37465</wp:posOffset>
            </wp:positionV>
            <wp:extent cx="6256020" cy="635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41" w:lineRule="exact"/>
        <w:rPr>
          <w:sz w:val="20"/>
          <w:szCs w:val="20"/>
          <w:color w:val="auto"/>
        </w:rPr>
      </w:pPr>
    </w:p>
    <w:tbl>
      <w:tblPr>
        <w:tblLayout w:type="fixed"/>
        <w:tblInd w:w="67" w:type="dxa"/>
        <w:tblCellMar>
          <w:top w:w="0" w:type="dxa"/>
          <w:left w:w="0" w:type="dxa"/>
          <w:bottom w:w="0" w:type="dxa"/>
          <w:right w:w="0" w:type="dxa"/>
        </w:tblCellMar>
      </w:tblP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4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w:t>
            </w:r>
          </w:p>
        </w:tc>
      </w:t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40" w:type="dxa"/>
            <w:vAlign w:val="bottom"/>
          </w:tcPr>
          <w:p>
            <w:pPr>
              <w:spacing w:after="0"/>
              <w:rPr>
                <w:sz w:val="20"/>
                <w:szCs w:val="20"/>
                <w:color w:val="auto"/>
              </w:rPr>
            </w:pPr>
          </w:p>
        </w:tc>
      </w:tr>
    </w:tbl>
    <w:p>
      <w:pPr>
        <w:sectPr>
          <w:pgSz w:w="11900" w:h="16838" w:orient="portrait"/>
          <w:cols w:equalWidth="0" w:num="1">
            <w:col w:w="9687"/>
          </w:cols>
          <w:pgMar w:left="1133" w:top="445" w:right="1079" w:bottom="0" w:gutter="0" w:footer="0" w:header="0"/>
        </w:sectPr>
      </w:pPr>
    </w:p>
    <w:bookmarkStart w:id="4" w:name="page5"/>
    <w:bookmarkEnd w:id="4"/>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27" w:lineRule="exact"/>
        <w:rPr>
          <w:sz w:val="20"/>
          <w:szCs w:val="20"/>
          <w:color w:val="auto"/>
        </w:rPr>
      </w:pPr>
    </w:p>
    <w:p>
      <w:pPr>
        <w:jc w:val="both"/>
        <w:ind w:right="100" w:firstLine="708"/>
        <w:spacing w:after="0" w:line="236" w:lineRule="auto"/>
        <w:rPr>
          <w:sz w:val="20"/>
          <w:szCs w:val="20"/>
          <w:color w:val="auto"/>
        </w:rPr>
      </w:pPr>
      <w:r>
        <w:rPr>
          <w:rFonts w:ascii="Times New Roman" w:cs="Times New Roman" w:eastAsia="Times New Roman" w:hAnsi="Times New Roman"/>
          <w:sz w:val="24"/>
          <w:szCs w:val="24"/>
          <w:color w:val="auto"/>
        </w:rPr>
        <w:t>Приручнике припрема, у сарадњи са тимовима наставника сваког профила, Завод за унапређивање образовања и васпитања – Центар за стручно образовање и образовање одраслих (у даљем тексту: Центар).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8912225</wp:posOffset>
            </wp:positionV>
            <wp:extent cx="6256020" cy="635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4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3</w:t>
            </w:r>
          </w:p>
        </w:tc>
      </w:t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40" w:type="dxa"/>
            <w:vAlign w:val="bottom"/>
          </w:tcPr>
          <w:p>
            <w:pPr>
              <w:spacing w:after="0"/>
              <w:rPr>
                <w:sz w:val="20"/>
                <w:szCs w:val="20"/>
                <w:color w:val="auto"/>
              </w:rPr>
            </w:pPr>
          </w:p>
        </w:tc>
      </w:tr>
    </w:tbl>
    <w:p>
      <w:pPr>
        <w:sectPr>
          <w:pgSz w:w="11900" w:h="16838" w:orient="portrait"/>
          <w:cols w:equalWidth="0" w:num="1">
            <w:col w:w="9680"/>
          </w:cols>
          <w:pgMar w:left="1140" w:top="445" w:right="1079" w:bottom="0" w:gutter="0" w:footer="0" w:header="0"/>
        </w:sectPr>
      </w:pPr>
    </w:p>
    <w:bookmarkStart w:id="5" w:name="page6"/>
    <w:bookmarkEnd w:id="5"/>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I ПРОГРАМ МАТУРСКОГ ИСПИТА</w:t>
      </w:r>
    </w:p>
    <w:p>
      <w:pPr>
        <w:spacing w:after="0" w:line="240"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b w:val="1"/>
          <w:bCs w:val="1"/>
          <w:color w:val="auto"/>
        </w:rPr>
        <w:t>ЦИЉ</w:t>
      </w:r>
    </w:p>
    <w:p>
      <w:pPr>
        <w:spacing w:after="0" w:line="247" w:lineRule="exact"/>
        <w:rPr>
          <w:sz w:val="20"/>
          <w:szCs w:val="20"/>
          <w:color w:val="auto"/>
        </w:rPr>
      </w:pPr>
    </w:p>
    <w:p>
      <w:pPr>
        <w:jc w:val="both"/>
        <w:ind w:right="100" w:firstLine="708"/>
        <w:spacing w:after="0" w:line="233" w:lineRule="auto"/>
        <w:rPr>
          <w:sz w:val="20"/>
          <w:szCs w:val="20"/>
          <w:color w:val="auto"/>
        </w:rPr>
      </w:pPr>
      <w:r>
        <w:rPr>
          <w:rFonts w:ascii="Times New Roman" w:cs="Times New Roman" w:eastAsia="Times New Roman" w:hAnsi="Times New Roman"/>
          <w:sz w:val="24"/>
          <w:szCs w:val="24"/>
          <w:color w:val="auto"/>
        </w:rPr>
        <w:t xml:space="preserve">Матурским испитом проверава се да ли је ученик, по успешно завршеном образовању за образовни профил </w:t>
      </w:r>
      <w:r>
        <w:rPr>
          <w:rFonts w:ascii="Times New Roman" w:cs="Times New Roman" w:eastAsia="Times New Roman" w:hAnsi="Times New Roman"/>
          <w:sz w:val="24"/>
          <w:szCs w:val="24"/>
          <w:b w:val="1"/>
          <w:bCs w:val="1"/>
          <w:color w:val="auto"/>
        </w:rPr>
        <w:t>туристички техничар</w:t>
      </w:r>
      <w:r>
        <w:rPr>
          <w:rFonts w:ascii="Times New Roman" w:cs="Times New Roman" w:eastAsia="Times New Roman" w:hAnsi="Times New Roman"/>
          <w:sz w:val="24"/>
          <w:szCs w:val="24"/>
          <w:color w:val="auto"/>
        </w:rPr>
        <w:t xml:space="preserve">, стекао стручне компетенције прописане Стандардом квалификације </w:t>
      </w:r>
      <w:r>
        <w:rPr>
          <w:rFonts w:ascii="Times New Roman" w:cs="Times New Roman" w:eastAsia="Times New Roman" w:hAnsi="Times New Roman"/>
          <w:sz w:val="24"/>
          <w:szCs w:val="24"/>
          <w:b w:val="1"/>
          <w:bCs w:val="1"/>
          <w:color w:val="auto"/>
        </w:rPr>
        <w:t>туристички техничар</w:t>
      </w:r>
      <w:r>
        <w:rPr>
          <w:rFonts w:ascii="Times New Roman" w:cs="Times New Roman" w:eastAsia="Times New Roman" w:hAnsi="Times New Roman"/>
          <w:sz w:val="32"/>
          <w:szCs w:val="32"/>
          <w:color w:val="auto"/>
          <w:vertAlign w:val="superscript"/>
        </w:rPr>
        <w:t>7</w:t>
      </w:r>
      <w:r>
        <w:rPr>
          <w:rFonts w:ascii="Times New Roman" w:cs="Times New Roman" w:eastAsia="Times New Roman" w:hAnsi="Times New Roman"/>
          <w:sz w:val="24"/>
          <w:szCs w:val="24"/>
          <w:color w:val="auto"/>
        </w:rPr>
        <w:t>.</w:t>
      </w:r>
    </w:p>
    <w:p>
      <w:pPr>
        <w:spacing w:after="0" w:line="50"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6"/>
          <w:szCs w:val="26"/>
          <w:b w:val="1"/>
          <w:bCs w:val="1"/>
          <w:color w:val="auto"/>
        </w:rPr>
        <w:t>СТРУКТУРА</w:t>
      </w:r>
    </w:p>
    <w:p>
      <w:pPr>
        <w:spacing w:after="0" w:line="23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Матурски испит састоји се од три независна испита:</w:t>
      </w:r>
    </w:p>
    <w:p>
      <w:pPr>
        <w:spacing w:after="0" w:line="1" w:lineRule="exact"/>
        <w:rPr>
          <w:sz w:val="20"/>
          <w:szCs w:val="20"/>
          <w:color w:val="auto"/>
        </w:rPr>
      </w:pPr>
    </w:p>
    <w:p>
      <w:pPr>
        <w:ind w:left="1120" w:hanging="354"/>
        <w:spacing w:after="0"/>
        <w:tabs>
          <w:tab w:leader="none" w:pos="1120" w:val="left"/>
        </w:tabs>
        <w:numPr>
          <w:ilvl w:val="0"/>
          <w:numId w:val="6"/>
        </w:numPr>
        <w:rPr>
          <w:rFonts w:ascii="Symbol" w:cs="Symbol" w:eastAsia="Symbol" w:hAnsi="Symbol"/>
          <w:sz w:val="24"/>
          <w:szCs w:val="24"/>
          <w:color w:val="auto"/>
        </w:rPr>
      </w:pPr>
      <w:r>
        <w:rPr>
          <w:rFonts w:ascii="Times New Roman" w:cs="Times New Roman" w:eastAsia="Times New Roman" w:hAnsi="Times New Roman"/>
          <w:sz w:val="24"/>
          <w:szCs w:val="24"/>
          <w:color w:val="auto"/>
        </w:rPr>
        <w:t>испит из матерњег језика и књижевности,</w:t>
      </w:r>
    </w:p>
    <w:p>
      <w:pPr>
        <w:ind w:left="1120" w:hanging="354"/>
        <w:spacing w:after="0" w:line="239" w:lineRule="auto"/>
        <w:tabs>
          <w:tab w:leader="none" w:pos="1120" w:val="left"/>
        </w:tabs>
        <w:numPr>
          <w:ilvl w:val="0"/>
          <w:numId w:val="6"/>
        </w:numPr>
        <w:rPr>
          <w:rFonts w:ascii="Symbol" w:cs="Symbol" w:eastAsia="Symbol" w:hAnsi="Symbol"/>
          <w:sz w:val="24"/>
          <w:szCs w:val="24"/>
          <w:color w:val="auto"/>
        </w:rPr>
      </w:pPr>
      <w:r>
        <w:rPr>
          <w:rFonts w:ascii="Times New Roman" w:cs="Times New Roman" w:eastAsia="Times New Roman" w:hAnsi="Times New Roman"/>
          <w:sz w:val="24"/>
          <w:szCs w:val="24"/>
          <w:color w:val="auto"/>
        </w:rPr>
        <w:t>испит за проверу стручно–теоријских знања;</w:t>
      </w:r>
    </w:p>
    <w:p>
      <w:pPr>
        <w:ind w:left="1120" w:hanging="354"/>
        <w:spacing w:after="0"/>
        <w:tabs>
          <w:tab w:leader="none" w:pos="1120" w:val="left"/>
        </w:tabs>
        <w:numPr>
          <w:ilvl w:val="0"/>
          <w:numId w:val="6"/>
        </w:numPr>
        <w:rPr>
          <w:rFonts w:ascii="Symbol" w:cs="Symbol" w:eastAsia="Symbol" w:hAnsi="Symbol"/>
          <w:sz w:val="24"/>
          <w:szCs w:val="24"/>
          <w:color w:val="auto"/>
        </w:rPr>
      </w:pPr>
      <w:r>
        <w:rPr>
          <w:rFonts w:ascii="Times New Roman" w:cs="Times New Roman" w:eastAsia="Times New Roman" w:hAnsi="Times New Roman"/>
          <w:sz w:val="24"/>
          <w:szCs w:val="24"/>
          <w:color w:val="auto"/>
        </w:rPr>
        <w:t>матурски практични рад.</w:t>
      </w:r>
    </w:p>
    <w:p>
      <w:pPr>
        <w:spacing w:after="0" w:line="127"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6"/>
          <w:szCs w:val="26"/>
          <w:b w:val="1"/>
          <w:bCs w:val="1"/>
          <w:color w:val="auto"/>
        </w:rPr>
        <w:t>ОЦЕЊИВАЊЕ СТРУЧНИХ КОМПЕТЕНЦИЈА</w:t>
      </w:r>
    </w:p>
    <w:p>
      <w:pPr>
        <w:spacing w:after="0" w:line="243" w:lineRule="exact"/>
        <w:rPr>
          <w:sz w:val="20"/>
          <w:szCs w:val="20"/>
          <w:color w:val="auto"/>
        </w:rPr>
      </w:pPr>
    </w:p>
    <w:p>
      <w:pPr>
        <w:jc w:val="both"/>
        <w:ind w:right="100" w:firstLine="696"/>
        <w:spacing w:after="0" w:line="238" w:lineRule="auto"/>
        <w:tabs>
          <w:tab w:leader="none" w:pos="1035" w:val="left"/>
        </w:tabs>
        <w:numPr>
          <w:ilvl w:val="0"/>
          <w:numId w:val="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оквиру матурског испита се проверава стеченост </w:t>
      </w:r>
      <w:r>
        <w:rPr>
          <w:rFonts w:ascii="Times New Roman" w:cs="Times New Roman" w:eastAsia="Times New Roman" w:hAnsi="Times New Roman"/>
          <w:sz w:val="24"/>
          <w:szCs w:val="24"/>
          <w:b w:val="1"/>
          <w:bCs w:val="1"/>
          <w:color w:val="auto"/>
        </w:rPr>
        <w:t>стручних компетенција</w:t>
      </w:r>
      <w:r>
        <w:rPr>
          <w:rFonts w:ascii="Times New Roman" w:cs="Times New Roman" w:eastAsia="Times New Roman" w:hAnsi="Times New Roman"/>
          <w:sz w:val="24"/>
          <w:szCs w:val="24"/>
          <w:color w:val="auto"/>
        </w:rPr>
        <w:t xml:space="preserve">. Оцењивање стручних компетенција врши се комбинацијом метода: тестирање стручно теоријских знања и симулација путем извођења практичних радних задатака. Тест знања заснива се на исходима стручног образовања (исходи знања), док су радни задаци формирани превасходно на основу јединица компетенција и омогућавају проверу оспособљености ученика за примену знања, демонстрацију вештина и професионалних ставова у радном контексту. На овај начин је омогућено мерење знања, вештина, ставова и способности који одговарају Стандарду квалификације </w:t>
      </w:r>
      <w:r>
        <w:rPr>
          <w:rFonts w:ascii="Times New Roman" w:cs="Times New Roman" w:eastAsia="Times New Roman" w:hAnsi="Times New Roman"/>
          <w:sz w:val="24"/>
          <w:szCs w:val="24"/>
          <w:b w:val="1"/>
          <w:bCs w:val="1"/>
          <w:color w:val="auto"/>
        </w:rPr>
        <w:t>туристички техничар</w:t>
      </w:r>
      <w:r>
        <w:rPr>
          <w:rFonts w:ascii="Times New Roman" w:cs="Times New Roman" w:eastAsia="Times New Roman" w:hAnsi="Times New Roman"/>
          <w:sz w:val="24"/>
          <w:szCs w:val="24"/>
          <w:color w:val="auto"/>
        </w:rPr>
        <w:t>.</w:t>
      </w:r>
    </w:p>
    <w:p>
      <w:pPr>
        <w:spacing w:after="0" w:line="18" w:lineRule="exact"/>
        <w:rPr>
          <w:rFonts w:ascii="Times New Roman" w:cs="Times New Roman" w:eastAsia="Times New Roman" w:hAnsi="Times New Roman"/>
          <w:sz w:val="24"/>
          <w:szCs w:val="24"/>
          <w:color w:val="auto"/>
        </w:rPr>
      </w:pPr>
    </w:p>
    <w:p>
      <w:pPr>
        <w:jc w:val="both"/>
        <w:ind w:right="100" w:firstLine="720"/>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Критеријуми оцењивања стручних компетенција развијени су на основу јединица компетенција и чине </w:t>
      </w:r>
      <w:r>
        <w:rPr>
          <w:rFonts w:ascii="Times New Roman" w:cs="Times New Roman" w:eastAsia="Times New Roman" w:hAnsi="Times New Roman"/>
          <w:sz w:val="24"/>
          <w:szCs w:val="24"/>
          <w:i w:val="1"/>
          <w:iCs w:val="1"/>
          <w:color w:val="auto"/>
        </w:rPr>
        <w:t>Оквир за оцењивање компетенција за квалификацију туристички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техничар (у даљем тексту: Оквир)</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Оквир садржи критеријуме процене,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дате у две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категорије: аспекти и индикатори процене. Инструменти за оцењивање стручних компетенција – обрасци који се користе на матурском испиту формирани су и усклађени са Оквиром.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3825875</wp:posOffset>
                </wp:positionV>
                <wp:extent cx="1828800" cy="0"/>
                <wp:wrapNone/>
                <wp:docPr id="14" name="Shape 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8800" cy="4763"/>
                        </a:xfrm>
                        <a:prstGeom prst="line">
                          <a:avLst/>
                        </a:prstGeom>
                        <a:solidFill>
                          <a:srgbClr val="FFFFFF"/>
                        </a:solidFill>
                        <a:ln w="7620">
                          <a:solidFill>
                            <a:srgbClr val="000000"/>
                          </a:solidFill>
                          <a:miter lim="800000"/>
                          <a:headEnd/>
                          <a:tailEnd/>
                        </a:ln>
                      </wps:spPr>
                      <wps:bodyPr/>
                    </wps:wsp>
                  </a:graphicData>
                </a:graphic>
              </wp:anchor>
            </w:drawing>
          </mc:Choice>
          <mc:Fallback>
            <w:pict>
              <v:line id="Shape 14" o:spid="_x0000_s10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301.25pt" to="143.65pt,301.25pt" o:allowincell="f" strokecolor="#000000" strokeweight="0.6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0" w:type="dxa"/>
        <w:tblCellMar>
          <w:top w:w="0" w:type="dxa"/>
          <w:left w:w="0" w:type="dxa"/>
          <w:bottom w:w="0" w:type="dxa"/>
          <w:right w:w="0" w:type="dxa"/>
        </w:tblCellMar>
      </w:tblPr>
      <w:tr>
        <w:trPr>
          <w:trHeight w:val="242"/>
        </w:trPr>
        <w:tc>
          <w:tcPr>
            <w:tcW w:w="7140" w:type="dxa"/>
            <w:vAlign w:val="bottom"/>
          </w:tcPr>
          <w:p>
            <w:pPr>
              <w:spacing w:after="0"/>
              <w:rPr>
                <w:sz w:val="20"/>
                <w:szCs w:val="20"/>
                <w:color w:val="auto"/>
              </w:rPr>
            </w:pPr>
            <w:r>
              <w:rPr>
                <w:rFonts w:ascii="Arial" w:cs="Arial" w:eastAsia="Arial" w:hAnsi="Arial"/>
                <w:sz w:val="20"/>
                <w:szCs w:val="20"/>
                <w:color w:val="auto"/>
                <w:vertAlign w:val="superscript"/>
              </w:rPr>
              <w:t>7</w:t>
            </w:r>
            <w:r>
              <w:rPr>
                <w:rFonts w:ascii="Arial" w:cs="Arial" w:eastAsia="Arial" w:hAnsi="Arial"/>
                <w:sz w:val="16"/>
                <w:szCs w:val="16"/>
                <w:color w:val="auto"/>
              </w:rPr>
              <w:t>Стандард квалификације  дат је у Анексу 1 овог Приручника</w:t>
            </w:r>
          </w:p>
        </w:tc>
        <w:tc>
          <w:tcPr>
            <w:tcW w:w="2540" w:type="dxa"/>
            <w:vAlign w:val="bottom"/>
          </w:tcPr>
          <w:p>
            <w:pPr>
              <w:spacing w:after="0"/>
              <w:rPr>
                <w:sz w:val="21"/>
                <w:szCs w:val="21"/>
                <w:color w:val="auto"/>
              </w:rPr>
            </w:pPr>
          </w:p>
        </w:tc>
      </w:tr>
      <w:tr>
        <w:trPr>
          <w:trHeight w:val="248"/>
        </w:trPr>
        <w:tc>
          <w:tcPr>
            <w:tcW w:w="714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4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w:t>
            </w:r>
          </w:p>
        </w:tc>
      </w:tr>
      <w:tr>
        <w:trPr>
          <w:trHeight w:val="230"/>
        </w:trPr>
        <w:tc>
          <w:tcPr>
            <w:tcW w:w="714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4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-292735</wp:posOffset>
            </wp:positionV>
            <wp:extent cx="6256020" cy="635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9680"/>
          </w:cols>
          <w:pgMar w:left="1140" w:top="445" w:right="1079" w:bottom="0" w:gutter="0" w:footer="0" w:header="0"/>
        </w:sectPr>
      </w:pPr>
    </w:p>
    <w:bookmarkStart w:id="6" w:name="page7"/>
    <w:bookmarkEnd w:id="6"/>
    <w:p>
      <w:pPr>
        <w:jc w:val="center"/>
        <w:ind w:right="-7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1572260</wp:posOffset>
            </wp:positionH>
            <wp:positionV relativeFrom="paragraph">
              <wp:posOffset>5080</wp:posOffset>
            </wp:positionV>
            <wp:extent cx="6263005" cy="6350"/>
            <wp:wrapNone/>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a:extLst>
                        <a:ext uri="{28A0092B-C50C-407E-A947-70E740481C1C}"/>
                      </a:extLst>
                    </a:blip>
                    <a:srcRect/>
                    <a:stretch>
                      <a:fillRect/>
                    </a:stretch>
                  </pic:blipFill>
                  <pic:spPr bwMode="auto">
                    <a:xfrm>
                      <a:off x="0" y="0"/>
                      <a:ext cx="6263005" cy="6350"/>
                    </a:xfrm>
                    <a:prstGeom prst="rect">
                      <a:avLst/>
                    </a:prstGeom>
                    <a:noFill/>
                  </pic:spPr>
                </pic:pic>
              </a:graphicData>
            </a:graphic>
          </wp:anchor>
        </w:drawing>
      </w:r>
    </w:p>
    <w:p>
      <w:pPr>
        <w:spacing w:after="0" w:line="292" w:lineRule="exact"/>
        <w:rPr>
          <w:sz w:val="20"/>
          <w:szCs w:val="20"/>
          <w:color w:val="auto"/>
        </w:rPr>
      </w:pPr>
    </w:p>
    <w:p>
      <w:pPr>
        <w:ind w:right="6280" w:firstLine="65"/>
        <w:spacing w:after="0" w:line="221" w:lineRule="auto"/>
        <w:rPr>
          <w:sz w:val="20"/>
          <w:szCs w:val="20"/>
          <w:color w:val="auto"/>
        </w:rPr>
      </w:pPr>
      <w:r>
        <w:rPr>
          <w:rFonts w:ascii="Times New Roman" w:cs="Times New Roman" w:eastAsia="Times New Roman" w:hAnsi="Times New Roman"/>
          <w:sz w:val="24"/>
          <w:szCs w:val="24"/>
          <w:b w:val="1"/>
          <w:bCs w:val="1"/>
          <w:color w:val="auto"/>
        </w:rPr>
        <w:t>Оквир за оцењивање компетенција за квалификацију туристички техничар</w:t>
      </w:r>
      <w:r>
        <w:rPr>
          <w:rFonts w:ascii="Times New Roman" w:cs="Times New Roman" w:eastAsia="Times New Roman" w:hAnsi="Times New Roman"/>
          <w:sz w:val="32"/>
          <w:szCs w:val="32"/>
          <w:b w:val="1"/>
          <w:bCs w:val="1"/>
          <w:color w:val="auto"/>
          <w:vertAlign w:val="superscript"/>
        </w:rPr>
        <w:t>8</w:t>
      </w:r>
      <w:r>
        <w:rPr>
          <w:rFonts w:ascii="Times New Roman" w:cs="Times New Roman" w:eastAsia="Times New Roman" w:hAnsi="Times New Roman"/>
          <w:sz w:val="24"/>
          <w:szCs w:val="24"/>
          <w:b w:val="1"/>
          <w:bCs w:val="1"/>
          <w:color w:val="auto"/>
        </w:rPr>
        <w:t xml:space="preserve"> </w:t>
      </w:r>
      <w:r>
        <w:rPr>
          <w:sz w:val="1"/>
          <w:szCs w:val="1"/>
          <w:color w:val="auto"/>
        </w:rPr>
        <w:drawing>
          <wp:inline distT="0" distB="0" distL="0" distR="0">
            <wp:extent cx="41275" cy="175260"/>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1">
                      <a:extLst>
                        <a:ext uri="{28A0092B-C50C-407E-A947-70E740481C1C}"/>
                      </a:extLst>
                    </a:blip>
                    <a:srcRect/>
                    <a:stretch>
                      <a:fillRect/>
                    </a:stretch>
                  </pic:blipFill>
                  <pic:spPr bwMode="auto">
                    <a:xfrm>
                      <a:off x="0" y="0"/>
                      <a:ext cx="41275" cy="175260"/>
                    </a:xfrm>
                    <a:prstGeom prst="rect">
                      <a:avLst/>
                    </a:prstGeom>
                    <a:noFill/>
                    <a:ln>
                      <a:noFill/>
                    </a:ln>
                  </pic:spPr>
                </pic:pic>
              </a:graphicData>
            </a:graphic>
          </wp:inline>
        </w:drawing>
      </w:r>
      <w:r>
        <w:rPr>
          <w:rFonts w:ascii="Times New Roman" w:cs="Times New Roman" w:eastAsia="Times New Roman" w:hAnsi="Times New Roman"/>
          <w:sz w:val="24"/>
          <w:szCs w:val="24"/>
          <w:color w:val="auto"/>
        </w:rPr>
        <w:t>КомпетенцијаА: Организовање туристичког путовања и скупа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-635</wp:posOffset>
            </wp:positionH>
            <wp:positionV relativeFrom="paragraph">
              <wp:posOffset>-179705</wp:posOffset>
            </wp:positionV>
            <wp:extent cx="9323705" cy="3900805"/>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2">
                      <a:extLst>
                        <a:ext uri="{28A0092B-C50C-407E-A947-70E740481C1C}"/>
                      </a:extLst>
                    </a:blip>
                    <a:srcRect/>
                    <a:stretch>
                      <a:fillRect/>
                    </a:stretch>
                  </pic:blipFill>
                  <pic:spPr bwMode="auto">
                    <a:xfrm>
                      <a:off x="0" y="0"/>
                      <a:ext cx="9323705" cy="3900805"/>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65"/>
        </w:trPr>
        <w:tc>
          <w:tcPr>
            <w:tcW w:w="80" w:type="dxa"/>
            <w:vAlign w:val="bottom"/>
            <w:tcBorders>
              <w:top w:val="single" w:sz="8" w:color="auto"/>
              <w:bottom w:val="single" w:sz="8" w:color="E0E0E0"/>
            </w:tcBorders>
            <w:shd w:val="clear" w:color="auto" w:fill="E0E0E0"/>
          </w:tcPr>
          <w:p>
            <w:pPr>
              <w:spacing w:after="0"/>
              <w:rPr>
                <w:sz w:val="23"/>
                <w:szCs w:val="23"/>
                <w:color w:val="auto"/>
              </w:rPr>
            </w:pPr>
          </w:p>
        </w:tc>
        <w:tc>
          <w:tcPr>
            <w:tcW w:w="2980" w:type="dxa"/>
            <w:vAlign w:val="bottom"/>
            <w:tcBorders>
              <w:top w:val="single" w:sz="8" w:color="auto"/>
              <w:bottom w:val="single" w:sz="8" w:color="auto"/>
              <w:right w:val="single" w:sz="8" w:color="auto"/>
            </w:tcBorders>
            <w:vMerge w:val="restart"/>
            <w:shd w:val="clear" w:color="auto" w:fill="E0E0E0"/>
          </w:tcPr>
          <w:p>
            <w:pPr>
              <w:ind w:left="980"/>
              <w:spacing w:after="0"/>
              <w:rPr>
                <w:sz w:val="20"/>
                <w:szCs w:val="20"/>
                <w:color w:val="auto"/>
              </w:rPr>
            </w:pPr>
            <w:r>
              <w:rPr>
                <w:rFonts w:ascii="Times New Roman" w:cs="Times New Roman" w:eastAsia="Times New Roman" w:hAnsi="Times New Roman"/>
                <w:sz w:val="24"/>
                <w:szCs w:val="24"/>
                <w:b w:val="1"/>
                <w:bCs w:val="1"/>
                <w:color w:val="auto"/>
              </w:rPr>
              <w:t>Аспекти</w:t>
            </w: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1880" w:type="dxa"/>
            <w:vAlign w:val="bottom"/>
            <w:tcBorders>
              <w:top w:val="single" w:sz="8" w:color="auto"/>
              <w:bottom w:val="single" w:sz="8" w:color="auto"/>
              <w:right w:val="single" w:sz="8" w:color="E0E0E0"/>
            </w:tcBorders>
            <w:shd w:val="clear" w:color="auto" w:fill="E0E0E0"/>
          </w:tcPr>
          <w:p>
            <w:pPr>
              <w:spacing w:after="0"/>
              <w:rPr>
                <w:sz w:val="23"/>
                <w:szCs w:val="23"/>
                <w:color w:val="auto"/>
              </w:rPr>
            </w:pP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1880" w:type="dxa"/>
            <w:vAlign w:val="bottom"/>
            <w:tcBorders>
              <w:top w:val="single" w:sz="8" w:color="auto"/>
              <w:bottom w:val="single" w:sz="8" w:color="auto"/>
              <w:right w:val="single" w:sz="8" w:color="E0E0E0"/>
            </w:tcBorders>
            <w:shd w:val="clear" w:color="auto" w:fill="E0E0E0"/>
          </w:tcPr>
          <w:p>
            <w:pPr>
              <w:spacing w:after="0"/>
              <w:rPr>
                <w:sz w:val="23"/>
                <w:szCs w:val="23"/>
                <w:color w:val="auto"/>
              </w:rPr>
            </w:pP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3820" w:type="dxa"/>
            <w:vAlign w:val="bottom"/>
            <w:tcBorders>
              <w:top w:val="single" w:sz="8" w:color="auto"/>
              <w:bottom w:val="single" w:sz="8" w:color="auto"/>
              <w:right w:val="single" w:sz="8" w:color="E0E0E0"/>
            </w:tcBorders>
            <w:gridSpan w:val="3"/>
            <w:shd w:val="clear" w:color="auto" w:fill="E0E0E0"/>
          </w:tcPr>
          <w:p>
            <w:pPr>
              <w:ind w:left="1180"/>
              <w:spacing w:after="0" w:line="265" w:lineRule="exact"/>
              <w:rPr>
                <w:sz w:val="20"/>
                <w:szCs w:val="20"/>
                <w:color w:val="auto"/>
              </w:rPr>
            </w:pPr>
            <w:r>
              <w:rPr>
                <w:rFonts w:ascii="Times New Roman" w:cs="Times New Roman" w:eastAsia="Times New Roman" w:hAnsi="Times New Roman"/>
                <w:sz w:val="24"/>
                <w:szCs w:val="24"/>
                <w:b w:val="1"/>
                <w:bCs w:val="1"/>
                <w:color w:val="auto"/>
              </w:rPr>
              <w:t>Индикатори</w:t>
            </w: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1880" w:type="dxa"/>
            <w:vAlign w:val="bottom"/>
            <w:tcBorders>
              <w:top w:val="single" w:sz="8" w:color="auto"/>
              <w:bottom w:val="single" w:sz="8" w:color="auto"/>
              <w:right w:val="single" w:sz="8" w:color="E0E0E0"/>
            </w:tcBorders>
            <w:shd w:val="clear" w:color="auto" w:fill="E0E0E0"/>
          </w:tcPr>
          <w:p>
            <w:pPr>
              <w:spacing w:after="0"/>
              <w:rPr>
                <w:sz w:val="23"/>
                <w:szCs w:val="23"/>
                <w:color w:val="auto"/>
              </w:rPr>
            </w:pPr>
          </w:p>
        </w:tc>
        <w:tc>
          <w:tcPr>
            <w:tcW w:w="40" w:type="dxa"/>
            <w:vAlign w:val="bottom"/>
            <w:tcBorders>
              <w:top w:val="single" w:sz="8" w:color="auto"/>
              <w:bottom w:val="single" w:sz="8" w:color="auto"/>
            </w:tcBorders>
            <w:shd w:val="clear" w:color="auto" w:fill="E0E0E0"/>
          </w:tcPr>
          <w:p>
            <w:pPr>
              <w:spacing w:after="0"/>
              <w:rPr>
                <w:sz w:val="23"/>
                <w:szCs w:val="23"/>
                <w:color w:val="auto"/>
              </w:rPr>
            </w:pPr>
          </w:p>
        </w:tc>
        <w:tc>
          <w:tcPr>
            <w:tcW w:w="1800" w:type="dxa"/>
            <w:vAlign w:val="bottom"/>
            <w:tcBorders>
              <w:top w:val="single" w:sz="8" w:color="auto"/>
              <w:bottom w:val="single" w:sz="8" w:color="auto"/>
            </w:tcBorders>
            <w:shd w:val="clear" w:color="auto" w:fill="E0E0E0"/>
          </w:tcPr>
          <w:p>
            <w:pPr>
              <w:spacing w:after="0"/>
              <w:rPr>
                <w:sz w:val="23"/>
                <w:szCs w:val="23"/>
                <w:color w:val="auto"/>
              </w:rPr>
            </w:pPr>
          </w:p>
        </w:tc>
        <w:tc>
          <w:tcPr>
            <w:tcW w:w="80" w:type="dxa"/>
            <w:vAlign w:val="bottom"/>
            <w:tcBorders>
              <w:top w:val="single" w:sz="8" w:color="auto"/>
              <w:bottom w:val="single" w:sz="8" w:color="auto"/>
            </w:tcBorders>
            <w:shd w:val="clear" w:color="auto" w:fill="E0E0E0"/>
          </w:tcPr>
          <w:p>
            <w:pPr>
              <w:spacing w:after="0"/>
              <w:rPr>
                <w:sz w:val="23"/>
                <w:szCs w:val="23"/>
                <w:color w:val="auto"/>
              </w:rPr>
            </w:pPr>
          </w:p>
        </w:tc>
        <w:tc>
          <w:tcPr>
            <w:tcW w:w="0" w:type="dxa"/>
            <w:vAlign w:val="bottom"/>
          </w:tcPr>
          <w:p>
            <w:pPr>
              <w:spacing w:after="0"/>
              <w:rPr>
                <w:sz w:val="1"/>
                <w:szCs w:val="1"/>
                <w:color w:val="auto"/>
              </w:rPr>
            </w:pPr>
          </w:p>
        </w:tc>
      </w:tr>
      <w:tr>
        <w:trPr>
          <w:trHeight w:val="120"/>
        </w:trPr>
        <w:tc>
          <w:tcPr>
            <w:tcW w:w="80" w:type="dxa"/>
            <w:vAlign w:val="bottom"/>
            <w:shd w:val="clear" w:color="auto" w:fill="E0E0E0"/>
          </w:tcPr>
          <w:p>
            <w:pPr>
              <w:spacing w:after="0"/>
              <w:rPr>
                <w:sz w:val="10"/>
                <w:szCs w:val="10"/>
                <w:color w:val="auto"/>
              </w:rPr>
            </w:pPr>
          </w:p>
        </w:tc>
        <w:tc>
          <w:tcPr>
            <w:tcW w:w="2980" w:type="dxa"/>
            <w:vAlign w:val="bottom"/>
            <w:tcBorders>
              <w:right w:val="single" w:sz="8" w:color="auto"/>
            </w:tcBorders>
            <w:vMerge w:val="continue"/>
            <w:shd w:val="clear" w:color="auto" w:fill="E0E0E0"/>
          </w:tcPr>
          <w:p>
            <w:pPr>
              <w:spacing w:after="0"/>
              <w:rPr>
                <w:sz w:val="10"/>
                <w:szCs w:val="10"/>
                <w:color w:val="auto"/>
              </w:rPr>
            </w:pPr>
          </w:p>
        </w:tc>
        <w:tc>
          <w:tcPr>
            <w:tcW w:w="60" w:type="dxa"/>
            <w:vAlign w:val="bottom"/>
            <w:shd w:val="clear" w:color="auto" w:fill="E0E0E0"/>
          </w:tcPr>
          <w:p>
            <w:pPr>
              <w:spacing w:after="0"/>
              <w:rPr>
                <w:sz w:val="10"/>
                <w:szCs w:val="10"/>
                <w:color w:val="auto"/>
              </w:rPr>
            </w:pPr>
          </w:p>
        </w:tc>
        <w:tc>
          <w:tcPr>
            <w:tcW w:w="1880" w:type="dxa"/>
            <w:vAlign w:val="bottom"/>
            <w:tcBorders>
              <w:right w:val="single" w:sz="8" w:color="auto"/>
            </w:tcBorders>
            <w:vMerge w:val="restart"/>
            <w:shd w:val="clear" w:color="auto" w:fill="E0E0E0"/>
          </w:tcPr>
          <w:p>
            <w:pPr>
              <w:ind w:left="840"/>
              <w:spacing w:after="0" w:line="264" w:lineRule="exact"/>
              <w:rPr>
                <w:sz w:val="20"/>
                <w:szCs w:val="20"/>
                <w:color w:val="auto"/>
              </w:rPr>
            </w:pPr>
            <w:r>
              <w:rPr>
                <w:rFonts w:ascii="Times New Roman" w:cs="Times New Roman" w:eastAsia="Times New Roman" w:hAnsi="Times New Roman"/>
                <w:sz w:val="24"/>
                <w:szCs w:val="24"/>
                <w:b w:val="1"/>
                <w:bCs w:val="1"/>
                <w:color w:val="auto"/>
              </w:rPr>
              <w:t>1</w:t>
            </w:r>
          </w:p>
        </w:tc>
        <w:tc>
          <w:tcPr>
            <w:tcW w:w="60" w:type="dxa"/>
            <w:vAlign w:val="bottom"/>
            <w:shd w:val="clear" w:color="auto" w:fill="E0E0E0"/>
          </w:tcPr>
          <w:p>
            <w:pPr>
              <w:spacing w:after="0"/>
              <w:rPr>
                <w:sz w:val="10"/>
                <w:szCs w:val="10"/>
                <w:color w:val="auto"/>
              </w:rPr>
            </w:pPr>
          </w:p>
        </w:tc>
        <w:tc>
          <w:tcPr>
            <w:tcW w:w="1880" w:type="dxa"/>
            <w:vAlign w:val="bottom"/>
            <w:tcBorders>
              <w:right w:val="single" w:sz="8" w:color="auto"/>
            </w:tcBorders>
            <w:vMerge w:val="restart"/>
            <w:shd w:val="clear" w:color="auto" w:fill="E0E0E0"/>
          </w:tcPr>
          <w:p>
            <w:pPr>
              <w:ind w:left="840"/>
              <w:spacing w:after="0" w:line="264" w:lineRule="exact"/>
              <w:rPr>
                <w:sz w:val="20"/>
                <w:szCs w:val="20"/>
                <w:color w:val="auto"/>
              </w:rPr>
            </w:pPr>
            <w:r>
              <w:rPr>
                <w:rFonts w:ascii="Times New Roman" w:cs="Times New Roman" w:eastAsia="Times New Roman" w:hAnsi="Times New Roman"/>
                <w:sz w:val="24"/>
                <w:szCs w:val="24"/>
                <w:b w:val="1"/>
                <w:bCs w:val="1"/>
                <w:color w:val="auto"/>
              </w:rPr>
              <w:t>2</w:t>
            </w:r>
          </w:p>
        </w:tc>
        <w:tc>
          <w:tcPr>
            <w:tcW w:w="60" w:type="dxa"/>
            <w:vAlign w:val="bottom"/>
            <w:shd w:val="clear" w:color="auto" w:fill="E0E0E0"/>
          </w:tcPr>
          <w:p>
            <w:pPr>
              <w:spacing w:after="0"/>
              <w:rPr>
                <w:sz w:val="10"/>
                <w:szCs w:val="10"/>
                <w:color w:val="auto"/>
              </w:rPr>
            </w:pPr>
          </w:p>
        </w:tc>
        <w:tc>
          <w:tcPr>
            <w:tcW w:w="1880" w:type="dxa"/>
            <w:vAlign w:val="bottom"/>
            <w:tcBorders>
              <w:right w:val="single" w:sz="8" w:color="auto"/>
            </w:tcBorders>
            <w:vMerge w:val="restart"/>
            <w:shd w:val="clear" w:color="auto" w:fill="E0E0E0"/>
          </w:tcPr>
          <w:p>
            <w:pPr>
              <w:ind w:left="840"/>
              <w:spacing w:after="0" w:line="264" w:lineRule="exact"/>
              <w:rPr>
                <w:sz w:val="20"/>
                <w:szCs w:val="20"/>
                <w:color w:val="auto"/>
              </w:rPr>
            </w:pPr>
            <w:r>
              <w:rPr>
                <w:rFonts w:ascii="Times New Roman" w:cs="Times New Roman" w:eastAsia="Times New Roman" w:hAnsi="Times New Roman"/>
                <w:sz w:val="24"/>
                <w:szCs w:val="24"/>
                <w:b w:val="1"/>
                <w:bCs w:val="1"/>
                <w:color w:val="auto"/>
              </w:rPr>
              <w:t>3</w:t>
            </w:r>
          </w:p>
        </w:tc>
        <w:tc>
          <w:tcPr>
            <w:tcW w:w="60" w:type="dxa"/>
            <w:vAlign w:val="bottom"/>
            <w:shd w:val="clear" w:color="auto" w:fill="E0E0E0"/>
          </w:tcPr>
          <w:p>
            <w:pPr>
              <w:spacing w:after="0"/>
              <w:rPr>
                <w:sz w:val="10"/>
                <w:szCs w:val="10"/>
                <w:color w:val="auto"/>
              </w:rPr>
            </w:pPr>
          </w:p>
        </w:tc>
        <w:tc>
          <w:tcPr>
            <w:tcW w:w="1880" w:type="dxa"/>
            <w:vAlign w:val="bottom"/>
            <w:tcBorders>
              <w:right w:val="single" w:sz="8" w:color="auto"/>
            </w:tcBorders>
            <w:vMerge w:val="restart"/>
            <w:shd w:val="clear" w:color="auto" w:fill="E0E0E0"/>
          </w:tcPr>
          <w:p>
            <w:pPr>
              <w:ind w:left="840"/>
              <w:spacing w:after="0" w:line="264" w:lineRule="exact"/>
              <w:rPr>
                <w:sz w:val="20"/>
                <w:szCs w:val="20"/>
                <w:color w:val="auto"/>
              </w:rPr>
            </w:pPr>
            <w:r>
              <w:rPr>
                <w:rFonts w:ascii="Times New Roman" w:cs="Times New Roman" w:eastAsia="Times New Roman" w:hAnsi="Times New Roman"/>
                <w:sz w:val="24"/>
                <w:szCs w:val="24"/>
                <w:b w:val="1"/>
                <w:bCs w:val="1"/>
                <w:color w:val="auto"/>
              </w:rPr>
              <w:t>4</w:t>
            </w:r>
          </w:p>
        </w:tc>
        <w:tc>
          <w:tcPr>
            <w:tcW w:w="60" w:type="dxa"/>
            <w:vAlign w:val="bottom"/>
            <w:shd w:val="clear" w:color="auto" w:fill="E0E0E0"/>
          </w:tcPr>
          <w:p>
            <w:pPr>
              <w:spacing w:after="0"/>
              <w:rPr>
                <w:sz w:val="10"/>
                <w:szCs w:val="10"/>
                <w:color w:val="auto"/>
              </w:rPr>
            </w:pPr>
          </w:p>
        </w:tc>
        <w:tc>
          <w:tcPr>
            <w:tcW w:w="1880" w:type="dxa"/>
            <w:vAlign w:val="bottom"/>
            <w:tcBorders>
              <w:right w:val="single" w:sz="8" w:color="auto"/>
            </w:tcBorders>
            <w:vMerge w:val="restart"/>
            <w:shd w:val="clear" w:color="auto" w:fill="E0E0E0"/>
          </w:tcPr>
          <w:p>
            <w:pPr>
              <w:ind w:left="840"/>
              <w:spacing w:after="0" w:line="264" w:lineRule="exact"/>
              <w:rPr>
                <w:sz w:val="20"/>
                <w:szCs w:val="20"/>
                <w:color w:val="auto"/>
              </w:rPr>
            </w:pPr>
            <w:r>
              <w:rPr>
                <w:rFonts w:ascii="Times New Roman" w:cs="Times New Roman" w:eastAsia="Times New Roman" w:hAnsi="Times New Roman"/>
                <w:sz w:val="24"/>
                <w:szCs w:val="24"/>
                <w:b w:val="1"/>
                <w:bCs w:val="1"/>
                <w:color w:val="auto"/>
              </w:rPr>
              <w:t>5</w:t>
            </w:r>
          </w:p>
        </w:tc>
        <w:tc>
          <w:tcPr>
            <w:tcW w:w="40" w:type="dxa"/>
            <w:vAlign w:val="bottom"/>
            <w:shd w:val="clear" w:color="auto" w:fill="E0E0E0"/>
          </w:tcPr>
          <w:p>
            <w:pPr>
              <w:spacing w:after="0"/>
              <w:rPr>
                <w:sz w:val="10"/>
                <w:szCs w:val="10"/>
                <w:color w:val="auto"/>
              </w:rPr>
            </w:pPr>
          </w:p>
        </w:tc>
        <w:tc>
          <w:tcPr>
            <w:tcW w:w="1800" w:type="dxa"/>
            <w:vAlign w:val="bottom"/>
            <w:vMerge w:val="restart"/>
            <w:shd w:val="clear" w:color="auto" w:fill="E0E0E0"/>
          </w:tcPr>
          <w:p>
            <w:pPr>
              <w:ind w:left="840"/>
              <w:spacing w:after="0" w:line="264" w:lineRule="exact"/>
              <w:rPr>
                <w:sz w:val="20"/>
                <w:szCs w:val="20"/>
                <w:color w:val="auto"/>
              </w:rPr>
            </w:pPr>
            <w:r>
              <w:rPr>
                <w:rFonts w:ascii="Times New Roman" w:cs="Times New Roman" w:eastAsia="Times New Roman" w:hAnsi="Times New Roman"/>
                <w:sz w:val="24"/>
                <w:szCs w:val="24"/>
                <w:b w:val="1"/>
                <w:bCs w:val="1"/>
                <w:color w:val="auto"/>
              </w:rPr>
              <w:t>6</w:t>
            </w:r>
          </w:p>
        </w:tc>
        <w:tc>
          <w:tcPr>
            <w:tcW w:w="80" w:type="dxa"/>
            <w:vAlign w:val="bottom"/>
            <w:shd w:val="clear" w:color="auto" w:fill="E0E0E0"/>
          </w:tcPr>
          <w:p>
            <w:pPr>
              <w:spacing w:after="0"/>
              <w:rPr>
                <w:sz w:val="10"/>
                <w:szCs w:val="10"/>
                <w:color w:val="auto"/>
              </w:rPr>
            </w:pPr>
          </w:p>
        </w:tc>
        <w:tc>
          <w:tcPr>
            <w:tcW w:w="0" w:type="dxa"/>
            <w:vAlign w:val="bottom"/>
          </w:tcPr>
          <w:p>
            <w:pPr>
              <w:spacing w:after="0"/>
              <w:rPr>
                <w:sz w:val="1"/>
                <w:szCs w:val="1"/>
                <w:color w:val="auto"/>
              </w:rPr>
            </w:pPr>
          </w:p>
        </w:tc>
      </w:tr>
      <w:tr>
        <w:trPr>
          <w:trHeight w:val="144"/>
        </w:trPr>
        <w:tc>
          <w:tcPr>
            <w:tcW w:w="80" w:type="dxa"/>
            <w:vAlign w:val="bottom"/>
            <w:tcBorders>
              <w:bottom w:val="single" w:sz="8" w:color="auto"/>
            </w:tcBorders>
            <w:shd w:val="clear" w:color="auto" w:fill="E0E0E0"/>
          </w:tcPr>
          <w:p>
            <w:pPr>
              <w:spacing w:after="0"/>
              <w:rPr>
                <w:sz w:val="12"/>
                <w:szCs w:val="12"/>
                <w:color w:val="auto"/>
              </w:rPr>
            </w:pPr>
          </w:p>
        </w:tc>
        <w:tc>
          <w:tcPr>
            <w:tcW w:w="2980" w:type="dxa"/>
            <w:vAlign w:val="bottom"/>
            <w:tcBorders>
              <w:bottom w:val="single" w:sz="8" w:color="auto"/>
              <w:right w:val="single" w:sz="8" w:color="auto"/>
            </w:tcBorders>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188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188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188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188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188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40" w:type="dxa"/>
            <w:vAlign w:val="bottom"/>
            <w:tcBorders>
              <w:bottom w:val="single" w:sz="8" w:color="auto"/>
            </w:tcBorders>
            <w:shd w:val="clear" w:color="auto" w:fill="E0E0E0"/>
          </w:tcPr>
          <w:p>
            <w:pPr>
              <w:spacing w:after="0"/>
              <w:rPr>
                <w:sz w:val="12"/>
                <w:szCs w:val="12"/>
                <w:color w:val="auto"/>
              </w:rPr>
            </w:pPr>
          </w:p>
        </w:tc>
        <w:tc>
          <w:tcPr>
            <w:tcW w:w="1800" w:type="dxa"/>
            <w:vAlign w:val="bottom"/>
            <w:tcBorders>
              <w:bottom w:val="single" w:sz="8" w:color="auto"/>
            </w:tcBorders>
            <w:vMerge w:val="continue"/>
            <w:shd w:val="clear" w:color="auto" w:fill="E0E0E0"/>
          </w:tcPr>
          <w:p>
            <w:pPr>
              <w:spacing w:after="0"/>
              <w:rPr>
                <w:sz w:val="12"/>
                <w:szCs w:val="12"/>
                <w:color w:val="auto"/>
              </w:rPr>
            </w:pPr>
          </w:p>
        </w:tc>
        <w:tc>
          <w:tcPr>
            <w:tcW w:w="80" w:type="dxa"/>
            <w:vAlign w:val="bottom"/>
            <w:tcBorders>
              <w:bottom w:val="single" w:sz="8" w:color="auto"/>
            </w:tcBorders>
            <w:shd w:val="clear" w:color="auto" w:fill="E0E0E0"/>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80" w:type="dxa"/>
            <w:vAlign w:val="bottom"/>
          </w:tcPr>
          <w:p>
            <w:pPr>
              <w:spacing w:after="0"/>
              <w:rPr>
                <w:sz w:val="22"/>
                <w:szCs w:val="22"/>
                <w:color w:val="auto"/>
              </w:rPr>
            </w:pPr>
          </w:p>
        </w:tc>
        <w:tc>
          <w:tcPr>
            <w:tcW w:w="298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Бира локалитете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Бира друштвене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Бира природне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Одређује време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Бира вечерње</w:t>
            </w:r>
          </w:p>
        </w:tc>
        <w:tc>
          <w:tcPr>
            <w:tcW w:w="40" w:type="dxa"/>
            <w:vAlign w:val="bottom"/>
          </w:tcPr>
          <w:p>
            <w:pPr>
              <w:spacing w:after="0"/>
              <w:rPr>
                <w:sz w:val="22"/>
                <w:szCs w:val="22"/>
                <w:color w:val="auto"/>
              </w:rPr>
            </w:pPr>
          </w:p>
        </w:tc>
        <w:tc>
          <w:tcPr>
            <w:tcW w:w="180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298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од значаја за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мотиве у складу</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мотиве у складу</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и место</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програме</w:t>
            </w:r>
          </w:p>
        </w:tc>
        <w:tc>
          <w:tcPr>
            <w:tcW w:w="4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81"/>
        </w:trPr>
        <w:tc>
          <w:tcPr>
            <w:tcW w:w="80" w:type="dxa"/>
            <w:vAlign w:val="bottom"/>
          </w:tcPr>
          <w:p>
            <w:pPr>
              <w:spacing w:after="0"/>
              <w:rPr>
                <w:sz w:val="24"/>
                <w:szCs w:val="24"/>
                <w:color w:val="auto"/>
              </w:rPr>
            </w:pPr>
          </w:p>
        </w:tc>
        <w:tc>
          <w:tcPr>
            <w:tcW w:w="29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b w:val="1"/>
                <w:bCs w:val="1"/>
                <w:color w:val="auto"/>
              </w:rPr>
              <w:t>Дефинисање неопходних</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стручни</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са захтевима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са захтевима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реализације</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29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b w:val="1"/>
                <w:bCs w:val="1"/>
                <w:color w:val="auto"/>
              </w:rPr>
              <w:t>чинилаца туристичког</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аспектпутовања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задатка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задатка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скупа, у складу</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29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b w:val="1"/>
                <w:bCs w:val="1"/>
                <w:color w:val="auto"/>
              </w:rPr>
              <w:t>путовања и скупа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у складу са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са захтевима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4"/>
                <w:szCs w:val="24"/>
                <w:color w:val="auto"/>
              </w:rPr>
            </w:pPr>
          </w:p>
        </w:tc>
        <w:tc>
          <w:tcPr>
            <w:tcW w:w="40" w:type="dxa"/>
            <w:vAlign w:val="bottom"/>
          </w:tcPr>
          <w:p>
            <w:pPr>
              <w:spacing w:after="0"/>
              <w:rPr>
                <w:sz w:val="24"/>
                <w:szCs w:val="24"/>
                <w:color w:val="auto"/>
              </w:rPr>
            </w:pPr>
          </w:p>
        </w:tc>
        <w:tc>
          <w:tcPr>
            <w:tcW w:w="180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2"/>
        </w:trPr>
        <w:tc>
          <w:tcPr>
            <w:tcW w:w="80" w:type="dxa"/>
            <w:vAlign w:val="bottom"/>
          </w:tcPr>
          <w:p>
            <w:pPr>
              <w:spacing w:after="0"/>
              <w:rPr>
                <w:sz w:val="23"/>
                <w:szCs w:val="23"/>
                <w:color w:val="auto"/>
              </w:rPr>
            </w:pPr>
          </w:p>
        </w:tc>
        <w:tc>
          <w:tcPr>
            <w:tcW w:w="298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88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захтевима</w:t>
            </w:r>
          </w:p>
        </w:tc>
        <w:tc>
          <w:tcPr>
            <w:tcW w:w="60" w:type="dxa"/>
            <w:vAlign w:val="bottom"/>
          </w:tcPr>
          <w:p>
            <w:pPr>
              <w:spacing w:after="0"/>
              <w:rPr>
                <w:sz w:val="23"/>
                <w:szCs w:val="23"/>
                <w:color w:val="auto"/>
              </w:rPr>
            </w:pPr>
          </w:p>
        </w:tc>
        <w:tc>
          <w:tcPr>
            <w:tcW w:w="188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88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188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задатка</w:t>
            </w:r>
          </w:p>
        </w:tc>
        <w:tc>
          <w:tcPr>
            <w:tcW w:w="60" w:type="dxa"/>
            <w:vAlign w:val="bottom"/>
          </w:tcPr>
          <w:p>
            <w:pPr>
              <w:spacing w:after="0"/>
              <w:rPr>
                <w:sz w:val="23"/>
                <w:szCs w:val="23"/>
                <w:color w:val="auto"/>
              </w:rPr>
            </w:pPr>
          </w:p>
        </w:tc>
        <w:tc>
          <w:tcPr>
            <w:tcW w:w="1880" w:type="dxa"/>
            <w:vAlign w:val="bottom"/>
            <w:tcBorders>
              <w:right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180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0"/>
        </w:trPr>
        <w:tc>
          <w:tcPr>
            <w:tcW w:w="80" w:type="dxa"/>
            <w:vAlign w:val="bottom"/>
            <w:tcBorders>
              <w:bottom w:val="single" w:sz="8" w:color="auto"/>
            </w:tcBorders>
          </w:tcPr>
          <w:p>
            <w:pPr>
              <w:spacing w:after="0"/>
              <w:rPr>
                <w:sz w:val="24"/>
                <w:szCs w:val="24"/>
                <w:color w:val="auto"/>
              </w:rPr>
            </w:pPr>
          </w:p>
        </w:tc>
        <w:tc>
          <w:tcPr>
            <w:tcW w:w="29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задатка</w:t>
            </w: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8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2"/>
        </w:trPr>
        <w:tc>
          <w:tcPr>
            <w:tcW w:w="80" w:type="dxa"/>
            <w:vAlign w:val="bottom"/>
          </w:tcPr>
          <w:p>
            <w:pPr>
              <w:spacing w:after="0"/>
              <w:rPr>
                <w:sz w:val="22"/>
                <w:szCs w:val="22"/>
                <w:color w:val="auto"/>
              </w:rPr>
            </w:pPr>
          </w:p>
        </w:tc>
        <w:tc>
          <w:tcPr>
            <w:tcW w:w="298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2" w:lineRule="exact"/>
              <w:rPr>
                <w:sz w:val="20"/>
                <w:szCs w:val="20"/>
                <w:color w:val="auto"/>
              </w:rPr>
            </w:pPr>
            <w:r>
              <w:rPr>
                <w:rFonts w:ascii="Times New Roman" w:cs="Times New Roman" w:eastAsia="Times New Roman" w:hAnsi="Times New Roman"/>
                <w:sz w:val="24"/>
                <w:szCs w:val="24"/>
                <w:color w:val="auto"/>
              </w:rPr>
              <w:t>Саставља</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2" w:lineRule="exact"/>
              <w:rPr>
                <w:sz w:val="20"/>
                <w:szCs w:val="20"/>
                <w:color w:val="auto"/>
              </w:rPr>
            </w:pPr>
            <w:r>
              <w:rPr>
                <w:rFonts w:ascii="Times New Roman" w:cs="Times New Roman" w:eastAsia="Times New Roman" w:hAnsi="Times New Roman"/>
                <w:sz w:val="24"/>
                <w:szCs w:val="24"/>
                <w:color w:val="auto"/>
              </w:rPr>
              <w:t>Одређује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2" w:lineRule="exact"/>
              <w:rPr>
                <w:sz w:val="20"/>
                <w:szCs w:val="20"/>
                <w:color w:val="auto"/>
              </w:rPr>
            </w:pPr>
            <w:r>
              <w:rPr>
                <w:rFonts w:ascii="Times New Roman" w:cs="Times New Roman" w:eastAsia="Times New Roman" w:hAnsi="Times New Roman"/>
                <w:sz w:val="24"/>
                <w:szCs w:val="24"/>
                <w:color w:val="auto"/>
              </w:rPr>
              <w:t>Одређује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2" w:lineRule="exact"/>
              <w:rPr>
                <w:sz w:val="20"/>
                <w:szCs w:val="20"/>
                <w:color w:val="auto"/>
              </w:rPr>
            </w:pPr>
            <w:r>
              <w:rPr>
                <w:rFonts w:ascii="Times New Roman" w:cs="Times New Roman" w:eastAsia="Times New Roman" w:hAnsi="Times New Roman"/>
                <w:sz w:val="24"/>
                <w:szCs w:val="24"/>
                <w:color w:val="auto"/>
              </w:rPr>
              <w:t>Одређује</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2" w:lineRule="exact"/>
              <w:rPr>
                <w:sz w:val="20"/>
                <w:szCs w:val="20"/>
                <w:color w:val="auto"/>
              </w:rPr>
            </w:pPr>
            <w:r>
              <w:rPr>
                <w:rFonts w:ascii="Times New Roman" w:cs="Times New Roman" w:eastAsia="Times New Roman" w:hAnsi="Times New Roman"/>
                <w:sz w:val="24"/>
                <w:szCs w:val="24"/>
                <w:color w:val="auto"/>
              </w:rPr>
              <w:t>Саставља агенду</w:t>
            </w:r>
          </w:p>
        </w:tc>
        <w:tc>
          <w:tcPr>
            <w:tcW w:w="40" w:type="dxa"/>
            <w:vAlign w:val="bottom"/>
          </w:tcPr>
          <w:p>
            <w:pPr>
              <w:spacing w:after="0"/>
              <w:rPr>
                <w:sz w:val="22"/>
                <w:szCs w:val="22"/>
                <w:color w:val="auto"/>
              </w:rPr>
            </w:pPr>
          </w:p>
        </w:tc>
        <w:tc>
          <w:tcPr>
            <w:tcW w:w="1800" w:type="dxa"/>
            <w:vAlign w:val="bottom"/>
          </w:tcPr>
          <w:p>
            <w:pPr>
              <w:spacing w:after="0" w:line="262" w:lineRule="exact"/>
              <w:rPr>
                <w:sz w:val="20"/>
                <w:szCs w:val="20"/>
                <w:color w:val="auto"/>
              </w:rPr>
            </w:pPr>
            <w:r>
              <w:rPr>
                <w:rFonts w:ascii="Times New Roman" w:cs="Times New Roman" w:eastAsia="Times New Roman" w:hAnsi="Times New Roman"/>
                <w:sz w:val="24"/>
                <w:szCs w:val="24"/>
                <w:color w:val="auto"/>
              </w:rPr>
              <w:t>Утврђује услове</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29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b w:val="1"/>
                <w:bCs w:val="1"/>
                <w:color w:val="auto"/>
              </w:rPr>
              <w:t>Састављање програма</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програм</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адекватну</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адекватну</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адекватну</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скупа у</w:t>
            </w:r>
          </w:p>
        </w:tc>
        <w:tc>
          <w:tcPr>
            <w:tcW w:w="40" w:type="dxa"/>
            <w:vAlign w:val="bottom"/>
          </w:tcPr>
          <w:p>
            <w:pPr>
              <w:spacing w:after="0"/>
              <w:rPr>
                <w:sz w:val="24"/>
                <w:szCs w:val="24"/>
                <w:color w:val="auto"/>
              </w:rPr>
            </w:pPr>
          </w:p>
        </w:tc>
        <w:tc>
          <w:tcPr>
            <w:tcW w:w="1800" w:type="dxa"/>
            <w:vAlign w:val="bottom"/>
          </w:tcPr>
          <w:p>
            <w:pPr>
              <w:spacing w:after="0"/>
              <w:rPr>
                <w:sz w:val="20"/>
                <w:szCs w:val="20"/>
                <w:color w:val="auto"/>
              </w:rPr>
            </w:pPr>
            <w:r>
              <w:rPr>
                <w:rFonts w:ascii="Times New Roman" w:cs="Times New Roman" w:eastAsia="Times New Roman" w:hAnsi="Times New Roman"/>
                <w:sz w:val="24"/>
                <w:szCs w:val="24"/>
                <w:color w:val="auto"/>
              </w:rPr>
              <w:t>плаћања</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980" w:type="dxa"/>
            <w:vAlign w:val="bottom"/>
            <w:tcBorders>
              <w:right w:val="single" w:sz="8" w:color="auto"/>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путовања  у</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временску</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временску</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временску</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адекватној</w:t>
            </w:r>
          </w:p>
        </w:tc>
        <w:tc>
          <w:tcPr>
            <w:tcW w:w="40" w:type="dxa"/>
            <w:vAlign w:val="bottom"/>
          </w:tcPr>
          <w:p>
            <w:pPr>
              <w:spacing w:after="0"/>
              <w:rPr>
                <w:sz w:val="12"/>
                <w:szCs w:val="12"/>
                <w:color w:val="auto"/>
              </w:rPr>
            </w:pPr>
          </w:p>
        </w:tc>
        <w:tc>
          <w:tcPr>
            <w:tcW w:w="18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туристичког</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29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b w:val="1"/>
                <w:bCs w:val="1"/>
                <w:color w:val="auto"/>
              </w:rPr>
              <w:t>туристичког путовања и</w:t>
            </w: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40" w:type="dxa"/>
            <w:vAlign w:val="bottom"/>
          </w:tcPr>
          <w:p>
            <w:pPr>
              <w:spacing w:after="0"/>
              <w:rPr>
                <w:sz w:val="11"/>
                <w:szCs w:val="11"/>
                <w:color w:val="auto"/>
              </w:rPr>
            </w:pPr>
          </w:p>
        </w:tc>
        <w:tc>
          <w:tcPr>
            <w:tcW w:w="1800" w:type="dxa"/>
            <w:vAlign w:val="bottom"/>
            <w:vMerge w:val="continue"/>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980" w:type="dxa"/>
            <w:vAlign w:val="bottom"/>
            <w:tcBorders>
              <w:right w:val="single" w:sz="8" w:color="auto"/>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адекватној</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динамику 1. дана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динамику 2. дана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динамику 3. дана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форми</w:t>
            </w:r>
          </w:p>
        </w:tc>
        <w:tc>
          <w:tcPr>
            <w:tcW w:w="40" w:type="dxa"/>
            <w:vAlign w:val="bottom"/>
          </w:tcPr>
          <w:p>
            <w:pPr>
              <w:spacing w:after="0"/>
              <w:rPr>
                <w:sz w:val="12"/>
                <w:szCs w:val="12"/>
                <w:color w:val="auto"/>
              </w:rPr>
            </w:pPr>
          </w:p>
        </w:tc>
        <w:tc>
          <w:tcPr>
            <w:tcW w:w="18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путовања</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29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b w:val="1"/>
                <w:bCs w:val="1"/>
                <w:color w:val="auto"/>
              </w:rPr>
              <w:t>скупа</w:t>
            </w: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40" w:type="dxa"/>
            <w:vAlign w:val="bottom"/>
          </w:tcPr>
          <w:p>
            <w:pPr>
              <w:spacing w:after="0"/>
              <w:rPr>
                <w:sz w:val="11"/>
                <w:szCs w:val="11"/>
                <w:color w:val="auto"/>
              </w:rPr>
            </w:pPr>
          </w:p>
        </w:tc>
        <w:tc>
          <w:tcPr>
            <w:tcW w:w="1800" w:type="dxa"/>
            <w:vAlign w:val="bottom"/>
            <w:vMerge w:val="continue"/>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980" w:type="dxa"/>
            <w:vAlign w:val="bottom"/>
            <w:tcBorders>
              <w:right w:val="single" w:sz="8" w:color="auto"/>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форми</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туристичког</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туристичког</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туристичког</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(временска</w:t>
            </w:r>
          </w:p>
        </w:tc>
        <w:tc>
          <w:tcPr>
            <w:tcW w:w="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2980" w:type="dxa"/>
            <w:vAlign w:val="bottom"/>
            <w:tcBorders>
              <w:right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40" w:type="dxa"/>
            <w:vAlign w:val="bottom"/>
          </w:tcPr>
          <w:p>
            <w:pPr>
              <w:spacing w:after="0"/>
              <w:rPr>
                <w:sz w:val="11"/>
                <w:szCs w:val="11"/>
                <w:color w:val="auto"/>
              </w:rPr>
            </w:pPr>
          </w:p>
        </w:tc>
        <w:tc>
          <w:tcPr>
            <w:tcW w:w="18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81"/>
        </w:trPr>
        <w:tc>
          <w:tcPr>
            <w:tcW w:w="80" w:type="dxa"/>
            <w:vAlign w:val="bottom"/>
            <w:tcBorders>
              <w:bottom w:val="single" w:sz="8" w:color="auto"/>
            </w:tcBorders>
          </w:tcPr>
          <w:p>
            <w:pPr>
              <w:spacing w:after="0"/>
              <w:rPr>
                <w:sz w:val="24"/>
                <w:szCs w:val="24"/>
                <w:color w:val="auto"/>
              </w:rPr>
            </w:pPr>
          </w:p>
        </w:tc>
        <w:tc>
          <w:tcPr>
            <w:tcW w:w="29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путовања</w:t>
            </w: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путовања</w:t>
            </w: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путовања</w:t>
            </w: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динамика скупа )</w:t>
            </w:r>
          </w:p>
        </w:tc>
        <w:tc>
          <w:tcPr>
            <w:tcW w:w="40" w:type="dxa"/>
            <w:vAlign w:val="bottom"/>
            <w:tcBorders>
              <w:bottom w:val="single" w:sz="8" w:color="auto"/>
            </w:tcBorders>
          </w:tcPr>
          <w:p>
            <w:pPr>
              <w:spacing w:after="0"/>
              <w:rPr>
                <w:sz w:val="24"/>
                <w:szCs w:val="24"/>
                <w:color w:val="auto"/>
              </w:rPr>
            </w:pPr>
          </w:p>
        </w:tc>
        <w:tc>
          <w:tcPr>
            <w:tcW w:w="18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1"/>
        </w:trPr>
        <w:tc>
          <w:tcPr>
            <w:tcW w:w="80" w:type="dxa"/>
            <w:vAlign w:val="bottom"/>
          </w:tcPr>
          <w:p>
            <w:pPr>
              <w:spacing w:after="0"/>
              <w:rPr>
                <w:sz w:val="22"/>
                <w:szCs w:val="22"/>
                <w:color w:val="auto"/>
              </w:rPr>
            </w:pPr>
          </w:p>
        </w:tc>
        <w:tc>
          <w:tcPr>
            <w:tcW w:w="298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Обрчунава</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Обрчунава</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Обрчунава</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Обрчунава</w:t>
            </w:r>
          </w:p>
        </w:tc>
        <w:tc>
          <w:tcPr>
            <w:tcW w:w="60" w:type="dxa"/>
            <w:vAlign w:val="bottom"/>
          </w:tcPr>
          <w:p>
            <w:pPr>
              <w:spacing w:after="0"/>
              <w:rPr>
                <w:sz w:val="22"/>
                <w:szCs w:val="22"/>
                <w:color w:val="auto"/>
              </w:rPr>
            </w:pPr>
          </w:p>
        </w:tc>
        <w:tc>
          <w:tcPr>
            <w:tcW w:w="1880" w:type="dxa"/>
            <w:vAlign w:val="bottom"/>
            <w:tcBorders>
              <w:right w:val="single" w:sz="8" w:color="auto"/>
            </w:tcBorders>
          </w:tcPr>
          <w:p>
            <w:pPr>
              <w:spacing w:after="0" w:line="260" w:lineRule="exact"/>
              <w:rPr>
                <w:sz w:val="20"/>
                <w:szCs w:val="20"/>
                <w:color w:val="auto"/>
              </w:rPr>
            </w:pPr>
            <w:r>
              <w:rPr>
                <w:rFonts w:ascii="Times New Roman" w:cs="Times New Roman" w:eastAsia="Times New Roman" w:hAnsi="Times New Roman"/>
                <w:sz w:val="24"/>
                <w:szCs w:val="24"/>
                <w:color w:val="auto"/>
              </w:rPr>
              <w:t>Обрчунава</w:t>
            </w:r>
          </w:p>
        </w:tc>
        <w:tc>
          <w:tcPr>
            <w:tcW w:w="40" w:type="dxa"/>
            <w:vAlign w:val="bottom"/>
          </w:tcPr>
          <w:p>
            <w:pPr>
              <w:spacing w:after="0"/>
              <w:rPr>
                <w:sz w:val="22"/>
                <w:szCs w:val="22"/>
                <w:color w:val="auto"/>
              </w:rPr>
            </w:pPr>
          </w:p>
        </w:tc>
        <w:tc>
          <w:tcPr>
            <w:tcW w:w="1800" w:type="dxa"/>
            <w:vAlign w:val="bottom"/>
          </w:tcPr>
          <w:p>
            <w:pPr>
              <w:spacing w:after="0" w:line="260" w:lineRule="exact"/>
              <w:rPr>
                <w:sz w:val="20"/>
                <w:szCs w:val="20"/>
                <w:color w:val="auto"/>
              </w:rPr>
            </w:pPr>
            <w:r>
              <w:rPr>
                <w:rFonts w:ascii="Times New Roman" w:cs="Times New Roman" w:eastAsia="Times New Roman" w:hAnsi="Times New Roman"/>
                <w:sz w:val="24"/>
                <w:szCs w:val="24"/>
                <w:color w:val="auto"/>
              </w:rPr>
              <w:t>Обрчунава</w:t>
            </w: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29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b w:val="1"/>
                <w:bCs w:val="1"/>
                <w:color w:val="auto"/>
              </w:rPr>
              <w:t>Израда калкулације цене</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трошкове</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трошкове</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трошкове</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трошкове гратис-</w:t>
            </w:r>
          </w:p>
        </w:tc>
        <w:tc>
          <w:tcPr>
            <w:tcW w:w="60" w:type="dxa"/>
            <w:vAlign w:val="bottom"/>
          </w:tcPr>
          <w:p>
            <w:pPr>
              <w:spacing w:after="0"/>
              <w:rPr>
                <w:sz w:val="24"/>
                <w:szCs w:val="24"/>
                <w:color w:val="auto"/>
              </w:rPr>
            </w:pPr>
          </w:p>
        </w:tc>
        <w:tc>
          <w:tcPr>
            <w:tcW w:w="188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провизију</w:t>
            </w:r>
          </w:p>
        </w:tc>
        <w:tc>
          <w:tcPr>
            <w:tcW w:w="40" w:type="dxa"/>
            <w:vAlign w:val="bottom"/>
          </w:tcPr>
          <w:p>
            <w:pPr>
              <w:spacing w:after="0"/>
              <w:rPr>
                <w:sz w:val="24"/>
                <w:szCs w:val="24"/>
                <w:color w:val="auto"/>
              </w:rPr>
            </w:pPr>
          </w:p>
        </w:tc>
        <w:tc>
          <w:tcPr>
            <w:tcW w:w="1800" w:type="dxa"/>
            <w:vAlign w:val="bottom"/>
          </w:tcPr>
          <w:p>
            <w:pPr>
              <w:spacing w:after="0"/>
              <w:rPr>
                <w:sz w:val="20"/>
                <w:szCs w:val="20"/>
                <w:color w:val="auto"/>
              </w:rPr>
            </w:pPr>
            <w:r>
              <w:rPr>
                <w:rFonts w:ascii="Times New Roman" w:cs="Times New Roman" w:eastAsia="Times New Roman" w:hAnsi="Times New Roman"/>
                <w:sz w:val="24"/>
                <w:szCs w:val="24"/>
                <w:color w:val="auto"/>
              </w:rPr>
              <w:t>продајну цену</w:t>
            </w: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980" w:type="dxa"/>
            <w:vAlign w:val="bottom"/>
            <w:tcBorders>
              <w:right w:val="single" w:sz="8" w:color="auto"/>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основних услуга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програмских</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туристичке</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места на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туристичке</w:t>
            </w:r>
          </w:p>
        </w:tc>
        <w:tc>
          <w:tcPr>
            <w:tcW w:w="40" w:type="dxa"/>
            <w:vAlign w:val="bottom"/>
          </w:tcPr>
          <w:p>
            <w:pPr>
              <w:spacing w:after="0"/>
              <w:rPr>
                <w:sz w:val="12"/>
                <w:szCs w:val="12"/>
                <w:color w:val="auto"/>
              </w:rPr>
            </w:pPr>
          </w:p>
        </w:tc>
        <w:tc>
          <w:tcPr>
            <w:tcW w:w="18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путовања по</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29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b w:val="1"/>
                <w:bCs w:val="1"/>
                <w:color w:val="auto"/>
              </w:rPr>
              <w:t>туристичког путовања по</w:t>
            </w: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40" w:type="dxa"/>
            <w:vAlign w:val="bottom"/>
          </w:tcPr>
          <w:p>
            <w:pPr>
              <w:spacing w:after="0"/>
              <w:rPr>
                <w:sz w:val="11"/>
                <w:szCs w:val="11"/>
                <w:color w:val="auto"/>
              </w:rPr>
            </w:pPr>
          </w:p>
        </w:tc>
        <w:tc>
          <w:tcPr>
            <w:tcW w:w="1800" w:type="dxa"/>
            <w:vAlign w:val="bottom"/>
            <w:vMerge w:val="continue"/>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980" w:type="dxa"/>
            <w:vAlign w:val="bottom"/>
            <w:tcBorders>
              <w:right w:val="single" w:sz="8" w:color="auto"/>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туристичког</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услуга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агенције</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туристичком</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агенције</w:t>
            </w:r>
          </w:p>
        </w:tc>
        <w:tc>
          <w:tcPr>
            <w:tcW w:w="40" w:type="dxa"/>
            <w:vAlign w:val="bottom"/>
          </w:tcPr>
          <w:p>
            <w:pPr>
              <w:spacing w:after="0"/>
              <w:rPr>
                <w:sz w:val="12"/>
                <w:szCs w:val="12"/>
                <w:color w:val="auto"/>
              </w:rPr>
            </w:pPr>
          </w:p>
        </w:tc>
        <w:tc>
          <w:tcPr>
            <w:tcW w:w="1800" w:type="dxa"/>
            <w:vAlign w:val="bottom"/>
            <w:vMerge w:val="restart"/>
          </w:tcPr>
          <w:p>
            <w:pPr>
              <w:spacing w:after="0"/>
              <w:rPr>
                <w:sz w:val="20"/>
                <w:szCs w:val="20"/>
                <w:color w:val="auto"/>
              </w:rPr>
            </w:pPr>
            <w:r>
              <w:rPr>
                <w:rFonts w:ascii="Times New Roman" w:cs="Times New Roman" w:eastAsia="Times New Roman" w:hAnsi="Times New Roman"/>
                <w:sz w:val="24"/>
                <w:szCs w:val="24"/>
                <w:color w:val="auto"/>
              </w:rPr>
              <w:t>учеснику</w:t>
            </w: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29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b w:val="1"/>
                <w:bCs w:val="1"/>
                <w:color w:val="auto"/>
              </w:rPr>
              <w:t>учеснику</w:t>
            </w: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40" w:type="dxa"/>
            <w:vAlign w:val="bottom"/>
          </w:tcPr>
          <w:p>
            <w:pPr>
              <w:spacing w:after="0"/>
              <w:rPr>
                <w:sz w:val="11"/>
                <w:szCs w:val="11"/>
                <w:color w:val="auto"/>
              </w:rPr>
            </w:pPr>
          </w:p>
        </w:tc>
        <w:tc>
          <w:tcPr>
            <w:tcW w:w="1800" w:type="dxa"/>
            <w:vAlign w:val="bottom"/>
            <w:vMerge w:val="continue"/>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2980" w:type="dxa"/>
            <w:vAlign w:val="bottom"/>
            <w:tcBorders>
              <w:right w:val="single" w:sz="8" w:color="auto"/>
            </w:tcBorders>
            <w:vMerge w:val="continue"/>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путовања</w:t>
            </w: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туристичког</w:t>
            </w:r>
          </w:p>
        </w:tc>
        <w:tc>
          <w:tcPr>
            <w:tcW w:w="60" w:type="dxa"/>
            <w:vAlign w:val="bottom"/>
          </w:tcPr>
          <w:p>
            <w:pPr>
              <w:spacing w:after="0"/>
              <w:rPr>
                <w:sz w:val="12"/>
                <w:szCs w:val="12"/>
                <w:color w:val="auto"/>
              </w:rPr>
            </w:pPr>
          </w:p>
        </w:tc>
        <w:tc>
          <w:tcPr>
            <w:tcW w:w="1880" w:type="dxa"/>
            <w:vAlign w:val="bottom"/>
            <w:tcBorders>
              <w:right w:val="single" w:sz="8" w:color="auto"/>
            </w:tcBorders>
          </w:tcPr>
          <w:p>
            <w:pPr>
              <w:spacing w:after="0"/>
              <w:rPr>
                <w:sz w:val="12"/>
                <w:szCs w:val="12"/>
                <w:color w:val="auto"/>
              </w:rPr>
            </w:pPr>
          </w:p>
        </w:tc>
        <w:tc>
          <w:tcPr>
            <w:tcW w:w="60" w:type="dxa"/>
            <w:vAlign w:val="bottom"/>
          </w:tcPr>
          <w:p>
            <w:pPr>
              <w:spacing w:after="0"/>
              <w:rPr>
                <w:sz w:val="12"/>
                <w:szCs w:val="12"/>
                <w:color w:val="auto"/>
              </w:rPr>
            </w:pPr>
          </w:p>
        </w:tc>
        <w:tc>
          <w:tcPr>
            <w:tcW w:w="188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4"/>
                <w:szCs w:val="24"/>
                <w:color w:val="auto"/>
              </w:rPr>
              <w:t>путовању</w:t>
            </w:r>
          </w:p>
        </w:tc>
        <w:tc>
          <w:tcPr>
            <w:tcW w:w="60" w:type="dxa"/>
            <w:vAlign w:val="bottom"/>
          </w:tcPr>
          <w:p>
            <w:pPr>
              <w:spacing w:after="0"/>
              <w:rPr>
                <w:sz w:val="12"/>
                <w:szCs w:val="12"/>
                <w:color w:val="auto"/>
              </w:rPr>
            </w:pPr>
          </w:p>
        </w:tc>
        <w:tc>
          <w:tcPr>
            <w:tcW w:w="1880" w:type="dxa"/>
            <w:vAlign w:val="bottom"/>
            <w:tcBorders>
              <w:right w:val="single" w:sz="8" w:color="auto"/>
            </w:tcBorders>
          </w:tcPr>
          <w:p>
            <w:pPr>
              <w:spacing w:after="0"/>
              <w:rPr>
                <w:sz w:val="12"/>
                <w:szCs w:val="12"/>
                <w:color w:val="auto"/>
              </w:rPr>
            </w:pPr>
          </w:p>
        </w:tc>
        <w:tc>
          <w:tcPr>
            <w:tcW w:w="40" w:type="dxa"/>
            <w:vAlign w:val="bottom"/>
          </w:tcPr>
          <w:p>
            <w:pPr>
              <w:spacing w:after="0"/>
              <w:rPr>
                <w:sz w:val="12"/>
                <w:szCs w:val="12"/>
                <w:color w:val="auto"/>
              </w:rPr>
            </w:pPr>
          </w:p>
        </w:tc>
        <w:tc>
          <w:tcPr>
            <w:tcW w:w="1800" w:type="dxa"/>
            <w:vAlign w:val="bottom"/>
          </w:tcPr>
          <w:p>
            <w:pPr>
              <w:spacing w:after="0"/>
              <w:rPr>
                <w:sz w:val="12"/>
                <w:szCs w:val="12"/>
                <w:color w:val="auto"/>
              </w:rPr>
            </w:pPr>
          </w:p>
        </w:tc>
        <w:tc>
          <w:tcPr>
            <w:tcW w:w="8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2980" w:type="dxa"/>
            <w:vAlign w:val="bottom"/>
            <w:tcBorders>
              <w:right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vMerge w:val="continue"/>
          </w:tcPr>
          <w:p>
            <w:pPr>
              <w:spacing w:after="0"/>
              <w:rPr>
                <w:sz w:val="11"/>
                <w:szCs w:val="11"/>
                <w:color w:val="auto"/>
              </w:rPr>
            </w:pPr>
          </w:p>
        </w:tc>
        <w:tc>
          <w:tcPr>
            <w:tcW w:w="60" w:type="dxa"/>
            <w:vAlign w:val="bottom"/>
          </w:tcPr>
          <w:p>
            <w:pPr>
              <w:spacing w:after="0"/>
              <w:rPr>
                <w:sz w:val="11"/>
                <w:szCs w:val="11"/>
                <w:color w:val="auto"/>
              </w:rPr>
            </w:pPr>
          </w:p>
        </w:tc>
        <w:tc>
          <w:tcPr>
            <w:tcW w:w="1880" w:type="dxa"/>
            <w:vAlign w:val="bottom"/>
            <w:tcBorders>
              <w:right w:val="single" w:sz="8" w:color="auto"/>
            </w:tcBorders>
          </w:tcPr>
          <w:p>
            <w:pPr>
              <w:spacing w:after="0"/>
              <w:rPr>
                <w:sz w:val="11"/>
                <w:szCs w:val="11"/>
                <w:color w:val="auto"/>
              </w:rPr>
            </w:pPr>
          </w:p>
        </w:tc>
        <w:tc>
          <w:tcPr>
            <w:tcW w:w="40" w:type="dxa"/>
            <w:vAlign w:val="bottom"/>
          </w:tcPr>
          <w:p>
            <w:pPr>
              <w:spacing w:after="0"/>
              <w:rPr>
                <w:sz w:val="11"/>
                <w:szCs w:val="11"/>
                <w:color w:val="auto"/>
              </w:rPr>
            </w:pPr>
          </w:p>
        </w:tc>
        <w:tc>
          <w:tcPr>
            <w:tcW w:w="1800" w:type="dxa"/>
            <w:vAlign w:val="bottom"/>
          </w:tcPr>
          <w:p>
            <w:pPr>
              <w:spacing w:after="0"/>
              <w:rPr>
                <w:sz w:val="11"/>
                <w:szCs w:val="11"/>
                <w:color w:val="auto"/>
              </w:rPr>
            </w:pPr>
          </w:p>
        </w:tc>
        <w:tc>
          <w:tcPr>
            <w:tcW w:w="8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281"/>
        </w:trPr>
        <w:tc>
          <w:tcPr>
            <w:tcW w:w="80" w:type="dxa"/>
            <w:vAlign w:val="bottom"/>
            <w:tcBorders>
              <w:bottom w:val="single" w:sz="8" w:color="auto"/>
            </w:tcBorders>
          </w:tcPr>
          <w:p>
            <w:pPr>
              <w:spacing w:after="0"/>
              <w:rPr>
                <w:sz w:val="24"/>
                <w:szCs w:val="24"/>
                <w:color w:val="auto"/>
              </w:rPr>
            </w:pPr>
          </w:p>
        </w:tc>
        <w:tc>
          <w:tcPr>
            <w:tcW w:w="29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путовања</w:t>
            </w: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188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18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45720</wp:posOffset>
                </wp:positionH>
                <wp:positionV relativeFrom="paragraph">
                  <wp:posOffset>1892300</wp:posOffset>
                </wp:positionV>
                <wp:extent cx="1829435" cy="0"/>
                <wp:wrapNone/>
                <wp:docPr id="19" name="Shape 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19" o:spid="_x0000_s1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6pt,149pt" to="147.65pt,149pt" o:allowincell="f" strokecolor="#000000" strokeweight="0.5999pt"/>
            </w:pict>
          </mc:Fallback>
        </mc:AlternateContent>
      </w:r>
    </w:p>
    <w:p>
      <w:pPr>
        <w:sectPr>
          <w:pgSz w:w="16840" w:h="11899" w:orient="landscape"/>
          <w:cols w:equalWidth="0" w:num="1">
            <w:col w:w="14760"/>
          </w:cols>
          <w:pgMar w:left="1060" w:top="445" w:right="1018"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80"/>
        <w:spacing w:after="0" w:line="238" w:lineRule="auto"/>
        <w:rPr>
          <w:sz w:val="20"/>
          <w:szCs w:val="20"/>
          <w:color w:val="auto"/>
        </w:rPr>
      </w:pPr>
      <w:r>
        <w:rPr>
          <w:rFonts w:ascii="Times New Roman" w:cs="Times New Roman" w:eastAsia="Times New Roman" w:hAnsi="Times New Roman"/>
          <w:sz w:val="10"/>
          <w:szCs w:val="10"/>
          <w:color w:val="auto"/>
        </w:rPr>
        <w:t>8</w:t>
      </w:r>
      <w:r>
        <w:rPr>
          <w:rFonts w:ascii="Times New Roman" w:cs="Times New Roman" w:eastAsia="Times New Roman" w:hAnsi="Times New Roman"/>
          <w:sz w:val="16"/>
          <w:szCs w:val="16"/>
          <w:color w:val="auto"/>
        </w:rPr>
        <w:t>За потребе реализације матурског испита и процену компетентности ученика кроз одговарајуће радне задатаке,</w:t>
      </w:r>
      <w:r>
        <w:rPr>
          <w:rFonts w:ascii="Times New Roman" w:cs="Times New Roman" w:eastAsia="Times New Roman" w:hAnsi="Times New Roman"/>
          <w:sz w:val="10"/>
          <w:szCs w:val="10"/>
          <w:color w:val="auto"/>
        </w:rPr>
        <w:t xml:space="preserve"> </w:t>
      </w:r>
      <w:r>
        <w:rPr>
          <w:rFonts w:ascii="Times New Roman" w:cs="Times New Roman" w:eastAsia="Times New Roman" w:hAnsi="Times New Roman"/>
          <w:sz w:val="16"/>
          <w:szCs w:val="16"/>
          <w:color w:val="auto"/>
        </w:rPr>
        <w:t>извршено је обједињавање</w:t>
      </w:r>
      <w:r>
        <w:rPr>
          <w:rFonts w:ascii="Times New Roman" w:cs="Times New Roman" w:eastAsia="Times New Roman" w:hAnsi="Times New Roman"/>
          <w:sz w:val="10"/>
          <w:szCs w:val="10"/>
          <w:color w:val="auto"/>
        </w:rPr>
        <w:t xml:space="preserve"> </w:t>
      </w:r>
      <w:r>
        <w:rPr>
          <w:rFonts w:ascii="Times New Roman" w:cs="Times New Roman" w:eastAsia="Times New Roman" w:hAnsi="Times New Roman"/>
          <w:sz w:val="16"/>
          <w:szCs w:val="16"/>
          <w:color w:val="auto"/>
        </w:rPr>
        <w:t>дефинисани су одговарајући аспекти и индикатори.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1581150</wp:posOffset>
            </wp:positionH>
            <wp:positionV relativeFrom="paragraph">
              <wp:posOffset>35560</wp:posOffset>
            </wp:positionV>
            <wp:extent cx="5200650" cy="635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3">
                      <a:extLst>
                        <a:ext uri="{28A0092B-C50C-407E-A947-70E740481C1C}"/>
                      </a:extLst>
                    </a:blip>
                    <a:srcRect/>
                    <a:stretch>
                      <a:fillRect/>
                    </a:stretch>
                  </pic:blipFill>
                  <pic:spPr bwMode="auto">
                    <a:xfrm>
                      <a:off x="0" y="0"/>
                      <a:ext cx="5200650" cy="63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1" w:lineRule="exact"/>
        <w:rPr>
          <w:sz w:val="20"/>
          <w:szCs w:val="20"/>
          <w:color w:val="auto"/>
        </w:rPr>
      </w:pPr>
    </w:p>
    <w:p>
      <w:pPr>
        <w:spacing w:after="0"/>
        <w:rPr>
          <w:sz w:val="20"/>
          <w:szCs w:val="20"/>
          <w:color w:val="auto"/>
        </w:rPr>
      </w:pPr>
      <w:r>
        <w:rPr>
          <w:rFonts w:ascii="Times New Roman" w:cs="Times New Roman" w:eastAsia="Times New Roman" w:hAnsi="Times New Roman"/>
          <w:sz w:val="16"/>
          <w:szCs w:val="16"/>
          <w:color w:val="auto"/>
        </w:rPr>
        <w:t>компетенција из Стандарда квалификације туристички техничар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381000</wp:posOffset>
            </wp:positionH>
            <wp:positionV relativeFrom="paragraph">
              <wp:posOffset>144780</wp:posOffset>
            </wp:positionV>
            <wp:extent cx="1052830" cy="6350"/>
            <wp:wrapNone/>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4">
                      <a:extLst>
                        <a:ext uri="{28A0092B-C50C-407E-A947-70E740481C1C}"/>
                      </a:extLst>
                    </a:blip>
                    <a:srcRect/>
                    <a:stretch>
                      <a:fillRect/>
                    </a:stretch>
                  </pic:blipFill>
                  <pic:spPr bwMode="auto">
                    <a:xfrm>
                      <a:off x="0" y="0"/>
                      <a:ext cx="1052830" cy="6350"/>
                    </a:xfrm>
                    <a:prstGeom prst="rect">
                      <a:avLst/>
                    </a:prstGeom>
                    <a:noFill/>
                  </pic:spPr>
                </pic:pic>
              </a:graphicData>
            </a:graphic>
          </wp:anchor>
        </w:drawing>
      </w:r>
    </w:p>
    <w:p>
      <w:pPr>
        <w:spacing w:after="0" w:line="228" w:lineRule="exact"/>
        <w:rPr>
          <w:sz w:val="20"/>
          <w:szCs w:val="20"/>
          <w:color w:val="auto"/>
        </w:rPr>
      </w:pPr>
    </w:p>
    <w:p>
      <w:pPr>
        <w:sectPr>
          <w:pgSz w:w="16840" w:h="11899" w:orient="landscape"/>
          <w:cols w:equalWidth="0" w:num="2">
            <w:col w:w="9960" w:space="120"/>
            <w:col w:w="4680"/>
          </w:cols>
          <w:pgMar w:left="1060" w:top="445" w:right="1018" w:bottom="0" w:gutter="0" w:footer="0" w:header="0"/>
          <w:type w:val="continuous"/>
        </w:sectPr>
      </w:pPr>
    </w:p>
    <w:p>
      <w:pPr>
        <w:ind w:left="260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line="1" w:lineRule="exact"/>
        <w:rPr>
          <w:sz w:val="20"/>
          <w:szCs w:val="20"/>
          <w:color w:val="auto"/>
        </w:rPr>
      </w:pPr>
    </w:p>
    <w:p>
      <w:pPr>
        <w:ind w:left="260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pacing w:after="0" w:line="20" w:lineRule="exact"/>
        <w:rPr>
          <w:sz w:val="20"/>
          <w:szCs w:val="20"/>
          <w:color w:val="auto"/>
        </w:rPr>
      </w:pPr>
      <w:r>
        <w:rPr>
          <w:sz w:val="20"/>
          <w:szCs w:val="20"/>
          <w:color w:val="auto"/>
        </w:rPr>
        <w:br w:type="column"/>
      </w:r>
    </w:p>
    <w:p>
      <w:pPr>
        <w:spacing w:after="0"/>
        <w:rPr>
          <w:sz w:val="20"/>
          <w:szCs w:val="20"/>
          <w:color w:val="auto"/>
        </w:rPr>
      </w:pPr>
      <w:r>
        <w:rPr>
          <w:rFonts w:ascii="Times New Roman" w:cs="Times New Roman" w:eastAsia="Times New Roman" w:hAnsi="Times New Roman"/>
          <w:sz w:val="20"/>
          <w:szCs w:val="20"/>
          <w:color w:val="808080"/>
        </w:rPr>
        <w:t>5</w:t>
      </w:r>
    </w:p>
    <w:p>
      <w:pPr>
        <w:sectPr>
          <w:pgSz w:w="16840" w:h="11899" w:orient="landscape"/>
          <w:cols w:equalWidth="0" w:num="2">
            <w:col w:w="11420" w:space="720"/>
            <w:col w:w="2620"/>
          </w:cols>
          <w:pgMar w:left="1060" w:top="445" w:right="1018" w:bottom="0" w:gutter="0" w:footer="0" w:header="0"/>
          <w:type w:val="continuous"/>
        </w:sectPr>
      </w:pPr>
    </w:p>
    <w:bookmarkStart w:id="7" w:name="page8"/>
    <w:bookmarkEnd w:id="7"/>
    <w:p>
      <w:pPr>
        <w:jc w:val="center"/>
        <w:ind w:right="-1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1572260</wp:posOffset>
            </wp:positionH>
            <wp:positionV relativeFrom="paragraph">
              <wp:posOffset>5080</wp:posOffset>
            </wp:positionV>
            <wp:extent cx="6263005" cy="635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5">
                      <a:extLst>
                        <a:ext uri="{28A0092B-C50C-407E-A947-70E740481C1C}"/>
                      </a:extLst>
                    </a:blip>
                    <a:srcRect/>
                    <a:stretch>
                      <a:fillRect/>
                    </a:stretch>
                  </pic:blipFill>
                  <pic:spPr bwMode="auto">
                    <a:xfrm>
                      <a:off x="0" y="0"/>
                      <a:ext cx="626300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6717665</wp:posOffset>
                </wp:positionH>
                <wp:positionV relativeFrom="paragraph">
                  <wp:posOffset>401320</wp:posOffset>
                </wp:positionV>
                <wp:extent cx="88265" cy="175260"/>
                <wp:wrapNone/>
                <wp:docPr id="23" name="Shape 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265" cy="175260"/>
                        </a:xfrm>
                        <a:prstGeom prst="rect">
                          <a:avLst/>
                        </a:prstGeom>
                        <a:solidFill>
                          <a:srgbClr val="E0E0E0"/>
                        </a:solidFill>
                      </wps:spPr>
                      <wps:bodyPr/>
                    </wps:wsp>
                  </a:graphicData>
                </a:graphic>
              </wp:anchor>
            </w:drawing>
          </mc:Choice>
          <mc:Fallback>
            <w:pict>
              <v:rect id="Shape 23" o:spid="_x0000_s1048" style="position:absolute;margin-left:528.95pt;margin-top:31.6pt;width:6.9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0E0E0" stroked="f"/>
            </w:pict>
          </mc:Fallback>
        </mc:AlternateContent>
        <mc:AlternateContent>
          <mc:Choice Requires="wps">
            <w:drawing>
              <wp:anchor simplePos="0" relativeHeight="251657728" behindDoc="1" locked="0" layoutInCell="0" allowOverlap="1">
                <wp:simplePos x="0" y="0"/>
                <wp:positionH relativeFrom="column">
                  <wp:posOffset>6819900</wp:posOffset>
                </wp:positionH>
                <wp:positionV relativeFrom="paragraph">
                  <wp:posOffset>401320</wp:posOffset>
                </wp:positionV>
                <wp:extent cx="88265" cy="175260"/>
                <wp:wrapNone/>
                <wp:docPr id="24" name="Shape 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88265" cy="175260"/>
                        </a:xfrm>
                        <a:prstGeom prst="rect">
                          <a:avLst/>
                        </a:prstGeom>
                        <a:solidFill>
                          <a:srgbClr val="E0E0E0"/>
                        </a:solidFill>
                      </wps:spPr>
                      <wps:bodyPr/>
                    </wps:wsp>
                  </a:graphicData>
                </a:graphic>
              </wp:anchor>
            </w:drawing>
          </mc:Choice>
          <mc:Fallback>
            <w:pict>
              <v:rect id="Shape 24" o:spid="_x0000_s1049" style="position:absolute;margin-left:537pt;margin-top:31.6pt;width:6.9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0E0E0" stroked="f"/>
            </w:pict>
          </mc:Fallback>
        </mc:AlternateContent>
        <mc:AlternateContent>
          <mc:Choice Requires="wps">
            <w:drawing>
              <wp:anchor simplePos="0" relativeHeight="251657728" behindDoc="1" locked="0" layoutInCell="0" allowOverlap="1">
                <wp:simplePos x="0" y="0"/>
                <wp:positionH relativeFrom="column">
                  <wp:posOffset>9275445</wp:posOffset>
                </wp:positionH>
                <wp:positionV relativeFrom="paragraph">
                  <wp:posOffset>401320</wp:posOffset>
                </wp:positionV>
                <wp:extent cx="41275" cy="175260"/>
                <wp:wrapNone/>
                <wp:docPr id="25" name="Shape 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275" cy="175260"/>
                        </a:xfrm>
                        <a:prstGeom prst="rect">
                          <a:avLst/>
                        </a:prstGeom>
                        <a:solidFill>
                          <a:srgbClr val="E0E0E0"/>
                        </a:solidFill>
                      </wps:spPr>
                      <wps:bodyPr/>
                    </wps:wsp>
                  </a:graphicData>
                </a:graphic>
              </wp:anchor>
            </w:drawing>
          </mc:Choice>
          <mc:Fallback>
            <w:pict>
              <v:rect id="Shape 25" o:spid="_x0000_s1050" style="position:absolute;margin-left:730.35pt;margin-top:31.6pt;width:3.25pt;height:1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E0E0E0" stroked="f"/>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396875</wp:posOffset>
                </wp:positionV>
                <wp:extent cx="9323070" cy="0"/>
                <wp:wrapNone/>
                <wp:docPr id="26" name="Shape 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93230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 o:spid="_x0000_s10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1.25pt" to="734.05pt,31.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393700</wp:posOffset>
                </wp:positionV>
                <wp:extent cx="0" cy="3669030"/>
                <wp:wrapNone/>
                <wp:docPr id="27" name="Shape 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690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7" o:spid="_x0000_s10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31pt" to="0.15pt,31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9319260</wp:posOffset>
                </wp:positionH>
                <wp:positionV relativeFrom="paragraph">
                  <wp:posOffset>393700</wp:posOffset>
                </wp:positionV>
                <wp:extent cx="0" cy="3669030"/>
                <wp:wrapNone/>
                <wp:docPr id="28" name="Shape 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690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 o:spid="_x0000_s10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33.8pt,31pt" to="733.8pt,319.9pt" o:allowincell="f" strokecolor="#000000" strokeweight="0.4799pt"/>
            </w:pict>
          </mc:Fallback>
        </mc:AlternateContent>
      </w:r>
    </w:p>
    <w:p>
      <w:pPr>
        <w:spacing w:after="0" w:line="200" w:lineRule="exact"/>
        <w:rPr>
          <w:sz w:val="20"/>
          <w:szCs w:val="20"/>
          <w:color w:val="auto"/>
        </w:rPr>
      </w:pPr>
    </w:p>
    <w:p>
      <w:pPr>
        <w:spacing w:after="0" w:line="361" w:lineRule="exact"/>
        <w:rPr>
          <w:sz w:val="20"/>
          <w:szCs w:val="20"/>
          <w:color w:val="auto"/>
        </w:rPr>
      </w:pPr>
    </w:p>
    <w:p>
      <w:pPr>
        <w:spacing w:after="0"/>
        <w:rPr>
          <w:sz w:val="20"/>
          <w:szCs w:val="20"/>
          <w:color w:val="auto"/>
        </w:rPr>
      </w:pPr>
      <w:r>
        <w:rPr>
          <w:sz w:val="1"/>
          <w:szCs w:val="1"/>
          <w:color w:val="auto"/>
        </w:rPr>
        <w:drawing>
          <wp:inline distT="0" distB="0" distL="0" distR="0">
            <wp:extent cx="41275" cy="17526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6">
                      <a:extLst>
                        <a:ext uri="{28A0092B-C50C-407E-A947-70E740481C1C}"/>
                      </a:extLst>
                    </a:blip>
                    <a:srcRect/>
                    <a:stretch>
                      <a:fillRect/>
                    </a:stretch>
                  </pic:blipFill>
                  <pic:spPr bwMode="auto">
                    <a:xfrm>
                      <a:off x="0" y="0"/>
                      <a:ext cx="41275" cy="175260"/>
                    </a:xfrm>
                    <a:prstGeom prst="rect">
                      <a:avLst/>
                    </a:prstGeom>
                    <a:noFill/>
                    <a:ln>
                      <a:noFill/>
                    </a:ln>
                  </pic:spPr>
                </pic:pic>
              </a:graphicData>
            </a:graphic>
          </wp:inline>
        </w:drawing>
      </w:r>
      <w:r>
        <w:rPr>
          <w:rFonts w:ascii="Times New Roman" w:cs="Times New Roman" w:eastAsia="Times New Roman" w:hAnsi="Times New Roman"/>
          <w:sz w:val="24"/>
          <w:szCs w:val="24"/>
          <w:color w:val="auto"/>
        </w:rPr>
        <w:t>Компетенција Б:  Обављање рецепцијских послова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-174625</wp:posOffset>
            </wp:positionV>
            <wp:extent cx="9229090" cy="175260"/>
            <wp:wrapNone/>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7">
                      <a:clrChange>
                        <a:clrFrom>
                          <a:srgbClr val="000000"/>
                        </a:clrFrom>
                        <a:clrTo>
                          <a:srgbClr val="000000">
                            <a:alpha val="0"/>
                          </a:srgbClr>
                        </a:clrTo>
                      </a:clrChange>
                      <a:extLst>
                        <a:ext uri="{28A0092B-C50C-407E-A947-70E740481C1C}"/>
                      </a:extLst>
                    </a:blip>
                    <a:srcRect/>
                    <a:stretch>
                      <a:fillRect/>
                    </a:stretch>
                  </pic:blipFill>
                  <pic:spPr bwMode="auto">
                    <a:xfrm>
                      <a:off x="0" y="0"/>
                      <a:ext cx="9229090" cy="175260"/>
                    </a:xfrm>
                    <a:prstGeom prst="rect">
                      <a:avLst/>
                    </a:prstGeom>
                    <a:noFill/>
                  </pic:spPr>
                </pic:pic>
              </a:graphicData>
            </a:graphic>
          </wp:anchor>
        </w:drawing>
        <w:drawing>
          <wp:anchor simplePos="0" relativeHeight="251657728" behindDoc="1" locked="0" layoutInCell="0" allowOverlap="1">
            <wp:simplePos x="0" y="0"/>
            <wp:positionH relativeFrom="column">
              <wp:posOffset>46355</wp:posOffset>
            </wp:positionH>
            <wp:positionV relativeFrom="paragraph">
              <wp:posOffset>-174625</wp:posOffset>
            </wp:positionV>
            <wp:extent cx="9229090" cy="175260"/>
            <wp:wrapNone/>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clrChange>
                        <a:clrFrom>
                          <a:srgbClr val="FFFFFF"/>
                        </a:clrFrom>
                        <a:clrTo>
                          <a:srgbClr val="FFFFFF">
                            <a:alpha val="0"/>
                          </a:srgbClr>
                        </a:clrTo>
                      </a:clrChange>
                      <a:extLst>
                        <a:ext uri="{28A0092B-C50C-407E-A947-70E740481C1C}"/>
                      </a:extLst>
                    </a:blip>
                    <a:srcRect/>
                    <a:stretch>
                      <a:fillRect/>
                    </a:stretch>
                  </pic:blipFill>
                  <pic:spPr bwMode="auto">
                    <a:xfrm>
                      <a:off x="0" y="0"/>
                      <a:ext cx="9229090" cy="17526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65"/>
        </w:trPr>
        <w:tc>
          <w:tcPr>
            <w:tcW w:w="80" w:type="dxa"/>
            <w:vAlign w:val="bottom"/>
            <w:tcBorders>
              <w:top w:val="single" w:sz="8" w:color="auto"/>
              <w:bottom w:val="single" w:sz="8" w:color="E0E0E0"/>
            </w:tcBorders>
            <w:shd w:val="clear" w:color="auto" w:fill="E0E0E0"/>
          </w:tcPr>
          <w:p>
            <w:pPr>
              <w:spacing w:after="0"/>
              <w:rPr>
                <w:sz w:val="23"/>
                <w:szCs w:val="23"/>
                <w:color w:val="auto"/>
              </w:rPr>
            </w:pPr>
          </w:p>
        </w:tc>
        <w:tc>
          <w:tcPr>
            <w:tcW w:w="3460" w:type="dxa"/>
            <w:vAlign w:val="bottom"/>
            <w:tcBorders>
              <w:top w:val="single" w:sz="8" w:color="auto"/>
              <w:bottom w:val="single" w:sz="8" w:color="auto"/>
            </w:tcBorders>
            <w:vMerge w:val="restart"/>
            <w:shd w:val="clear" w:color="auto" w:fill="E0E0E0"/>
          </w:tcPr>
          <w:p>
            <w:pPr>
              <w:ind w:left="1300"/>
              <w:spacing w:after="0"/>
              <w:rPr>
                <w:sz w:val="20"/>
                <w:szCs w:val="20"/>
                <w:color w:val="auto"/>
              </w:rPr>
            </w:pPr>
            <w:r>
              <w:rPr>
                <w:rFonts w:ascii="Times New Roman" w:cs="Times New Roman" w:eastAsia="Times New Roman" w:hAnsi="Times New Roman"/>
                <w:sz w:val="24"/>
                <w:szCs w:val="24"/>
                <w:color w:val="auto"/>
              </w:rPr>
              <w:t>Аспекти</w:t>
            </w:r>
          </w:p>
        </w:tc>
        <w:tc>
          <w:tcPr>
            <w:tcW w:w="100" w:type="dxa"/>
            <w:vAlign w:val="bottom"/>
            <w:tcBorders>
              <w:top w:val="single" w:sz="8" w:color="auto"/>
              <w:bottom w:val="single" w:sz="8" w:color="E0E0E0"/>
              <w:right w:val="single" w:sz="8" w:color="auto"/>
            </w:tcBorders>
            <w:shd w:val="clear" w:color="auto" w:fill="E0E0E0"/>
          </w:tcPr>
          <w:p>
            <w:pPr>
              <w:spacing w:after="0"/>
              <w:rPr>
                <w:sz w:val="23"/>
                <w:szCs w:val="23"/>
                <w:color w:val="auto"/>
              </w:rPr>
            </w:pPr>
          </w:p>
        </w:tc>
        <w:tc>
          <w:tcPr>
            <w:tcW w:w="40" w:type="dxa"/>
            <w:vAlign w:val="bottom"/>
            <w:tcBorders>
              <w:top w:val="single" w:sz="8" w:color="auto"/>
              <w:bottom w:val="single" w:sz="8" w:color="auto"/>
            </w:tcBorders>
            <w:shd w:val="clear" w:color="auto" w:fill="E0E0E0"/>
          </w:tcPr>
          <w:p>
            <w:pPr>
              <w:spacing w:after="0"/>
              <w:rPr>
                <w:sz w:val="23"/>
                <w:szCs w:val="23"/>
                <w:color w:val="auto"/>
              </w:rPr>
            </w:pPr>
          </w:p>
        </w:tc>
        <w:tc>
          <w:tcPr>
            <w:tcW w:w="2160" w:type="dxa"/>
            <w:vAlign w:val="bottom"/>
            <w:tcBorders>
              <w:top w:val="single" w:sz="8" w:color="auto"/>
              <w:bottom w:val="single" w:sz="8" w:color="auto"/>
              <w:right w:val="single" w:sz="8" w:color="E0E0E0"/>
            </w:tcBorders>
            <w:shd w:val="clear" w:color="auto" w:fill="E0E0E0"/>
          </w:tcPr>
          <w:p>
            <w:pPr>
              <w:spacing w:after="0"/>
              <w:rPr>
                <w:sz w:val="23"/>
                <w:szCs w:val="23"/>
                <w:color w:val="auto"/>
              </w:rPr>
            </w:pP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2160" w:type="dxa"/>
            <w:vAlign w:val="bottom"/>
            <w:tcBorders>
              <w:top w:val="single" w:sz="8" w:color="auto"/>
              <w:bottom w:val="single" w:sz="8" w:color="auto"/>
              <w:right w:val="single" w:sz="8" w:color="E0E0E0"/>
            </w:tcBorders>
            <w:shd w:val="clear" w:color="auto" w:fill="E0E0E0"/>
          </w:tcPr>
          <w:p>
            <w:pPr>
              <w:spacing w:after="0"/>
              <w:rPr>
                <w:sz w:val="23"/>
                <w:szCs w:val="23"/>
                <w:color w:val="auto"/>
              </w:rPr>
            </w:pP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2140" w:type="dxa"/>
            <w:vAlign w:val="bottom"/>
            <w:tcBorders>
              <w:top w:val="single" w:sz="8" w:color="auto"/>
              <w:bottom w:val="single" w:sz="8" w:color="auto"/>
              <w:right w:val="single" w:sz="8" w:color="E0E0E0"/>
            </w:tcBorders>
            <w:shd w:val="clear" w:color="auto" w:fill="E0E0E0"/>
          </w:tcPr>
          <w:p>
            <w:pPr>
              <w:jc w:val="center"/>
              <w:spacing w:after="0" w:line="265" w:lineRule="exact"/>
              <w:rPr>
                <w:sz w:val="20"/>
                <w:szCs w:val="20"/>
                <w:color w:val="auto"/>
              </w:rPr>
            </w:pPr>
            <w:r>
              <w:rPr>
                <w:rFonts w:ascii="Times New Roman" w:cs="Times New Roman" w:eastAsia="Times New Roman" w:hAnsi="Times New Roman"/>
                <w:sz w:val="24"/>
                <w:szCs w:val="24"/>
                <w:color w:val="auto"/>
                <w:w w:val="99"/>
              </w:rPr>
              <w:t>индикатори</w:t>
            </w: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2160" w:type="dxa"/>
            <w:vAlign w:val="bottom"/>
            <w:tcBorders>
              <w:top w:val="single" w:sz="8" w:color="auto"/>
              <w:bottom w:val="single" w:sz="8" w:color="auto"/>
              <w:right w:val="single" w:sz="8" w:color="E0E0E0"/>
            </w:tcBorders>
            <w:shd w:val="clear" w:color="auto" w:fill="E0E0E0"/>
          </w:tcPr>
          <w:p>
            <w:pPr>
              <w:spacing w:after="0"/>
              <w:rPr>
                <w:sz w:val="23"/>
                <w:szCs w:val="23"/>
                <w:color w:val="auto"/>
              </w:rPr>
            </w:pPr>
          </w:p>
        </w:tc>
        <w:tc>
          <w:tcPr>
            <w:tcW w:w="60" w:type="dxa"/>
            <w:vAlign w:val="bottom"/>
            <w:tcBorders>
              <w:top w:val="single" w:sz="8" w:color="auto"/>
              <w:bottom w:val="single" w:sz="8" w:color="auto"/>
            </w:tcBorders>
            <w:shd w:val="clear" w:color="auto" w:fill="E0E0E0"/>
          </w:tcPr>
          <w:p>
            <w:pPr>
              <w:spacing w:after="0"/>
              <w:rPr>
                <w:sz w:val="23"/>
                <w:szCs w:val="23"/>
                <w:color w:val="auto"/>
              </w:rPr>
            </w:pPr>
          </w:p>
        </w:tc>
        <w:tc>
          <w:tcPr>
            <w:tcW w:w="2060" w:type="dxa"/>
            <w:vAlign w:val="bottom"/>
            <w:tcBorders>
              <w:top w:val="single" w:sz="8" w:color="auto"/>
              <w:bottom w:val="single" w:sz="8" w:color="auto"/>
            </w:tcBorders>
            <w:shd w:val="clear" w:color="auto" w:fill="E0E0E0"/>
          </w:tcPr>
          <w:p>
            <w:pPr>
              <w:spacing w:after="0"/>
              <w:rPr>
                <w:sz w:val="23"/>
                <w:szCs w:val="23"/>
                <w:color w:val="auto"/>
              </w:rPr>
            </w:pPr>
          </w:p>
        </w:tc>
        <w:tc>
          <w:tcPr>
            <w:tcW w:w="80" w:type="dxa"/>
            <w:vAlign w:val="bottom"/>
            <w:tcBorders>
              <w:top w:val="single" w:sz="8" w:color="auto"/>
              <w:bottom w:val="single" w:sz="8" w:color="auto"/>
            </w:tcBorders>
            <w:shd w:val="clear" w:color="auto" w:fill="E0E0E0"/>
          </w:tcPr>
          <w:p>
            <w:pPr>
              <w:spacing w:after="0"/>
              <w:rPr>
                <w:sz w:val="23"/>
                <w:szCs w:val="23"/>
                <w:color w:val="auto"/>
              </w:rPr>
            </w:pPr>
          </w:p>
        </w:tc>
        <w:tc>
          <w:tcPr>
            <w:tcW w:w="0" w:type="dxa"/>
            <w:vAlign w:val="bottom"/>
          </w:tcPr>
          <w:p>
            <w:pPr>
              <w:spacing w:after="0"/>
              <w:rPr>
                <w:sz w:val="1"/>
                <w:szCs w:val="1"/>
                <w:color w:val="auto"/>
              </w:rPr>
            </w:pPr>
          </w:p>
        </w:tc>
      </w:tr>
      <w:tr>
        <w:trPr>
          <w:trHeight w:val="113"/>
        </w:trPr>
        <w:tc>
          <w:tcPr>
            <w:tcW w:w="80" w:type="dxa"/>
            <w:vAlign w:val="bottom"/>
            <w:shd w:val="clear" w:color="auto" w:fill="E0E0E0"/>
          </w:tcPr>
          <w:p>
            <w:pPr>
              <w:spacing w:after="0"/>
              <w:rPr>
                <w:sz w:val="9"/>
                <w:szCs w:val="9"/>
                <w:color w:val="auto"/>
              </w:rPr>
            </w:pPr>
          </w:p>
        </w:tc>
        <w:tc>
          <w:tcPr>
            <w:tcW w:w="3460" w:type="dxa"/>
            <w:vAlign w:val="bottom"/>
            <w:vMerge w:val="continue"/>
            <w:shd w:val="clear" w:color="auto" w:fill="E0E0E0"/>
          </w:tcPr>
          <w:p>
            <w:pPr>
              <w:spacing w:after="0"/>
              <w:rPr>
                <w:sz w:val="9"/>
                <w:szCs w:val="9"/>
                <w:color w:val="auto"/>
              </w:rPr>
            </w:pPr>
          </w:p>
        </w:tc>
        <w:tc>
          <w:tcPr>
            <w:tcW w:w="100" w:type="dxa"/>
            <w:vAlign w:val="bottom"/>
            <w:tcBorders>
              <w:right w:val="single" w:sz="8" w:color="auto"/>
            </w:tcBorders>
            <w:shd w:val="clear" w:color="auto" w:fill="E0E0E0"/>
          </w:tcPr>
          <w:p>
            <w:pPr>
              <w:spacing w:after="0"/>
              <w:rPr>
                <w:sz w:val="9"/>
                <w:szCs w:val="9"/>
                <w:color w:val="auto"/>
              </w:rPr>
            </w:pPr>
          </w:p>
        </w:tc>
        <w:tc>
          <w:tcPr>
            <w:tcW w:w="40" w:type="dxa"/>
            <w:vAlign w:val="bottom"/>
            <w:shd w:val="clear" w:color="auto" w:fill="E0E0E0"/>
          </w:tcPr>
          <w:p>
            <w:pPr>
              <w:spacing w:after="0"/>
              <w:rPr>
                <w:sz w:val="9"/>
                <w:szCs w:val="9"/>
                <w:color w:val="auto"/>
              </w:rPr>
            </w:pPr>
          </w:p>
        </w:tc>
        <w:tc>
          <w:tcPr>
            <w:tcW w:w="2160" w:type="dxa"/>
            <w:vAlign w:val="bottom"/>
            <w:tcBorders>
              <w:right w:val="single" w:sz="8" w:color="auto"/>
            </w:tcBorders>
            <w:vMerge w:val="restart"/>
            <w:shd w:val="clear" w:color="auto" w:fill="E0E0E0"/>
          </w:tcPr>
          <w:p>
            <w:pPr>
              <w:ind w:left="980"/>
              <w:spacing w:after="0" w:line="262" w:lineRule="exact"/>
              <w:rPr>
                <w:sz w:val="20"/>
                <w:szCs w:val="20"/>
                <w:color w:val="auto"/>
              </w:rPr>
            </w:pPr>
            <w:r>
              <w:rPr>
                <w:rFonts w:ascii="Times New Roman" w:cs="Times New Roman" w:eastAsia="Times New Roman" w:hAnsi="Times New Roman"/>
                <w:sz w:val="24"/>
                <w:szCs w:val="24"/>
                <w:color w:val="auto"/>
              </w:rPr>
              <w:t>1</w:t>
            </w:r>
          </w:p>
        </w:tc>
        <w:tc>
          <w:tcPr>
            <w:tcW w:w="60" w:type="dxa"/>
            <w:vAlign w:val="bottom"/>
            <w:shd w:val="clear" w:color="auto" w:fill="E0E0E0"/>
          </w:tcPr>
          <w:p>
            <w:pPr>
              <w:spacing w:after="0"/>
              <w:rPr>
                <w:sz w:val="9"/>
                <w:szCs w:val="9"/>
                <w:color w:val="auto"/>
              </w:rPr>
            </w:pPr>
          </w:p>
        </w:tc>
        <w:tc>
          <w:tcPr>
            <w:tcW w:w="2160" w:type="dxa"/>
            <w:vAlign w:val="bottom"/>
            <w:tcBorders>
              <w:right w:val="single" w:sz="8" w:color="auto"/>
            </w:tcBorders>
            <w:vMerge w:val="restart"/>
            <w:shd w:val="clear" w:color="auto" w:fill="E0E0E0"/>
          </w:tcPr>
          <w:p>
            <w:pPr>
              <w:ind w:left="980"/>
              <w:spacing w:after="0" w:line="262" w:lineRule="exact"/>
              <w:rPr>
                <w:sz w:val="20"/>
                <w:szCs w:val="20"/>
                <w:color w:val="auto"/>
              </w:rPr>
            </w:pPr>
            <w:r>
              <w:rPr>
                <w:rFonts w:ascii="Times New Roman" w:cs="Times New Roman" w:eastAsia="Times New Roman" w:hAnsi="Times New Roman"/>
                <w:sz w:val="24"/>
                <w:szCs w:val="24"/>
                <w:color w:val="auto"/>
              </w:rPr>
              <w:t>2</w:t>
            </w:r>
          </w:p>
        </w:tc>
        <w:tc>
          <w:tcPr>
            <w:tcW w:w="60" w:type="dxa"/>
            <w:vAlign w:val="bottom"/>
            <w:shd w:val="clear" w:color="auto" w:fill="E0E0E0"/>
          </w:tcPr>
          <w:p>
            <w:pPr>
              <w:spacing w:after="0"/>
              <w:rPr>
                <w:sz w:val="9"/>
                <w:szCs w:val="9"/>
                <w:color w:val="auto"/>
              </w:rPr>
            </w:pPr>
          </w:p>
        </w:tc>
        <w:tc>
          <w:tcPr>
            <w:tcW w:w="2140" w:type="dxa"/>
            <w:vAlign w:val="bottom"/>
            <w:tcBorders>
              <w:right w:val="single" w:sz="8" w:color="auto"/>
            </w:tcBorders>
            <w:vMerge w:val="restart"/>
            <w:shd w:val="clear" w:color="auto" w:fill="E0E0E0"/>
          </w:tcPr>
          <w:p>
            <w:pPr>
              <w:jc w:val="right"/>
              <w:ind w:right="940"/>
              <w:spacing w:after="0" w:line="262" w:lineRule="exact"/>
              <w:rPr>
                <w:sz w:val="20"/>
                <w:szCs w:val="20"/>
                <w:color w:val="auto"/>
              </w:rPr>
            </w:pPr>
            <w:r>
              <w:rPr>
                <w:rFonts w:ascii="Times New Roman" w:cs="Times New Roman" w:eastAsia="Times New Roman" w:hAnsi="Times New Roman"/>
                <w:sz w:val="24"/>
                <w:szCs w:val="24"/>
                <w:color w:val="auto"/>
              </w:rPr>
              <w:t>3</w:t>
            </w:r>
          </w:p>
        </w:tc>
        <w:tc>
          <w:tcPr>
            <w:tcW w:w="60" w:type="dxa"/>
            <w:vAlign w:val="bottom"/>
            <w:shd w:val="clear" w:color="auto" w:fill="E0E0E0"/>
          </w:tcPr>
          <w:p>
            <w:pPr>
              <w:spacing w:after="0"/>
              <w:rPr>
                <w:sz w:val="9"/>
                <w:szCs w:val="9"/>
                <w:color w:val="auto"/>
              </w:rPr>
            </w:pPr>
          </w:p>
        </w:tc>
        <w:tc>
          <w:tcPr>
            <w:tcW w:w="2160" w:type="dxa"/>
            <w:vAlign w:val="bottom"/>
            <w:tcBorders>
              <w:right w:val="single" w:sz="8" w:color="auto"/>
            </w:tcBorders>
            <w:vMerge w:val="restart"/>
            <w:shd w:val="clear" w:color="auto" w:fill="E0E0E0"/>
          </w:tcPr>
          <w:p>
            <w:pPr>
              <w:ind w:left="980"/>
              <w:spacing w:after="0" w:line="262" w:lineRule="exact"/>
              <w:rPr>
                <w:sz w:val="20"/>
                <w:szCs w:val="20"/>
                <w:color w:val="auto"/>
              </w:rPr>
            </w:pPr>
            <w:r>
              <w:rPr>
                <w:rFonts w:ascii="Times New Roman" w:cs="Times New Roman" w:eastAsia="Times New Roman" w:hAnsi="Times New Roman"/>
                <w:sz w:val="24"/>
                <w:szCs w:val="24"/>
                <w:color w:val="auto"/>
              </w:rPr>
              <w:t>4</w:t>
            </w:r>
          </w:p>
        </w:tc>
        <w:tc>
          <w:tcPr>
            <w:tcW w:w="60" w:type="dxa"/>
            <w:vAlign w:val="bottom"/>
            <w:shd w:val="clear" w:color="auto" w:fill="E0E0E0"/>
          </w:tcPr>
          <w:p>
            <w:pPr>
              <w:spacing w:after="0"/>
              <w:rPr>
                <w:sz w:val="9"/>
                <w:szCs w:val="9"/>
                <w:color w:val="auto"/>
              </w:rPr>
            </w:pPr>
          </w:p>
        </w:tc>
        <w:tc>
          <w:tcPr>
            <w:tcW w:w="2060" w:type="dxa"/>
            <w:vAlign w:val="bottom"/>
            <w:vMerge w:val="restart"/>
            <w:shd w:val="clear" w:color="auto" w:fill="E0E0E0"/>
          </w:tcPr>
          <w:p>
            <w:pPr>
              <w:jc w:val="right"/>
              <w:ind w:right="840"/>
              <w:spacing w:after="0" w:line="262" w:lineRule="exact"/>
              <w:rPr>
                <w:sz w:val="20"/>
                <w:szCs w:val="20"/>
                <w:color w:val="auto"/>
              </w:rPr>
            </w:pPr>
            <w:r>
              <w:rPr>
                <w:rFonts w:ascii="Times New Roman" w:cs="Times New Roman" w:eastAsia="Times New Roman" w:hAnsi="Times New Roman"/>
                <w:sz w:val="24"/>
                <w:szCs w:val="24"/>
                <w:color w:val="auto"/>
              </w:rPr>
              <w:t>5</w:t>
            </w:r>
          </w:p>
        </w:tc>
        <w:tc>
          <w:tcPr>
            <w:tcW w:w="80" w:type="dxa"/>
            <w:vAlign w:val="bottom"/>
            <w:shd w:val="clear" w:color="auto" w:fill="E0E0E0"/>
          </w:tcPr>
          <w:p>
            <w:pPr>
              <w:spacing w:after="0"/>
              <w:rPr>
                <w:sz w:val="9"/>
                <w:szCs w:val="9"/>
                <w:color w:val="auto"/>
              </w:rPr>
            </w:pPr>
          </w:p>
        </w:tc>
        <w:tc>
          <w:tcPr>
            <w:tcW w:w="0" w:type="dxa"/>
            <w:vAlign w:val="bottom"/>
          </w:tcPr>
          <w:p>
            <w:pPr>
              <w:spacing w:after="0"/>
              <w:rPr>
                <w:sz w:val="1"/>
                <w:szCs w:val="1"/>
                <w:color w:val="auto"/>
              </w:rPr>
            </w:pPr>
          </w:p>
        </w:tc>
      </w:tr>
      <w:tr>
        <w:trPr>
          <w:trHeight w:val="149"/>
        </w:trPr>
        <w:tc>
          <w:tcPr>
            <w:tcW w:w="80" w:type="dxa"/>
            <w:vAlign w:val="bottom"/>
            <w:tcBorders>
              <w:bottom w:val="single" w:sz="8" w:color="auto"/>
            </w:tcBorders>
            <w:shd w:val="clear" w:color="auto" w:fill="E0E0E0"/>
          </w:tcPr>
          <w:p>
            <w:pPr>
              <w:spacing w:after="0"/>
              <w:rPr>
                <w:sz w:val="12"/>
                <w:szCs w:val="12"/>
                <w:color w:val="auto"/>
              </w:rPr>
            </w:pPr>
          </w:p>
        </w:tc>
        <w:tc>
          <w:tcPr>
            <w:tcW w:w="3460" w:type="dxa"/>
            <w:vAlign w:val="bottom"/>
            <w:tcBorders>
              <w:bottom w:val="single" w:sz="8" w:color="auto"/>
            </w:tcBorders>
            <w:shd w:val="clear" w:color="auto" w:fill="E0E0E0"/>
          </w:tcPr>
          <w:p>
            <w:pPr>
              <w:spacing w:after="0"/>
              <w:rPr>
                <w:sz w:val="12"/>
                <w:szCs w:val="12"/>
                <w:color w:val="auto"/>
              </w:rPr>
            </w:pPr>
          </w:p>
        </w:tc>
        <w:tc>
          <w:tcPr>
            <w:tcW w:w="100" w:type="dxa"/>
            <w:vAlign w:val="bottom"/>
            <w:tcBorders>
              <w:bottom w:val="single" w:sz="8" w:color="auto"/>
              <w:right w:val="single" w:sz="8" w:color="auto"/>
            </w:tcBorders>
            <w:shd w:val="clear" w:color="auto" w:fill="E0E0E0"/>
          </w:tcPr>
          <w:p>
            <w:pPr>
              <w:spacing w:after="0"/>
              <w:rPr>
                <w:sz w:val="12"/>
                <w:szCs w:val="12"/>
                <w:color w:val="auto"/>
              </w:rPr>
            </w:pPr>
          </w:p>
        </w:tc>
        <w:tc>
          <w:tcPr>
            <w:tcW w:w="40" w:type="dxa"/>
            <w:vAlign w:val="bottom"/>
            <w:tcBorders>
              <w:bottom w:val="single" w:sz="8" w:color="auto"/>
            </w:tcBorders>
            <w:shd w:val="clear" w:color="auto" w:fill="E0E0E0"/>
          </w:tcPr>
          <w:p>
            <w:pPr>
              <w:spacing w:after="0"/>
              <w:rPr>
                <w:sz w:val="12"/>
                <w:szCs w:val="12"/>
                <w:color w:val="auto"/>
              </w:rPr>
            </w:pPr>
          </w:p>
        </w:tc>
        <w:tc>
          <w:tcPr>
            <w:tcW w:w="216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216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214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2160" w:type="dxa"/>
            <w:vAlign w:val="bottom"/>
            <w:tcBorders>
              <w:bottom w:val="single" w:sz="8" w:color="auto"/>
              <w:right w:val="single" w:sz="8" w:color="auto"/>
            </w:tcBorders>
            <w:vMerge w:val="continue"/>
            <w:shd w:val="clear" w:color="auto" w:fill="E0E0E0"/>
          </w:tcPr>
          <w:p>
            <w:pPr>
              <w:spacing w:after="0"/>
              <w:rPr>
                <w:sz w:val="12"/>
                <w:szCs w:val="12"/>
                <w:color w:val="auto"/>
              </w:rPr>
            </w:pPr>
          </w:p>
        </w:tc>
        <w:tc>
          <w:tcPr>
            <w:tcW w:w="60" w:type="dxa"/>
            <w:vAlign w:val="bottom"/>
            <w:tcBorders>
              <w:bottom w:val="single" w:sz="8" w:color="auto"/>
            </w:tcBorders>
            <w:shd w:val="clear" w:color="auto" w:fill="E0E0E0"/>
          </w:tcPr>
          <w:p>
            <w:pPr>
              <w:spacing w:after="0"/>
              <w:rPr>
                <w:sz w:val="12"/>
                <w:szCs w:val="12"/>
                <w:color w:val="auto"/>
              </w:rPr>
            </w:pPr>
          </w:p>
        </w:tc>
        <w:tc>
          <w:tcPr>
            <w:tcW w:w="2060" w:type="dxa"/>
            <w:vAlign w:val="bottom"/>
            <w:tcBorders>
              <w:bottom w:val="single" w:sz="8" w:color="auto"/>
            </w:tcBorders>
            <w:vMerge w:val="continue"/>
            <w:shd w:val="clear" w:color="auto" w:fill="E0E0E0"/>
          </w:tcPr>
          <w:p>
            <w:pPr>
              <w:spacing w:after="0"/>
              <w:rPr>
                <w:sz w:val="12"/>
                <w:szCs w:val="12"/>
                <w:color w:val="auto"/>
              </w:rPr>
            </w:pPr>
          </w:p>
        </w:tc>
        <w:tc>
          <w:tcPr>
            <w:tcW w:w="80" w:type="dxa"/>
            <w:vAlign w:val="bottom"/>
            <w:tcBorders>
              <w:bottom w:val="single" w:sz="8" w:color="auto"/>
            </w:tcBorders>
            <w:shd w:val="clear" w:color="auto" w:fill="E0E0E0"/>
          </w:tcPr>
          <w:p>
            <w:pPr>
              <w:spacing w:after="0"/>
              <w:rPr>
                <w:sz w:val="12"/>
                <w:szCs w:val="12"/>
                <w:color w:val="auto"/>
              </w:rPr>
            </w:pPr>
          </w:p>
        </w:tc>
        <w:tc>
          <w:tcPr>
            <w:tcW w:w="0" w:type="dxa"/>
            <w:vAlign w:val="bottom"/>
          </w:tcPr>
          <w:p>
            <w:pPr>
              <w:spacing w:after="0"/>
              <w:rPr>
                <w:sz w:val="1"/>
                <w:szCs w:val="1"/>
                <w:color w:val="auto"/>
              </w:rPr>
            </w:pPr>
          </w:p>
        </w:tc>
      </w:tr>
      <w:tr>
        <w:trPr>
          <w:trHeight w:val="265"/>
        </w:trPr>
        <w:tc>
          <w:tcPr>
            <w:tcW w:w="80" w:type="dxa"/>
            <w:vAlign w:val="bottom"/>
          </w:tcPr>
          <w:p>
            <w:pPr>
              <w:spacing w:after="0"/>
              <w:rPr>
                <w:sz w:val="23"/>
                <w:szCs w:val="23"/>
                <w:color w:val="auto"/>
              </w:rPr>
            </w:pPr>
          </w:p>
        </w:tc>
        <w:tc>
          <w:tcPr>
            <w:tcW w:w="3560" w:type="dxa"/>
            <w:vAlign w:val="bottom"/>
            <w:tcBorders>
              <w:right w:val="single" w:sz="8" w:color="auto"/>
            </w:tcBorders>
            <w:gridSpan w:val="2"/>
          </w:tcPr>
          <w:p>
            <w:pPr>
              <w:spacing w:after="0" w:line="265" w:lineRule="exact"/>
              <w:rPr>
                <w:sz w:val="20"/>
                <w:szCs w:val="20"/>
                <w:color w:val="auto"/>
              </w:rPr>
            </w:pPr>
            <w:r>
              <w:rPr>
                <w:rFonts w:ascii="Times New Roman" w:cs="Times New Roman" w:eastAsia="Times New Roman" w:hAnsi="Times New Roman"/>
                <w:sz w:val="24"/>
                <w:szCs w:val="24"/>
                <w:b w:val="1"/>
                <w:bCs w:val="1"/>
                <w:color w:val="auto"/>
              </w:rPr>
              <w:t>Резервација угоститељско-</w:t>
            </w:r>
          </w:p>
        </w:tc>
        <w:tc>
          <w:tcPr>
            <w:tcW w:w="40" w:type="dxa"/>
            <w:vAlign w:val="bottom"/>
          </w:tcPr>
          <w:p>
            <w:pPr>
              <w:spacing w:after="0"/>
              <w:rPr>
                <w:sz w:val="23"/>
                <w:szCs w:val="23"/>
                <w:color w:val="auto"/>
              </w:rPr>
            </w:pPr>
          </w:p>
        </w:tc>
        <w:tc>
          <w:tcPr>
            <w:tcW w:w="2160" w:type="dxa"/>
            <w:vAlign w:val="bottom"/>
            <w:tcBorders>
              <w:right w:val="single" w:sz="8" w:color="auto"/>
            </w:tcBorders>
          </w:tcPr>
          <w:p>
            <w:pPr>
              <w:spacing w:after="0" w:line="264" w:lineRule="exact"/>
              <w:rPr>
                <w:sz w:val="20"/>
                <w:szCs w:val="20"/>
                <w:color w:val="auto"/>
              </w:rPr>
            </w:pPr>
            <w:r>
              <w:rPr>
                <w:rFonts w:ascii="Times New Roman" w:cs="Times New Roman" w:eastAsia="Times New Roman" w:hAnsi="Times New Roman"/>
                <w:sz w:val="24"/>
                <w:szCs w:val="24"/>
                <w:color w:val="auto"/>
              </w:rPr>
              <w:t>Потврђује</w:t>
            </w: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line="264" w:lineRule="exact"/>
              <w:rPr>
                <w:sz w:val="20"/>
                <w:szCs w:val="20"/>
                <w:color w:val="auto"/>
              </w:rPr>
            </w:pPr>
            <w:r>
              <w:rPr>
                <w:rFonts w:ascii="Times New Roman" w:cs="Times New Roman" w:eastAsia="Times New Roman" w:hAnsi="Times New Roman"/>
                <w:sz w:val="24"/>
                <w:szCs w:val="24"/>
                <w:color w:val="auto"/>
              </w:rPr>
              <w:t>Евидентира</w:t>
            </w:r>
          </w:p>
        </w:tc>
        <w:tc>
          <w:tcPr>
            <w:tcW w:w="60" w:type="dxa"/>
            <w:vAlign w:val="bottom"/>
          </w:tcPr>
          <w:p>
            <w:pPr>
              <w:spacing w:after="0"/>
              <w:rPr>
                <w:sz w:val="23"/>
                <w:szCs w:val="23"/>
                <w:color w:val="auto"/>
              </w:rPr>
            </w:pPr>
          </w:p>
        </w:tc>
        <w:tc>
          <w:tcPr>
            <w:tcW w:w="2140" w:type="dxa"/>
            <w:vAlign w:val="bottom"/>
            <w:tcBorders>
              <w:right w:val="single" w:sz="8" w:color="auto"/>
            </w:tcBorders>
          </w:tcPr>
          <w:p>
            <w:pPr>
              <w:spacing w:after="0" w:line="264" w:lineRule="exact"/>
              <w:rPr>
                <w:sz w:val="20"/>
                <w:szCs w:val="20"/>
                <w:color w:val="auto"/>
              </w:rPr>
            </w:pPr>
            <w:r>
              <w:rPr>
                <w:rFonts w:ascii="Times New Roman" w:cs="Times New Roman" w:eastAsia="Times New Roman" w:hAnsi="Times New Roman"/>
                <w:sz w:val="24"/>
                <w:szCs w:val="24"/>
                <w:color w:val="auto"/>
              </w:rPr>
              <w:t>Евидентира податке</w:t>
            </w: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line="264" w:lineRule="exact"/>
              <w:rPr>
                <w:sz w:val="20"/>
                <w:szCs w:val="20"/>
                <w:color w:val="auto"/>
              </w:rPr>
            </w:pPr>
            <w:r>
              <w:rPr>
                <w:rFonts w:ascii="Times New Roman" w:cs="Times New Roman" w:eastAsia="Times New Roman" w:hAnsi="Times New Roman"/>
                <w:sz w:val="24"/>
                <w:szCs w:val="24"/>
                <w:color w:val="auto"/>
              </w:rPr>
              <w:t>Евидентира податке</w:t>
            </w:r>
          </w:p>
        </w:tc>
        <w:tc>
          <w:tcPr>
            <w:tcW w:w="6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туристичких капацитета</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резервацију</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резервацију</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у књигу гостију</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у пријаву</w:t>
            </w: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80" w:type="dxa"/>
            <w:vAlign w:val="bottom"/>
          </w:tcPr>
          <w:p>
            <w:pPr>
              <w:spacing w:after="0"/>
              <w:rPr>
                <w:sz w:val="23"/>
                <w:szCs w:val="23"/>
                <w:color w:val="auto"/>
              </w:rPr>
            </w:pPr>
          </w:p>
        </w:tc>
        <w:tc>
          <w:tcPr>
            <w:tcW w:w="3460" w:type="dxa"/>
            <w:vAlign w:val="bottom"/>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16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14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боравишта госта</w:t>
            </w:r>
          </w:p>
        </w:tc>
        <w:tc>
          <w:tcPr>
            <w:tcW w:w="6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80"/>
        </w:trPr>
        <w:tc>
          <w:tcPr>
            <w:tcW w:w="80" w:type="dxa"/>
            <w:vAlign w:val="bottom"/>
            <w:tcBorders>
              <w:bottom w:val="single" w:sz="8" w:color="auto"/>
            </w:tcBorders>
          </w:tcPr>
          <w:p>
            <w:pPr>
              <w:spacing w:after="0"/>
              <w:rPr>
                <w:sz w:val="15"/>
                <w:szCs w:val="15"/>
                <w:color w:val="auto"/>
              </w:rPr>
            </w:pPr>
          </w:p>
        </w:tc>
        <w:tc>
          <w:tcPr>
            <w:tcW w:w="3460" w:type="dxa"/>
            <w:vAlign w:val="bottom"/>
            <w:tcBorders>
              <w:bottom w:val="single" w:sz="8" w:color="auto"/>
            </w:tcBorders>
          </w:tcPr>
          <w:p>
            <w:pPr>
              <w:spacing w:after="0"/>
              <w:rPr>
                <w:sz w:val="15"/>
                <w:szCs w:val="15"/>
                <w:color w:val="auto"/>
              </w:rPr>
            </w:pPr>
          </w:p>
        </w:tc>
        <w:tc>
          <w:tcPr>
            <w:tcW w:w="100" w:type="dxa"/>
            <w:vAlign w:val="bottom"/>
            <w:tcBorders>
              <w:bottom w:val="single" w:sz="8" w:color="auto"/>
              <w:right w:val="single" w:sz="8" w:color="auto"/>
            </w:tcBorders>
          </w:tcPr>
          <w:p>
            <w:pPr>
              <w:spacing w:after="0"/>
              <w:rPr>
                <w:sz w:val="15"/>
                <w:szCs w:val="15"/>
                <w:color w:val="auto"/>
              </w:rPr>
            </w:pPr>
          </w:p>
        </w:tc>
        <w:tc>
          <w:tcPr>
            <w:tcW w:w="40" w:type="dxa"/>
            <w:vAlign w:val="bottom"/>
            <w:tcBorders>
              <w:bottom w:val="single" w:sz="8" w:color="auto"/>
            </w:tcBorders>
          </w:tcPr>
          <w:p>
            <w:pPr>
              <w:spacing w:after="0"/>
              <w:rPr>
                <w:sz w:val="15"/>
                <w:szCs w:val="15"/>
                <w:color w:val="auto"/>
              </w:rPr>
            </w:pPr>
          </w:p>
        </w:tc>
        <w:tc>
          <w:tcPr>
            <w:tcW w:w="2160" w:type="dxa"/>
            <w:vAlign w:val="bottom"/>
            <w:tcBorders>
              <w:bottom w:val="single" w:sz="8" w:color="auto"/>
              <w:right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2160" w:type="dxa"/>
            <w:vAlign w:val="bottom"/>
            <w:tcBorders>
              <w:bottom w:val="single" w:sz="8" w:color="auto"/>
              <w:right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2140" w:type="dxa"/>
            <w:vAlign w:val="bottom"/>
            <w:tcBorders>
              <w:bottom w:val="single" w:sz="8" w:color="auto"/>
              <w:right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2160" w:type="dxa"/>
            <w:vAlign w:val="bottom"/>
            <w:tcBorders>
              <w:bottom w:val="single" w:sz="8" w:color="auto"/>
              <w:right w:val="single" w:sz="8" w:color="auto"/>
            </w:tcBorders>
          </w:tcPr>
          <w:p>
            <w:pPr>
              <w:spacing w:after="0"/>
              <w:rPr>
                <w:sz w:val="15"/>
                <w:szCs w:val="15"/>
                <w:color w:val="auto"/>
              </w:rPr>
            </w:pPr>
          </w:p>
        </w:tc>
        <w:tc>
          <w:tcPr>
            <w:tcW w:w="60" w:type="dxa"/>
            <w:vAlign w:val="bottom"/>
            <w:tcBorders>
              <w:bottom w:val="single" w:sz="8" w:color="auto"/>
            </w:tcBorders>
          </w:tcPr>
          <w:p>
            <w:pPr>
              <w:spacing w:after="0"/>
              <w:rPr>
                <w:sz w:val="15"/>
                <w:szCs w:val="15"/>
                <w:color w:val="auto"/>
              </w:rPr>
            </w:pPr>
          </w:p>
        </w:tc>
        <w:tc>
          <w:tcPr>
            <w:tcW w:w="2060" w:type="dxa"/>
            <w:vAlign w:val="bottom"/>
            <w:tcBorders>
              <w:bottom w:val="single" w:sz="8" w:color="auto"/>
            </w:tcBorders>
          </w:tcPr>
          <w:p>
            <w:pPr>
              <w:spacing w:after="0"/>
              <w:rPr>
                <w:sz w:val="15"/>
                <w:szCs w:val="15"/>
                <w:color w:val="auto"/>
              </w:rPr>
            </w:pPr>
          </w:p>
        </w:tc>
        <w:tc>
          <w:tcPr>
            <w:tcW w:w="80" w:type="dxa"/>
            <w:vAlign w:val="bottom"/>
            <w:tcBorders>
              <w:bottom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56"/>
        </w:trPr>
        <w:tc>
          <w:tcPr>
            <w:tcW w:w="80" w:type="dxa"/>
            <w:vAlign w:val="bottom"/>
          </w:tcPr>
          <w:p>
            <w:pPr>
              <w:spacing w:after="0"/>
              <w:rPr>
                <w:sz w:val="22"/>
                <w:szCs w:val="22"/>
                <w:color w:val="auto"/>
              </w:rPr>
            </w:pPr>
          </w:p>
        </w:tc>
        <w:tc>
          <w:tcPr>
            <w:tcW w:w="346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2160" w:type="dxa"/>
            <w:vAlign w:val="bottom"/>
            <w:tcBorders>
              <w:right w:val="single" w:sz="8" w:color="auto"/>
            </w:tcBorders>
          </w:tcPr>
          <w:p>
            <w:pPr>
              <w:spacing w:after="0" w:line="256" w:lineRule="exact"/>
              <w:rPr>
                <w:sz w:val="20"/>
                <w:szCs w:val="20"/>
                <w:color w:val="auto"/>
              </w:rPr>
            </w:pPr>
            <w:r>
              <w:rPr>
                <w:rFonts w:ascii="Times New Roman" w:cs="Times New Roman" w:eastAsia="Times New Roman" w:hAnsi="Times New Roman"/>
                <w:sz w:val="24"/>
                <w:szCs w:val="24"/>
                <w:color w:val="auto"/>
              </w:rPr>
              <w:t>Евидентира услуге</w:t>
            </w:r>
          </w:p>
        </w:tc>
        <w:tc>
          <w:tcPr>
            <w:tcW w:w="60" w:type="dxa"/>
            <w:vAlign w:val="bottom"/>
          </w:tcPr>
          <w:p>
            <w:pPr>
              <w:spacing w:after="0"/>
              <w:rPr>
                <w:sz w:val="22"/>
                <w:szCs w:val="22"/>
                <w:color w:val="auto"/>
              </w:rPr>
            </w:pPr>
          </w:p>
        </w:tc>
        <w:tc>
          <w:tcPr>
            <w:tcW w:w="2160" w:type="dxa"/>
            <w:vAlign w:val="bottom"/>
            <w:tcBorders>
              <w:right w:val="single" w:sz="8" w:color="auto"/>
            </w:tcBorders>
          </w:tcPr>
          <w:p>
            <w:pPr>
              <w:spacing w:after="0" w:line="256" w:lineRule="exact"/>
              <w:rPr>
                <w:sz w:val="20"/>
                <w:szCs w:val="20"/>
                <w:color w:val="auto"/>
              </w:rPr>
            </w:pPr>
            <w:r>
              <w:rPr>
                <w:rFonts w:ascii="Times New Roman" w:cs="Times New Roman" w:eastAsia="Times New Roman" w:hAnsi="Times New Roman"/>
                <w:sz w:val="24"/>
                <w:szCs w:val="24"/>
                <w:color w:val="auto"/>
              </w:rPr>
              <w:t>Евидентира услуге</w:t>
            </w:r>
          </w:p>
        </w:tc>
        <w:tc>
          <w:tcPr>
            <w:tcW w:w="60" w:type="dxa"/>
            <w:vAlign w:val="bottom"/>
          </w:tcPr>
          <w:p>
            <w:pPr>
              <w:spacing w:after="0"/>
              <w:rPr>
                <w:sz w:val="22"/>
                <w:szCs w:val="22"/>
                <w:color w:val="auto"/>
              </w:rPr>
            </w:pPr>
          </w:p>
        </w:tc>
        <w:tc>
          <w:tcPr>
            <w:tcW w:w="2140" w:type="dxa"/>
            <w:vAlign w:val="bottom"/>
            <w:tcBorders>
              <w:right w:val="single" w:sz="8" w:color="auto"/>
            </w:tcBorders>
          </w:tcPr>
          <w:p>
            <w:pPr>
              <w:spacing w:after="0" w:line="256" w:lineRule="exact"/>
              <w:rPr>
                <w:sz w:val="20"/>
                <w:szCs w:val="20"/>
                <w:color w:val="auto"/>
              </w:rPr>
            </w:pPr>
            <w:r>
              <w:rPr>
                <w:rFonts w:ascii="Times New Roman" w:cs="Times New Roman" w:eastAsia="Times New Roman" w:hAnsi="Times New Roman"/>
                <w:sz w:val="24"/>
                <w:szCs w:val="24"/>
                <w:color w:val="auto"/>
              </w:rPr>
              <w:t>Евидентира</w:t>
            </w:r>
          </w:p>
        </w:tc>
        <w:tc>
          <w:tcPr>
            <w:tcW w:w="60" w:type="dxa"/>
            <w:vAlign w:val="bottom"/>
          </w:tcPr>
          <w:p>
            <w:pPr>
              <w:spacing w:after="0"/>
              <w:rPr>
                <w:sz w:val="22"/>
                <w:szCs w:val="22"/>
                <w:color w:val="auto"/>
              </w:rPr>
            </w:pPr>
          </w:p>
        </w:tc>
        <w:tc>
          <w:tcPr>
            <w:tcW w:w="2160" w:type="dxa"/>
            <w:vAlign w:val="bottom"/>
            <w:tcBorders>
              <w:right w:val="single" w:sz="8" w:color="auto"/>
            </w:tcBorders>
          </w:tcPr>
          <w:p>
            <w:pPr>
              <w:spacing w:after="0" w:line="256" w:lineRule="exact"/>
              <w:rPr>
                <w:sz w:val="20"/>
                <w:szCs w:val="20"/>
                <w:color w:val="auto"/>
              </w:rPr>
            </w:pPr>
            <w:r>
              <w:rPr>
                <w:rFonts w:ascii="Times New Roman" w:cs="Times New Roman" w:eastAsia="Times New Roman" w:hAnsi="Times New Roman"/>
                <w:sz w:val="24"/>
                <w:szCs w:val="24"/>
                <w:color w:val="auto"/>
              </w:rPr>
              <w:t>Евидентира</w:t>
            </w:r>
          </w:p>
        </w:tc>
        <w:tc>
          <w:tcPr>
            <w:tcW w:w="6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81"/>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Евидентирање ванпансионских</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коришћене у</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коришћене у</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коришћење осталих</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бесплатне</w:t>
            </w: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7"/>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услуга</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оквиру службена</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оквиру службе</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хотелских садржаја</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ванпансионске</w:t>
            </w: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80" w:type="dxa"/>
            <w:vAlign w:val="bottom"/>
          </w:tcPr>
          <w:p>
            <w:pPr>
              <w:spacing w:after="0"/>
              <w:rPr>
                <w:sz w:val="23"/>
                <w:szCs w:val="23"/>
                <w:color w:val="auto"/>
              </w:rPr>
            </w:pPr>
          </w:p>
        </w:tc>
        <w:tc>
          <w:tcPr>
            <w:tcW w:w="3460" w:type="dxa"/>
            <w:vAlign w:val="bottom"/>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спратовима</w:t>
            </w: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исхране и пића</w:t>
            </w:r>
          </w:p>
        </w:tc>
        <w:tc>
          <w:tcPr>
            <w:tcW w:w="60" w:type="dxa"/>
            <w:vAlign w:val="bottom"/>
          </w:tcPr>
          <w:p>
            <w:pPr>
              <w:spacing w:after="0"/>
              <w:rPr>
                <w:sz w:val="23"/>
                <w:szCs w:val="23"/>
                <w:color w:val="auto"/>
              </w:rPr>
            </w:pPr>
          </w:p>
        </w:tc>
        <w:tc>
          <w:tcPr>
            <w:tcW w:w="214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и услуга</w:t>
            </w: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услуге</w:t>
            </w:r>
          </w:p>
        </w:tc>
        <w:tc>
          <w:tcPr>
            <w:tcW w:w="6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6"/>
        </w:trPr>
        <w:tc>
          <w:tcPr>
            <w:tcW w:w="80" w:type="dxa"/>
            <w:vAlign w:val="bottom"/>
            <w:tcBorders>
              <w:bottom w:val="single" w:sz="8" w:color="auto"/>
            </w:tcBorders>
          </w:tcPr>
          <w:p>
            <w:pPr>
              <w:spacing w:after="0"/>
              <w:rPr>
                <w:sz w:val="24"/>
                <w:szCs w:val="24"/>
                <w:color w:val="auto"/>
              </w:rPr>
            </w:pPr>
          </w:p>
        </w:tc>
        <w:tc>
          <w:tcPr>
            <w:tcW w:w="346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14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8"/>
        </w:trPr>
        <w:tc>
          <w:tcPr>
            <w:tcW w:w="80" w:type="dxa"/>
            <w:vAlign w:val="bottom"/>
          </w:tcPr>
          <w:p>
            <w:pPr>
              <w:spacing w:after="0"/>
              <w:rPr>
                <w:sz w:val="22"/>
                <w:szCs w:val="22"/>
                <w:color w:val="auto"/>
              </w:rPr>
            </w:pPr>
          </w:p>
        </w:tc>
        <w:tc>
          <w:tcPr>
            <w:tcW w:w="346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2160" w:type="dxa"/>
            <w:vAlign w:val="bottom"/>
            <w:tcBorders>
              <w:right w:val="single" w:sz="8" w:color="auto"/>
            </w:tcBorders>
          </w:tcPr>
          <w:p>
            <w:pPr>
              <w:spacing w:after="0" w:line="258" w:lineRule="exact"/>
              <w:rPr>
                <w:sz w:val="20"/>
                <w:szCs w:val="20"/>
                <w:color w:val="auto"/>
              </w:rPr>
            </w:pPr>
            <w:r>
              <w:rPr>
                <w:rFonts w:ascii="Times New Roman" w:cs="Times New Roman" w:eastAsia="Times New Roman" w:hAnsi="Times New Roman"/>
                <w:sz w:val="24"/>
                <w:szCs w:val="24"/>
                <w:color w:val="auto"/>
              </w:rPr>
              <w:t>Евидентира</w:t>
            </w:r>
          </w:p>
        </w:tc>
        <w:tc>
          <w:tcPr>
            <w:tcW w:w="60" w:type="dxa"/>
            <w:vAlign w:val="bottom"/>
          </w:tcPr>
          <w:p>
            <w:pPr>
              <w:spacing w:after="0"/>
              <w:rPr>
                <w:sz w:val="22"/>
                <w:szCs w:val="22"/>
                <w:color w:val="auto"/>
              </w:rPr>
            </w:pPr>
          </w:p>
        </w:tc>
        <w:tc>
          <w:tcPr>
            <w:tcW w:w="2160" w:type="dxa"/>
            <w:vAlign w:val="bottom"/>
            <w:tcBorders>
              <w:right w:val="single" w:sz="8" w:color="auto"/>
            </w:tcBorders>
          </w:tcPr>
          <w:p>
            <w:pPr>
              <w:spacing w:after="0" w:line="258" w:lineRule="exact"/>
              <w:rPr>
                <w:sz w:val="20"/>
                <w:szCs w:val="20"/>
                <w:color w:val="auto"/>
              </w:rPr>
            </w:pPr>
            <w:r>
              <w:rPr>
                <w:rFonts w:ascii="Times New Roman" w:cs="Times New Roman" w:eastAsia="Times New Roman" w:hAnsi="Times New Roman"/>
                <w:sz w:val="24"/>
                <w:szCs w:val="24"/>
                <w:color w:val="auto"/>
              </w:rPr>
              <w:t>Евидентира услуге</w:t>
            </w:r>
          </w:p>
        </w:tc>
        <w:tc>
          <w:tcPr>
            <w:tcW w:w="60" w:type="dxa"/>
            <w:vAlign w:val="bottom"/>
          </w:tcPr>
          <w:p>
            <w:pPr>
              <w:spacing w:after="0"/>
              <w:rPr>
                <w:sz w:val="22"/>
                <w:szCs w:val="22"/>
                <w:color w:val="auto"/>
              </w:rPr>
            </w:pPr>
          </w:p>
        </w:tc>
        <w:tc>
          <w:tcPr>
            <w:tcW w:w="2140" w:type="dxa"/>
            <w:vAlign w:val="bottom"/>
            <w:tcBorders>
              <w:right w:val="single" w:sz="8" w:color="auto"/>
            </w:tcBorders>
          </w:tcPr>
          <w:p>
            <w:pPr>
              <w:spacing w:after="0" w:line="258" w:lineRule="exact"/>
              <w:rPr>
                <w:sz w:val="20"/>
                <w:szCs w:val="20"/>
                <w:color w:val="auto"/>
              </w:rPr>
            </w:pPr>
            <w:r>
              <w:rPr>
                <w:rFonts w:ascii="Times New Roman" w:cs="Times New Roman" w:eastAsia="Times New Roman" w:hAnsi="Times New Roman"/>
                <w:sz w:val="24"/>
                <w:szCs w:val="24"/>
                <w:color w:val="auto"/>
              </w:rPr>
              <w:t>Испоставља</w:t>
            </w:r>
          </w:p>
        </w:tc>
        <w:tc>
          <w:tcPr>
            <w:tcW w:w="60" w:type="dxa"/>
            <w:vAlign w:val="bottom"/>
          </w:tcPr>
          <w:p>
            <w:pPr>
              <w:spacing w:after="0"/>
              <w:rPr>
                <w:sz w:val="22"/>
                <w:szCs w:val="22"/>
                <w:color w:val="auto"/>
              </w:rPr>
            </w:pPr>
          </w:p>
        </w:tc>
        <w:tc>
          <w:tcPr>
            <w:tcW w:w="216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81"/>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Одјављивање гостију</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промене у дневном</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у хотелском</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хотелски рачун</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9"/>
        </w:trPr>
        <w:tc>
          <w:tcPr>
            <w:tcW w:w="80" w:type="dxa"/>
            <w:vAlign w:val="bottom"/>
            <w:tcBorders>
              <w:bottom w:val="single" w:sz="8" w:color="auto"/>
            </w:tcBorders>
          </w:tcPr>
          <w:p>
            <w:pPr>
              <w:spacing w:after="0"/>
              <w:rPr>
                <w:sz w:val="24"/>
                <w:szCs w:val="24"/>
                <w:color w:val="auto"/>
              </w:rPr>
            </w:pPr>
          </w:p>
        </w:tc>
        <w:tc>
          <w:tcPr>
            <w:tcW w:w="346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извештају портира</w:t>
            </w:r>
          </w:p>
        </w:tc>
        <w:tc>
          <w:tcPr>
            <w:tcW w:w="6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дневнику</w:t>
            </w:r>
          </w:p>
        </w:tc>
        <w:tc>
          <w:tcPr>
            <w:tcW w:w="60" w:type="dxa"/>
            <w:vAlign w:val="bottom"/>
            <w:tcBorders>
              <w:bottom w:val="single" w:sz="8" w:color="auto"/>
            </w:tcBorders>
          </w:tcPr>
          <w:p>
            <w:pPr>
              <w:spacing w:after="0"/>
              <w:rPr>
                <w:sz w:val="24"/>
                <w:szCs w:val="24"/>
                <w:color w:val="auto"/>
              </w:rPr>
            </w:pPr>
          </w:p>
        </w:tc>
        <w:tc>
          <w:tcPr>
            <w:tcW w:w="214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80" w:type="dxa"/>
            <w:vAlign w:val="bottom"/>
          </w:tcPr>
          <w:p>
            <w:pPr>
              <w:spacing w:after="0"/>
              <w:rPr>
                <w:sz w:val="22"/>
                <w:szCs w:val="22"/>
                <w:color w:val="auto"/>
              </w:rPr>
            </w:pPr>
          </w:p>
        </w:tc>
        <w:tc>
          <w:tcPr>
            <w:tcW w:w="3460" w:type="dxa"/>
            <w:vAlign w:val="bottom"/>
          </w:tcPr>
          <w:p>
            <w:pPr>
              <w:spacing w:after="0"/>
              <w:rPr>
                <w:sz w:val="22"/>
                <w:szCs w:val="22"/>
                <w:color w:val="auto"/>
              </w:rPr>
            </w:pPr>
          </w:p>
        </w:tc>
        <w:tc>
          <w:tcPr>
            <w:tcW w:w="100" w:type="dxa"/>
            <w:vAlign w:val="bottom"/>
            <w:tcBorders>
              <w:right w:val="single" w:sz="8" w:color="auto"/>
            </w:tcBorders>
          </w:tcPr>
          <w:p>
            <w:pPr>
              <w:spacing w:after="0"/>
              <w:rPr>
                <w:sz w:val="22"/>
                <w:szCs w:val="22"/>
                <w:color w:val="auto"/>
              </w:rPr>
            </w:pPr>
          </w:p>
        </w:tc>
        <w:tc>
          <w:tcPr>
            <w:tcW w:w="40" w:type="dxa"/>
            <w:vAlign w:val="bottom"/>
          </w:tcPr>
          <w:p>
            <w:pPr>
              <w:spacing w:after="0"/>
              <w:rPr>
                <w:sz w:val="22"/>
                <w:szCs w:val="22"/>
                <w:color w:val="auto"/>
              </w:rPr>
            </w:pPr>
          </w:p>
        </w:tc>
        <w:tc>
          <w:tcPr>
            <w:tcW w:w="2160" w:type="dxa"/>
            <w:vAlign w:val="bottom"/>
            <w:tcBorders>
              <w:right w:val="single" w:sz="8" w:color="auto"/>
            </w:tcBorders>
          </w:tcPr>
          <w:p>
            <w:pPr>
              <w:spacing w:after="0" w:line="263" w:lineRule="exact"/>
              <w:rPr>
                <w:sz w:val="20"/>
                <w:szCs w:val="20"/>
                <w:color w:val="auto"/>
              </w:rPr>
            </w:pPr>
            <w:r>
              <w:rPr>
                <w:rFonts w:ascii="Times New Roman" w:cs="Times New Roman" w:eastAsia="Times New Roman" w:hAnsi="Times New Roman"/>
                <w:sz w:val="24"/>
                <w:szCs w:val="24"/>
                <w:color w:val="auto"/>
              </w:rPr>
              <w:t>Потврђује</w:t>
            </w:r>
          </w:p>
        </w:tc>
        <w:tc>
          <w:tcPr>
            <w:tcW w:w="60" w:type="dxa"/>
            <w:vAlign w:val="bottom"/>
          </w:tcPr>
          <w:p>
            <w:pPr>
              <w:spacing w:after="0"/>
              <w:rPr>
                <w:sz w:val="22"/>
                <w:szCs w:val="22"/>
                <w:color w:val="auto"/>
              </w:rPr>
            </w:pPr>
          </w:p>
        </w:tc>
        <w:tc>
          <w:tcPr>
            <w:tcW w:w="2160" w:type="dxa"/>
            <w:vAlign w:val="bottom"/>
            <w:tcBorders>
              <w:right w:val="single" w:sz="8" w:color="auto"/>
            </w:tcBorders>
          </w:tcPr>
          <w:p>
            <w:pPr>
              <w:spacing w:after="0" w:line="263" w:lineRule="exact"/>
              <w:rPr>
                <w:sz w:val="20"/>
                <w:szCs w:val="20"/>
                <w:color w:val="auto"/>
              </w:rPr>
            </w:pPr>
            <w:r>
              <w:rPr>
                <w:rFonts w:ascii="Times New Roman" w:cs="Times New Roman" w:eastAsia="Times New Roman" w:hAnsi="Times New Roman"/>
                <w:sz w:val="24"/>
                <w:szCs w:val="24"/>
                <w:color w:val="auto"/>
              </w:rPr>
              <w:t>Пружа</w:t>
            </w:r>
          </w:p>
        </w:tc>
        <w:tc>
          <w:tcPr>
            <w:tcW w:w="60" w:type="dxa"/>
            <w:vAlign w:val="bottom"/>
          </w:tcPr>
          <w:p>
            <w:pPr>
              <w:spacing w:after="0"/>
              <w:rPr>
                <w:sz w:val="22"/>
                <w:szCs w:val="22"/>
                <w:color w:val="auto"/>
              </w:rPr>
            </w:pPr>
          </w:p>
        </w:tc>
        <w:tc>
          <w:tcPr>
            <w:tcW w:w="2140" w:type="dxa"/>
            <w:vAlign w:val="bottom"/>
            <w:tcBorders>
              <w:right w:val="single" w:sz="8" w:color="auto"/>
            </w:tcBorders>
          </w:tcPr>
          <w:p>
            <w:pPr>
              <w:spacing w:after="0" w:line="263" w:lineRule="exact"/>
              <w:rPr>
                <w:sz w:val="20"/>
                <w:szCs w:val="20"/>
                <w:color w:val="auto"/>
              </w:rPr>
            </w:pPr>
            <w:r>
              <w:rPr>
                <w:rFonts w:ascii="Times New Roman" w:cs="Times New Roman" w:eastAsia="Times New Roman" w:hAnsi="Times New Roman"/>
                <w:sz w:val="24"/>
                <w:szCs w:val="24"/>
                <w:color w:val="auto"/>
              </w:rPr>
              <w:t>Решава жалбе</w:t>
            </w:r>
          </w:p>
        </w:tc>
        <w:tc>
          <w:tcPr>
            <w:tcW w:w="60" w:type="dxa"/>
            <w:vAlign w:val="bottom"/>
          </w:tcPr>
          <w:p>
            <w:pPr>
              <w:spacing w:after="0"/>
              <w:rPr>
                <w:sz w:val="22"/>
                <w:szCs w:val="22"/>
                <w:color w:val="auto"/>
              </w:rPr>
            </w:pPr>
          </w:p>
        </w:tc>
        <w:tc>
          <w:tcPr>
            <w:tcW w:w="2160" w:type="dxa"/>
            <w:vAlign w:val="bottom"/>
            <w:tcBorders>
              <w:right w:val="single" w:sz="8" w:color="auto"/>
            </w:tcBorders>
          </w:tcPr>
          <w:p>
            <w:pPr>
              <w:spacing w:after="0"/>
              <w:rPr>
                <w:sz w:val="22"/>
                <w:szCs w:val="22"/>
                <w:color w:val="auto"/>
              </w:rPr>
            </w:pPr>
          </w:p>
        </w:tc>
        <w:tc>
          <w:tcPr>
            <w:tcW w:w="60" w:type="dxa"/>
            <w:vAlign w:val="bottom"/>
          </w:tcPr>
          <w:p>
            <w:pPr>
              <w:spacing w:after="0"/>
              <w:rPr>
                <w:sz w:val="22"/>
                <w:szCs w:val="22"/>
                <w:color w:val="auto"/>
              </w:rPr>
            </w:pPr>
          </w:p>
        </w:tc>
        <w:tc>
          <w:tcPr>
            <w:tcW w:w="2060" w:type="dxa"/>
            <w:vAlign w:val="bottom"/>
          </w:tcPr>
          <w:p>
            <w:pPr>
              <w:spacing w:after="0"/>
              <w:rPr>
                <w:sz w:val="22"/>
                <w:szCs w:val="22"/>
                <w:color w:val="auto"/>
              </w:rPr>
            </w:pPr>
          </w:p>
        </w:tc>
        <w:tc>
          <w:tcPr>
            <w:tcW w:w="8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81"/>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Обављање унутрашње и</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резервацију усмено</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информације о</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гостију</w:t>
            </w: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спољашње комуникацијена</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line="272" w:lineRule="exact"/>
              <w:rPr>
                <w:sz w:val="20"/>
                <w:szCs w:val="20"/>
                <w:color w:val="auto"/>
              </w:rPr>
            </w:pPr>
            <w:r>
              <w:rPr>
                <w:rFonts w:ascii="Times New Roman" w:cs="Times New Roman" w:eastAsia="Times New Roman" w:hAnsi="Times New Roman"/>
                <w:sz w:val="24"/>
                <w:szCs w:val="24"/>
                <w:color w:val="auto"/>
              </w:rPr>
              <w:t>понуди</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6"/>
        </w:trPr>
        <w:tc>
          <w:tcPr>
            <w:tcW w:w="80" w:type="dxa"/>
            <w:vAlign w:val="bottom"/>
          </w:tcPr>
          <w:p>
            <w:pPr>
              <w:spacing w:after="0"/>
              <w:rPr>
                <w:sz w:val="24"/>
                <w:szCs w:val="24"/>
                <w:color w:val="auto"/>
              </w:rPr>
            </w:pPr>
          </w:p>
        </w:tc>
        <w:tc>
          <w:tcPr>
            <w:tcW w:w="356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4"/>
                <w:szCs w:val="24"/>
                <w:b w:val="1"/>
                <w:bCs w:val="1"/>
                <w:color w:val="auto"/>
              </w:rPr>
              <w:t>страном језику</w:t>
            </w:r>
          </w:p>
        </w:tc>
        <w:tc>
          <w:tcPr>
            <w:tcW w:w="40" w:type="dxa"/>
            <w:vAlign w:val="bottom"/>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пансионских и</w:t>
            </w:r>
          </w:p>
        </w:tc>
        <w:tc>
          <w:tcPr>
            <w:tcW w:w="60" w:type="dxa"/>
            <w:vAlign w:val="bottom"/>
          </w:tcPr>
          <w:p>
            <w:pPr>
              <w:spacing w:after="0"/>
              <w:rPr>
                <w:sz w:val="24"/>
                <w:szCs w:val="24"/>
                <w:color w:val="auto"/>
              </w:rPr>
            </w:pPr>
          </w:p>
        </w:tc>
        <w:tc>
          <w:tcPr>
            <w:tcW w:w="214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160" w:type="dxa"/>
            <w:vAlign w:val="bottom"/>
            <w:tcBorders>
              <w:right w:val="single" w:sz="8" w:color="auto"/>
            </w:tcBorders>
          </w:tcPr>
          <w:p>
            <w:pPr>
              <w:spacing w:after="0"/>
              <w:rPr>
                <w:sz w:val="24"/>
                <w:szCs w:val="24"/>
                <w:color w:val="auto"/>
              </w:rPr>
            </w:pPr>
          </w:p>
        </w:tc>
        <w:tc>
          <w:tcPr>
            <w:tcW w:w="60" w:type="dxa"/>
            <w:vAlign w:val="bottom"/>
          </w:tcPr>
          <w:p>
            <w:pPr>
              <w:spacing w:after="0"/>
              <w:rPr>
                <w:sz w:val="24"/>
                <w:szCs w:val="24"/>
                <w:color w:val="auto"/>
              </w:rPr>
            </w:pPr>
          </w:p>
        </w:tc>
        <w:tc>
          <w:tcPr>
            <w:tcW w:w="20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1"/>
        </w:trPr>
        <w:tc>
          <w:tcPr>
            <w:tcW w:w="80" w:type="dxa"/>
            <w:vAlign w:val="bottom"/>
          </w:tcPr>
          <w:p>
            <w:pPr>
              <w:spacing w:after="0"/>
              <w:rPr>
                <w:sz w:val="23"/>
                <w:szCs w:val="23"/>
                <w:color w:val="auto"/>
              </w:rPr>
            </w:pPr>
          </w:p>
        </w:tc>
        <w:tc>
          <w:tcPr>
            <w:tcW w:w="3460" w:type="dxa"/>
            <w:vAlign w:val="bottom"/>
          </w:tcPr>
          <w:p>
            <w:pPr>
              <w:spacing w:after="0"/>
              <w:rPr>
                <w:sz w:val="23"/>
                <w:szCs w:val="23"/>
                <w:color w:val="auto"/>
              </w:rPr>
            </w:pPr>
          </w:p>
        </w:tc>
        <w:tc>
          <w:tcPr>
            <w:tcW w:w="100" w:type="dxa"/>
            <w:vAlign w:val="bottom"/>
            <w:tcBorders>
              <w:right w:val="single" w:sz="8" w:color="auto"/>
            </w:tcBorders>
          </w:tcPr>
          <w:p>
            <w:pPr>
              <w:spacing w:after="0"/>
              <w:rPr>
                <w:sz w:val="23"/>
                <w:szCs w:val="23"/>
                <w:color w:val="auto"/>
              </w:rPr>
            </w:pPr>
          </w:p>
        </w:tc>
        <w:tc>
          <w:tcPr>
            <w:tcW w:w="40" w:type="dxa"/>
            <w:vAlign w:val="bottom"/>
          </w:tcPr>
          <w:p>
            <w:pPr>
              <w:spacing w:after="0"/>
              <w:rPr>
                <w:sz w:val="23"/>
                <w:szCs w:val="23"/>
                <w:color w:val="auto"/>
              </w:rPr>
            </w:pPr>
          </w:p>
        </w:tc>
        <w:tc>
          <w:tcPr>
            <w:tcW w:w="216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line="271" w:lineRule="exact"/>
              <w:rPr>
                <w:sz w:val="20"/>
                <w:szCs w:val="20"/>
                <w:color w:val="auto"/>
              </w:rPr>
            </w:pPr>
            <w:r>
              <w:rPr>
                <w:rFonts w:ascii="Times New Roman" w:cs="Times New Roman" w:eastAsia="Times New Roman" w:hAnsi="Times New Roman"/>
                <w:sz w:val="24"/>
                <w:szCs w:val="24"/>
                <w:color w:val="auto"/>
              </w:rPr>
              <w:t>ванпансионских</w:t>
            </w:r>
          </w:p>
        </w:tc>
        <w:tc>
          <w:tcPr>
            <w:tcW w:w="60" w:type="dxa"/>
            <w:vAlign w:val="bottom"/>
          </w:tcPr>
          <w:p>
            <w:pPr>
              <w:spacing w:after="0"/>
              <w:rPr>
                <w:sz w:val="23"/>
                <w:szCs w:val="23"/>
                <w:color w:val="auto"/>
              </w:rPr>
            </w:pPr>
          </w:p>
        </w:tc>
        <w:tc>
          <w:tcPr>
            <w:tcW w:w="214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160" w:type="dxa"/>
            <w:vAlign w:val="bottom"/>
            <w:tcBorders>
              <w:right w:val="single" w:sz="8" w:color="auto"/>
            </w:tcBorders>
          </w:tcPr>
          <w:p>
            <w:pPr>
              <w:spacing w:after="0"/>
              <w:rPr>
                <w:sz w:val="23"/>
                <w:szCs w:val="23"/>
                <w:color w:val="auto"/>
              </w:rPr>
            </w:pPr>
          </w:p>
        </w:tc>
        <w:tc>
          <w:tcPr>
            <w:tcW w:w="60" w:type="dxa"/>
            <w:vAlign w:val="bottom"/>
          </w:tcPr>
          <w:p>
            <w:pPr>
              <w:spacing w:after="0"/>
              <w:rPr>
                <w:sz w:val="23"/>
                <w:szCs w:val="23"/>
                <w:color w:val="auto"/>
              </w:rPr>
            </w:pPr>
          </w:p>
        </w:tc>
        <w:tc>
          <w:tcPr>
            <w:tcW w:w="2060" w:type="dxa"/>
            <w:vAlign w:val="bottom"/>
          </w:tcPr>
          <w:p>
            <w:pPr>
              <w:spacing w:after="0"/>
              <w:rPr>
                <w:sz w:val="23"/>
                <w:szCs w:val="23"/>
                <w:color w:val="auto"/>
              </w:rPr>
            </w:pPr>
          </w:p>
        </w:tc>
        <w:tc>
          <w:tcPr>
            <w:tcW w:w="8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281"/>
        </w:trPr>
        <w:tc>
          <w:tcPr>
            <w:tcW w:w="80" w:type="dxa"/>
            <w:vAlign w:val="bottom"/>
            <w:tcBorders>
              <w:bottom w:val="single" w:sz="8" w:color="auto"/>
            </w:tcBorders>
          </w:tcPr>
          <w:p>
            <w:pPr>
              <w:spacing w:after="0"/>
              <w:rPr>
                <w:sz w:val="24"/>
                <w:szCs w:val="24"/>
                <w:color w:val="auto"/>
              </w:rPr>
            </w:pPr>
          </w:p>
        </w:tc>
        <w:tc>
          <w:tcPr>
            <w:tcW w:w="3460" w:type="dxa"/>
            <w:vAlign w:val="bottom"/>
            <w:tcBorders>
              <w:bottom w:val="single" w:sz="8" w:color="auto"/>
            </w:tcBorders>
          </w:tcPr>
          <w:p>
            <w:pPr>
              <w:spacing w:after="0"/>
              <w:rPr>
                <w:sz w:val="24"/>
                <w:szCs w:val="24"/>
                <w:color w:val="auto"/>
              </w:rPr>
            </w:pPr>
          </w:p>
        </w:tc>
        <w:tc>
          <w:tcPr>
            <w:tcW w:w="100" w:type="dxa"/>
            <w:vAlign w:val="bottom"/>
            <w:tcBorders>
              <w:bottom w:val="single" w:sz="8" w:color="auto"/>
              <w:right w:val="single" w:sz="8" w:color="auto"/>
            </w:tcBorders>
          </w:tcPr>
          <w:p>
            <w:pPr>
              <w:spacing w:after="0"/>
              <w:rPr>
                <w:sz w:val="24"/>
                <w:szCs w:val="24"/>
                <w:color w:val="auto"/>
              </w:rPr>
            </w:pPr>
          </w:p>
        </w:tc>
        <w:tc>
          <w:tcPr>
            <w:tcW w:w="4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0"/>
                <w:szCs w:val="20"/>
                <w:color w:val="auto"/>
              </w:rPr>
            </w:pPr>
            <w:r>
              <w:rPr>
                <w:rFonts w:ascii="Times New Roman" w:cs="Times New Roman" w:eastAsia="Times New Roman" w:hAnsi="Times New Roman"/>
                <w:sz w:val="24"/>
                <w:szCs w:val="24"/>
                <w:color w:val="auto"/>
              </w:rPr>
              <w:t>услуга</w:t>
            </w:r>
          </w:p>
        </w:tc>
        <w:tc>
          <w:tcPr>
            <w:tcW w:w="60" w:type="dxa"/>
            <w:vAlign w:val="bottom"/>
            <w:tcBorders>
              <w:bottom w:val="single" w:sz="8" w:color="auto"/>
            </w:tcBorders>
          </w:tcPr>
          <w:p>
            <w:pPr>
              <w:spacing w:after="0"/>
              <w:rPr>
                <w:sz w:val="24"/>
                <w:szCs w:val="24"/>
                <w:color w:val="auto"/>
              </w:rPr>
            </w:pPr>
          </w:p>
        </w:tc>
        <w:tc>
          <w:tcPr>
            <w:tcW w:w="214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160" w:type="dxa"/>
            <w:vAlign w:val="bottom"/>
            <w:tcBorders>
              <w:bottom w:val="single" w:sz="8" w:color="auto"/>
              <w:right w:val="single" w:sz="8" w:color="auto"/>
            </w:tcBorders>
          </w:tcPr>
          <w:p>
            <w:pPr>
              <w:spacing w:after="0"/>
              <w:rPr>
                <w:sz w:val="24"/>
                <w:szCs w:val="24"/>
                <w:color w:val="auto"/>
              </w:rPr>
            </w:pPr>
          </w:p>
        </w:tc>
        <w:tc>
          <w:tcPr>
            <w:tcW w:w="60" w:type="dxa"/>
            <w:vAlign w:val="bottom"/>
            <w:tcBorders>
              <w:bottom w:val="single" w:sz="8" w:color="auto"/>
            </w:tcBorders>
          </w:tcPr>
          <w:p>
            <w:pPr>
              <w:spacing w:after="0"/>
              <w:rPr>
                <w:sz w:val="24"/>
                <w:szCs w:val="24"/>
                <w:color w:val="auto"/>
              </w:rPr>
            </w:pPr>
          </w:p>
        </w:tc>
        <w:tc>
          <w:tcPr>
            <w:tcW w:w="20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1581150</wp:posOffset>
            </wp:positionH>
            <wp:positionV relativeFrom="paragraph">
              <wp:posOffset>2449195</wp:posOffset>
            </wp:positionV>
            <wp:extent cx="6254115" cy="6350"/>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9">
                      <a:extLst>
                        <a:ext uri="{28A0092B-C50C-407E-A947-70E740481C1C}"/>
                      </a:extLst>
                    </a:blip>
                    <a:srcRect/>
                    <a:stretch>
                      <a:fillRect/>
                    </a:stretch>
                  </pic:blipFill>
                  <pic:spPr bwMode="auto">
                    <a:xfrm>
                      <a:off x="0" y="0"/>
                      <a:ext cx="6254115"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tbl>
      <w:tblPr>
        <w:tblLayout w:type="fixed"/>
        <w:tblInd w:w="2600" w:type="dxa"/>
        <w:tblCellMar>
          <w:top w:w="0" w:type="dxa"/>
          <w:left w:w="0" w:type="dxa"/>
          <w:bottom w:w="0" w:type="dxa"/>
          <w:right w:w="0" w:type="dxa"/>
        </w:tblCellMar>
      </w:tblP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6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w:t>
            </w:r>
          </w:p>
        </w:tc>
      </w:tr>
      <w:tr>
        <w:trPr>
          <w:trHeight w:val="231"/>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60" w:type="dxa"/>
            <w:vAlign w:val="bottom"/>
          </w:tcPr>
          <w:p>
            <w:pPr>
              <w:spacing w:after="0"/>
              <w:rPr>
                <w:sz w:val="20"/>
                <w:szCs w:val="20"/>
                <w:color w:val="auto"/>
              </w:rPr>
            </w:pPr>
          </w:p>
        </w:tc>
      </w:tr>
    </w:tbl>
    <w:p>
      <w:pPr>
        <w:sectPr>
          <w:pgSz w:w="16840" w:h="11899" w:orient="landscape"/>
          <w:cols w:equalWidth="0" w:num="1">
            <w:col w:w="14680"/>
          </w:cols>
          <w:pgMar w:left="1060" w:top="445" w:right="1098" w:bottom="0" w:gutter="0" w:footer="0" w:header="0"/>
        </w:sectPr>
      </w:pPr>
    </w:p>
    <w:bookmarkStart w:id="8" w:name="page9"/>
    <w:bookmarkEnd w:id="8"/>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0">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42" w:lineRule="exact"/>
        <w:rPr>
          <w:sz w:val="20"/>
          <w:szCs w:val="20"/>
          <w:color w:val="auto"/>
        </w:rPr>
      </w:pPr>
    </w:p>
    <w:p>
      <w:pPr>
        <w:spacing w:after="0"/>
        <w:rPr>
          <w:sz w:val="20"/>
          <w:szCs w:val="20"/>
          <w:color w:val="auto"/>
        </w:rPr>
      </w:pPr>
      <w:r>
        <w:rPr>
          <w:rFonts w:ascii="Times New Roman" w:cs="Times New Roman" w:eastAsia="Times New Roman" w:hAnsi="Times New Roman"/>
          <w:sz w:val="26"/>
          <w:szCs w:val="26"/>
          <w:b w:val="1"/>
          <w:bCs w:val="1"/>
          <w:color w:val="auto"/>
        </w:rPr>
        <w:t>ПРЕДУСЛОВИ ЗА ПОЛАГАЊЕ И УСЛОВИ СПРОВОЂЕЊА</w:t>
      </w:r>
    </w:p>
    <w:p>
      <w:pPr>
        <w:spacing w:after="0" w:line="234"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Ученик може да полаже матурски испит у складу са Законом.</w:t>
      </w:r>
    </w:p>
    <w:p>
      <w:pPr>
        <w:spacing w:after="0" w:line="12" w:lineRule="exact"/>
        <w:rPr>
          <w:sz w:val="20"/>
          <w:szCs w:val="20"/>
          <w:color w:val="auto"/>
        </w:rPr>
      </w:pPr>
    </w:p>
    <w:p>
      <w:pPr>
        <w:ind w:right="240" w:firstLine="720"/>
        <w:spacing w:after="0" w:line="234" w:lineRule="auto"/>
        <w:rPr>
          <w:sz w:val="20"/>
          <w:szCs w:val="20"/>
          <w:color w:val="auto"/>
        </w:rPr>
      </w:pPr>
      <w:r>
        <w:rPr>
          <w:rFonts w:ascii="Times New Roman" w:cs="Times New Roman" w:eastAsia="Times New Roman" w:hAnsi="Times New Roman"/>
          <w:sz w:val="24"/>
          <w:szCs w:val="24"/>
          <w:color w:val="auto"/>
        </w:rPr>
        <w:t>Предуслови за полагање и услови за спровођење матурског испита дати су у следећој табели.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7620</wp:posOffset>
            </wp:positionH>
            <wp:positionV relativeFrom="paragraph">
              <wp:posOffset>182880</wp:posOffset>
            </wp:positionV>
            <wp:extent cx="6164580" cy="4464685"/>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31">
                      <a:extLst>
                        <a:ext uri="{28A0092B-C50C-407E-A947-70E740481C1C}"/>
                      </a:extLst>
                    </a:blip>
                    <a:srcRect/>
                    <a:stretch>
                      <a:fillRect/>
                    </a:stretch>
                  </pic:blipFill>
                  <pic:spPr bwMode="auto">
                    <a:xfrm>
                      <a:off x="0" y="0"/>
                      <a:ext cx="6164580" cy="4464685"/>
                    </a:xfrm>
                    <a:prstGeom prst="rect">
                      <a:avLst/>
                    </a:prstGeom>
                    <a:noFill/>
                  </pic:spPr>
                </pic:pic>
              </a:graphicData>
            </a:graphic>
          </wp:anchor>
        </w:drawing>
      </w:r>
    </w:p>
    <w:p>
      <w:pPr>
        <w:spacing w:after="0" w:line="230" w:lineRule="exact"/>
        <w:rPr>
          <w:sz w:val="20"/>
          <w:szCs w:val="20"/>
          <w:color w:val="auto"/>
        </w:rPr>
      </w:pPr>
    </w:p>
    <w:p>
      <w:pPr>
        <w:ind w:left="20"/>
        <w:spacing w:after="0"/>
        <w:rPr>
          <w:sz w:val="20"/>
          <w:szCs w:val="20"/>
          <w:color w:val="auto"/>
        </w:rPr>
      </w:pPr>
      <w:r>
        <w:rPr>
          <w:sz w:val="1"/>
          <w:szCs w:val="1"/>
          <w:color w:val="auto"/>
        </w:rPr>
        <w:drawing>
          <wp:inline distT="0" distB="0" distL="0" distR="0">
            <wp:extent cx="64135" cy="175260"/>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32">
                      <a:extLst>
                        <a:ext uri="{28A0092B-C50C-407E-A947-70E740481C1C}"/>
                      </a:extLst>
                    </a:blip>
                    <a:srcRect/>
                    <a:stretch>
                      <a:fillRect/>
                    </a:stretch>
                  </pic:blipFill>
                  <pic:spPr bwMode="auto">
                    <a:xfrm>
                      <a:off x="0" y="0"/>
                      <a:ext cx="64135" cy="175260"/>
                    </a:xfrm>
                    <a:prstGeom prst="rect">
                      <a:avLst/>
                    </a:prstGeom>
                    <a:noFill/>
                    <a:ln>
                      <a:noFill/>
                    </a:ln>
                  </pic:spPr>
                </pic:pic>
              </a:graphicData>
            </a:graphic>
          </wp:inline>
        </w:drawing>
      </w:r>
      <w:r>
        <w:rPr>
          <w:rFonts w:ascii="Times New Roman" w:cs="Times New Roman" w:eastAsia="Times New Roman" w:hAnsi="Times New Roman"/>
          <w:sz w:val="24"/>
          <w:szCs w:val="24"/>
          <w:b w:val="1"/>
          <w:bCs w:val="1"/>
          <w:color w:val="auto"/>
        </w:rPr>
        <w:t>Ученик: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1159510</wp:posOffset>
                </wp:positionH>
                <wp:positionV relativeFrom="paragraph">
                  <wp:posOffset>2540</wp:posOffset>
                </wp:positionV>
                <wp:extent cx="0" cy="928370"/>
                <wp:wrapNone/>
                <wp:docPr id="36" name="Shape 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92837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 o:spid="_x0000_s10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91.3pt,0.2pt" to="91.3pt,73.3pt" o:allowincell="f" strokecolor="#000000" strokeweight="0.4799pt"/>
            </w:pict>
          </mc:Fallback>
        </mc:AlternateContent>
      </w:r>
    </w:p>
    <w:p>
      <w:pPr>
        <w:ind w:left="1980" w:right="700" w:hanging="2135"/>
        <w:spacing w:after="0" w:line="230" w:lineRule="auto"/>
        <w:tabs>
          <w:tab w:leader="none" w:pos="1960" w:val="left"/>
        </w:tabs>
        <w:rPr>
          <w:sz w:val="20"/>
          <w:szCs w:val="20"/>
          <w:color w:val="auto"/>
        </w:rPr>
      </w:pPr>
      <w:r>
        <w:rPr>
          <w:rFonts w:ascii="Times New Roman" w:cs="Times New Roman" w:eastAsia="Times New Roman" w:hAnsi="Times New Roman"/>
          <w:sz w:val="24"/>
          <w:szCs w:val="24"/>
          <w:color w:val="auto"/>
        </w:rPr>
        <w:t>општи:</w:t>
      </w:r>
      <w:r>
        <w:rPr>
          <w:sz w:val="20"/>
          <w:szCs w:val="20"/>
          <w:color w:val="auto"/>
        </w:rPr>
        <w:tab/>
      </w:r>
      <w:r>
        <w:rPr>
          <w:rFonts w:ascii="Symbol" w:cs="Symbol" w:eastAsia="Symbol" w:hAnsi="Symbol"/>
          <w:sz w:val="24"/>
          <w:szCs w:val="24"/>
          <w:color w:val="auto"/>
        </w:rPr>
        <w:t xml:space="preserve"> </w:t>
      </w:r>
      <w:r>
        <w:rPr>
          <w:rFonts w:ascii="Times New Roman" w:cs="Times New Roman" w:eastAsia="Times New Roman" w:hAnsi="Times New Roman"/>
          <w:sz w:val="24"/>
          <w:szCs w:val="24"/>
          <w:color w:val="auto"/>
        </w:rPr>
        <w:t>успешно завршен четврти разред образовног профила туристички</w:t>
      </w:r>
      <w:r>
        <w:rPr>
          <w:rFonts w:ascii="Symbol" w:cs="Symbol" w:eastAsia="Symbol" w:hAnsi="Symbol"/>
          <w:sz w:val="24"/>
          <w:szCs w:val="24"/>
          <w:color w:val="auto"/>
        </w:rPr>
        <w:t xml:space="preserve"> </w:t>
      </w:r>
      <w:r>
        <w:rPr>
          <w:rFonts w:ascii="Times New Roman" w:cs="Times New Roman" w:eastAsia="Times New Roman" w:hAnsi="Times New Roman"/>
          <w:sz w:val="24"/>
          <w:szCs w:val="24"/>
          <w:color w:val="auto"/>
        </w:rPr>
        <w:t>техничар</w:t>
      </w:r>
    </w:p>
    <w:p>
      <w:pPr>
        <w:spacing w:after="0" w:line="15" w:lineRule="exact"/>
        <w:rPr>
          <w:sz w:val="20"/>
          <w:szCs w:val="20"/>
          <w:color w:val="auto"/>
        </w:rPr>
      </w:pPr>
    </w:p>
    <w:p>
      <w:pPr>
        <w:ind w:left="1980" w:right="1080" w:hanging="2135"/>
        <w:spacing w:after="0" w:line="231" w:lineRule="auto"/>
        <w:tabs>
          <w:tab w:leader="none" w:pos="1960" w:val="left"/>
        </w:tabs>
        <w:rPr>
          <w:sz w:val="20"/>
          <w:szCs w:val="20"/>
          <w:color w:val="auto"/>
        </w:rPr>
      </w:pPr>
      <w:r>
        <w:rPr>
          <w:rFonts w:ascii="Times New Roman" w:cs="Times New Roman" w:eastAsia="Times New Roman" w:hAnsi="Times New Roman"/>
          <w:sz w:val="24"/>
          <w:szCs w:val="24"/>
          <w:color w:val="auto"/>
        </w:rPr>
        <w:t>посебни:</w:t>
      </w:r>
      <w:r>
        <w:rPr>
          <w:sz w:val="20"/>
          <w:szCs w:val="20"/>
          <w:color w:val="auto"/>
        </w:rPr>
        <w:tab/>
      </w:r>
      <w:r>
        <w:rPr>
          <w:rFonts w:ascii="Symbol" w:cs="Symbol" w:eastAsia="Symbol" w:hAnsi="Symbol"/>
          <w:sz w:val="24"/>
          <w:szCs w:val="24"/>
          <w:color w:val="auto"/>
        </w:rPr>
        <w:t xml:space="preserve"> </w:t>
      </w:r>
      <w:r>
        <w:rPr>
          <w:rFonts w:ascii="Times New Roman" w:cs="Times New Roman" w:eastAsia="Times New Roman" w:hAnsi="Times New Roman"/>
          <w:sz w:val="24"/>
          <w:szCs w:val="24"/>
          <w:color w:val="auto"/>
        </w:rPr>
        <w:t>униформа прописана на нивоу школе при полагању матурског</w:t>
      </w:r>
      <w:r>
        <w:rPr>
          <w:rFonts w:ascii="Symbol" w:cs="Symbol" w:eastAsia="Symbol" w:hAnsi="Symbol"/>
          <w:sz w:val="24"/>
          <w:szCs w:val="24"/>
          <w:color w:val="auto"/>
        </w:rPr>
        <w:t xml:space="preserve"> </w:t>
      </w:r>
      <w:r>
        <w:rPr>
          <w:rFonts w:ascii="Times New Roman" w:cs="Times New Roman" w:eastAsia="Times New Roman" w:hAnsi="Times New Roman"/>
          <w:sz w:val="24"/>
          <w:szCs w:val="24"/>
          <w:color w:val="auto"/>
        </w:rPr>
        <w:t>практичног рада</w:t>
      </w:r>
    </w:p>
    <w:p>
      <w:pPr>
        <w:spacing w:after="0" w:line="2" w:lineRule="exact"/>
        <w:rPr>
          <w:sz w:val="20"/>
          <w:szCs w:val="20"/>
          <w:color w:val="auto"/>
        </w:rPr>
      </w:pPr>
    </w:p>
    <w:p>
      <w:pPr>
        <w:ind w:left="2260" w:hanging="282"/>
        <w:spacing w:after="0"/>
        <w:tabs>
          <w:tab w:leader="none" w:pos="2260" w:val="left"/>
        </w:tabs>
        <w:numPr>
          <w:ilvl w:val="0"/>
          <w:numId w:val="8"/>
        </w:numPr>
        <w:rPr>
          <w:rFonts w:ascii="Symbol" w:cs="Symbol" w:eastAsia="Symbol" w:hAnsi="Symbol"/>
          <w:sz w:val="24"/>
          <w:szCs w:val="24"/>
          <w:color w:val="auto"/>
          <w:strike w:val="1"/>
        </w:rPr>
      </w:pPr>
      <w:r>
        <w:rPr>
          <w:rFonts w:ascii="Times New Roman" w:cs="Times New Roman" w:eastAsia="Times New Roman" w:hAnsi="Times New Roman"/>
          <w:sz w:val="24"/>
          <w:szCs w:val="24"/>
          <w:color w:val="auto"/>
        </w:rPr>
        <w:t>прибор за писање (обавезна хемијска оловка)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79375</wp:posOffset>
            </wp:positionH>
            <wp:positionV relativeFrom="paragraph">
              <wp:posOffset>13970</wp:posOffset>
            </wp:positionV>
            <wp:extent cx="6022340" cy="17526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33">
                      <a:extLst>
                        <a:ext uri="{28A0092B-C50C-407E-A947-70E740481C1C}"/>
                      </a:extLst>
                    </a:blip>
                    <a:srcRect/>
                    <a:stretch>
                      <a:fillRect/>
                    </a:stretch>
                  </pic:blipFill>
                  <pic:spPr bwMode="auto">
                    <a:xfrm>
                      <a:off x="0" y="0"/>
                      <a:ext cx="6022340" cy="175260"/>
                    </a:xfrm>
                    <a:prstGeom prst="rect">
                      <a:avLst/>
                    </a:prstGeom>
                    <a:noFill/>
                  </pic:spPr>
                </pic:pic>
              </a:graphicData>
            </a:graphic>
          </wp:anchor>
        </w:drawing>
      </w:r>
    </w:p>
    <w:p>
      <w:pPr>
        <w:ind w:left="20"/>
        <w:spacing w:after="0"/>
        <w:rPr>
          <w:sz w:val="20"/>
          <w:szCs w:val="20"/>
          <w:color w:val="auto"/>
        </w:rPr>
      </w:pPr>
      <w:r>
        <w:rPr>
          <w:sz w:val="1"/>
          <w:szCs w:val="1"/>
          <w:color w:val="auto"/>
        </w:rPr>
        <w:drawing>
          <wp:inline distT="0" distB="0" distL="0" distR="0">
            <wp:extent cx="64135" cy="152400"/>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4">
                      <a:extLst>
                        <a:ext uri="{28A0092B-C50C-407E-A947-70E740481C1C}"/>
                      </a:extLst>
                    </a:blip>
                    <a:srcRect/>
                    <a:stretch>
                      <a:fillRect/>
                    </a:stretch>
                  </pic:blipFill>
                  <pic:spPr bwMode="auto">
                    <a:xfrm>
                      <a:off x="0" y="0"/>
                      <a:ext cx="64135" cy="152400"/>
                    </a:xfrm>
                    <a:prstGeom prst="rect">
                      <a:avLst/>
                    </a:prstGeom>
                    <a:noFill/>
                    <a:ln>
                      <a:noFill/>
                    </a:ln>
                  </pic:spPr>
                </pic:pic>
              </a:graphicData>
            </a:graphic>
          </wp:inline>
        </w:drawing>
      </w:r>
      <w:r>
        <w:rPr>
          <w:rFonts w:ascii="Times New Roman" w:cs="Times New Roman" w:eastAsia="Times New Roman" w:hAnsi="Times New Roman"/>
          <w:sz w:val="24"/>
          <w:szCs w:val="24"/>
          <w:b w:val="1"/>
          <w:bCs w:val="1"/>
          <w:color w:val="auto"/>
        </w:rPr>
        <w:t>Школа: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10160</wp:posOffset>
                </wp:positionV>
                <wp:extent cx="6164580" cy="0"/>
                <wp:wrapNone/>
                <wp:docPr id="39" name="Shape 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458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 o:spid="_x0000_s10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0.8pt" to="485.95pt,0.8pt" o:allowincell="f" strokecolor="#000000" strokeweight="0.4799pt"/>
            </w:pict>
          </mc:Fallback>
        </mc:AlternateContent>
      </w:r>
    </w:p>
    <w:p>
      <w:pPr>
        <w:spacing w:after="0" w:line="3" w:lineRule="exact"/>
        <w:rPr>
          <w:sz w:val="20"/>
          <w:szCs w:val="20"/>
          <w:color w:val="auto"/>
        </w:rPr>
      </w:pPr>
    </w:p>
    <w:p>
      <w:pPr>
        <w:jc w:val="both"/>
        <w:ind w:left="120" w:right="1060"/>
        <w:spacing w:after="0" w:line="236" w:lineRule="auto"/>
        <w:rPr>
          <w:sz w:val="20"/>
          <w:szCs w:val="20"/>
          <w:color w:val="auto"/>
        </w:rPr>
      </w:pPr>
      <w:r>
        <w:rPr>
          <w:rFonts w:ascii="Times New Roman" w:cs="Times New Roman" w:eastAsia="Times New Roman" w:hAnsi="Times New Roman"/>
          <w:sz w:val="24"/>
          <w:szCs w:val="24"/>
          <w:color w:val="auto"/>
        </w:rPr>
        <w:t>за припрему и спровођење матурског испита неопходно је да школа, у договору са социјалним партнерима, обезбеди потребне услове за израду одговарајућих радних задатака:</w:t>
      </w:r>
    </w:p>
    <w:p>
      <w:pPr>
        <w:spacing w:after="0" w:line="14" w:lineRule="exact"/>
        <w:rPr>
          <w:sz w:val="20"/>
          <w:szCs w:val="20"/>
          <w:color w:val="auto"/>
        </w:rPr>
      </w:pPr>
    </w:p>
    <w:p>
      <w:pPr>
        <w:ind w:left="480" w:right="220" w:hanging="355"/>
        <w:spacing w:after="0" w:line="234" w:lineRule="auto"/>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време (термине за извођење свих делова матурског испита, укључујући план релизације радних задатака);</w:t>
      </w:r>
    </w:p>
    <w:p>
      <w:pPr>
        <w:spacing w:after="0" w:line="13" w:lineRule="exact"/>
        <w:rPr>
          <w:rFonts w:ascii="Symbol" w:cs="Symbol" w:eastAsia="Symbol" w:hAnsi="Symbol"/>
          <w:sz w:val="20"/>
          <w:szCs w:val="20"/>
          <w:color w:val="auto"/>
        </w:rPr>
      </w:pPr>
    </w:p>
    <w:p>
      <w:pPr>
        <w:ind w:left="480" w:right="760" w:hanging="355"/>
        <w:spacing w:after="0" w:line="234" w:lineRule="auto"/>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просторе за реализацију теста знања и радна места за реализацију практичног дела испита;</w:t>
      </w:r>
    </w:p>
    <w:p>
      <w:pPr>
        <w:spacing w:after="0" w:line="1" w:lineRule="exact"/>
        <w:rPr>
          <w:rFonts w:ascii="Symbol" w:cs="Symbol" w:eastAsia="Symbol" w:hAnsi="Symbol"/>
          <w:sz w:val="20"/>
          <w:szCs w:val="20"/>
          <w:color w:val="auto"/>
        </w:rPr>
      </w:pP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одговарајући број примерака тестова;</w:t>
      </w: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РC рачунаре са Microsоft Office пакетом;</w:t>
      </w: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штампач;</w:t>
      </w: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папир за штампање формата А4;</w:t>
      </w:r>
    </w:p>
    <w:p>
      <w:pPr>
        <w:spacing w:after="0" w:line="12" w:lineRule="exact"/>
        <w:rPr>
          <w:rFonts w:ascii="Symbol" w:cs="Symbol" w:eastAsia="Symbol" w:hAnsi="Symbol"/>
          <w:sz w:val="20"/>
          <w:szCs w:val="20"/>
          <w:color w:val="auto"/>
        </w:rPr>
      </w:pPr>
    </w:p>
    <w:p>
      <w:pPr>
        <w:ind w:left="480" w:right="700" w:hanging="355"/>
        <w:spacing w:after="0" w:line="236" w:lineRule="auto"/>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одговарајући број примерака материјала (по ученику) потребног за реализацију матурског практичног рада (обрасци за рецепцијско пословање, туристичке и ауто-карте)</w:t>
      </w:r>
    </w:p>
    <w:p>
      <w:pPr>
        <w:spacing w:after="0" w:line="1" w:lineRule="exact"/>
        <w:rPr>
          <w:rFonts w:ascii="Symbol" w:cs="Symbol" w:eastAsia="Symbol" w:hAnsi="Symbol"/>
          <w:sz w:val="20"/>
          <w:szCs w:val="20"/>
          <w:color w:val="auto"/>
        </w:rPr>
      </w:pP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Записнике о полагању матурског испита за сваког ученика;</w:t>
      </w: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описе радних задатака за сваког ученика и члана испитне комисије;</w:t>
      </w: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обрасце за оцењивање радних задатака за сваког члана испитне комисије;</w:t>
      </w:r>
    </w:p>
    <w:p>
      <w:pPr>
        <w:ind w:left="480" w:hanging="355"/>
        <w:spacing w:after="0"/>
        <w:tabs>
          <w:tab w:leader="none" w:pos="480" w:val="left"/>
        </w:tabs>
        <w:numPr>
          <w:ilvl w:val="0"/>
          <w:numId w:val="9"/>
        </w:numPr>
        <w:rPr>
          <w:rFonts w:ascii="Symbol" w:cs="Symbol" w:eastAsia="Symbol" w:hAnsi="Symbol"/>
          <w:sz w:val="20"/>
          <w:szCs w:val="20"/>
          <w:color w:val="auto"/>
        </w:rPr>
      </w:pPr>
      <w:r>
        <w:rPr>
          <w:rFonts w:ascii="Times New Roman" w:cs="Times New Roman" w:eastAsia="Times New Roman" w:hAnsi="Times New Roman"/>
          <w:sz w:val="24"/>
          <w:szCs w:val="24"/>
          <w:color w:val="auto"/>
        </w:rPr>
        <w:t>чланове комисија обучене за оцењивање засновано на компетенцијама.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6985</wp:posOffset>
                </wp:positionH>
                <wp:positionV relativeFrom="paragraph">
                  <wp:posOffset>8890</wp:posOffset>
                </wp:positionV>
                <wp:extent cx="6164580" cy="0"/>
                <wp:wrapNone/>
                <wp:docPr id="40" name="Shape 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45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 o:spid="_x0000_s10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55pt,0.7pt" to="485.95pt,0.7pt" o:allowincell="f" strokecolor="#000000" strokeweight="0.48pt"/>
            </w:pict>
          </mc:Fallback>
        </mc:AlternateContent>
      </w:r>
    </w:p>
    <w:p>
      <w:pPr>
        <w:spacing w:after="0" w:line="2" w:lineRule="exact"/>
        <w:rPr>
          <w:sz w:val="20"/>
          <w:szCs w:val="20"/>
          <w:color w:val="auto"/>
        </w:rPr>
      </w:pPr>
    </w:p>
    <w:p>
      <w:pPr>
        <w:jc w:val="both"/>
        <w:ind w:firstLine="720"/>
        <w:spacing w:after="0" w:line="234" w:lineRule="auto"/>
        <w:rPr>
          <w:sz w:val="20"/>
          <w:szCs w:val="20"/>
          <w:color w:val="auto"/>
        </w:rPr>
      </w:pPr>
      <w:r>
        <w:rPr>
          <w:rFonts w:ascii="Times New Roman" w:cs="Times New Roman" w:eastAsia="Times New Roman" w:hAnsi="Times New Roman"/>
          <w:sz w:val="24"/>
          <w:szCs w:val="24"/>
          <w:color w:val="auto"/>
        </w:rPr>
        <w:t>Ученици који не задовољавају прописане услове не могу приступити полагању матурског испита.</w:t>
      </w:r>
    </w:p>
    <w:p>
      <w:pPr>
        <w:spacing w:after="0" w:line="278"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4"/>
          <w:szCs w:val="24"/>
          <w:color w:val="auto"/>
        </w:rPr>
        <w:t>Током реализације матурског испита није дозвољена употреба мобилних телефона.</w:t>
      </w:r>
    </w:p>
    <w:p>
      <w:pPr>
        <w:spacing w:after="0" w:line="127"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6"/>
          <w:szCs w:val="26"/>
          <w:b w:val="1"/>
          <w:bCs w:val="1"/>
          <w:color w:val="auto"/>
        </w:rPr>
        <w:t>ОРГАНИЗАЦИЈА</w:t>
      </w:r>
    </w:p>
    <w:p>
      <w:pPr>
        <w:spacing w:after="0" w:line="244" w:lineRule="exact"/>
        <w:rPr>
          <w:sz w:val="20"/>
          <w:szCs w:val="20"/>
          <w:color w:val="auto"/>
        </w:rPr>
      </w:pPr>
    </w:p>
    <w:p>
      <w:pPr>
        <w:jc w:val="both"/>
        <w:ind w:firstLine="708"/>
        <w:spacing w:after="0" w:line="236" w:lineRule="auto"/>
        <w:rPr>
          <w:sz w:val="20"/>
          <w:szCs w:val="20"/>
          <w:color w:val="auto"/>
        </w:rPr>
      </w:pPr>
      <w:r>
        <w:rPr>
          <w:rFonts w:ascii="Times New Roman" w:cs="Times New Roman" w:eastAsia="Times New Roman" w:hAnsi="Times New Roman"/>
          <w:sz w:val="24"/>
          <w:szCs w:val="24"/>
          <w:color w:val="auto"/>
        </w:rPr>
        <w:t xml:space="preserve">Организација матурског испита спроводи се у складу са </w:t>
      </w:r>
      <w:r>
        <w:rPr>
          <w:rFonts w:ascii="Times New Roman" w:cs="Times New Roman" w:eastAsia="Times New Roman" w:hAnsi="Times New Roman"/>
          <w:sz w:val="24"/>
          <w:szCs w:val="24"/>
          <w:i w:val="1"/>
          <w:iCs w:val="1"/>
          <w:color w:val="auto"/>
        </w:rPr>
        <w:t>Правилником о програму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 xml:space="preserve">матурског испита за образовни профил </w:t>
      </w:r>
      <w:r>
        <w:rPr>
          <w:rFonts w:ascii="Times New Roman" w:cs="Times New Roman" w:eastAsia="Times New Roman" w:hAnsi="Times New Roman"/>
          <w:sz w:val="24"/>
          <w:szCs w:val="24"/>
          <w:b w:val="1"/>
          <w:bCs w:val="1"/>
          <w:color w:val="auto"/>
        </w:rPr>
        <w:t>туристички техничар</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Матурски испит се организује</w:t>
      </w:r>
      <w:r>
        <w:rPr>
          <w:rFonts w:ascii="Times New Roman" w:cs="Times New Roman" w:eastAsia="Times New Roman" w:hAnsi="Times New Roman"/>
          <w:sz w:val="24"/>
          <w:szCs w:val="24"/>
          <w:i w:val="1"/>
          <w:iCs w:val="1"/>
          <w:color w:val="auto"/>
        </w:rPr>
        <w:t xml:space="preserve"> </w:t>
      </w:r>
      <w:r>
        <w:rPr>
          <w:rFonts w:ascii="Times New Roman" w:cs="Times New Roman" w:eastAsia="Times New Roman" w:hAnsi="Times New Roman"/>
          <w:sz w:val="24"/>
          <w:szCs w:val="24"/>
          <w:color w:val="auto"/>
        </w:rPr>
        <w:t>у школама у три испитна рока који се реализују у јуну, августу и јануару.</w:t>
      </w:r>
    </w:p>
    <w:p>
      <w:pPr>
        <w:spacing w:after="0" w:line="14" w:lineRule="exact"/>
        <w:rPr>
          <w:sz w:val="20"/>
          <w:szCs w:val="20"/>
          <w:color w:val="auto"/>
        </w:rPr>
      </w:pPr>
    </w:p>
    <w:p>
      <w:pPr>
        <w:jc w:val="both"/>
        <w:ind w:firstLine="708"/>
        <w:spacing w:after="0" w:line="234" w:lineRule="auto"/>
        <w:rPr>
          <w:sz w:val="20"/>
          <w:szCs w:val="20"/>
          <w:color w:val="auto"/>
        </w:rPr>
      </w:pPr>
      <w:r>
        <w:rPr>
          <w:rFonts w:ascii="Times New Roman" w:cs="Times New Roman" w:eastAsia="Times New Roman" w:hAnsi="Times New Roman"/>
          <w:sz w:val="24"/>
          <w:szCs w:val="24"/>
          <w:color w:val="auto"/>
        </w:rPr>
        <w:t>Школа благовремено планира и припрема људске и техничке ресурсе за реализацију испита и израђује распоред полагања свих испита у оквиру матурског испита.</w:t>
      </w:r>
    </w:p>
    <w:p>
      <w:pPr>
        <w:spacing w:after="0" w:line="14" w:lineRule="exact"/>
        <w:rPr>
          <w:sz w:val="20"/>
          <w:szCs w:val="20"/>
          <w:color w:val="auto"/>
        </w:rPr>
      </w:pPr>
    </w:p>
    <w:p>
      <w:pPr>
        <w:jc w:val="both"/>
        <w:ind w:firstLine="708"/>
        <w:spacing w:after="0" w:line="236" w:lineRule="auto"/>
        <w:rPr>
          <w:sz w:val="20"/>
          <w:szCs w:val="20"/>
          <w:color w:val="auto"/>
        </w:rPr>
      </w:pPr>
      <w:r>
        <w:rPr>
          <w:rFonts w:ascii="Times New Roman" w:cs="Times New Roman" w:eastAsia="Times New Roman" w:hAnsi="Times New Roman"/>
          <w:sz w:val="24"/>
          <w:szCs w:val="24"/>
          <w:color w:val="auto"/>
        </w:rPr>
        <w:t>За сваку школску годину директор, на предлог наставничког већа, формира Испитни одбор. Испитни одбор чине чланови свих испитних комисија, а председник Испитног одбора је по правилу директор школе.</w:t>
      </w:r>
    </w:p>
    <w:p>
      <w:pPr>
        <w:spacing w:after="0" w:line="14" w:lineRule="exact"/>
        <w:rPr>
          <w:sz w:val="20"/>
          <w:szCs w:val="20"/>
          <w:color w:val="auto"/>
        </w:rPr>
      </w:pPr>
    </w:p>
    <w:p>
      <w:pPr>
        <w:jc w:val="both"/>
        <w:ind w:firstLine="708"/>
        <w:spacing w:after="0" w:line="238" w:lineRule="auto"/>
        <w:rPr>
          <w:sz w:val="20"/>
          <w:szCs w:val="20"/>
          <w:color w:val="auto"/>
        </w:rPr>
      </w:pPr>
      <w:r>
        <w:rPr>
          <w:rFonts w:ascii="Times New Roman" w:cs="Times New Roman" w:eastAsia="Times New Roman" w:hAnsi="Times New Roman"/>
          <w:sz w:val="24"/>
          <w:szCs w:val="24"/>
          <w:color w:val="auto"/>
        </w:rPr>
        <w:t xml:space="preserve">За сваког ученика директор школе именује </w:t>
      </w:r>
      <w:r>
        <w:rPr>
          <w:rFonts w:ascii="Times New Roman" w:cs="Times New Roman" w:eastAsia="Times New Roman" w:hAnsi="Times New Roman"/>
          <w:sz w:val="24"/>
          <w:szCs w:val="24"/>
          <w:b w:val="1"/>
          <w:bCs w:val="1"/>
          <w:color w:val="auto"/>
        </w:rPr>
        <w:t>менторе.</w:t>
      </w:r>
      <w:r>
        <w:rPr>
          <w:rFonts w:ascii="Times New Roman" w:cs="Times New Roman" w:eastAsia="Times New Roman" w:hAnsi="Times New Roman"/>
          <w:sz w:val="24"/>
          <w:szCs w:val="24"/>
          <w:color w:val="auto"/>
        </w:rPr>
        <w:t xml:space="preserve"> Ментор је наставник стручних предмета који је обучавао ученика у току школовања</w:t>
      </w:r>
      <w:r>
        <w:rPr>
          <w:rFonts w:ascii="Times New Roman" w:cs="Times New Roman" w:eastAsia="Times New Roman" w:hAnsi="Times New Roman"/>
          <w:sz w:val="24"/>
          <w:szCs w:val="24"/>
          <w:b w:val="1"/>
          <w:bCs w:val="1"/>
          <w:color w:val="auto"/>
        </w:rPr>
        <w:t>.</w:t>
      </w:r>
      <w:r>
        <w:rPr>
          <w:rFonts w:ascii="Times New Roman" w:cs="Times New Roman" w:eastAsia="Times New Roman" w:hAnsi="Times New Roman"/>
          <w:sz w:val="24"/>
          <w:szCs w:val="24"/>
          <w:color w:val="auto"/>
        </w:rPr>
        <w:t xml:space="preserve"> Он помаже ученику у припремама за полагање теста за проверу стручно–теоријских знања и матурског практичног рада. У оквиру три недеље планиране наставним планом за припрему и полагање матурског испита, школа организује консултације, информише кандидате о критеријумима оцењивања и обезбеђује услове (време, простор, опрема) за припрему ученика за све задатке предвиђене матурским испитом.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106680</wp:posOffset>
            </wp:positionV>
            <wp:extent cx="6256020" cy="6350"/>
            <wp:wrapNone/>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3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150"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4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w:t>
            </w:r>
          </w:p>
        </w:tc>
      </w:t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40" w:type="dxa"/>
            <w:vAlign w:val="bottom"/>
          </w:tcPr>
          <w:p>
            <w:pPr>
              <w:spacing w:after="0"/>
              <w:rPr>
                <w:sz w:val="20"/>
                <w:szCs w:val="20"/>
                <w:color w:val="auto"/>
              </w:rPr>
            </w:pPr>
          </w:p>
        </w:tc>
      </w:tr>
    </w:tbl>
    <w:p>
      <w:pPr>
        <w:sectPr>
          <w:pgSz w:w="11900" w:h="16838" w:orient="portrait"/>
          <w:cols w:equalWidth="0" w:num="1">
            <w:col w:w="9740"/>
          </w:cols>
          <w:pgMar w:left="1140" w:top="445" w:right="1019" w:bottom="0" w:gutter="0" w:footer="0" w:header="0"/>
        </w:sectPr>
      </w:pPr>
    </w:p>
    <w:bookmarkStart w:id="9" w:name="page10"/>
    <w:bookmarkEnd w:id="9"/>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36">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27" w:lineRule="exact"/>
        <w:rPr>
          <w:sz w:val="20"/>
          <w:szCs w:val="20"/>
          <w:color w:val="auto"/>
        </w:rPr>
      </w:pPr>
    </w:p>
    <w:p>
      <w:pPr>
        <w:ind w:firstLine="701"/>
        <w:spacing w:after="0" w:line="234" w:lineRule="auto"/>
        <w:tabs>
          <w:tab w:leader="none" w:pos="1015" w:val="left"/>
        </w:tabs>
        <w:numPr>
          <w:ilvl w:val="0"/>
          <w:numId w:val="1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периоду припреме школа организује обуку чланова комисија за оцењивање на матурском испиту уз подршку стручних сарадника школе.</w:t>
      </w:r>
    </w:p>
    <w:p>
      <w:pPr>
        <w:spacing w:after="0" w:line="14" w:lineRule="exact"/>
        <w:rPr>
          <w:rFonts w:ascii="Times New Roman" w:cs="Times New Roman" w:eastAsia="Times New Roman" w:hAnsi="Times New Roman"/>
          <w:sz w:val="24"/>
          <w:szCs w:val="24"/>
          <w:color w:val="auto"/>
        </w:rPr>
      </w:pPr>
    </w:p>
    <w:p>
      <w:pPr>
        <w:ind w:firstLine="708"/>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Матурски испит спроводи се у школи и просторима где се налазе радна места и услови за реализацију матурског практичног рада.</w:t>
      </w:r>
    </w:p>
    <w:p>
      <w:pPr>
        <w:spacing w:after="0" w:line="13" w:lineRule="exact"/>
        <w:rPr>
          <w:rFonts w:ascii="Times New Roman" w:cs="Times New Roman" w:eastAsia="Times New Roman" w:hAnsi="Times New Roman"/>
          <w:sz w:val="24"/>
          <w:szCs w:val="24"/>
          <w:color w:val="auto"/>
        </w:rPr>
      </w:pPr>
    </w:p>
    <w:p>
      <w:pPr>
        <w:ind w:firstLine="708"/>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Матурски испит за ученика може да траје највише четири дана. У истом дану ученик може да полаже само један од делова матурског испита.</w:t>
      </w:r>
    </w:p>
    <w:p>
      <w:pPr>
        <w:spacing w:after="0" w:line="13" w:lineRule="exact"/>
        <w:rPr>
          <w:rFonts w:ascii="Times New Roman" w:cs="Times New Roman" w:eastAsia="Times New Roman" w:hAnsi="Times New Roman"/>
          <w:sz w:val="24"/>
          <w:szCs w:val="24"/>
          <w:color w:val="auto"/>
        </w:rPr>
      </w:pPr>
    </w:p>
    <w:p>
      <w:pPr>
        <w:jc w:val="both"/>
        <w:ind w:firstLine="708"/>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 сваки део матурског испита директор школе именује стручну испитну комисију, коју чине три члана и три заменика. Ради ефикасније реализације матурског испита, ако за то постоје прописани кадровски и материјални услови, у школи се може формирати и више испитних комисија, које могу истовремено и независно да обављају оцењивање.</w:t>
      </w:r>
    </w:p>
    <w:p>
      <w:pPr>
        <w:spacing w:after="0" w:line="12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6"/>
          <w:szCs w:val="26"/>
          <w:b w:val="1"/>
          <w:bCs w:val="1"/>
          <w:color w:val="auto"/>
        </w:rPr>
        <w:t>ЕВИДЕНТИРАЊЕ УСПЕХА И ИЗВЕШТАВАЊЕ</w:t>
      </w:r>
    </w:p>
    <w:p>
      <w:pPr>
        <w:spacing w:after="0" w:line="246" w:lineRule="exact"/>
        <w:rPr>
          <w:sz w:val="20"/>
          <w:szCs w:val="20"/>
          <w:color w:val="auto"/>
        </w:rPr>
      </w:pPr>
    </w:p>
    <w:p>
      <w:pPr>
        <w:ind w:right="40" w:firstLine="708"/>
        <w:spacing w:after="0" w:line="236" w:lineRule="auto"/>
        <w:rPr>
          <w:sz w:val="20"/>
          <w:szCs w:val="20"/>
          <w:color w:val="auto"/>
        </w:rPr>
      </w:pPr>
      <w:r>
        <w:rPr>
          <w:rFonts w:ascii="Times New Roman" w:cs="Times New Roman" w:eastAsia="Times New Roman" w:hAnsi="Times New Roman"/>
          <w:sz w:val="24"/>
          <w:szCs w:val="24"/>
          <w:color w:val="auto"/>
        </w:rPr>
        <w:t>Ученик који испуњава општи услов за приступање матурском испиту дужан је да школи поднесе писану пријаву за полагање и пратећу документацију у складу са Законом. Рок за пријављивање испита одређује школа.</w:t>
      </w:r>
    </w:p>
    <w:p>
      <w:pPr>
        <w:spacing w:after="0" w:line="14" w:lineRule="exact"/>
        <w:rPr>
          <w:sz w:val="20"/>
          <w:szCs w:val="20"/>
          <w:color w:val="auto"/>
        </w:rPr>
      </w:pPr>
    </w:p>
    <w:p>
      <w:pPr>
        <w:ind w:right="200" w:firstLine="708"/>
        <w:spacing w:after="0" w:line="234" w:lineRule="auto"/>
        <w:rPr>
          <w:sz w:val="20"/>
          <w:szCs w:val="20"/>
          <w:color w:val="auto"/>
        </w:rPr>
      </w:pPr>
      <w:r>
        <w:rPr>
          <w:rFonts w:ascii="Times New Roman" w:cs="Times New Roman" w:eastAsia="Times New Roman" w:hAnsi="Times New Roman"/>
          <w:sz w:val="24"/>
          <w:szCs w:val="24"/>
          <w:color w:val="auto"/>
        </w:rPr>
        <w:t>Током матурског испита за сваког ученика појединачно, води се Записник о полагању матурског испита. У оквиру записника прилажу се:</w:t>
      </w:r>
    </w:p>
    <w:p>
      <w:pPr>
        <w:spacing w:after="0" w:line="3" w:lineRule="exact"/>
        <w:rPr>
          <w:sz w:val="20"/>
          <w:szCs w:val="20"/>
          <w:color w:val="auto"/>
        </w:rPr>
      </w:pPr>
    </w:p>
    <w:p>
      <w:pPr>
        <w:ind w:left="1120" w:hanging="354"/>
        <w:spacing w:after="0"/>
        <w:tabs>
          <w:tab w:leader="none" w:pos="1120" w:val="left"/>
        </w:tabs>
        <w:numPr>
          <w:ilvl w:val="0"/>
          <w:numId w:val="11"/>
        </w:numPr>
        <w:rPr>
          <w:rFonts w:ascii="Symbol" w:cs="Symbol" w:eastAsia="Symbol" w:hAnsi="Symbol"/>
          <w:sz w:val="24"/>
          <w:szCs w:val="24"/>
          <w:color w:val="auto"/>
        </w:rPr>
      </w:pPr>
      <w:r>
        <w:rPr>
          <w:rFonts w:ascii="Times New Roman" w:cs="Times New Roman" w:eastAsia="Times New Roman" w:hAnsi="Times New Roman"/>
          <w:sz w:val="24"/>
          <w:szCs w:val="24"/>
          <w:color w:val="auto"/>
        </w:rPr>
        <w:t>писани састав из матерњег језика;</w:t>
      </w:r>
    </w:p>
    <w:p>
      <w:pPr>
        <w:ind w:left="1120" w:hanging="354"/>
        <w:spacing w:after="0" w:line="239" w:lineRule="auto"/>
        <w:tabs>
          <w:tab w:leader="none" w:pos="1120" w:val="left"/>
        </w:tabs>
        <w:numPr>
          <w:ilvl w:val="0"/>
          <w:numId w:val="11"/>
        </w:numPr>
        <w:rPr>
          <w:rFonts w:ascii="Symbol" w:cs="Symbol" w:eastAsia="Symbol" w:hAnsi="Symbol"/>
          <w:sz w:val="24"/>
          <w:szCs w:val="24"/>
          <w:color w:val="auto"/>
        </w:rPr>
      </w:pPr>
      <w:r>
        <w:rPr>
          <w:rFonts w:ascii="Times New Roman" w:cs="Times New Roman" w:eastAsia="Times New Roman" w:hAnsi="Times New Roman"/>
          <w:sz w:val="24"/>
          <w:szCs w:val="24"/>
          <w:color w:val="auto"/>
        </w:rPr>
        <w:t>оцењен тест са испита за проверу стручно - теоријских знања;</w:t>
      </w:r>
    </w:p>
    <w:p>
      <w:pPr>
        <w:ind w:left="1120" w:hanging="354"/>
        <w:spacing w:after="0" w:line="239" w:lineRule="auto"/>
        <w:tabs>
          <w:tab w:leader="none" w:pos="1120" w:val="left"/>
        </w:tabs>
        <w:numPr>
          <w:ilvl w:val="0"/>
          <w:numId w:val="11"/>
        </w:numPr>
        <w:rPr>
          <w:rFonts w:ascii="Symbol" w:cs="Symbol" w:eastAsia="Symbol" w:hAnsi="Symbol"/>
          <w:sz w:val="24"/>
          <w:szCs w:val="24"/>
          <w:color w:val="auto"/>
        </w:rPr>
      </w:pPr>
      <w:r>
        <w:rPr>
          <w:rFonts w:ascii="Times New Roman" w:cs="Times New Roman" w:eastAsia="Times New Roman" w:hAnsi="Times New Roman"/>
          <w:sz w:val="24"/>
          <w:szCs w:val="24"/>
          <w:color w:val="auto"/>
        </w:rPr>
        <w:t>писани радови ученика у оквиру матурског практичног рада;</w:t>
      </w:r>
    </w:p>
    <w:p>
      <w:pPr>
        <w:spacing w:after="0" w:line="29" w:lineRule="exact"/>
        <w:rPr>
          <w:rFonts w:ascii="Symbol" w:cs="Symbol" w:eastAsia="Symbol" w:hAnsi="Symbol"/>
          <w:sz w:val="24"/>
          <w:szCs w:val="24"/>
          <w:color w:val="auto"/>
        </w:rPr>
      </w:pPr>
    </w:p>
    <w:p>
      <w:pPr>
        <w:jc w:val="both"/>
        <w:ind w:left="600" w:firstLine="166"/>
        <w:spacing w:after="0" w:line="227" w:lineRule="auto"/>
        <w:tabs>
          <w:tab w:leader="none" w:pos="1133" w:val="left"/>
        </w:tabs>
        <w:numPr>
          <w:ilvl w:val="0"/>
          <w:numId w:val="11"/>
        </w:numPr>
        <w:rPr>
          <w:rFonts w:ascii="Symbol" w:cs="Symbol" w:eastAsia="Symbol" w:hAnsi="Symbol"/>
          <w:sz w:val="24"/>
          <w:szCs w:val="24"/>
          <w:color w:val="auto"/>
        </w:rPr>
      </w:pPr>
      <w:r>
        <w:rPr>
          <w:rFonts w:ascii="Times New Roman" w:cs="Times New Roman" w:eastAsia="Times New Roman" w:hAnsi="Times New Roman"/>
          <w:sz w:val="24"/>
          <w:szCs w:val="24"/>
          <w:color w:val="auto"/>
        </w:rPr>
        <w:t>обрасци за оцењивање сваког појединачног радног задатака свих чланова комисије. Након реализације појединачног испита у саставу матурског испита комисија утврђује и</w:t>
      </w:r>
    </w:p>
    <w:p>
      <w:pPr>
        <w:spacing w:after="0" w:line="13" w:lineRule="exact"/>
        <w:rPr>
          <w:sz w:val="20"/>
          <w:szCs w:val="20"/>
          <w:color w:val="auto"/>
        </w:rPr>
      </w:pPr>
    </w:p>
    <w:p>
      <w:pPr>
        <w:jc w:val="both"/>
        <w:spacing w:after="0" w:line="233" w:lineRule="auto"/>
        <w:rPr>
          <w:sz w:val="20"/>
          <w:szCs w:val="20"/>
          <w:color w:val="auto"/>
        </w:rPr>
      </w:pPr>
      <w:r>
        <w:rPr>
          <w:rFonts w:ascii="Times New Roman" w:cs="Times New Roman" w:eastAsia="Times New Roman" w:hAnsi="Times New Roman"/>
          <w:sz w:val="24"/>
          <w:szCs w:val="24"/>
          <w:color w:val="auto"/>
        </w:rPr>
        <w:t>евидентира успех ученика у Записницима о полагању матурског испита и ти резултати се објављују, као незванични, на огласној табли школе.</w:t>
      </w:r>
    </w:p>
    <w:p>
      <w:pPr>
        <w:spacing w:after="0" w:line="14" w:lineRule="exact"/>
        <w:rPr>
          <w:sz w:val="20"/>
          <w:szCs w:val="20"/>
          <w:color w:val="auto"/>
        </w:rPr>
      </w:pPr>
    </w:p>
    <w:p>
      <w:pPr>
        <w:jc w:val="both"/>
        <w:ind w:firstLine="600"/>
        <w:spacing w:after="0" w:line="237" w:lineRule="auto"/>
        <w:rPr>
          <w:sz w:val="20"/>
          <w:szCs w:val="20"/>
          <w:color w:val="auto"/>
        </w:rPr>
      </w:pPr>
      <w:r>
        <w:rPr>
          <w:rFonts w:ascii="Times New Roman" w:cs="Times New Roman" w:eastAsia="Times New Roman" w:hAnsi="Times New Roman"/>
          <w:sz w:val="24"/>
          <w:szCs w:val="24"/>
          <w:color w:val="auto"/>
        </w:rPr>
        <w:t>На основу резултата свих појединачних испита Испитни одбор утврђује општи успех ученика на матурском испиту. Након седнице испитног одбора на којој се разматра успех ученика на матурском испиту, на огласној табли школе објављују се званични резултати ученика на матурском испиту.</w:t>
      </w:r>
    </w:p>
    <w:p>
      <w:pPr>
        <w:spacing w:after="0" w:line="14" w:lineRule="exact"/>
        <w:rPr>
          <w:sz w:val="20"/>
          <w:szCs w:val="20"/>
          <w:color w:val="auto"/>
        </w:rPr>
      </w:pPr>
    </w:p>
    <w:p>
      <w:pPr>
        <w:jc w:val="both"/>
        <w:ind w:firstLine="600"/>
        <w:spacing w:after="0" w:line="234" w:lineRule="auto"/>
        <w:rPr>
          <w:sz w:val="20"/>
          <w:szCs w:val="20"/>
          <w:color w:val="auto"/>
        </w:rPr>
      </w:pPr>
      <w:r>
        <w:rPr>
          <w:rFonts w:ascii="Times New Roman" w:cs="Times New Roman" w:eastAsia="Times New Roman" w:hAnsi="Times New Roman"/>
          <w:sz w:val="24"/>
          <w:szCs w:val="24"/>
          <w:color w:val="auto"/>
        </w:rPr>
        <w:t>Општи успех на матурском испиту исказује се једном оценом као аритметичка средња вредност оцена добијених на појединачним испитима у саставу матурског испита.</w:t>
      </w:r>
    </w:p>
    <w:p>
      <w:pPr>
        <w:spacing w:after="0" w:line="14" w:lineRule="exact"/>
        <w:rPr>
          <w:sz w:val="20"/>
          <w:szCs w:val="20"/>
          <w:color w:val="auto"/>
        </w:rPr>
      </w:pPr>
    </w:p>
    <w:p>
      <w:pPr>
        <w:jc w:val="both"/>
        <w:ind w:firstLine="600"/>
        <w:spacing w:after="0" w:line="234" w:lineRule="auto"/>
        <w:rPr>
          <w:sz w:val="20"/>
          <w:szCs w:val="20"/>
          <w:color w:val="auto"/>
        </w:rPr>
      </w:pPr>
      <w:r>
        <w:rPr>
          <w:rFonts w:ascii="Times New Roman" w:cs="Times New Roman" w:eastAsia="Times New Roman" w:hAnsi="Times New Roman"/>
          <w:sz w:val="24"/>
          <w:szCs w:val="24"/>
          <w:color w:val="auto"/>
        </w:rPr>
        <w:t>Ученик је положио матурски испит ако је из свих појединачних испита у саставу матурског испита добио позитивну оцену.</w:t>
      </w:r>
    </w:p>
    <w:p>
      <w:pPr>
        <w:spacing w:after="0" w:line="14" w:lineRule="exact"/>
        <w:rPr>
          <w:sz w:val="20"/>
          <w:szCs w:val="20"/>
          <w:color w:val="auto"/>
        </w:rPr>
      </w:pPr>
    </w:p>
    <w:p>
      <w:pPr>
        <w:jc w:val="both"/>
        <w:ind w:firstLine="600"/>
        <w:spacing w:after="0" w:line="236" w:lineRule="auto"/>
        <w:rPr>
          <w:sz w:val="20"/>
          <w:szCs w:val="20"/>
          <w:color w:val="auto"/>
        </w:rPr>
      </w:pPr>
      <w:r>
        <w:rPr>
          <w:rFonts w:ascii="Times New Roman" w:cs="Times New Roman" w:eastAsia="Times New Roman" w:hAnsi="Times New Roman"/>
          <w:sz w:val="24"/>
          <w:szCs w:val="24"/>
          <w:color w:val="auto"/>
        </w:rPr>
        <w:t>Ученик који је на једном или два појединачна испита у саставу матурског испита добио недовољну оцену упућује се на полагање поправног или поправних испита у саставу матурског испита.</w:t>
      </w:r>
    </w:p>
    <w:p>
      <w:pPr>
        <w:spacing w:after="0" w:line="290" w:lineRule="exact"/>
        <w:rPr>
          <w:sz w:val="20"/>
          <w:szCs w:val="20"/>
          <w:color w:val="auto"/>
        </w:rPr>
      </w:pPr>
    </w:p>
    <w:p>
      <w:pPr>
        <w:ind w:firstLine="593"/>
        <w:spacing w:after="0" w:line="234" w:lineRule="auto"/>
        <w:tabs>
          <w:tab w:leader="none" w:pos="859" w:val="left"/>
        </w:tabs>
        <w:numPr>
          <w:ilvl w:val="0"/>
          <w:numId w:val="1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року од 24 сата од објављивања званичних резултата ученик има право подношења жалбе директору школе на успех остварен на матурском испиту.</w:t>
      </w:r>
    </w:p>
    <w:p>
      <w:pPr>
        <w:spacing w:after="0" w:line="13" w:lineRule="exact"/>
        <w:rPr>
          <w:rFonts w:ascii="Times New Roman" w:cs="Times New Roman" w:eastAsia="Times New Roman" w:hAnsi="Times New Roman"/>
          <w:sz w:val="24"/>
          <w:szCs w:val="24"/>
          <w:color w:val="auto"/>
        </w:rPr>
      </w:pPr>
    </w:p>
    <w:p>
      <w:pPr>
        <w:jc w:val="both"/>
        <w:ind w:firstLine="72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Након реализације испита, а на захтев Центра, школа је у обавези да резултате испита достави Центру, ради праћења и анализе матурског испита. У ту сврху Центар благовремено прослеђује школи одговарајуће обрасце и инструменте за праћење.</w:t>
      </w:r>
    </w:p>
    <w:p>
      <w:pPr>
        <w:spacing w:after="0" w:line="12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6"/>
          <w:szCs w:val="26"/>
          <w:b w:val="1"/>
          <w:bCs w:val="1"/>
          <w:color w:val="auto"/>
        </w:rPr>
        <w:t>ДИПЛОМА И УВЕРЕЊЕ</w:t>
      </w:r>
    </w:p>
    <w:p>
      <w:pPr>
        <w:spacing w:after="0" w:line="246" w:lineRule="exact"/>
        <w:rPr>
          <w:sz w:val="20"/>
          <w:szCs w:val="20"/>
          <w:color w:val="auto"/>
        </w:rPr>
      </w:pPr>
    </w:p>
    <w:p>
      <w:pPr>
        <w:ind w:right="680" w:firstLine="720"/>
        <w:spacing w:after="0" w:line="234" w:lineRule="auto"/>
        <w:rPr>
          <w:sz w:val="20"/>
          <w:szCs w:val="20"/>
          <w:color w:val="auto"/>
        </w:rPr>
      </w:pPr>
      <w:r>
        <w:rPr>
          <w:rFonts w:ascii="Times New Roman" w:cs="Times New Roman" w:eastAsia="Times New Roman" w:hAnsi="Times New Roman"/>
          <w:sz w:val="24"/>
          <w:szCs w:val="24"/>
          <w:color w:val="auto"/>
        </w:rPr>
        <w:t xml:space="preserve">Ученику који је положио матурски испит издаје се </w:t>
      </w:r>
      <w:r>
        <w:rPr>
          <w:rFonts w:ascii="Times New Roman" w:cs="Times New Roman" w:eastAsia="Times New Roman" w:hAnsi="Times New Roman"/>
          <w:sz w:val="24"/>
          <w:szCs w:val="24"/>
          <w:i w:val="1"/>
          <w:iCs w:val="1"/>
          <w:color w:val="auto"/>
        </w:rPr>
        <w:t>Диплома о стеченом средњем</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образовању за образовни профил туристички техничар.</w:t>
      </w:r>
    </w:p>
    <w:p>
      <w:pPr>
        <w:spacing w:after="0" w:line="290" w:lineRule="exact"/>
        <w:rPr>
          <w:sz w:val="20"/>
          <w:szCs w:val="20"/>
          <w:color w:val="auto"/>
        </w:rPr>
      </w:pPr>
    </w:p>
    <w:p>
      <w:pPr>
        <w:ind w:right="1120" w:firstLine="708"/>
        <w:spacing w:after="0" w:line="234" w:lineRule="auto"/>
        <w:rPr>
          <w:sz w:val="20"/>
          <w:szCs w:val="20"/>
          <w:color w:val="auto"/>
        </w:rPr>
      </w:pPr>
      <w:r>
        <w:rPr>
          <w:rFonts w:ascii="Times New Roman" w:cs="Times New Roman" w:eastAsia="Times New Roman" w:hAnsi="Times New Roman"/>
          <w:sz w:val="24"/>
          <w:szCs w:val="24"/>
          <w:color w:val="auto"/>
        </w:rPr>
        <w:t xml:space="preserve">Уз Диплому школа ученику издаје </w:t>
      </w:r>
      <w:r>
        <w:rPr>
          <w:rFonts w:ascii="Times New Roman" w:cs="Times New Roman" w:eastAsia="Times New Roman" w:hAnsi="Times New Roman"/>
          <w:sz w:val="24"/>
          <w:szCs w:val="24"/>
          <w:i w:val="1"/>
          <w:iCs w:val="1"/>
          <w:color w:val="auto"/>
        </w:rPr>
        <w:t>Уверење о положеним испитима у оквиру</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савладаног програма за образовни профил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844550</wp:posOffset>
            </wp:positionV>
            <wp:extent cx="6256020" cy="6350"/>
            <wp:wrapNone/>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3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1"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4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8</w:t>
            </w:r>
          </w:p>
        </w:tc>
      </w:t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40" w:type="dxa"/>
            <w:vAlign w:val="bottom"/>
          </w:tcPr>
          <w:p>
            <w:pPr>
              <w:spacing w:after="0"/>
              <w:rPr>
                <w:sz w:val="20"/>
                <w:szCs w:val="20"/>
                <w:color w:val="auto"/>
              </w:rPr>
            </w:pPr>
          </w:p>
        </w:tc>
      </w:tr>
    </w:tbl>
    <w:p>
      <w:pPr>
        <w:sectPr>
          <w:pgSz w:w="11900" w:h="16838" w:orient="portrait"/>
          <w:cols w:equalWidth="0" w:num="1">
            <w:col w:w="9740"/>
          </w:cols>
          <w:pgMar w:left="1140" w:top="445" w:right="1019" w:bottom="0" w:gutter="0" w:footer="0" w:header="0"/>
        </w:sectPr>
      </w:pPr>
    </w:p>
    <w:bookmarkStart w:id="10" w:name="page11"/>
    <w:bookmarkEnd w:id="10"/>
    <w:p>
      <w:pPr>
        <w:jc w:val="center"/>
        <w:ind w:right="-6"/>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5080</wp:posOffset>
            </wp:positionV>
            <wp:extent cx="6264910" cy="635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8">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ind w:left="287" w:hanging="287"/>
        <w:spacing w:after="0"/>
        <w:tabs>
          <w:tab w:leader="none" w:pos="287" w:val="left"/>
        </w:tabs>
        <w:numPr>
          <w:ilvl w:val="0"/>
          <w:numId w:val="13"/>
        </w:numPr>
        <w:rPr>
          <w:rFonts w:ascii="Times New Roman" w:cs="Times New Roman" w:eastAsia="Times New Roman" w:hAnsi="Times New Roman"/>
          <w:sz w:val="28"/>
          <w:szCs w:val="28"/>
          <w:b w:val="1"/>
          <w:bCs w:val="1"/>
          <w:color w:val="auto"/>
        </w:rPr>
      </w:pPr>
      <w:r>
        <w:rPr>
          <w:rFonts w:ascii="Times New Roman" w:cs="Times New Roman" w:eastAsia="Times New Roman" w:hAnsi="Times New Roman"/>
          <w:sz w:val="28"/>
          <w:szCs w:val="28"/>
          <w:b w:val="1"/>
          <w:bCs w:val="1"/>
          <w:color w:val="auto"/>
        </w:rPr>
        <w:t>ИСПИТИ У ОКВИРУ МАТУРСКОГ ИСПИТА</w:t>
      </w:r>
    </w:p>
    <w:p>
      <w:pPr>
        <w:spacing w:after="0" w:line="243" w:lineRule="exact"/>
        <w:rPr>
          <w:sz w:val="20"/>
          <w:szCs w:val="20"/>
          <w:color w:val="auto"/>
        </w:rPr>
      </w:pPr>
    </w:p>
    <w:p>
      <w:pPr>
        <w:ind w:left="987" w:hanging="267"/>
        <w:spacing w:after="0"/>
        <w:tabs>
          <w:tab w:leader="none" w:pos="987" w:val="left"/>
        </w:tabs>
        <w:numPr>
          <w:ilvl w:val="0"/>
          <w:numId w:val="14"/>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ИСПИТ ИЗ МАТЕРЊЕГ ЈЕЗИКА И КЊИЖЕВНОСТИ</w:t>
      </w:r>
    </w:p>
    <w:p>
      <w:pPr>
        <w:spacing w:after="0" w:line="243" w:lineRule="exact"/>
        <w:rPr>
          <w:sz w:val="20"/>
          <w:szCs w:val="20"/>
          <w:color w:val="auto"/>
        </w:rPr>
      </w:pPr>
    </w:p>
    <w:p>
      <w:pPr>
        <w:ind w:left="7" w:right="660" w:firstLine="720"/>
        <w:spacing w:after="0" w:line="234" w:lineRule="auto"/>
        <w:rPr>
          <w:sz w:val="20"/>
          <w:szCs w:val="20"/>
          <w:color w:val="auto"/>
        </w:rPr>
      </w:pPr>
      <w:r>
        <w:rPr>
          <w:rFonts w:ascii="Times New Roman" w:cs="Times New Roman" w:eastAsia="Times New Roman" w:hAnsi="Times New Roman"/>
          <w:sz w:val="24"/>
          <w:szCs w:val="24"/>
          <w:color w:val="auto"/>
        </w:rPr>
        <w:t>Циљ испита је провера језичке писмености, познавања књижевности као и опште културе.</w:t>
      </w:r>
    </w:p>
    <w:p>
      <w:pPr>
        <w:spacing w:after="0" w:line="126"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b w:val="1"/>
          <w:bCs w:val="1"/>
          <w:i w:val="1"/>
          <w:iCs w:val="1"/>
          <w:color w:val="auto"/>
        </w:rPr>
        <w:t>СТРУКТУРА ИСПИТА</w:t>
      </w:r>
    </w:p>
    <w:p>
      <w:pPr>
        <w:spacing w:after="0" w:line="235"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color w:val="auto"/>
        </w:rPr>
        <w:t>Испит из матерњег језика полаже се писмено.</w:t>
      </w:r>
    </w:p>
    <w:p>
      <w:pPr>
        <w:spacing w:after="0" w:line="12"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На испиту ученик обрађује једну од четири понуђене теме. Ове теме утврђује Испитни одбор школе, на предлог стручног већа наставника матерњег језика. Од четири теме које се нуде ученицима, две теме су из књижевности, а две теме су слободне.</w:t>
      </w:r>
    </w:p>
    <w:p>
      <w:pPr>
        <w:spacing w:after="0" w:line="129"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2"/>
          <w:szCs w:val="22"/>
          <w:b w:val="1"/>
          <w:bCs w:val="1"/>
          <w:i w:val="1"/>
          <w:iCs w:val="1"/>
          <w:color w:val="auto"/>
        </w:rPr>
        <w:t>ОЦЕЊИВАЊЕ</w:t>
      </w:r>
    </w:p>
    <w:p>
      <w:pPr>
        <w:spacing w:after="0" w:line="244" w:lineRule="exact"/>
        <w:rPr>
          <w:sz w:val="20"/>
          <w:szCs w:val="20"/>
          <w:color w:val="auto"/>
        </w:rPr>
      </w:pPr>
    </w:p>
    <w:p>
      <w:pPr>
        <w:jc w:val="both"/>
        <w:ind w:left="7" w:firstLine="720"/>
        <w:spacing w:after="0" w:line="234" w:lineRule="auto"/>
        <w:rPr>
          <w:sz w:val="20"/>
          <w:szCs w:val="20"/>
          <w:color w:val="auto"/>
        </w:rPr>
      </w:pPr>
      <w:r>
        <w:rPr>
          <w:rFonts w:ascii="Times New Roman" w:cs="Times New Roman" w:eastAsia="Times New Roman" w:hAnsi="Times New Roman"/>
          <w:sz w:val="24"/>
          <w:szCs w:val="24"/>
          <w:color w:val="auto"/>
        </w:rPr>
        <w:t>Оцену писаног рада утврђује испитна комисија на основу појединачних оцена сваког члана испитне комисије.</w:t>
      </w:r>
    </w:p>
    <w:p>
      <w:pPr>
        <w:spacing w:after="0" w:line="14"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Испитну комисију за матерњи језик чине три наставника матерњег језика, од којих се један именује за председника комисије. Сваки писмени састав прегледају сва три члана комисије и изводе јединствену оцену.</w:t>
      </w:r>
    </w:p>
    <w:p>
      <w:pPr>
        <w:spacing w:after="0" w:line="129"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2"/>
          <w:szCs w:val="22"/>
          <w:b w:val="1"/>
          <w:bCs w:val="1"/>
          <w:i w:val="1"/>
          <w:iCs w:val="1"/>
          <w:color w:val="auto"/>
        </w:rPr>
        <w:t>ОРГАНИЗАЦИЈА ИСПИТА</w:t>
      </w:r>
    </w:p>
    <w:p>
      <w:pPr>
        <w:spacing w:after="0" w:line="236" w:lineRule="exact"/>
        <w:rPr>
          <w:sz w:val="20"/>
          <w:szCs w:val="20"/>
          <w:color w:val="auto"/>
        </w:rPr>
      </w:pPr>
    </w:p>
    <w:p>
      <w:pPr>
        <w:ind w:left="1127" w:hanging="354"/>
        <w:spacing w:after="0"/>
        <w:tabs>
          <w:tab w:leader="none" w:pos="1127" w:val="left"/>
        </w:tabs>
        <w:numPr>
          <w:ilvl w:val="0"/>
          <w:numId w:val="15"/>
        </w:numPr>
        <w:rPr>
          <w:rFonts w:ascii="Symbol" w:cs="Symbol" w:eastAsia="Symbol" w:hAnsi="Symbol"/>
          <w:sz w:val="24"/>
          <w:szCs w:val="24"/>
          <w:color w:val="auto"/>
        </w:rPr>
      </w:pPr>
      <w:r>
        <w:rPr>
          <w:rFonts w:ascii="Times New Roman" w:cs="Times New Roman" w:eastAsia="Times New Roman" w:hAnsi="Times New Roman"/>
          <w:sz w:val="24"/>
          <w:szCs w:val="24"/>
          <w:color w:val="auto"/>
        </w:rPr>
        <w:t>Писмени испит из матерњег језика траје три сата.</w:t>
      </w:r>
    </w:p>
    <w:p>
      <w:pPr>
        <w:ind w:left="1127" w:hanging="354"/>
        <w:spacing w:after="0" w:line="239" w:lineRule="auto"/>
        <w:tabs>
          <w:tab w:leader="none" w:pos="1127" w:val="left"/>
        </w:tabs>
        <w:numPr>
          <w:ilvl w:val="0"/>
          <w:numId w:val="15"/>
        </w:numPr>
        <w:rPr>
          <w:rFonts w:ascii="Symbol" w:cs="Symbol" w:eastAsia="Symbol" w:hAnsi="Symbol"/>
          <w:sz w:val="24"/>
          <w:szCs w:val="24"/>
          <w:color w:val="auto"/>
        </w:rPr>
      </w:pPr>
      <w:r>
        <w:rPr>
          <w:rFonts w:ascii="Times New Roman" w:cs="Times New Roman" w:eastAsia="Times New Roman" w:hAnsi="Times New Roman"/>
          <w:sz w:val="24"/>
          <w:szCs w:val="24"/>
          <w:color w:val="auto"/>
        </w:rPr>
        <w:t>У току испита у свакој школској клупи седи само један ученик.</w:t>
      </w:r>
    </w:p>
    <w:p>
      <w:pPr>
        <w:spacing w:after="0" w:line="29" w:lineRule="exact"/>
        <w:rPr>
          <w:rFonts w:ascii="Symbol" w:cs="Symbol" w:eastAsia="Symbol" w:hAnsi="Symbol"/>
          <w:sz w:val="24"/>
          <w:szCs w:val="24"/>
          <w:color w:val="auto"/>
        </w:rPr>
      </w:pPr>
    </w:p>
    <w:p>
      <w:pPr>
        <w:ind w:left="1127" w:right="640" w:hanging="354"/>
        <w:spacing w:after="0" w:line="226" w:lineRule="auto"/>
        <w:tabs>
          <w:tab w:leader="none" w:pos="1127" w:val="left"/>
        </w:tabs>
        <w:numPr>
          <w:ilvl w:val="0"/>
          <w:numId w:val="15"/>
        </w:numPr>
        <w:rPr>
          <w:rFonts w:ascii="Symbol" w:cs="Symbol" w:eastAsia="Symbol" w:hAnsi="Symbol"/>
          <w:sz w:val="24"/>
          <w:szCs w:val="24"/>
          <w:color w:val="auto"/>
        </w:rPr>
      </w:pPr>
      <w:r>
        <w:rPr>
          <w:rFonts w:ascii="Times New Roman" w:cs="Times New Roman" w:eastAsia="Times New Roman" w:hAnsi="Times New Roman"/>
          <w:sz w:val="24"/>
          <w:szCs w:val="24"/>
          <w:color w:val="auto"/>
        </w:rPr>
        <w:t>За време израде писаног састава у учионици дежура наставник који није члан Стручног већа наставника матерњег језика.</w:t>
      </w:r>
    </w:p>
    <w:p>
      <w:pPr>
        <w:spacing w:after="0" w:line="32" w:lineRule="exact"/>
        <w:rPr>
          <w:rFonts w:ascii="Symbol" w:cs="Symbol" w:eastAsia="Symbol" w:hAnsi="Symbol"/>
          <w:sz w:val="24"/>
          <w:szCs w:val="24"/>
          <w:color w:val="auto"/>
        </w:rPr>
      </w:pPr>
    </w:p>
    <w:p>
      <w:pPr>
        <w:ind w:left="1127" w:right="400" w:hanging="354"/>
        <w:spacing w:after="0" w:line="227" w:lineRule="auto"/>
        <w:tabs>
          <w:tab w:leader="none" w:pos="1127" w:val="left"/>
        </w:tabs>
        <w:numPr>
          <w:ilvl w:val="0"/>
          <w:numId w:val="15"/>
        </w:numPr>
        <w:rPr>
          <w:rFonts w:ascii="Symbol" w:cs="Symbol" w:eastAsia="Symbol" w:hAnsi="Symbol"/>
          <w:sz w:val="24"/>
          <w:szCs w:val="24"/>
          <w:color w:val="auto"/>
        </w:rPr>
      </w:pPr>
      <w:r>
        <w:rPr>
          <w:rFonts w:ascii="Times New Roman" w:cs="Times New Roman" w:eastAsia="Times New Roman" w:hAnsi="Times New Roman"/>
          <w:sz w:val="24"/>
          <w:szCs w:val="24"/>
          <w:color w:val="auto"/>
        </w:rPr>
        <w:t>Дежурни наставник исписује називе одабраних тема на школској табли и од тог тренутка се рачуна време трајања испита.</w:t>
      </w:r>
    </w:p>
    <w:p>
      <w:pPr>
        <w:spacing w:after="0" w:line="29" w:lineRule="exact"/>
        <w:rPr>
          <w:rFonts w:ascii="Symbol" w:cs="Symbol" w:eastAsia="Symbol" w:hAnsi="Symbol"/>
          <w:sz w:val="24"/>
          <w:szCs w:val="24"/>
          <w:color w:val="auto"/>
        </w:rPr>
      </w:pPr>
    </w:p>
    <w:p>
      <w:pPr>
        <w:ind w:left="1127" w:right="800" w:hanging="354"/>
        <w:spacing w:after="0" w:line="227" w:lineRule="auto"/>
        <w:tabs>
          <w:tab w:leader="none" w:pos="1127" w:val="left"/>
        </w:tabs>
        <w:numPr>
          <w:ilvl w:val="0"/>
          <w:numId w:val="15"/>
        </w:numPr>
        <w:rPr>
          <w:rFonts w:ascii="Symbol" w:cs="Symbol" w:eastAsia="Symbol" w:hAnsi="Symbol"/>
          <w:sz w:val="24"/>
          <w:szCs w:val="24"/>
          <w:color w:val="auto"/>
        </w:rPr>
      </w:pPr>
      <w:r>
        <w:rPr>
          <w:rFonts w:ascii="Times New Roman" w:cs="Times New Roman" w:eastAsia="Times New Roman" w:hAnsi="Times New Roman"/>
          <w:sz w:val="24"/>
          <w:szCs w:val="24"/>
          <w:color w:val="auto"/>
        </w:rPr>
        <w:t>Дежурни наставник прикупља све ученичке радове и записнички их предаје председнику испитне комисије за матерњи језик.</w:t>
      </w:r>
    </w:p>
    <w:p>
      <w:pPr>
        <w:spacing w:after="0" w:line="32" w:lineRule="exact"/>
        <w:rPr>
          <w:rFonts w:ascii="Symbol" w:cs="Symbol" w:eastAsia="Symbol" w:hAnsi="Symbol"/>
          <w:sz w:val="24"/>
          <w:szCs w:val="24"/>
          <w:color w:val="auto"/>
        </w:rPr>
      </w:pPr>
    </w:p>
    <w:p>
      <w:pPr>
        <w:ind w:left="1127" w:right="300" w:hanging="354"/>
        <w:spacing w:after="0" w:line="230" w:lineRule="auto"/>
        <w:tabs>
          <w:tab w:leader="none" w:pos="1127" w:val="left"/>
        </w:tabs>
        <w:numPr>
          <w:ilvl w:val="0"/>
          <w:numId w:val="15"/>
        </w:numPr>
        <w:rPr>
          <w:rFonts w:ascii="Symbol" w:cs="Symbol" w:eastAsia="Symbol" w:hAnsi="Symbol"/>
          <w:sz w:val="24"/>
          <w:szCs w:val="24"/>
          <w:color w:val="auto"/>
        </w:rPr>
      </w:pPr>
      <w:r>
        <w:rPr>
          <w:rFonts w:ascii="Times New Roman" w:cs="Times New Roman" w:eastAsia="Times New Roman" w:hAnsi="Times New Roman"/>
          <w:sz w:val="24"/>
          <w:szCs w:val="24"/>
          <w:color w:val="auto"/>
        </w:rPr>
        <w:t>Након евидентираних и изведених јединствених оцена за сваког од ученика председник испитне комисије сумира резултате и предаје потписане записнике и ученичке радове председнику Испитног одбора.</w:t>
      </w:r>
    </w:p>
    <w:p>
      <w:pPr>
        <w:spacing w:after="0" w:line="130" w:lineRule="exact"/>
        <w:rPr>
          <w:sz w:val="20"/>
          <w:szCs w:val="20"/>
          <w:color w:val="auto"/>
        </w:rPr>
      </w:pPr>
    </w:p>
    <w:p>
      <w:pPr>
        <w:ind w:left="987" w:hanging="267"/>
        <w:spacing w:after="0"/>
        <w:tabs>
          <w:tab w:leader="none" w:pos="987" w:val="left"/>
        </w:tabs>
        <w:numPr>
          <w:ilvl w:val="0"/>
          <w:numId w:val="16"/>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ИСПИТ ЗА ПРОВЕРУ СТРУЧНО–ТЕОРИЈСКИХ ЗНАЊА</w:t>
      </w:r>
    </w:p>
    <w:p>
      <w:pPr>
        <w:spacing w:after="0" w:line="243"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 xml:space="preserve">Циљ овог дела матурског испита је провера остварености очекиваних исхода знања за образовни профил </w:t>
      </w:r>
      <w:r>
        <w:rPr>
          <w:rFonts w:ascii="Times New Roman" w:cs="Times New Roman" w:eastAsia="Times New Roman" w:hAnsi="Times New Roman"/>
          <w:sz w:val="24"/>
          <w:szCs w:val="24"/>
          <w:b w:val="1"/>
          <w:bCs w:val="1"/>
          <w:color w:val="auto"/>
        </w:rPr>
        <w:t>туристички техничар</w:t>
      </w:r>
      <w:r>
        <w:rPr>
          <w:rFonts w:ascii="Times New Roman" w:cs="Times New Roman" w:eastAsia="Times New Roman" w:hAnsi="Times New Roman"/>
          <w:sz w:val="24"/>
          <w:szCs w:val="24"/>
          <w:color w:val="auto"/>
        </w:rPr>
        <w:t>, односно стручно–теоријских знања неопходних за обављање послова и задатака за чије се извршење ученик оспособљава током школовања.</w:t>
      </w:r>
    </w:p>
    <w:p>
      <w:pPr>
        <w:spacing w:after="0" w:line="129"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2"/>
          <w:szCs w:val="22"/>
          <w:b w:val="1"/>
          <w:bCs w:val="1"/>
          <w:i w:val="1"/>
          <w:iCs w:val="1"/>
          <w:color w:val="auto"/>
        </w:rPr>
        <w:t>СТРУКТУРА ИСПИТА</w:t>
      </w:r>
    </w:p>
    <w:p>
      <w:pPr>
        <w:spacing w:after="0" w:line="247" w:lineRule="exact"/>
        <w:rPr>
          <w:sz w:val="20"/>
          <w:szCs w:val="20"/>
          <w:color w:val="auto"/>
        </w:rPr>
      </w:pPr>
    </w:p>
    <w:p>
      <w:pPr>
        <w:jc w:val="both"/>
        <w:ind w:left="7" w:firstLine="713"/>
        <w:spacing w:after="0" w:line="237" w:lineRule="auto"/>
        <w:tabs>
          <w:tab w:leader="none" w:pos="1006" w:val="left"/>
        </w:tabs>
        <w:numPr>
          <w:ilvl w:val="0"/>
          <w:numId w:val="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 xml:space="preserve">наставном плану и програму за образовни профил туристички техничар, стручна знања неопходна за обављање послова и задатака туристичког техничара, стичу се у оквиру предмета </w:t>
      </w:r>
      <w:r>
        <w:rPr>
          <w:rFonts w:ascii="Times New Roman" w:cs="Times New Roman" w:eastAsia="Times New Roman" w:hAnsi="Times New Roman"/>
          <w:sz w:val="24"/>
          <w:szCs w:val="24"/>
          <w:b w:val="1"/>
          <w:bCs w:val="1"/>
          <w:color w:val="auto"/>
        </w:rPr>
        <w:t>агенцијско и хотелијерско пословање,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историја уметности и туристичка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географија</w:t>
      </w:r>
      <w:r>
        <w:rPr>
          <w:rFonts w:ascii="Times New Roman" w:cs="Times New Roman" w:eastAsia="Times New Roman" w:hAnsi="Times New Roman"/>
          <w:sz w:val="24"/>
          <w:szCs w:val="24"/>
          <w:color w:val="auto"/>
        </w:rPr>
        <w:t>.</w:t>
      </w:r>
    </w:p>
    <w:p>
      <w:pPr>
        <w:spacing w:after="0" w:line="13" w:lineRule="exact"/>
        <w:rPr>
          <w:rFonts w:ascii="Times New Roman" w:cs="Times New Roman" w:eastAsia="Times New Roman" w:hAnsi="Times New Roman"/>
          <w:sz w:val="24"/>
          <w:szCs w:val="24"/>
          <w:color w:val="auto"/>
        </w:rPr>
      </w:pPr>
    </w:p>
    <w:p>
      <w:pPr>
        <w:jc w:val="both"/>
        <w:ind w:left="7" w:firstLine="720"/>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Провера остварености очекиваних исхода знања, односно стручно–теоријских знања врши се завршним тестирањем. Тест садржи највише 50 задатака, а конципиран је тако да обухвата све нивое знања и све садржаје који су процењени као темељни и од суштинског значаја за обављање послова и задатака у оквиру датог занимања, као и за наставак школовања у матичној области.</w:t>
      </w:r>
    </w:p>
    <w:p>
      <w:pPr>
        <w:spacing w:after="0" w:line="17" w:lineRule="exact"/>
        <w:rPr>
          <w:rFonts w:ascii="Times New Roman" w:cs="Times New Roman" w:eastAsia="Times New Roman" w:hAnsi="Times New Roman"/>
          <w:sz w:val="24"/>
          <w:szCs w:val="24"/>
          <w:color w:val="auto"/>
        </w:rPr>
      </w:pPr>
    </w:p>
    <w:p>
      <w:pPr>
        <w:jc w:val="both"/>
        <w:ind w:left="7" w:firstLine="72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Тест и кључ за оцењивање теста припрема Центар, на основу Збирке теоријских задатака за матурски испит (Анекс 2) и доставља га школама. Комбинација задатака за матурски тест, узимајући у обзир и критеријум сазнајне сложености, формира се од: познатих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43815</wp:posOffset>
            </wp:positionV>
            <wp:extent cx="6256020" cy="6350"/>
            <wp:wrapNone/>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3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51" w:lineRule="exact"/>
        <w:rPr>
          <w:sz w:val="20"/>
          <w:szCs w:val="20"/>
          <w:color w:val="auto"/>
        </w:rPr>
      </w:pPr>
    </w:p>
    <w:tbl>
      <w:tblPr>
        <w:tblLayout w:type="fixed"/>
        <w:tblInd w:w="67" w:type="dxa"/>
        <w:tblCellMar>
          <w:top w:w="0" w:type="dxa"/>
          <w:left w:w="0" w:type="dxa"/>
          <w:bottom w:w="0" w:type="dxa"/>
          <w:right w:w="0" w:type="dxa"/>
        </w:tblCellMar>
      </w:tblP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54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9</w:t>
            </w:r>
          </w:p>
        </w:tc>
      </w:tr>
      <w:tr>
        <w:trPr>
          <w:trHeight w:val="230"/>
        </w:trPr>
        <w:tc>
          <w:tcPr>
            <w:tcW w:w="708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540" w:type="dxa"/>
            <w:vAlign w:val="bottom"/>
          </w:tcPr>
          <w:p>
            <w:pPr>
              <w:spacing w:after="0"/>
              <w:rPr>
                <w:sz w:val="20"/>
                <w:szCs w:val="20"/>
                <w:color w:val="auto"/>
              </w:rPr>
            </w:pPr>
          </w:p>
        </w:tc>
      </w:tr>
    </w:tbl>
    <w:p>
      <w:pPr>
        <w:sectPr>
          <w:pgSz w:w="11900" w:h="16838" w:orient="portrait"/>
          <w:cols w:equalWidth="0" w:num="1">
            <w:col w:w="9747"/>
          </w:cols>
          <w:pgMar w:left="1133" w:top="445" w:right="1019" w:bottom="0" w:gutter="0" w:footer="0" w:header="0"/>
        </w:sectPr>
      </w:pPr>
    </w:p>
    <w:bookmarkStart w:id="11" w:name="page12"/>
    <w:bookmarkEnd w:id="11"/>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40">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27" w:lineRule="exact"/>
        <w:rPr>
          <w:sz w:val="20"/>
          <w:szCs w:val="20"/>
          <w:color w:val="auto"/>
        </w:rPr>
      </w:pPr>
    </w:p>
    <w:p>
      <w:pPr>
        <w:jc w:val="both"/>
        <w:spacing w:after="0" w:line="237" w:lineRule="auto"/>
        <w:rPr>
          <w:sz w:val="20"/>
          <w:szCs w:val="20"/>
          <w:color w:val="auto"/>
        </w:rPr>
      </w:pPr>
      <w:r>
        <w:rPr>
          <w:rFonts w:ascii="Times New Roman" w:cs="Times New Roman" w:eastAsia="Times New Roman" w:hAnsi="Times New Roman"/>
          <w:sz w:val="24"/>
          <w:szCs w:val="24"/>
          <w:color w:val="auto"/>
        </w:rPr>
        <w:t>задатака из Збирке теоријских задатака за матурски испит (75 бодова) и делимично познатих задатака насталих делимичном изменом задатака из Збирке теоријских задатака за матурски испит (25 бодова). Збирку су, уз координацију Центра, припремили наставници школа у којима се реализује образовни програм за туристичког техничара.</w:t>
      </w:r>
    </w:p>
    <w:p>
      <w:pPr>
        <w:spacing w:after="0" w:line="12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2"/>
          <w:szCs w:val="22"/>
          <w:b w:val="1"/>
          <w:bCs w:val="1"/>
          <w:i w:val="1"/>
          <w:iCs w:val="1"/>
          <w:color w:val="auto"/>
        </w:rPr>
        <w:t>ОЦЕЊИВАЊЕ</w:t>
      </w:r>
    </w:p>
    <w:p>
      <w:pPr>
        <w:spacing w:after="0" w:line="247" w:lineRule="exact"/>
        <w:rPr>
          <w:sz w:val="20"/>
          <w:szCs w:val="20"/>
          <w:color w:val="auto"/>
        </w:rPr>
      </w:pPr>
    </w:p>
    <w:p>
      <w:pPr>
        <w:jc w:val="both"/>
        <w:ind w:firstLine="720"/>
        <w:spacing w:after="0" w:line="236" w:lineRule="auto"/>
        <w:rPr>
          <w:sz w:val="20"/>
          <w:szCs w:val="20"/>
          <w:color w:val="auto"/>
        </w:rPr>
      </w:pPr>
      <w:r>
        <w:rPr>
          <w:rFonts w:ascii="Times New Roman" w:cs="Times New Roman" w:eastAsia="Times New Roman" w:hAnsi="Times New Roman"/>
          <w:sz w:val="24"/>
          <w:szCs w:val="24"/>
          <w:color w:val="auto"/>
        </w:rPr>
        <w:t>Тестове прегледа трочлана комисија, коју чине наставници стручних предмета, а према кључу достављеном из Центра. Сваки тест самостално прегледају сва три члана комисије, о чему сведоче својим потписима на тесту.</w:t>
      </w:r>
    </w:p>
    <w:p>
      <w:pPr>
        <w:spacing w:after="0" w:line="14" w:lineRule="exact"/>
        <w:rPr>
          <w:sz w:val="20"/>
          <w:szCs w:val="20"/>
          <w:color w:val="auto"/>
        </w:rPr>
      </w:pPr>
    </w:p>
    <w:p>
      <w:pPr>
        <w:jc w:val="both"/>
        <w:ind w:firstLine="720"/>
        <w:spacing w:after="0" w:line="237" w:lineRule="auto"/>
        <w:rPr>
          <w:sz w:val="20"/>
          <w:szCs w:val="20"/>
          <w:color w:val="auto"/>
        </w:rPr>
      </w:pPr>
      <w:r>
        <w:rPr>
          <w:rFonts w:ascii="Times New Roman" w:cs="Times New Roman" w:eastAsia="Times New Roman" w:hAnsi="Times New Roman"/>
          <w:sz w:val="24"/>
          <w:szCs w:val="24"/>
          <w:color w:val="auto"/>
        </w:rPr>
        <w:t xml:space="preserve">Укупан број бодова на тесту који ученик може да постигне је </w:t>
      </w:r>
      <w:r>
        <w:rPr>
          <w:rFonts w:ascii="Times New Roman" w:cs="Times New Roman" w:eastAsia="Times New Roman" w:hAnsi="Times New Roman"/>
          <w:sz w:val="24"/>
          <w:szCs w:val="24"/>
          <w:b w:val="1"/>
          <w:bCs w:val="1"/>
          <w:color w:val="auto"/>
        </w:rPr>
        <w:t>100</w:t>
      </w:r>
      <w:r>
        <w:rPr>
          <w:rFonts w:ascii="Times New Roman" w:cs="Times New Roman" w:eastAsia="Times New Roman" w:hAnsi="Times New Roman"/>
          <w:sz w:val="24"/>
          <w:szCs w:val="24"/>
          <w:color w:val="auto"/>
        </w:rPr>
        <w:t xml:space="preserve"> и једнак је збиру бодова које је ученик постигао тачним одговорима на постављене задатке. На тесту нема негативних бодова. Успех на тесту изражава се нумерички, при чему се број бодова преводи у успех, на основу скале за превођење бодова у успех, дате у следећој табели.</w:t>
      </w:r>
    </w:p>
    <w:p>
      <w:pPr>
        <w:spacing w:after="0" w:line="244" w:lineRule="exact"/>
        <w:rPr>
          <w:sz w:val="20"/>
          <w:szCs w:val="20"/>
          <w:color w:val="auto"/>
        </w:rPr>
      </w:pPr>
    </w:p>
    <w:tbl>
      <w:tblPr>
        <w:tblLayout w:type="fixed"/>
        <w:tblInd w:w="910" w:type="dxa"/>
        <w:tblCellMar>
          <w:top w:w="0" w:type="dxa"/>
          <w:left w:w="0" w:type="dxa"/>
          <w:bottom w:w="0" w:type="dxa"/>
          <w:right w:w="0" w:type="dxa"/>
        </w:tblCellMar>
      </w:tblPr>
      <w:tr>
        <w:trPr>
          <w:trHeight w:val="280"/>
        </w:trPr>
        <w:tc>
          <w:tcPr>
            <w:tcW w:w="120" w:type="dxa"/>
            <w:vAlign w:val="bottom"/>
            <w:tcBorders>
              <w:top w:val="single" w:sz="8" w:color="auto"/>
              <w:left w:val="single" w:sz="8" w:color="auto"/>
            </w:tcBorders>
            <w:shd w:val="clear" w:color="auto" w:fill="F2F2F2"/>
          </w:tcPr>
          <w:p>
            <w:pPr>
              <w:spacing w:after="0"/>
              <w:rPr>
                <w:sz w:val="24"/>
                <w:szCs w:val="24"/>
                <w:color w:val="auto"/>
              </w:rPr>
            </w:pPr>
          </w:p>
        </w:tc>
        <w:tc>
          <w:tcPr>
            <w:tcW w:w="2840" w:type="dxa"/>
            <w:vAlign w:val="bottom"/>
            <w:tcBorders>
              <w:top w:val="single" w:sz="8" w:color="auto"/>
            </w:tcBorders>
            <w:shd w:val="clear" w:color="auto" w:fill="F2F2F2"/>
          </w:tcPr>
          <w:p>
            <w:pPr>
              <w:jc w:val="center"/>
              <w:ind w:left="220"/>
              <w:spacing w:after="0"/>
              <w:rPr>
                <w:sz w:val="20"/>
                <w:szCs w:val="20"/>
                <w:color w:val="auto"/>
              </w:rPr>
            </w:pPr>
            <w:r>
              <w:rPr>
                <w:rFonts w:ascii="Times New Roman" w:cs="Times New Roman" w:eastAsia="Times New Roman" w:hAnsi="Times New Roman"/>
                <w:sz w:val="24"/>
                <w:szCs w:val="24"/>
                <w:b w:val="1"/>
                <w:bCs w:val="1"/>
                <w:color w:val="auto"/>
              </w:rPr>
              <w:t>Укупан број бодова</w:t>
            </w:r>
          </w:p>
        </w:tc>
        <w:tc>
          <w:tcPr>
            <w:tcW w:w="120" w:type="dxa"/>
            <w:vAlign w:val="bottom"/>
            <w:tcBorders>
              <w:top w:val="single" w:sz="8" w:color="auto"/>
              <w:right w:val="single" w:sz="8" w:color="auto"/>
            </w:tcBorders>
            <w:shd w:val="clear" w:color="auto" w:fill="F2F2F2"/>
          </w:tcPr>
          <w:p>
            <w:pPr>
              <w:spacing w:after="0"/>
              <w:rPr>
                <w:sz w:val="24"/>
                <w:szCs w:val="24"/>
                <w:color w:val="auto"/>
              </w:rPr>
            </w:pPr>
          </w:p>
        </w:tc>
        <w:tc>
          <w:tcPr>
            <w:tcW w:w="100" w:type="dxa"/>
            <w:vAlign w:val="bottom"/>
            <w:tcBorders>
              <w:top w:val="single" w:sz="8" w:color="auto"/>
            </w:tcBorders>
            <w:shd w:val="clear" w:color="auto" w:fill="F2F2F2"/>
          </w:tcPr>
          <w:p>
            <w:pPr>
              <w:spacing w:after="0"/>
              <w:rPr>
                <w:sz w:val="24"/>
                <w:szCs w:val="24"/>
                <w:color w:val="auto"/>
              </w:rPr>
            </w:pPr>
          </w:p>
        </w:tc>
        <w:tc>
          <w:tcPr>
            <w:tcW w:w="2020" w:type="dxa"/>
            <w:vAlign w:val="bottom"/>
            <w:tcBorders>
              <w:top w:val="single" w:sz="8" w:color="auto"/>
            </w:tcBorders>
            <w:vMerge w:val="restart"/>
            <w:shd w:val="clear" w:color="auto" w:fill="F2F2F2"/>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УСПЕХ</w:t>
            </w:r>
          </w:p>
        </w:tc>
        <w:tc>
          <w:tcPr>
            <w:tcW w:w="120" w:type="dxa"/>
            <w:vAlign w:val="bottom"/>
            <w:tcBorders>
              <w:top w:val="single" w:sz="8" w:color="auto"/>
              <w:right w:val="single" w:sz="8" w:color="auto"/>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shd w:val="clear" w:color="auto" w:fill="F2F2F2"/>
          </w:tcPr>
          <w:p>
            <w:pPr>
              <w:spacing w:after="0"/>
              <w:rPr>
                <w:sz w:val="12"/>
                <w:szCs w:val="12"/>
                <w:color w:val="auto"/>
              </w:rPr>
            </w:pPr>
          </w:p>
        </w:tc>
        <w:tc>
          <w:tcPr>
            <w:tcW w:w="2840" w:type="dxa"/>
            <w:vAlign w:val="bottom"/>
            <w:vMerge w:val="restart"/>
            <w:shd w:val="clear" w:color="auto" w:fill="F2F2F2"/>
          </w:tcPr>
          <w:p>
            <w:pPr>
              <w:jc w:val="center"/>
              <w:ind w:left="240"/>
              <w:spacing w:after="0"/>
              <w:rPr>
                <w:sz w:val="20"/>
                <w:szCs w:val="20"/>
                <w:color w:val="auto"/>
              </w:rPr>
            </w:pPr>
            <w:r>
              <w:rPr>
                <w:rFonts w:ascii="Times New Roman" w:cs="Times New Roman" w:eastAsia="Times New Roman" w:hAnsi="Times New Roman"/>
                <w:sz w:val="24"/>
                <w:szCs w:val="24"/>
                <w:b w:val="1"/>
                <w:bCs w:val="1"/>
                <w:color w:val="auto"/>
              </w:rPr>
              <w:t>остварен на тесту</w:t>
            </w:r>
          </w:p>
        </w:tc>
        <w:tc>
          <w:tcPr>
            <w:tcW w:w="120" w:type="dxa"/>
            <w:vAlign w:val="bottom"/>
            <w:tcBorders>
              <w:right w:val="single" w:sz="8" w:color="auto"/>
            </w:tcBorders>
            <w:shd w:val="clear" w:color="auto" w:fill="F2F2F2"/>
          </w:tcPr>
          <w:p>
            <w:pPr>
              <w:spacing w:after="0"/>
              <w:rPr>
                <w:sz w:val="12"/>
                <w:szCs w:val="12"/>
                <w:color w:val="auto"/>
              </w:rPr>
            </w:pPr>
          </w:p>
        </w:tc>
        <w:tc>
          <w:tcPr>
            <w:tcW w:w="100" w:type="dxa"/>
            <w:vAlign w:val="bottom"/>
            <w:shd w:val="clear" w:color="auto" w:fill="F2F2F2"/>
          </w:tcPr>
          <w:p>
            <w:pPr>
              <w:spacing w:after="0"/>
              <w:rPr>
                <w:sz w:val="12"/>
                <w:szCs w:val="12"/>
                <w:color w:val="auto"/>
              </w:rPr>
            </w:pPr>
          </w:p>
        </w:tc>
        <w:tc>
          <w:tcPr>
            <w:tcW w:w="2020" w:type="dxa"/>
            <w:vAlign w:val="bottom"/>
            <w:vMerge w:val="continue"/>
            <w:shd w:val="clear" w:color="auto" w:fill="F2F2F2"/>
          </w:tcPr>
          <w:p>
            <w:pPr>
              <w:spacing w:after="0"/>
              <w:rPr>
                <w:sz w:val="12"/>
                <w:szCs w:val="12"/>
                <w:color w:val="auto"/>
              </w:rPr>
            </w:pPr>
          </w:p>
        </w:tc>
        <w:tc>
          <w:tcPr>
            <w:tcW w:w="120" w:type="dxa"/>
            <w:vAlign w:val="bottom"/>
            <w:tcBorders>
              <w:right w:val="single" w:sz="8" w:color="auto"/>
            </w:tcBorders>
            <w:shd w:val="clear" w:color="auto" w:fill="F2F2F2"/>
          </w:tcPr>
          <w:p>
            <w:pPr>
              <w:spacing w:after="0"/>
              <w:rPr>
                <w:sz w:val="12"/>
                <w:szCs w:val="12"/>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bottom w:val="single" w:sz="8" w:color="auto"/>
            </w:tcBorders>
            <w:shd w:val="clear" w:color="auto" w:fill="F2F2F2"/>
          </w:tcPr>
          <w:p>
            <w:pPr>
              <w:spacing w:after="0"/>
              <w:rPr>
                <w:sz w:val="12"/>
                <w:szCs w:val="12"/>
                <w:color w:val="auto"/>
              </w:rPr>
            </w:pPr>
          </w:p>
        </w:tc>
        <w:tc>
          <w:tcPr>
            <w:tcW w:w="2840" w:type="dxa"/>
            <w:vAlign w:val="bottom"/>
            <w:tcBorders>
              <w:bottom w:val="single" w:sz="8" w:color="auto"/>
            </w:tcBorders>
            <w:vMerge w:val="continue"/>
            <w:shd w:val="clear" w:color="auto" w:fill="F2F2F2"/>
          </w:tcPr>
          <w:p>
            <w:pPr>
              <w:spacing w:after="0"/>
              <w:rPr>
                <w:sz w:val="12"/>
                <w:szCs w:val="12"/>
                <w:color w:val="auto"/>
              </w:rPr>
            </w:pPr>
          </w:p>
        </w:tc>
        <w:tc>
          <w:tcPr>
            <w:tcW w:w="120" w:type="dxa"/>
            <w:vAlign w:val="bottom"/>
            <w:tcBorders>
              <w:bottom w:val="single" w:sz="8" w:color="auto"/>
              <w:right w:val="single" w:sz="8" w:color="auto"/>
            </w:tcBorders>
            <w:shd w:val="clear" w:color="auto" w:fill="F2F2F2"/>
          </w:tcPr>
          <w:p>
            <w:pPr>
              <w:spacing w:after="0"/>
              <w:rPr>
                <w:sz w:val="12"/>
                <w:szCs w:val="12"/>
                <w:color w:val="auto"/>
              </w:rPr>
            </w:pPr>
          </w:p>
        </w:tc>
        <w:tc>
          <w:tcPr>
            <w:tcW w:w="100" w:type="dxa"/>
            <w:vAlign w:val="bottom"/>
            <w:tcBorders>
              <w:bottom w:val="single" w:sz="8" w:color="auto"/>
            </w:tcBorders>
            <w:shd w:val="clear" w:color="auto" w:fill="F2F2F2"/>
          </w:tcPr>
          <w:p>
            <w:pPr>
              <w:spacing w:after="0"/>
              <w:rPr>
                <w:sz w:val="12"/>
                <w:szCs w:val="12"/>
                <w:color w:val="auto"/>
              </w:rPr>
            </w:pPr>
          </w:p>
        </w:tc>
        <w:tc>
          <w:tcPr>
            <w:tcW w:w="2020" w:type="dxa"/>
            <w:vAlign w:val="bottom"/>
            <w:tcBorders>
              <w:bottom w:val="single" w:sz="8" w:color="auto"/>
            </w:tcBorders>
            <w:shd w:val="clear" w:color="auto" w:fill="F2F2F2"/>
          </w:tcPr>
          <w:p>
            <w:pPr>
              <w:spacing w:after="0"/>
              <w:rPr>
                <w:sz w:val="12"/>
                <w:szCs w:val="12"/>
                <w:color w:val="auto"/>
              </w:rPr>
            </w:pPr>
          </w:p>
        </w:tc>
        <w:tc>
          <w:tcPr>
            <w:tcW w:w="120" w:type="dxa"/>
            <w:vAlign w:val="bottom"/>
            <w:tcBorders>
              <w:bottom w:val="single" w:sz="8" w:color="auto"/>
              <w:right w:val="single" w:sz="8" w:color="auto"/>
            </w:tcBorders>
            <w:shd w:val="clear" w:color="auto" w:fill="F2F2F2"/>
          </w:tcPr>
          <w:p>
            <w:pPr>
              <w:spacing w:after="0"/>
              <w:rPr>
                <w:sz w:val="12"/>
                <w:szCs w:val="12"/>
                <w:color w:val="auto"/>
              </w:rPr>
            </w:pPr>
          </w:p>
        </w:tc>
        <w:tc>
          <w:tcPr>
            <w:tcW w:w="0" w:type="dxa"/>
            <w:vAlign w:val="bottom"/>
          </w:tcPr>
          <w:p>
            <w:pPr>
              <w:spacing w:after="0"/>
              <w:rPr>
                <w:sz w:val="1"/>
                <w:szCs w:val="1"/>
                <w:color w:val="auto"/>
              </w:rPr>
            </w:pPr>
          </w:p>
        </w:tc>
      </w:tr>
      <w:tr>
        <w:trPr>
          <w:trHeight w:val="263"/>
        </w:trPr>
        <w:tc>
          <w:tcPr>
            <w:tcW w:w="120" w:type="dxa"/>
            <w:vAlign w:val="bottom"/>
            <w:tcBorders>
              <w:left w:val="single" w:sz="8" w:color="auto"/>
              <w:bottom w:val="single" w:sz="8" w:color="auto"/>
            </w:tcBorders>
          </w:tcPr>
          <w:p>
            <w:pPr>
              <w:spacing w:after="0"/>
              <w:rPr>
                <w:sz w:val="22"/>
                <w:szCs w:val="22"/>
                <w:color w:val="auto"/>
              </w:rPr>
            </w:pPr>
          </w:p>
        </w:tc>
        <w:tc>
          <w:tcPr>
            <w:tcW w:w="2840" w:type="dxa"/>
            <w:vAlign w:val="bottom"/>
            <w:tcBorders>
              <w:bottom w:val="single" w:sz="8" w:color="auto"/>
            </w:tcBorders>
          </w:tcPr>
          <w:p>
            <w:pPr>
              <w:jc w:val="center"/>
              <w:spacing w:after="0" w:line="263" w:lineRule="exact"/>
              <w:rPr>
                <w:sz w:val="20"/>
                <w:szCs w:val="20"/>
                <w:color w:val="auto"/>
              </w:rPr>
            </w:pPr>
            <w:r>
              <w:rPr>
                <w:rFonts w:ascii="Times New Roman" w:cs="Times New Roman" w:eastAsia="Times New Roman" w:hAnsi="Times New Roman"/>
                <w:sz w:val="24"/>
                <w:szCs w:val="24"/>
                <w:color w:val="auto"/>
                <w:w w:val="99"/>
              </w:rPr>
              <w:t>до 50</w:t>
            </w:r>
          </w:p>
        </w:tc>
        <w:tc>
          <w:tcPr>
            <w:tcW w:w="120" w:type="dxa"/>
            <w:vAlign w:val="bottom"/>
            <w:tcBorders>
              <w:bottom w:val="single" w:sz="8" w:color="auto"/>
              <w:right w:val="single" w:sz="8" w:color="auto"/>
            </w:tcBorders>
          </w:tcPr>
          <w:p>
            <w:pPr>
              <w:spacing w:after="0"/>
              <w:rPr>
                <w:sz w:val="22"/>
                <w:szCs w:val="22"/>
                <w:color w:val="auto"/>
              </w:rPr>
            </w:pPr>
          </w:p>
        </w:tc>
        <w:tc>
          <w:tcPr>
            <w:tcW w:w="100" w:type="dxa"/>
            <w:vAlign w:val="bottom"/>
            <w:tcBorders>
              <w:bottom w:val="single" w:sz="8" w:color="auto"/>
            </w:tcBorders>
          </w:tcPr>
          <w:p>
            <w:pPr>
              <w:spacing w:after="0"/>
              <w:rPr>
                <w:sz w:val="22"/>
                <w:szCs w:val="22"/>
                <w:color w:val="auto"/>
              </w:rPr>
            </w:pPr>
          </w:p>
        </w:tc>
        <w:tc>
          <w:tcPr>
            <w:tcW w:w="2140" w:type="dxa"/>
            <w:vAlign w:val="bottom"/>
            <w:tcBorders>
              <w:bottom w:val="single" w:sz="8" w:color="auto"/>
              <w:right w:val="single" w:sz="8" w:color="auto"/>
            </w:tcBorders>
            <w:gridSpan w:val="2"/>
          </w:tcPr>
          <w:p>
            <w:pPr>
              <w:jc w:val="center"/>
              <w:ind w:right="120"/>
              <w:spacing w:after="0" w:line="263" w:lineRule="exact"/>
              <w:rPr>
                <w:sz w:val="20"/>
                <w:szCs w:val="20"/>
                <w:color w:val="auto"/>
              </w:rPr>
            </w:pPr>
            <w:r>
              <w:rPr>
                <w:rFonts w:ascii="Times New Roman" w:cs="Times New Roman" w:eastAsia="Times New Roman" w:hAnsi="Times New Roman"/>
                <w:sz w:val="24"/>
                <w:szCs w:val="24"/>
                <w:color w:val="auto"/>
                <w:w w:val="99"/>
              </w:rPr>
              <w:t>недовољан (1)</w:t>
            </w:r>
          </w:p>
        </w:tc>
        <w:tc>
          <w:tcPr>
            <w:tcW w:w="0" w:type="dxa"/>
            <w:vAlign w:val="bottom"/>
          </w:tcPr>
          <w:p>
            <w:pPr>
              <w:spacing w:after="0"/>
              <w:rPr>
                <w:sz w:val="1"/>
                <w:szCs w:val="1"/>
                <w:color w:val="auto"/>
              </w:rPr>
            </w:pPr>
          </w:p>
        </w:tc>
      </w:tr>
      <w:tr>
        <w:trPr>
          <w:trHeight w:val="268"/>
        </w:trPr>
        <w:tc>
          <w:tcPr>
            <w:tcW w:w="120" w:type="dxa"/>
            <w:vAlign w:val="bottom"/>
            <w:tcBorders>
              <w:left w:val="single" w:sz="8" w:color="auto"/>
              <w:bottom w:val="single" w:sz="8" w:color="auto"/>
            </w:tcBorders>
          </w:tcPr>
          <w:p>
            <w:pPr>
              <w:spacing w:after="0"/>
              <w:rPr>
                <w:sz w:val="23"/>
                <w:szCs w:val="23"/>
                <w:color w:val="auto"/>
              </w:rPr>
            </w:pPr>
          </w:p>
        </w:tc>
        <w:tc>
          <w:tcPr>
            <w:tcW w:w="2840" w:type="dxa"/>
            <w:vAlign w:val="bottom"/>
            <w:tcBorders>
              <w:bottom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50,5 – 63</w:t>
            </w:r>
          </w:p>
        </w:tc>
        <w:tc>
          <w:tcPr>
            <w:tcW w:w="120" w:type="dxa"/>
            <w:vAlign w:val="bottom"/>
            <w:tcBorders>
              <w:bottom w:val="single" w:sz="8" w:color="auto"/>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14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довољан (2)</w:t>
            </w:r>
          </w:p>
        </w:tc>
        <w:tc>
          <w:tcPr>
            <w:tcW w:w="0" w:type="dxa"/>
            <w:vAlign w:val="bottom"/>
          </w:tcPr>
          <w:p>
            <w:pPr>
              <w:spacing w:after="0"/>
              <w:rPr>
                <w:sz w:val="1"/>
                <w:szCs w:val="1"/>
                <w:color w:val="auto"/>
              </w:rPr>
            </w:pPr>
          </w:p>
        </w:tc>
      </w:tr>
      <w:tr>
        <w:trPr>
          <w:trHeight w:val="266"/>
        </w:trPr>
        <w:tc>
          <w:tcPr>
            <w:tcW w:w="120" w:type="dxa"/>
            <w:vAlign w:val="bottom"/>
            <w:tcBorders>
              <w:left w:val="single" w:sz="8" w:color="auto"/>
              <w:bottom w:val="single" w:sz="8" w:color="auto"/>
            </w:tcBorders>
          </w:tcPr>
          <w:p>
            <w:pPr>
              <w:spacing w:after="0"/>
              <w:rPr>
                <w:sz w:val="23"/>
                <w:szCs w:val="23"/>
                <w:color w:val="auto"/>
              </w:rPr>
            </w:pPr>
          </w:p>
        </w:tc>
        <w:tc>
          <w:tcPr>
            <w:tcW w:w="2840" w:type="dxa"/>
            <w:vAlign w:val="bottom"/>
            <w:tcBorders>
              <w:bottom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63,5 – 75</w:t>
            </w:r>
          </w:p>
        </w:tc>
        <w:tc>
          <w:tcPr>
            <w:tcW w:w="120" w:type="dxa"/>
            <w:vAlign w:val="bottom"/>
            <w:tcBorders>
              <w:bottom w:val="single" w:sz="8" w:color="auto"/>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14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rPr>
              <w:t>добар (3)</w:t>
            </w:r>
          </w:p>
        </w:tc>
        <w:tc>
          <w:tcPr>
            <w:tcW w:w="0" w:type="dxa"/>
            <w:vAlign w:val="bottom"/>
          </w:tcPr>
          <w:p>
            <w:pPr>
              <w:spacing w:after="0"/>
              <w:rPr>
                <w:sz w:val="1"/>
                <w:szCs w:val="1"/>
                <w:color w:val="auto"/>
              </w:rPr>
            </w:pPr>
          </w:p>
        </w:tc>
      </w:tr>
      <w:tr>
        <w:trPr>
          <w:trHeight w:val="266"/>
        </w:trPr>
        <w:tc>
          <w:tcPr>
            <w:tcW w:w="120" w:type="dxa"/>
            <w:vAlign w:val="bottom"/>
            <w:tcBorders>
              <w:left w:val="single" w:sz="8" w:color="auto"/>
              <w:bottom w:val="single" w:sz="8" w:color="auto"/>
            </w:tcBorders>
          </w:tcPr>
          <w:p>
            <w:pPr>
              <w:spacing w:after="0"/>
              <w:rPr>
                <w:sz w:val="23"/>
                <w:szCs w:val="23"/>
                <w:color w:val="auto"/>
              </w:rPr>
            </w:pPr>
          </w:p>
        </w:tc>
        <w:tc>
          <w:tcPr>
            <w:tcW w:w="2840" w:type="dxa"/>
            <w:vAlign w:val="bottom"/>
            <w:tcBorders>
              <w:bottom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75,5 – 87</w:t>
            </w:r>
          </w:p>
        </w:tc>
        <w:tc>
          <w:tcPr>
            <w:tcW w:w="120" w:type="dxa"/>
            <w:vAlign w:val="bottom"/>
            <w:tcBorders>
              <w:bottom w:val="single" w:sz="8" w:color="auto"/>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14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врло добар (4)</w:t>
            </w:r>
          </w:p>
        </w:tc>
        <w:tc>
          <w:tcPr>
            <w:tcW w:w="0" w:type="dxa"/>
            <w:vAlign w:val="bottom"/>
          </w:tcPr>
          <w:p>
            <w:pPr>
              <w:spacing w:after="0"/>
              <w:rPr>
                <w:sz w:val="1"/>
                <w:szCs w:val="1"/>
                <w:color w:val="auto"/>
              </w:rPr>
            </w:pPr>
          </w:p>
        </w:tc>
      </w:tr>
      <w:tr>
        <w:trPr>
          <w:trHeight w:val="266"/>
        </w:trPr>
        <w:tc>
          <w:tcPr>
            <w:tcW w:w="120" w:type="dxa"/>
            <w:vAlign w:val="bottom"/>
            <w:tcBorders>
              <w:left w:val="single" w:sz="8" w:color="auto"/>
              <w:bottom w:val="single" w:sz="8" w:color="auto"/>
            </w:tcBorders>
          </w:tcPr>
          <w:p>
            <w:pPr>
              <w:spacing w:after="0"/>
              <w:rPr>
                <w:sz w:val="23"/>
                <w:szCs w:val="23"/>
                <w:color w:val="auto"/>
              </w:rPr>
            </w:pPr>
          </w:p>
        </w:tc>
        <w:tc>
          <w:tcPr>
            <w:tcW w:w="2840" w:type="dxa"/>
            <w:vAlign w:val="bottom"/>
            <w:tcBorders>
              <w:bottom w:val="single" w:sz="8" w:color="auto"/>
            </w:tcBorders>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87,5 - 100</w:t>
            </w:r>
          </w:p>
        </w:tc>
        <w:tc>
          <w:tcPr>
            <w:tcW w:w="120" w:type="dxa"/>
            <w:vAlign w:val="bottom"/>
            <w:tcBorders>
              <w:bottom w:val="single" w:sz="8" w:color="auto"/>
              <w:right w:val="single" w:sz="8" w:color="auto"/>
            </w:tcBorders>
          </w:tcPr>
          <w:p>
            <w:pPr>
              <w:spacing w:after="0"/>
              <w:rPr>
                <w:sz w:val="23"/>
                <w:szCs w:val="23"/>
                <w:color w:val="auto"/>
              </w:rPr>
            </w:pPr>
          </w:p>
        </w:tc>
        <w:tc>
          <w:tcPr>
            <w:tcW w:w="100" w:type="dxa"/>
            <w:vAlign w:val="bottom"/>
            <w:tcBorders>
              <w:bottom w:val="single" w:sz="8" w:color="auto"/>
            </w:tcBorders>
          </w:tcPr>
          <w:p>
            <w:pPr>
              <w:spacing w:after="0"/>
              <w:rPr>
                <w:sz w:val="23"/>
                <w:szCs w:val="23"/>
                <w:color w:val="auto"/>
              </w:rPr>
            </w:pPr>
          </w:p>
        </w:tc>
        <w:tc>
          <w:tcPr>
            <w:tcW w:w="214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одличан (5)</w:t>
            </w:r>
          </w:p>
        </w:tc>
        <w:tc>
          <w:tcPr>
            <w:tcW w:w="0" w:type="dxa"/>
            <w:vAlign w:val="bottom"/>
          </w:tcPr>
          <w:p>
            <w:pPr>
              <w:spacing w:after="0"/>
              <w:rPr>
                <w:sz w:val="1"/>
                <w:szCs w:val="1"/>
                <w:color w:val="auto"/>
              </w:rPr>
            </w:pPr>
          </w:p>
        </w:tc>
      </w:tr>
    </w:tbl>
    <w:p>
      <w:pPr>
        <w:spacing w:after="0" w:line="278" w:lineRule="exact"/>
        <w:rPr>
          <w:sz w:val="20"/>
          <w:szCs w:val="20"/>
          <w:color w:val="auto"/>
        </w:rPr>
      </w:pPr>
    </w:p>
    <w:p>
      <w:pPr>
        <w:ind w:firstLine="720"/>
        <w:spacing w:after="0" w:line="234" w:lineRule="auto"/>
        <w:rPr>
          <w:sz w:val="20"/>
          <w:szCs w:val="20"/>
          <w:color w:val="auto"/>
        </w:rPr>
      </w:pPr>
      <w:r>
        <w:rPr>
          <w:rFonts w:ascii="Times New Roman" w:cs="Times New Roman" w:eastAsia="Times New Roman" w:hAnsi="Times New Roman"/>
          <w:sz w:val="24"/>
          <w:szCs w:val="24"/>
          <w:color w:val="auto"/>
        </w:rPr>
        <w:t>Утврђену нумеричку оцену комисија уноси на предвиђено место на обрасцу теста и у Записник о полагању матурског испита.</w:t>
      </w:r>
    </w:p>
    <w:p>
      <w:pPr>
        <w:spacing w:after="0" w:line="129"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2"/>
          <w:szCs w:val="22"/>
          <w:b w:val="1"/>
          <w:bCs w:val="1"/>
          <w:i w:val="1"/>
          <w:iCs w:val="1"/>
          <w:color w:val="auto"/>
        </w:rPr>
        <w:t>ОРГАНИЗАЦИЈА ИСПИТА</w:t>
      </w:r>
    </w:p>
    <w:p>
      <w:pPr>
        <w:spacing w:after="0" w:line="247" w:lineRule="exact"/>
        <w:rPr>
          <w:sz w:val="20"/>
          <w:szCs w:val="20"/>
          <w:color w:val="auto"/>
        </w:rPr>
      </w:pPr>
    </w:p>
    <w:p>
      <w:pPr>
        <w:jc w:val="both"/>
        <w:ind w:left="840" w:hanging="280"/>
        <w:spacing w:after="0" w:line="237"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Тестирање у оквиру испита за проверу стручно–теоријских знања обавља се истовремено у свим школама у којима се реализује матурски испит за овај образовни профил. Термин тестирања, школе које имају кандидате у датом испитном року заједнички утврђују и достављају га Центру најкасније седам дана пре реализације.</w:t>
      </w:r>
    </w:p>
    <w:p>
      <w:pPr>
        <w:spacing w:after="0" w:line="13" w:lineRule="exact"/>
        <w:rPr>
          <w:rFonts w:ascii="Symbol" w:cs="Symbol" w:eastAsia="Symbol" w:hAnsi="Symbol"/>
          <w:sz w:val="20"/>
          <w:szCs w:val="20"/>
          <w:color w:val="auto"/>
        </w:rPr>
      </w:pPr>
    </w:p>
    <w:p>
      <w:pPr>
        <w:ind w:left="840" w:hanging="280"/>
        <w:spacing w:after="0" w:line="234"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По избору чланова комисије за преглед тестова, школе треба да изврше кратку обуку чланова комисије уз подршку стручних сарадника школе.</w:t>
      </w:r>
    </w:p>
    <w:p>
      <w:pPr>
        <w:spacing w:after="0" w:line="13" w:lineRule="exact"/>
        <w:rPr>
          <w:rFonts w:ascii="Symbol" w:cs="Symbol" w:eastAsia="Symbol" w:hAnsi="Symbol"/>
          <w:sz w:val="20"/>
          <w:szCs w:val="20"/>
          <w:color w:val="auto"/>
        </w:rPr>
      </w:pPr>
    </w:p>
    <w:p>
      <w:pPr>
        <w:jc w:val="both"/>
        <w:ind w:left="840" w:hanging="280"/>
        <w:spacing w:after="0" w:line="236"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Центар на основу утврђене структуре, формира тест и доставља га у електронској форми школама у којима се матурски испит реализује, дан раније у односу на утврђен датум за полагање теста, а кључ на дан реализације теста.</w:t>
      </w:r>
    </w:p>
    <w:p>
      <w:pPr>
        <w:spacing w:after="0" w:line="13" w:lineRule="exact"/>
        <w:rPr>
          <w:rFonts w:ascii="Symbol" w:cs="Symbol" w:eastAsia="Symbol" w:hAnsi="Symbol"/>
          <w:sz w:val="20"/>
          <w:szCs w:val="20"/>
          <w:color w:val="auto"/>
        </w:rPr>
      </w:pPr>
    </w:p>
    <w:p>
      <w:pPr>
        <w:jc w:val="both"/>
        <w:ind w:left="840" w:hanging="280"/>
        <w:spacing w:after="0" w:line="235"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Лице задужено за техничку припрему теста у школи обавља све припреме и умножава тест. Припремљени тестови се пакују у коверат који се затвара, печати и чува у каси школе до почетка испита. За сигурност тестова, одговоран је директор школе.</w:t>
      </w:r>
    </w:p>
    <w:p>
      <w:pPr>
        <w:spacing w:after="0" w:line="15" w:lineRule="exact"/>
        <w:rPr>
          <w:rFonts w:ascii="Symbol" w:cs="Symbol" w:eastAsia="Symbol" w:hAnsi="Symbol"/>
          <w:sz w:val="20"/>
          <w:szCs w:val="20"/>
          <w:color w:val="auto"/>
        </w:rPr>
      </w:pPr>
    </w:p>
    <w:p>
      <w:pPr>
        <w:jc w:val="both"/>
        <w:ind w:left="840" w:hanging="280"/>
        <w:spacing w:after="0" w:line="236"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На дан испита, пола сата пре почетка, наставници дежурни током тестирања записнички преузимају коверат са тестовима за ученике и отпечаћују га у учионици, пред ученицима.</w:t>
      </w:r>
    </w:p>
    <w:p>
      <w:pPr>
        <w:spacing w:after="0" w:line="13" w:lineRule="exact"/>
        <w:rPr>
          <w:rFonts w:ascii="Symbol" w:cs="Symbol" w:eastAsia="Symbol" w:hAnsi="Symbol"/>
          <w:sz w:val="20"/>
          <w:szCs w:val="20"/>
          <w:color w:val="auto"/>
        </w:rPr>
      </w:pPr>
    </w:p>
    <w:p>
      <w:pPr>
        <w:jc w:val="both"/>
        <w:ind w:left="840" w:hanging="280"/>
        <w:spacing w:after="0" w:line="237"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Израда теста траје два сата. Током израде теста, сваки ученик седи сам у клупи и самостално решава тест. У учионици, где се врши тестирање, дежурају по два наставника који, према Правилнику о врсти образовања наставника у стручним школама, не могу предавати предмете/модуле обухваћене тестом.</w:t>
      </w:r>
    </w:p>
    <w:p>
      <w:pPr>
        <w:spacing w:after="0" w:line="13" w:lineRule="exact"/>
        <w:rPr>
          <w:rFonts w:ascii="Symbol" w:cs="Symbol" w:eastAsia="Symbol" w:hAnsi="Symbol"/>
          <w:sz w:val="20"/>
          <w:szCs w:val="20"/>
          <w:color w:val="auto"/>
        </w:rPr>
      </w:pPr>
    </w:p>
    <w:p>
      <w:pPr>
        <w:ind w:left="840" w:hanging="280"/>
        <w:spacing w:after="0" w:line="234"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За решавање теста ученик треба да користи хемијску оловку (коначни одговори и резултати морају бити исписани хемијском оловком).</w:t>
      </w:r>
    </w:p>
    <w:p>
      <w:pPr>
        <w:spacing w:after="0" w:line="13" w:lineRule="exact"/>
        <w:rPr>
          <w:rFonts w:ascii="Symbol" w:cs="Symbol" w:eastAsia="Symbol" w:hAnsi="Symbol"/>
          <w:sz w:val="20"/>
          <w:szCs w:val="20"/>
          <w:color w:val="auto"/>
        </w:rPr>
      </w:pPr>
    </w:p>
    <w:p>
      <w:pPr>
        <w:jc w:val="both"/>
        <w:ind w:left="840" w:hanging="280"/>
        <w:spacing w:after="0" w:line="236"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По завршетку тестирања дежурни наставници записнички предају директору или другом одговорном лицу све решаване и неискоришћене тестове. На огласној табли школе, објављује се кључ теста.</w:t>
      </w:r>
    </w:p>
    <w:p>
      <w:pPr>
        <w:spacing w:after="0" w:line="14" w:lineRule="exact"/>
        <w:rPr>
          <w:rFonts w:ascii="Symbol" w:cs="Symbol" w:eastAsia="Symbol" w:hAnsi="Symbol"/>
          <w:sz w:val="20"/>
          <w:szCs w:val="20"/>
          <w:color w:val="auto"/>
        </w:rPr>
      </w:pPr>
    </w:p>
    <w:p>
      <w:pPr>
        <w:jc w:val="both"/>
        <w:ind w:left="840" w:hanging="280"/>
        <w:spacing w:after="0" w:line="236" w:lineRule="auto"/>
        <w:tabs>
          <w:tab w:leader="none" w:pos="840" w:val="left"/>
        </w:tabs>
        <w:numPr>
          <w:ilvl w:val="0"/>
          <w:numId w:val="18"/>
        </w:numPr>
        <w:rPr>
          <w:rFonts w:ascii="Symbol" w:cs="Symbol" w:eastAsia="Symbol" w:hAnsi="Symbol"/>
          <w:sz w:val="20"/>
          <w:szCs w:val="20"/>
          <w:color w:val="auto"/>
        </w:rPr>
      </w:pPr>
      <w:r>
        <w:rPr>
          <w:rFonts w:ascii="Times New Roman" w:cs="Times New Roman" w:eastAsia="Times New Roman" w:hAnsi="Times New Roman"/>
          <w:sz w:val="24"/>
          <w:szCs w:val="24"/>
          <w:color w:val="auto"/>
        </w:rPr>
        <w:t>Председник комисије за преглед тестова преузима Записнике о полагању матурског испита, као и коверат са решаваним тестовима, као и коверат са три примерка кључа (за сваког члана) и комисија приступа прегледу тестова. Након завршеног</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40640</wp:posOffset>
            </wp:positionV>
            <wp:extent cx="6256020" cy="6350"/>
            <wp:wrapNone/>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4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46"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10</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40"/>
          </w:cols>
          <w:pgMar w:left="1140" w:top="445" w:right="1019" w:bottom="0" w:gutter="0" w:footer="0" w:header="0"/>
        </w:sectPr>
      </w:pPr>
    </w:p>
    <w:bookmarkStart w:id="12" w:name="page13"/>
    <w:bookmarkEnd w:id="12"/>
    <w:p>
      <w:pPr>
        <w:jc w:val="center"/>
        <w:ind w:right="-6"/>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5080</wp:posOffset>
            </wp:positionV>
            <wp:extent cx="6264910" cy="635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42">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27" w:lineRule="exact"/>
        <w:rPr>
          <w:sz w:val="20"/>
          <w:szCs w:val="20"/>
          <w:color w:val="auto"/>
        </w:rPr>
      </w:pPr>
    </w:p>
    <w:p>
      <w:pPr>
        <w:jc w:val="both"/>
        <w:ind w:left="847"/>
        <w:spacing w:after="0" w:line="237" w:lineRule="auto"/>
        <w:rPr>
          <w:sz w:val="20"/>
          <w:szCs w:val="20"/>
          <w:color w:val="auto"/>
        </w:rPr>
      </w:pPr>
      <w:r>
        <w:rPr>
          <w:rFonts w:ascii="Times New Roman" w:cs="Times New Roman" w:eastAsia="Times New Roman" w:hAnsi="Times New Roman"/>
          <w:sz w:val="24"/>
          <w:szCs w:val="24"/>
          <w:color w:val="auto"/>
        </w:rPr>
        <w:t>прегледања, евидентирања и потписивања Записника о полагању матурског испита, формира се извештај о резултатима ученика и постигнутом успеху на испиту за проверу стручно-теоријских знања и достављају потписани записници и сви решавани тестови председнику Испитног одбора.</w:t>
      </w:r>
    </w:p>
    <w:p>
      <w:pPr>
        <w:spacing w:after="0" w:line="14" w:lineRule="exact"/>
        <w:rPr>
          <w:sz w:val="20"/>
          <w:szCs w:val="20"/>
          <w:color w:val="auto"/>
        </w:rPr>
      </w:pPr>
    </w:p>
    <w:p>
      <w:pPr>
        <w:ind w:left="847" w:hanging="280"/>
        <w:spacing w:after="0" w:line="234" w:lineRule="auto"/>
        <w:tabs>
          <w:tab w:leader="none" w:pos="847" w:val="left"/>
        </w:tabs>
        <w:numPr>
          <w:ilvl w:val="0"/>
          <w:numId w:val="19"/>
        </w:numPr>
        <w:rPr>
          <w:rFonts w:ascii="Symbol" w:cs="Symbol" w:eastAsia="Symbol" w:hAnsi="Symbol"/>
          <w:sz w:val="20"/>
          <w:szCs w:val="20"/>
          <w:color w:val="auto"/>
        </w:rPr>
      </w:pPr>
      <w:r>
        <w:rPr>
          <w:rFonts w:ascii="Times New Roman" w:cs="Times New Roman" w:eastAsia="Times New Roman" w:hAnsi="Times New Roman"/>
          <w:sz w:val="24"/>
          <w:szCs w:val="24"/>
          <w:color w:val="auto"/>
        </w:rPr>
        <w:t>Најкасније у року од 24 сата по завршетку реализације теста објављују се незванични резултати тестирања на огласној табли школе.</w:t>
      </w:r>
    </w:p>
    <w:p>
      <w:pPr>
        <w:spacing w:after="0" w:line="129" w:lineRule="exact"/>
        <w:rPr>
          <w:rFonts w:ascii="Symbol" w:cs="Symbol" w:eastAsia="Symbol" w:hAnsi="Symbol"/>
          <w:sz w:val="20"/>
          <w:szCs w:val="20"/>
          <w:color w:val="auto"/>
        </w:rPr>
      </w:pPr>
    </w:p>
    <w:p>
      <w:pPr>
        <w:ind w:left="987" w:hanging="267"/>
        <w:spacing w:after="0"/>
        <w:tabs>
          <w:tab w:leader="none" w:pos="987" w:val="left"/>
        </w:tabs>
        <w:numPr>
          <w:ilvl w:val="1"/>
          <w:numId w:val="19"/>
        </w:numPr>
        <w:rPr>
          <w:rFonts w:ascii="Times New Roman" w:cs="Times New Roman" w:eastAsia="Times New Roman" w:hAnsi="Times New Roman"/>
          <w:sz w:val="26"/>
          <w:szCs w:val="26"/>
          <w:b w:val="1"/>
          <w:bCs w:val="1"/>
          <w:color w:val="auto"/>
        </w:rPr>
      </w:pPr>
      <w:r>
        <w:rPr>
          <w:rFonts w:ascii="Times New Roman" w:cs="Times New Roman" w:eastAsia="Times New Roman" w:hAnsi="Times New Roman"/>
          <w:sz w:val="26"/>
          <w:szCs w:val="26"/>
          <w:b w:val="1"/>
          <w:bCs w:val="1"/>
          <w:color w:val="auto"/>
        </w:rPr>
        <w:t>МАТУРСКИ ПРАКТИЧНИ РАД</w:t>
      </w:r>
    </w:p>
    <w:p>
      <w:pPr>
        <w:spacing w:after="0" w:line="246" w:lineRule="exact"/>
        <w:rPr>
          <w:sz w:val="20"/>
          <w:szCs w:val="20"/>
          <w:color w:val="auto"/>
        </w:rPr>
      </w:pPr>
    </w:p>
    <w:p>
      <w:pPr>
        <w:jc w:val="both"/>
        <w:ind w:left="7" w:firstLine="720"/>
        <w:spacing w:after="0" w:line="234" w:lineRule="auto"/>
        <w:rPr>
          <w:sz w:val="20"/>
          <w:szCs w:val="20"/>
          <w:color w:val="auto"/>
        </w:rPr>
      </w:pPr>
      <w:r>
        <w:rPr>
          <w:rFonts w:ascii="Times New Roman" w:cs="Times New Roman" w:eastAsia="Times New Roman" w:hAnsi="Times New Roman"/>
          <w:sz w:val="24"/>
          <w:szCs w:val="24"/>
          <w:color w:val="auto"/>
        </w:rPr>
        <w:t>Циљ матурског практичног рада је провера стручних компетенција прописаних Стандардом квалификације туристички техничар.</w:t>
      </w:r>
    </w:p>
    <w:p>
      <w:pPr>
        <w:spacing w:after="0" w:line="129"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2"/>
          <w:szCs w:val="22"/>
          <w:b w:val="1"/>
          <w:bCs w:val="1"/>
          <w:i w:val="1"/>
          <w:iCs w:val="1"/>
          <w:color w:val="auto"/>
        </w:rPr>
        <w:t>СТРУКТУРА ИСПИТА</w:t>
      </w:r>
    </w:p>
    <w:p>
      <w:pPr>
        <w:spacing w:after="0" w:line="244" w:lineRule="exact"/>
        <w:rPr>
          <w:sz w:val="20"/>
          <w:szCs w:val="20"/>
          <w:color w:val="auto"/>
        </w:rPr>
      </w:pPr>
    </w:p>
    <w:p>
      <w:pPr>
        <w:jc w:val="both"/>
        <w:ind w:left="7" w:firstLine="720"/>
        <w:spacing w:after="0" w:line="237" w:lineRule="auto"/>
        <w:rPr>
          <w:sz w:val="20"/>
          <w:szCs w:val="20"/>
          <w:color w:val="auto"/>
        </w:rPr>
      </w:pPr>
      <w:r>
        <w:rPr>
          <w:rFonts w:ascii="Times New Roman" w:cs="Times New Roman" w:eastAsia="Times New Roman" w:hAnsi="Times New Roman"/>
          <w:sz w:val="24"/>
          <w:szCs w:val="24"/>
          <w:color w:val="auto"/>
        </w:rPr>
        <w:t>На матурском практичном раду ученик извршава два комплексна радна задатка којима се проверава стеченост свих прописаних стручних компетенција. Радни задаци се реализују кроз практичан рад (израда и попуњавање докумената) и, код другог задатка, усменог дела (стручни разговор на страном језику).</w:t>
      </w:r>
    </w:p>
    <w:p>
      <w:pPr>
        <w:spacing w:after="0" w:line="14" w:lineRule="exact"/>
        <w:rPr>
          <w:sz w:val="20"/>
          <w:szCs w:val="20"/>
          <w:color w:val="auto"/>
        </w:rPr>
      </w:pPr>
    </w:p>
    <w:p>
      <w:pPr>
        <w:jc w:val="both"/>
        <w:ind w:left="7" w:firstLine="720"/>
        <w:spacing w:after="0" w:line="234" w:lineRule="auto"/>
        <w:rPr>
          <w:sz w:val="20"/>
          <w:szCs w:val="20"/>
          <w:color w:val="auto"/>
        </w:rPr>
      </w:pPr>
      <w:r>
        <w:rPr>
          <w:rFonts w:ascii="Times New Roman" w:cs="Times New Roman" w:eastAsia="Times New Roman" w:hAnsi="Times New Roman"/>
          <w:sz w:val="24"/>
          <w:szCs w:val="24"/>
          <w:color w:val="auto"/>
        </w:rPr>
        <w:t>За проверу прописаних компетенција, на основу Оквира за процену компетенција за квалификацију туристички техничар утврђује се листа комбинација радних задатака.</w:t>
      </w:r>
    </w:p>
    <w:p>
      <w:pPr>
        <w:spacing w:after="0" w:line="14" w:lineRule="exact"/>
        <w:rPr>
          <w:sz w:val="20"/>
          <w:szCs w:val="20"/>
          <w:color w:val="auto"/>
        </w:rPr>
      </w:pPr>
    </w:p>
    <w:p>
      <w:pPr>
        <w:jc w:val="both"/>
        <w:ind w:left="7" w:firstLine="708"/>
        <w:spacing w:after="0" w:line="236" w:lineRule="auto"/>
        <w:rPr>
          <w:sz w:val="20"/>
          <w:szCs w:val="20"/>
          <w:color w:val="auto"/>
        </w:rPr>
      </w:pPr>
      <w:r>
        <w:rPr>
          <w:rFonts w:ascii="Times New Roman" w:cs="Times New Roman" w:eastAsia="Times New Roman" w:hAnsi="Times New Roman"/>
          <w:sz w:val="24"/>
          <w:szCs w:val="24"/>
          <w:color w:val="auto"/>
        </w:rPr>
        <w:t>Листу комбинација радних задатака за проверу компетенција, радне задатке, прилоге и инструменте за оцењивање радних задатака припрема Центар у сарадњи са тимовима наставника.</w:t>
      </w:r>
    </w:p>
    <w:p>
      <w:pPr>
        <w:spacing w:after="0" w:line="2" w:lineRule="exact"/>
        <w:rPr>
          <w:sz w:val="20"/>
          <w:szCs w:val="20"/>
          <w:color w:val="auto"/>
        </w:rPr>
      </w:pPr>
    </w:p>
    <w:p>
      <w:pPr>
        <w:ind w:left="707"/>
        <w:spacing w:after="0"/>
        <w:rPr>
          <w:sz w:val="20"/>
          <w:szCs w:val="20"/>
          <w:color w:val="auto"/>
        </w:rPr>
      </w:pPr>
      <w:r>
        <w:rPr>
          <w:rFonts w:ascii="Times New Roman" w:cs="Times New Roman" w:eastAsia="Times New Roman" w:hAnsi="Times New Roman"/>
          <w:sz w:val="24"/>
          <w:szCs w:val="24"/>
          <w:color w:val="auto"/>
        </w:rPr>
        <w:t>Листа радних задатака и комбинације дате су у Анексу 3 овог Приручника.</w:t>
      </w:r>
    </w:p>
    <w:p>
      <w:pPr>
        <w:spacing w:after="0" w:line="127"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2"/>
          <w:szCs w:val="22"/>
          <w:b w:val="1"/>
          <w:bCs w:val="1"/>
          <w:i w:val="1"/>
          <w:iCs w:val="1"/>
          <w:color w:val="auto"/>
        </w:rPr>
        <w:t>ОЦЕЊИВАЊЕ</w:t>
      </w:r>
    </w:p>
    <w:p>
      <w:pPr>
        <w:spacing w:after="0" w:line="247"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 xml:space="preserve">Оцену о стеченим стручним компетенцијама на матурском практичном раду даје </w:t>
      </w:r>
      <w:r>
        <w:rPr>
          <w:rFonts w:ascii="Times New Roman" w:cs="Times New Roman" w:eastAsia="Times New Roman" w:hAnsi="Times New Roman"/>
          <w:sz w:val="24"/>
          <w:szCs w:val="24"/>
          <w:b w:val="1"/>
          <w:bCs w:val="1"/>
          <w:color w:val="auto"/>
        </w:rPr>
        <w:t>испитна комисија</w:t>
      </w:r>
      <w:r>
        <w:rPr>
          <w:rFonts w:ascii="Times New Roman" w:cs="Times New Roman" w:eastAsia="Times New Roman" w:hAnsi="Times New Roman"/>
          <w:sz w:val="24"/>
          <w:szCs w:val="24"/>
          <w:color w:val="auto"/>
        </w:rPr>
        <w:t>.</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Њу чине најмање три члана,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које именује директор школе,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према</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прописаној структури:</w:t>
      </w:r>
    </w:p>
    <w:p>
      <w:pPr>
        <w:spacing w:after="0" w:line="14" w:lineRule="exact"/>
        <w:rPr>
          <w:sz w:val="20"/>
          <w:szCs w:val="20"/>
          <w:color w:val="auto"/>
        </w:rPr>
      </w:pPr>
    </w:p>
    <w:p>
      <w:pPr>
        <w:ind w:left="847" w:hanging="280"/>
        <w:spacing w:after="0" w:line="234" w:lineRule="auto"/>
        <w:tabs>
          <w:tab w:leader="none" w:pos="847" w:val="left"/>
        </w:tabs>
        <w:numPr>
          <w:ilvl w:val="0"/>
          <w:numId w:val="20"/>
        </w:numPr>
        <w:rPr>
          <w:rFonts w:ascii="Symbol" w:cs="Symbol" w:eastAsia="Symbol" w:hAnsi="Symbol"/>
          <w:sz w:val="20"/>
          <w:szCs w:val="20"/>
          <w:color w:val="auto"/>
        </w:rPr>
      </w:pPr>
      <w:r>
        <w:rPr>
          <w:rFonts w:ascii="Times New Roman" w:cs="Times New Roman" w:eastAsia="Times New Roman" w:hAnsi="Times New Roman"/>
          <w:sz w:val="24"/>
          <w:szCs w:val="24"/>
          <w:color w:val="auto"/>
        </w:rPr>
        <w:t>два наставника стручних предмета за образовни профил туристички техничар, од којих је један председник комисије</w:t>
      </w:r>
    </w:p>
    <w:p>
      <w:pPr>
        <w:spacing w:after="0" w:line="13" w:lineRule="exact"/>
        <w:rPr>
          <w:rFonts w:ascii="Symbol" w:cs="Symbol" w:eastAsia="Symbol" w:hAnsi="Symbol"/>
          <w:sz w:val="20"/>
          <w:szCs w:val="20"/>
          <w:color w:val="auto"/>
        </w:rPr>
      </w:pPr>
    </w:p>
    <w:p>
      <w:pPr>
        <w:jc w:val="both"/>
        <w:ind w:left="847" w:hanging="280"/>
        <w:spacing w:after="0" w:line="233" w:lineRule="auto"/>
        <w:tabs>
          <w:tab w:leader="none" w:pos="847" w:val="left"/>
        </w:tabs>
        <w:numPr>
          <w:ilvl w:val="0"/>
          <w:numId w:val="20"/>
        </w:numPr>
        <w:rPr>
          <w:rFonts w:ascii="Symbol" w:cs="Symbol" w:eastAsia="Symbol" w:hAnsi="Symbol"/>
          <w:sz w:val="20"/>
          <w:szCs w:val="20"/>
          <w:color w:val="auto"/>
        </w:rPr>
      </w:pPr>
      <w:r>
        <w:rPr>
          <w:rFonts w:ascii="Times New Roman" w:cs="Times New Roman" w:eastAsia="Times New Roman" w:hAnsi="Times New Roman"/>
          <w:sz w:val="24"/>
          <w:szCs w:val="24"/>
          <w:color w:val="auto"/>
        </w:rPr>
        <w:t>представник послодаваца – компетентни извршилац датих послова у области угоститељства и туризма кога предлаже Унија послодаваца Србије у сарадњи са одговарајућим пословним удружењима, Привредном комором Србије и Центром</w:t>
      </w:r>
      <w:r>
        <w:rPr>
          <w:rFonts w:ascii="Times New Roman" w:cs="Times New Roman" w:eastAsia="Times New Roman" w:hAnsi="Times New Roman"/>
          <w:sz w:val="32"/>
          <w:szCs w:val="32"/>
          <w:color w:val="auto"/>
          <w:vertAlign w:val="superscript"/>
        </w:rPr>
        <w:t>9</w:t>
      </w:r>
      <w:r>
        <w:rPr>
          <w:rFonts w:ascii="Times New Roman" w:cs="Times New Roman" w:eastAsia="Times New Roman" w:hAnsi="Times New Roman"/>
          <w:sz w:val="24"/>
          <w:szCs w:val="24"/>
          <w:color w:val="auto"/>
        </w:rPr>
        <w:t>.</w:t>
      </w:r>
    </w:p>
    <w:p>
      <w:pPr>
        <w:spacing w:after="0" w:line="199"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color w:val="auto"/>
        </w:rPr>
        <w:t>Сваки члан испитне комисије пре испита добија обрасце за оцењивање радних задатака</w:t>
      </w:r>
    </w:p>
    <w:p>
      <w:pPr>
        <w:spacing w:after="0" w:line="12" w:lineRule="exact"/>
        <w:rPr>
          <w:sz w:val="20"/>
          <w:szCs w:val="20"/>
          <w:color w:val="auto"/>
        </w:rPr>
      </w:pPr>
    </w:p>
    <w:p>
      <w:pPr>
        <w:ind w:left="7" w:hanging="7"/>
        <w:spacing w:after="0" w:line="234" w:lineRule="auto"/>
        <w:tabs>
          <w:tab w:leader="none" w:pos="218" w:val="left"/>
        </w:tabs>
        <w:numPr>
          <w:ilvl w:val="0"/>
          <w:numId w:val="2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оквиру одабране комбинације, а председник комисије води одговарајући део Записника о полагању матурског испита.</w:t>
      </w:r>
    </w:p>
    <w:p>
      <w:pPr>
        <w:spacing w:after="0" w:line="14" w:lineRule="exact"/>
        <w:rPr>
          <w:rFonts w:ascii="Times New Roman" w:cs="Times New Roman" w:eastAsia="Times New Roman" w:hAnsi="Times New Roman"/>
          <w:sz w:val="24"/>
          <w:szCs w:val="24"/>
          <w:color w:val="auto"/>
        </w:rPr>
      </w:pPr>
    </w:p>
    <w:p>
      <w:pPr>
        <w:ind w:left="7" w:firstLine="720"/>
        <w:spacing w:after="0" w:line="20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Сваки члан комисије индивидуално оцењује рад ученика, користећи одговарајући образац за оцењивање радног задатка</w:t>
      </w:r>
      <w:r>
        <w:rPr>
          <w:rFonts w:ascii="Times New Roman" w:cs="Times New Roman" w:eastAsia="Times New Roman" w:hAnsi="Times New Roman"/>
          <w:sz w:val="32"/>
          <w:szCs w:val="32"/>
          <w:color w:val="auto"/>
          <w:vertAlign w:val="superscript"/>
        </w:rPr>
        <w:t>10</w:t>
      </w:r>
      <w:r>
        <w:rPr>
          <w:rFonts w:ascii="Times New Roman" w:cs="Times New Roman" w:eastAsia="Times New Roman" w:hAnsi="Times New Roman"/>
          <w:sz w:val="24"/>
          <w:szCs w:val="24"/>
          <w:color w:val="auto"/>
        </w:rPr>
        <w:t>.</w:t>
      </w:r>
    </w:p>
    <w:p>
      <w:pPr>
        <w:spacing w:after="0" w:line="1" w:lineRule="exact"/>
        <w:rPr>
          <w:rFonts w:ascii="Times New Roman" w:cs="Times New Roman" w:eastAsia="Times New Roman" w:hAnsi="Times New Roman"/>
          <w:sz w:val="24"/>
          <w:szCs w:val="24"/>
          <w:color w:val="auto"/>
        </w:rPr>
      </w:pPr>
    </w:p>
    <w:p>
      <w:pPr>
        <w:jc w:val="both"/>
        <w:ind w:left="7" w:firstLine="600"/>
        <w:spacing w:after="0" w:line="235"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Део задатка којим се проверава усмена комуникација на страном језику бодује наставник предмета страни језик II, који након структурисаног разговора са учеником бодовање врши у складу са утврђеним критеријумима, а чланови испитне комисије ове бодове преносе у своје обрасце за оцењивање на одговарајуће место.</w:t>
      </w:r>
    </w:p>
    <w:p>
      <w:pPr>
        <w:spacing w:after="0" w:line="289"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 xml:space="preserve">Сваки радни задатак може се оценити са највише </w:t>
      </w:r>
      <w:r>
        <w:rPr>
          <w:rFonts w:ascii="Times New Roman" w:cs="Times New Roman" w:eastAsia="Times New Roman" w:hAnsi="Times New Roman"/>
          <w:sz w:val="24"/>
          <w:szCs w:val="24"/>
          <w:b w:val="1"/>
          <w:bCs w:val="1"/>
          <w:color w:val="auto"/>
        </w:rPr>
        <w:t>100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бодова.</w:t>
      </w:r>
      <w:r>
        <w:rPr>
          <w:rFonts w:ascii="Times New Roman" w:cs="Times New Roman" w:eastAsia="Times New Roman" w:hAnsi="Times New Roman"/>
          <w:sz w:val="24"/>
          <w:szCs w:val="24"/>
          <w:color w:val="auto"/>
        </w:rPr>
        <w:t xml:space="preserve"> Сваки члан испитне комисије вреднујући појединачно индикаторе у свом обрасцу за оцењивање радног задатка утврђује укупан број бодова који је ученик остварио у оквиру појединачног задатка.</w:t>
      </w:r>
    </w:p>
    <w:p>
      <w:pPr>
        <w:spacing w:after="0" w:line="14"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Појединачан број бодова (сваког члана комисије) се уноси на одговарајуће место у Записнику о полагању матурског испита и на основу тога комисија утврђује просечан број бодова за сваки радни задатак.</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0</wp:posOffset>
                </wp:positionH>
                <wp:positionV relativeFrom="paragraph">
                  <wp:posOffset>168275</wp:posOffset>
                </wp:positionV>
                <wp:extent cx="1829435" cy="0"/>
                <wp:wrapNone/>
                <wp:docPr id="49" name="Shape 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829435" cy="4763"/>
                        </a:xfrm>
                        <a:prstGeom prst="line">
                          <a:avLst/>
                        </a:prstGeom>
                        <a:solidFill>
                          <a:srgbClr val="FFFFFF"/>
                        </a:solidFill>
                        <a:ln w="7619">
                          <a:solidFill>
                            <a:srgbClr val="000000"/>
                          </a:solidFill>
                          <a:miter lim="800000"/>
                          <a:headEnd/>
                          <a:tailEnd/>
                        </a:ln>
                      </wps:spPr>
                      <wps:bodyPr/>
                    </wps:wsp>
                  </a:graphicData>
                </a:graphic>
              </wp:anchor>
            </w:drawing>
          </mc:Choice>
          <mc:Fallback>
            <w:pict>
              <v:line id="Shape 49" o:spid="_x0000_s1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pt,13.25pt" to="144.05pt,13.25pt" o:allowincell="f" strokecolor="#000000" strokeweight="0.5999pt"/>
            </w:pict>
          </mc:Fallback>
        </mc:AlternateContent>
      </w:r>
    </w:p>
    <w:p>
      <w:pPr>
        <w:spacing w:after="0" w:line="349" w:lineRule="exact"/>
        <w:rPr>
          <w:sz w:val="20"/>
          <w:szCs w:val="20"/>
          <w:color w:val="auto"/>
        </w:rPr>
      </w:pPr>
    </w:p>
    <w:p>
      <w:pPr>
        <w:ind w:left="7" w:right="220" w:hanging="7"/>
        <w:spacing w:after="0" w:line="201" w:lineRule="auto"/>
        <w:tabs>
          <w:tab w:leader="none" w:pos="99" w:val="left"/>
        </w:tabs>
        <w:numPr>
          <w:ilvl w:val="0"/>
          <w:numId w:val="22"/>
        </w:numPr>
        <w:rPr>
          <w:rFonts w:ascii="Times New Roman" w:cs="Times New Roman" w:eastAsia="Times New Roman" w:hAnsi="Times New Roman"/>
          <w:sz w:val="20"/>
          <w:szCs w:val="20"/>
          <w:color w:val="auto"/>
          <w:vertAlign w:val="superscript"/>
        </w:rPr>
      </w:pPr>
      <w:r>
        <w:rPr>
          <w:rFonts w:ascii="Times New Roman" w:cs="Times New Roman" w:eastAsia="Times New Roman" w:hAnsi="Times New Roman"/>
          <w:sz w:val="16"/>
          <w:szCs w:val="16"/>
          <w:color w:val="auto"/>
        </w:rPr>
        <w:t>Сагласност на чланство представника послодаваца у комисији, на предлог школа, даје Унија послодаваца Србије односно Привредна комора Србије у сарадњи са Заводом за унапређивање образовања и васпитања - Центром. Базу података о екстерним члановима испитних комисија води Центар.</w:t>
      </w:r>
    </w:p>
    <w:p>
      <w:pPr>
        <w:spacing w:after="0" w:line="2" w:lineRule="exact"/>
        <w:rPr>
          <w:rFonts w:ascii="Times New Roman" w:cs="Times New Roman" w:eastAsia="Times New Roman" w:hAnsi="Times New Roman"/>
          <w:sz w:val="20"/>
          <w:szCs w:val="20"/>
          <w:color w:val="auto"/>
          <w:vertAlign w:val="superscript"/>
        </w:rPr>
      </w:pPr>
    </w:p>
    <w:p>
      <w:pPr>
        <w:ind w:left="107" w:hanging="107"/>
        <w:spacing w:after="0" w:line="234" w:lineRule="auto"/>
        <w:tabs>
          <w:tab w:leader="none" w:pos="107" w:val="left"/>
        </w:tabs>
        <w:numPr>
          <w:ilvl w:val="0"/>
          <w:numId w:val="22"/>
        </w:numPr>
        <w:rPr>
          <w:rFonts w:ascii="Times New Roman" w:cs="Times New Roman" w:eastAsia="Times New Roman" w:hAnsi="Times New Roman"/>
          <w:sz w:val="16"/>
          <w:szCs w:val="16"/>
          <w:color w:val="auto"/>
          <w:vertAlign w:val="superscript"/>
        </w:rPr>
      </w:pPr>
      <w:r>
        <w:rPr>
          <w:rFonts w:ascii="Times New Roman" w:cs="Times New Roman" w:eastAsia="Times New Roman" w:hAnsi="Times New Roman"/>
          <w:sz w:val="13"/>
          <w:szCs w:val="13"/>
          <w:color w:val="auto"/>
        </w:rPr>
        <w:t>У оквиру Анекса3 овог Приручника налазе се обрасци за оцењивање радних задатака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36830</wp:posOffset>
            </wp:positionV>
            <wp:extent cx="6256020" cy="635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4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39" w:lineRule="exact"/>
        <w:rPr>
          <w:sz w:val="20"/>
          <w:szCs w:val="20"/>
          <w:color w:val="auto"/>
        </w:rPr>
      </w:pPr>
    </w:p>
    <w:tbl>
      <w:tblPr>
        <w:tblLayout w:type="fixed"/>
        <w:tblInd w:w="67"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11</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47"/>
          </w:cols>
          <w:pgMar w:left="1133" w:top="445" w:right="1019" w:bottom="0" w:gutter="0" w:footer="0" w:header="0"/>
        </w:sectPr>
      </w:pPr>
    </w:p>
    <w:bookmarkStart w:id="13" w:name="page14"/>
    <w:bookmarkEnd w:id="13"/>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44">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27" w:lineRule="exact"/>
        <w:rPr>
          <w:sz w:val="20"/>
          <w:szCs w:val="20"/>
          <w:color w:val="auto"/>
        </w:rPr>
      </w:pPr>
    </w:p>
    <w:p>
      <w:pPr>
        <w:jc w:val="both"/>
        <w:ind w:firstLine="720"/>
        <w:spacing w:after="0" w:line="234" w:lineRule="auto"/>
        <w:rPr>
          <w:sz w:val="20"/>
          <w:szCs w:val="20"/>
          <w:color w:val="auto"/>
        </w:rPr>
      </w:pPr>
      <w:r>
        <w:rPr>
          <w:rFonts w:ascii="Times New Roman" w:cs="Times New Roman" w:eastAsia="Times New Roman" w:hAnsi="Times New Roman"/>
          <w:sz w:val="24"/>
          <w:szCs w:val="24"/>
          <w:color w:val="auto"/>
        </w:rPr>
        <w:t>Када кандидат оствари просечних 50 и више бодова по радном задатку, сматра се да је показао компетентност.</w:t>
      </w:r>
    </w:p>
    <w:p>
      <w:pPr>
        <w:spacing w:after="0" w:line="14" w:lineRule="exact"/>
        <w:rPr>
          <w:sz w:val="20"/>
          <w:szCs w:val="20"/>
          <w:color w:val="auto"/>
        </w:rPr>
      </w:pPr>
    </w:p>
    <w:p>
      <w:pPr>
        <w:jc w:val="both"/>
        <w:ind w:firstLine="720"/>
        <w:spacing w:after="0" w:line="236" w:lineRule="auto"/>
        <w:rPr>
          <w:sz w:val="20"/>
          <w:szCs w:val="20"/>
          <w:color w:val="auto"/>
        </w:rPr>
      </w:pPr>
      <w:r>
        <w:rPr>
          <w:rFonts w:ascii="Times New Roman" w:cs="Times New Roman" w:eastAsia="Times New Roman" w:hAnsi="Times New Roman"/>
          <w:sz w:val="24"/>
          <w:szCs w:val="24"/>
          <w:color w:val="auto"/>
        </w:rPr>
        <w:t>Уколико је просечан број бодова који је кандидат остварио на појединачном радном задатку мањи од 50, сматра се да кандидат није показао компетентност. У овом случају оцена успеха на матурском практичном раду је недовољан (1).</w:t>
      </w:r>
    </w:p>
    <w:p>
      <w:pPr>
        <w:spacing w:after="0" w:line="14" w:lineRule="exact"/>
        <w:rPr>
          <w:sz w:val="20"/>
          <w:szCs w:val="20"/>
          <w:color w:val="auto"/>
        </w:rPr>
      </w:pPr>
    </w:p>
    <w:p>
      <w:pPr>
        <w:jc w:val="both"/>
        <w:ind w:firstLine="720"/>
        <w:spacing w:after="0" w:line="234" w:lineRule="auto"/>
        <w:rPr>
          <w:sz w:val="20"/>
          <w:szCs w:val="20"/>
          <w:color w:val="auto"/>
        </w:rPr>
      </w:pPr>
      <w:r>
        <w:rPr>
          <w:rFonts w:ascii="Times New Roman" w:cs="Times New Roman" w:eastAsia="Times New Roman" w:hAnsi="Times New Roman"/>
          <w:sz w:val="24"/>
          <w:szCs w:val="24"/>
          <w:color w:val="auto"/>
        </w:rPr>
        <w:t>Укупан број бодова преводи се у успех. Скала успешности је петостепена и приказана је у следећој табели.</w:t>
      </w:r>
    </w:p>
    <w:p>
      <w:pPr>
        <w:spacing w:after="0" w:line="222" w:lineRule="exact"/>
        <w:rPr>
          <w:sz w:val="20"/>
          <w:szCs w:val="20"/>
          <w:color w:val="auto"/>
        </w:rPr>
      </w:pPr>
    </w:p>
    <w:tbl>
      <w:tblPr>
        <w:tblLayout w:type="fixed"/>
        <w:tblInd w:w="1170" w:type="dxa"/>
        <w:tblCellMar>
          <w:top w:w="0" w:type="dxa"/>
          <w:left w:w="0" w:type="dxa"/>
          <w:bottom w:w="0" w:type="dxa"/>
          <w:right w:w="0" w:type="dxa"/>
        </w:tblCellMar>
      </w:tblPr>
      <w:tr>
        <w:trPr>
          <w:trHeight w:val="154"/>
        </w:trPr>
        <w:tc>
          <w:tcPr>
            <w:tcW w:w="120" w:type="dxa"/>
            <w:vAlign w:val="bottom"/>
            <w:tcBorders>
              <w:top w:val="single" w:sz="8" w:color="auto"/>
              <w:left w:val="single" w:sz="8" w:color="auto"/>
            </w:tcBorders>
            <w:shd w:val="clear" w:color="auto" w:fill="E6E6E6"/>
          </w:tcPr>
          <w:p>
            <w:pPr>
              <w:spacing w:after="0"/>
              <w:rPr>
                <w:sz w:val="13"/>
                <w:szCs w:val="13"/>
                <w:color w:val="auto"/>
              </w:rPr>
            </w:pPr>
          </w:p>
        </w:tc>
        <w:tc>
          <w:tcPr>
            <w:tcW w:w="30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shd w:val="clear" w:color="auto" w:fill="E6E6E6"/>
              </w:rPr>
              <w:t>УКУПАН БРОЈ БОДОВА</w:t>
            </w:r>
          </w:p>
        </w:tc>
        <w:tc>
          <w:tcPr>
            <w:tcW w:w="120" w:type="dxa"/>
            <w:vAlign w:val="bottom"/>
            <w:tcBorders>
              <w:top w:val="single" w:sz="8" w:color="auto"/>
              <w:right w:val="single" w:sz="8" w:color="auto"/>
            </w:tcBorders>
            <w:shd w:val="clear" w:color="auto" w:fill="E6E6E6"/>
          </w:tcPr>
          <w:p>
            <w:pPr>
              <w:spacing w:after="0"/>
              <w:rPr>
                <w:sz w:val="13"/>
                <w:szCs w:val="13"/>
                <w:color w:val="auto"/>
              </w:rPr>
            </w:pPr>
          </w:p>
        </w:tc>
        <w:tc>
          <w:tcPr>
            <w:tcW w:w="80" w:type="dxa"/>
            <w:vAlign w:val="bottom"/>
            <w:tcBorders>
              <w:top w:val="single" w:sz="8" w:color="auto"/>
            </w:tcBorders>
            <w:shd w:val="clear" w:color="auto" w:fill="E6E6E6"/>
          </w:tcPr>
          <w:p>
            <w:pPr>
              <w:spacing w:after="0"/>
              <w:rPr>
                <w:sz w:val="13"/>
                <w:szCs w:val="13"/>
                <w:color w:val="auto"/>
              </w:rPr>
            </w:pPr>
          </w:p>
        </w:tc>
        <w:tc>
          <w:tcPr>
            <w:tcW w:w="270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8"/>
              </w:rPr>
              <w:t>УСПЕХ</w:t>
            </w:r>
          </w:p>
        </w:tc>
        <w:tc>
          <w:tcPr>
            <w:tcW w:w="120" w:type="dxa"/>
            <w:vAlign w:val="bottom"/>
            <w:tcBorders>
              <w:top w:val="single" w:sz="8" w:color="auto"/>
              <w:right w:val="single" w:sz="8" w:color="auto"/>
            </w:tcBorders>
            <w:shd w:val="clear" w:color="auto" w:fill="E6E6E6"/>
          </w:tcPr>
          <w:p>
            <w:pPr>
              <w:spacing w:after="0"/>
              <w:rPr>
                <w:sz w:val="13"/>
                <w:szCs w:val="13"/>
                <w:color w:val="auto"/>
              </w:rPr>
            </w:pPr>
          </w:p>
        </w:tc>
        <w:tc>
          <w:tcPr>
            <w:tcW w:w="0" w:type="dxa"/>
            <w:vAlign w:val="bottom"/>
          </w:tcPr>
          <w:p>
            <w:pPr>
              <w:spacing w:after="0"/>
              <w:rPr>
                <w:sz w:val="1"/>
                <w:szCs w:val="1"/>
                <w:color w:val="auto"/>
              </w:rPr>
            </w:pPr>
          </w:p>
        </w:tc>
      </w:tr>
      <w:tr>
        <w:trPr>
          <w:trHeight w:val="276"/>
        </w:trPr>
        <w:tc>
          <w:tcPr>
            <w:tcW w:w="120" w:type="dxa"/>
            <w:vAlign w:val="bottom"/>
            <w:tcBorders>
              <w:left w:val="single" w:sz="8" w:color="auto"/>
            </w:tcBorders>
            <w:shd w:val="clear" w:color="auto" w:fill="E6E6E6"/>
          </w:tcPr>
          <w:p>
            <w:pPr>
              <w:spacing w:after="0"/>
              <w:rPr>
                <w:sz w:val="24"/>
                <w:szCs w:val="24"/>
                <w:color w:val="auto"/>
              </w:rPr>
            </w:pPr>
          </w:p>
        </w:tc>
        <w:tc>
          <w:tcPr>
            <w:tcW w:w="3020" w:type="dxa"/>
            <w:vAlign w:val="bottom"/>
            <w:vMerge w:val="continue"/>
            <w:shd w:val="clear" w:color="auto" w:fill="E6E6E6"/>
          </w:tcPr>
          <w:p>
            <w:pPr>
              <w:spacing w:after="0"/>
              <w:rPr>
                <w:sz w:val="24"/>
                <w:szCs w:val="24"/>
                <w:color w:val="auto"/>
              </w:rPr>
            </w:pPr>
          </w:p>
        </w:tc>
        <w:tc>
          <w:tcPr>
            <w:tcW w:w="120" w:type="dxa"/>
            <w:vAlign w:val="bottom"/>
            <w:tcBorders>
              <w:right w:val="single" w:sz="8" w:color="auto"/>
            </w:tcBorders>
            <w:shd w:val="clear" w:color="auto" w:fill="E6E6E6"/>
          </w:tcPr>
          <w:p>
            <w:pPr>
              <w:spacing w:after="0"/>
              <w:rPr>
                <w:sz w:val="24"/>
                <w:szCs w:val="24"/>
                <w:color w:val="auto"/>
              </w:rPr>
            </w:pPr>
          </w:p>
        </w:tc>
        <w:tc>
          <w:tcPr>
            <w:tcW w:w="80" w:type="dxa"/>
            <w:vAlign w:val="bottom"/>
            <w:shd w:val="clear" w:color="auto" w:fill="E6E6E6"/>
          </w:tcPr>
          <w:p>
            <w:pPr>
              <w:spacing w:after="0"/>
              <w:rPr>
                <w:sz w:val="24"/>
                <w:szCs w:val="24"/>
                <w:color w:val="auto"/>
              </w:rPr>
            </w:pPr>
          </w:p>
        </w:tc>
        <w:tc>
          <w:tcPr>
            <w:tcW w:w="2700" w:type="dxa"/>
            <w:vAlign w:val="bottom"/>
            <w:vMerge w:val="continue"/>
            <w:shd w:val="clear" w:color="auto" w:fill="E6E6E6"/>
          </w:tcPr>
          <w:p>
            <w:pPr>
              <w:spacing w:after="0"/>
              <w:rPr>
                <w:sz w:val="24"/>
                <w:szCs w:val="24"/>
                <w:color w:val="auto"/>
              </w:rPr>
            </w:pPr>
          </w:p>
        </w:tc>
        <w:tc>
          <w:tcPr>
            <w:tcW w:w="120" w:type="dxa"/>
            <w:vAlign w:val="bottom"/>
            <w:tcBorders>
              <w:right w:val="single" w:sz="8" w:color="auto"/>
            </w:tcBorders>
            <w:shd w:val="clear" w:color="auto" w:fill="E6E6E6"/>
          </w:tcPr>
          <w:p>
            <w:pPr>
              <w:spacing w:after="0"/>
              <w:rPr>
                <w:sz w:val="24"/>
                <w:szCs w:val="24"/>
                <w:color w:val="auto"/>
              </w:rPr>
            </w:pPr>
          </w:p>
        </w:tc>
        <w:tc>
          <w:tcPr>
            <w:tcW w:w="0" w:type="dxa"/>
            <w:vAlign w:val="bottom"/>
          </w:tcPr>
          <w:p>
            <w:pPr>
              <w:spacing w:after="0"/>
              <w:rPr>
                <w:sz w:val="1"/>
                <w:szCs w:val="1"/>
                <w:color w:val="auto"/>
              </w:rPr>
            </w:pPr>
          </w:p>
        </w:tc>
      </w:tr>
      <w:tr>
        <w:trPr>
          <w:trHeight w:val="144"/>
        </w:trPr>
        <w:tc>
          <w:tcPr>
            <w:tcW w:w="3140" w:type="dxa"/>
            <w:vAlign w:val="bottom"/>
            <w:tcBorders>
              <w:left w:val="single" w:sz="8" w:color="auto"/>
              <w:bottom w:val="single" w:sz="8" w:color="auto"/>
            </w:tcBorders>
            <w:gridSpan w:val="2"/>
            <w:shd w:val="clear" w:color="auto" w:fill="E6E6E6"/>
          </w:tcPr>
          <w:p>
            <w:pPr>
              <w:spacing w:after="0"/>
              <w:rPr>
                <w:sz w:val="12"/>
                <w:szCs w:val="12"/>
                <w:color w:val="auto"/>
              </w:rPr>
            </w:pPr>
          </w:p>
        </w:tc>
        <w:tc>
          <w:tcPr>
            <w:tcW w:w="120" w:type="dxa"/>
            <w:vAlign w:val="bottom"/>
            <w:tcBorders>
              <w:bottom w:val="single" w:sz="8" w:color="auto"/>
              <w:right w:val="single" w:sz="8" w:color="auto"/>
            </w:tcBorders>
            <w:shd w:val="clear" w:color="auto" w:fill="E6E6E6"/>
          </w:tcPr>
          <w:p>
            <w:pPr>
              <w:spacing w:after="0"/>
              <w:rPr>
                <w:sz w:val="12"/>
                <w:szCs w:val="12"/>
                <w:color w:val="auto"/>
              </w:rPr>
            </w:pPr>
          </w:p>
        </w:tc>
        <w:tc>
          <w:tcPr>
            <w:tcW w:w="80" w:type="dxa"/>
            <w:vAlign w:val="bottom"/>
            <w:tcBorders>
              <w:bottom w:val="single" w:sz="8" w:color="auto"/>
            </w:tcBorders>
            <w:shd w:val="clear" w:color="auto" w:fill="E6E6E6"/>
          </w:tcPr>
          <w:p>
            <w:pPr>
              <w:spacing w:after="0"/>
              <w:rPr>
                <w:sz w:val="12"/>
                <w:szCs w:val="12"/>
                <w:color w:val="auto"/>
              </w:rPr>
            </w:pPr>
          </w:p>
        </w:tc>
        <w:tc>
          <w:tcPr>
            <w:tcW w:w="2700" w:type="dxa"/>
            <w:vAlign w:val="bottom"/>
            <w:tcBorders>
              <w:bottom w:val="single" w:sz="8" w:color="auto"/>
            </w:tcBorders>
            <w:shd w:val="clear" w:color="auto" w:fill="E6E6E6"/>
          </w:tcPr>
          <w:p>
            <w:pPr>
              <w:spacing w:after="0"/>
              <w:rPr>
                <w:sz w:val="12"/>
                <w:szCs w:val="12"/>
                <w:color w:val="auto"/>
              </w:rPr>
            </w:pPr>
          </w:p>
        </w:tc>
        <w:tc>
          <w:tcPr>
            <w:tcW w:w="120" w:type="dxa"/>
            <w:vAlign w:val="bottom"/>
            <w:tcBorders>
              <w:bottom w:val="single" w:sz="8" w:color="auto"/>
              <w:right w:val="single" w:sz="8" w:color="auto"/>
            </w:tcBorders>
            <w:shd w:val="clear" w:color="auto" w:fill="E6E6E6"/>
          </w:tcPr>
          <w:p>
            <w:pPr>
              <w:spacing w:after="0"/>
              <w:rPr>
                <w:sz w:val="12"/>
                <w:szCs w:val="12"/>
                <w:color w:val="auto"/>
              </w:rPr>
            </w:pPr>
          </w:p>
        </w:tc>
        <w:tc>
          <w:tcPr>
            <w:tcW w:w="0" w:type="dxa"/>
            <w:vAlign w:val="bottom"/>
          </w:tcPr>
          <w:p>
            <w:pPr>
              <w:spacing w:after="0"/>
              <w:rPr>
                <w:sz w:val="1"/>
                <w:szCs w:val="1"/>
                <w:color w:val="auto"/>
              </w:rPr>
            </w:pPr>
          </w:p>
        </w:tc>
      </w:tr>
      <w:tr>
        <w:trPr>
          <w:trHeight w:val="261"/>
        </w:trPr>
        <w:tc>
          <w:tcPr>
            <w:tcW w:w="3140" w:type="dxa"/>
            <w:vAlign w:val="bottom"/>
            <w:tcBorders>
              <w:left w:val="single" w:sz="8" w:color="auto"/>
              <w:bottom w:val="single" w:sz="8" w:color="auto"/>
            </w:tcBorders>
            <w:gridSpan w:val="2"/>
          </w:tcPr>
          <w:p>
            <w:pPr>
              <w:jc w:val="center"/>
              <w:spacing w:after="0" w:line="260" w:lineRule="exact"/>
              <w:rPr>
                <w:sz w:val="20"/>
                <w:szCs w:val="20"/>
                <w:color w:val="auto"/>
              </w:rPr>
            </w:pPr>
            <w:r>
              <w:rPr>
                <w:rFonts w:ascii="Times New Roman" w:cs="Times New Roman" w:eastAsia="Times New Roman" w:hAnsi="Times New Roman"/>
                <w:sz w:val="24"/>
                <w:szCs w:val="24"/>
                <w:color w:val="auto"/>
                <w:w w:val="99"/>
              </w:rPr>
              <w:t>0-99</w:t>
            </w:r>
          </w:p>
        </w:tc>
        <w:tc>
          <w:tcPr>
            <w:tcW w:w="120" w:type="dxa"/>
            <w:vAlign w:val="bottom"/>
            <w:tcBorders>
              <w:bottom w:val="single" w:sz="8" w:color="auto"/>
              <w:right w:val="single" w:sz="8" w:color="auto"/>
            </w:tcBorders>
          </w:tcPr>
          <w:p>
            <w:pPr>
              <w:spacing w:after="0"/>
              <w:rPr>
                <w:sz w:val="22"/>
                <w:szCs w:val="22"/>
                <w:color w:val="auto"/>
              </w:rPr>
            </w:pPr>
          </w:p>
        </w:tc>
        <w:tc>
          <w:tcPr>
            <w:tcW w:w="80" w:type="dxa"/>
            <w:vAlign w:val="bottom"/>
            <w:tcBorders>
              <w:bottom w:val="single" w:sz="8" w:color="auto"/>
            </w:tcBorders>
          </w:tcPr>
          <w:p>
            <w:pPr>
              <w:spacing w:after="0"/>
              <w:rPr>
                <w:sz w:val="22"/>
                <w:szCs w:val="22"/>
                <w:color w:val="auto"/>
              </w:rPr>
            </w:pPr>
          </w:p>
        </w:tc>
        <w:tc>
          <w:tcPr>
            <w:tcW w:w="2820" w:type="dxa"/>
            <w:vAlign w:val="bottom"/>
            <w:tcBorders>
              <w:bottom w:val="single" w:sz="8" w:color="auto"/>
              <w:right w:val="single" w:sz="8" w:color="auto"/>
            </w:tcBorders>
            <w:gridSpan w:val="2"/>
          </w:tcPr>
          <w:p>
            <w:pPr>
              <w:jc w:val="center"/>
              <w:ind w:right="120"/>
              <w:spacing w:after="0" w:line="260" w:lineRule="exact"/>
              <w:rPr>
                <w:sz w:val="20"/>
                <w:szCs w:val="20"/>
                <w:color w:val="auto"/>
              </w:rPr>
            </w:pPr>
            <w:r>
              <w:rPr>
                <w:rFonts w:ascii="Times New Roman" w:cs="Times New Roman" w:eastAsia="Times New Roman" w:hAnsi="Times New Roman"/>
                <w:sz w:val="24"/>
                <w:szCs w:val="24"/>
                <w:color w:val="auto"/>
                <w:w w:val="99"/>
              </w:rPr>
              <w:t>недовољан (1)</w:t>
            </w:r>
          </w:p>
        </w:tc>
        <w:tc>
          <w:tcPr>
            <w:tcW w:w="0" w:type="dxa"/>
            <w:vAlign w:val="bottom"/>
          </w:tcPr>
          <w:p>
            <w:pPr>
              <w:spacing w:after="0"/>
              <w:rPr>
                <w:sz w:val="1"/>
                <w:szCs w:val="1"/>
                <w:color w:val="auto"/>
              </w:rPr>
            </w:pPr>
          </w:p>
        </w:tc>
      </w:tr>
      <w:tr>
        <w:trPr>
          <w:trHeight w:val="266"/>
        </w:trPr>
        <w:tc>
          <w:tcPr>
            <w:tcW w:w="3140" w:type="dxa"/>
            <w:vAlign w:val="bottom"/>
            <w:tcBorders>
              <w:left w:val="single" w:sz="8" w:color="auto"/>
              <w:bottom w:val="single" w:sz="8" w:color="auto"/>
            </w:tcBorders>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100-125</w:t>
            </w:r>
          </w:p>
        </w:tc>
        <w:tc>
          <w:tcPr>
            <w:tcW w:w="12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82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довољан (2)</w:t>
            </w:r>
          </w:p>
        </w:tc>
        <w:tc>
          <w:tcPr>
            <w:tcW w:w="0" w:type="dxa"/>
            <w:vAlign w:val="bottom"/>
          </w:tcPr>
          <w:p>
            <w:pPr>
              <w:spacing w:after="0"/>
              <w:rPr>
                <w:sz w:val="1"/>
                <w:szCs w:val="1"/>
                <w:color w:val="auto"/>
              </w:rPr>
            </w:pPr>
          </w:p>
        </w:tc>
      </w:tr>
      <w:tr>
        <w:trPr>
          <w:trHeight w:val="266"/>
        </w:trPr>
        <w:tc>
          <w:tcPr>
            <w:tcW w:w="3140" w:type="dxa"/>
            <w:vAlign w:val="bottom"/>
            <w:tcBorders>
              <w:left w:val="single" w:sz="8" w:color="auto"/>
              <w:bottom w:val="single" w:sz="8" w:color="auto"/>
            </w:tcBorders>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126-150</w:t>
            </w:r>
          </w:p>
        </w:tc>
        <w:tc>
          <w:tcPr>
            <w:tcW w:w="12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82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rPr>
              <w:t>добар (3)</w:t>
            </w:r>
          </w:p>
        </w:tc>
        <w:tc>
          <w:tcPr>
            <w:tcW w:w="0" w:type="dxa"/>
            <w:vAlign w:val="bottom"/>
          </w:tcPr>
          <w:p>
            <w:pPr>
              <w:spacing w:after="0"/>
              <w:rPr>
                <w:sz w:val="1"/>
                <w:szCs w:val="1"/>
                <w:color w:val="auto"/>
              </w:rPr>
            </w:pPr>
          </w:p>
        </w:tc>
      </w:tr>
      <w:tr>
        <w:trPr>
          <w:trHeight w:val="266"/>
        </w:trPr>
        <w:tc>
          <w:tcPr>
            <w:tcW w:w="3140" w:type="dxa"/>
            <w:vAlign w:val="bottom"/>
            <w:tcBorders>
              <w:left w:val="single" w:sz="8" w:color="auto"/>
              <w:bottom w:val="single" w:sz="8" w:color="auto"/>
            </w:tcBorders>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151-175</w:t>
            </w:r>
          </w:p>
        </w:tc>
        <w:tc>
          <w:tcPr>
            <w:tcW w:w="12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82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врло добар (4)</w:t>
            </w:r>
          </w:p>
        </w:tc>
        <w:tc>
          <w:tcPr>
            <w:tcW w:w="0" w:type="dxa"/>
            <w:vAlign w:val="bottom"/>
          </w:tcPr>
          <w:p>
            <w:pPr>
              <w:spacing w:after="0"/>
              <w:rPr>
                <w:sz w:val="1"/>
                <w:szCs w:val="1"/>
                <w:color w:val="auto"/>
              </w:rPr>
            </w:pPr>
          </w:p>
        </w:tc>
      </w:tr>
      <w:tr>
        <w:trPr>
          <w:trHeight w:val="266"/>
        </w:trPr>
        <w:tc>
          <w:tcPr>
            <w:tcW w:w="3140" w:type="dxa"/>
            <w:vAlign w:val="bottom"/>
            <w:tcBorders>
              <w:left w:val="single" w:sz="8" w:color="auto"/>
              <w:bottom w:val="single" w:sz="8" w:color="auto"/>
            </w:tcBorders>
            <w:gridSpan w:val="2"/>
          </w:tcPr>
          <w:p>
            <w:pPr>
              <w:jc w:val="center"/>
              <w:spacing w:after="0" w:line="264" w:lineRule="exact"/>
              <w:rPr>
                <w:sz w:val="20"/>
                <w:szCs w:val="20"/>
                <w:color w:val="auto"/>
              </w:rPr>
            </w:pPr>
            <w:r>
              <w:rPr>
                <w:rFonts w:ascii="Times New Roman" w:cs="Times New Roman" w:eastAsia="Times New Roman" w:hAnsi="Times New Roman"/>
                <w:sz w:val="24"/>
                <w:szCs w:val="24"/>
                <w:color w:val="auto"/>
                <w:w w:val="99"/>
              </w:rPr>
              <w:t>176-200</w:t>
            </w:r>
          </w:p>
        </w:tc>
        <w:tc>
          <w:tcPr>
            <w:tcW w:w="120" w:type="dxa"/>
            <w:vAlign w:val="bottom"/>
            <w:tcBorders>
              <w:bottom w:val="single" w:sz="8" w:color="auto"/>
              <w:right w:val="single" w:sz="8" w:color="auto"/>
            </w:tcBorders>
          </w:tcPr>
          <w:p>
            <w:pPr>
              <w:spacing w:after="0"/>
              <w:rPr>
                <w:sz w:val="23"/>
                <w:szCs w:val="23"/>
                <w:color w:val="auto"/>
              </w:rPr>
            </w:pPr>
          </w:p>
        </w:tc>
        <w:tc>
          <w:tcPr>
            <w:tcW w:w="80" w:type="dxa"/>
            <w:vAlign w:val="bottom"/>
            <w:tcBorders>
              <w:bottom w:val="single" w:sz="8" w:color="auto"/>
            </w:tcBorders>
          </w:tcPr>
          <w:p>
            <w:pPr>
              <w:spacing w:after="0"/>
              <w:rPr>
                <w:sz w:val="23"/>
                <w:szCs w:val="23"/>
                <w:color w:val="auto"/>
              </w:rPr>
            </w:pPr>
          </w:p>
        </w:tc>
        <w:tc>
          <w:tcPr>
            <w:tcW w:w="2820" w:type="dxa"/>
            <w:vAlign w:val="bottom"/>
            <w:tcBorders>
              <w:bottom w:val="single" w:sz="8" w:color="auto"/>
              <w:right w:val="single" w:sz="8" w:color="auto"/>
            </w:tcBorders>
            <w:gridSpan w:val="2"/>
          </w:tcPr>
          <w:p>
            <w:pPr>
              <w:jc w:val="center"/>
              <w:ind w:right="120"/>
              <w:spacing w:after="0" w:line="264" w:lineRule="exact"/>
              <w:rPr>
                <w:sz w:val="20"/>
                <w:szCs w:val="20"/>
                <w:color w:val="auto"/>
              </w:rPr>
            </w:pPr>
            <w:r>
              <w:rPr>
                <w:rFonts w:ascii="Times New Roman" w:cs="Times New Roman" w:eastAsia="Times New Roman" w:hAnsi="Times New Roman"/>
                <w:sz w:val="24"/>
                <w:szCs w:val="24"/>
                <w:color w:val="auto"/>
                <w:w w:val="99"/>
              </w:rPr>
              <w:t>одличан (5)</w:t>
            </w:r>
          </w:p>
        </w:tc>
        <w:tc>
          <w:tcPr>
            <w:tcW w:w="0" w:type="dxa"/>
            <w:vAlign w:val="bottom"/>
          </w:tcPr>
          <w:p>
            <w:pPr>
              <w:spacing w:after="0"/>
              <w:rPr>
                <w:sz w:val="1"/>
                <w:szCs w:val="1"/>
                <w:color w:val="auto"/>
              </w:rPr>
            </w:pPr>
          </w:p>
        </w:tc>
      </w:tr>
    </w:tbl>
    <w:p>
      <w:pPr>
        <w:spacing w:after="0" w:line="37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2"/>
          <w:szCs w:val="22"/>
          <w:b w:val="1"/>
          <w:bCs w:val="1"/>
          <w:i w:val="1"/>
          <w:iCs w:val="1"/>
          <w:color w:val="auto"/>
        </w:rPr>
        <w:t>ОРГАНИЗАЦИЈА ИСПИТА</w:t>
      </w:r>
    </w:p>
    <w:p>
      <w:pPr>
        <w:spacing w:after="0" w:line="244" w:lineRule="exact"/>
        <w:rPr>
          <w:sz w:val="20"/>
          <w:szCs w:val="20"/>
          <w:color w:val="auto"/>
        </w:rPr>
      </w:pPr>
    </w:p>
    <w:p>
      <w:pPr>
        <w:ind w:left="840" w:hanging="280"/>
        <w:spacing w:after="0" w:line="234"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Матурски практичан рад реализује се у школским кабинетима или просторима где се налазе радна места и услови за које се ученик образовао у току свог школовања.</w:t>
      </w:r>
    </w:p>
    <w:p>
      <w:pPr>
        <w:spacing w:after="0" w:line="13" w:lineRule="exact"/>
        <w:rPr>
          <w:rFonts w:ascii="Symbol" w:cs="Symbol" w:eastAsia="Symbol" w:hAnsi="Symbol"/>
          <w:sz w:val="20"/>
          <w:szCs w:val="20"/>
          <w:color w:val="auto"/>
        </w:rPr>
      </w:pPr>
    </w:p>
    <w:p>
      <w:pPr>
        <w:jc w:val="both"/>
        <w:ind w:left="840" w:hanging="280"/>
        <w:spacing w:after="0" w:line="237"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 xml:space="preserve">Стручно веће наставника стручних предмета школе бира радне задатке на основу листе задатака из овог Приручника и формира </w:t>
      </w:r>
      <w:r>
        <w:rPr>
          <w:rFonts w:ascii="Times New Roman" w:cs="Times New Roman" w:eastAsia="Times New Roman" w:hAnsi="Times New Roman"/>
          <w:sz w:val="24"/>
          <w:szCs w:val="24"/>
          <w:b w:val="1"/>
          <w:bCs w:val="1"/>
          <w:color w:val="auto"/>
        </w:rPr>
        <w:t>школску листу</w:t>
      </w:r>
      <w:r>
        <w:rPr>
          <w:rFonts w:ascii="Times New Roman" w:cs="Times New Roman" w:eastAsia="Times New Roman" w:hAnsi="Times New Roman"/>
          <w:sz w:val="24"/>
          <w:szCs w:val="24"/>
          <w:color w:val="auto"/>
        </w:rPr>
        <w:t xml:space="preserve"> која ће се користити у том испитном року. Број задатака мора бити најмање за 10% већи од броја ученика који полажу матурски испит у једном одељењу.</w:t>
      </w:r>
    </w:p>
    <w:p>
      <w:pPr>
        <w:spacing w:after="0" w:line="13" w:lineRule="exact"/>
        <w:rPr>
          <w:rFonts w:ascii="Symbol" w:cs="Symbol" w:eastAsia="Symbol" w:hAnsi="Symbol"/>
          <w:sz w:val="20"/>
          <w:szCs w:val="20"/>
          <w:color w:val="auto"/>
        </w:rPr>
      </w:pPr>
    </w:p>
    <w:p>
      <w:pPr>
        <w:jc w:val="both"/>
        <w:ind w:left="840" w:hanging="280"/>
        <w:spacing w:after="0" w:line="236"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По формирању Испитног одбора директор утврђује чланове комисија за оцењивање матурског практичног рада и њихове заменике. Предлог имена екстерних чланова комисије се благовремено доставља Центру ради добијања сагласности.</w:t>
      </w:r>
    </w:p>
    <w:p>
      <w:pPr>
        <w:spacing w:after="0" w:line="14" w:lineRule="exact"/>
        <w:rPr>
          <w:rFonts w:ascii="Symbol" w:cs="Symbol" w:eastAsia="Symbol" w:hAnsi="Symbol"/>
          <w:sz w:val="20"/>
          <w:szCs w:val="20"/>
          <w:color w:val="auto"/>
        </w:rPr>
      </w:pPr>
    </w:p>
    <w:p>
      <w:pPr>
        <w:jc w:val="both"/>
        <w:ind w:left="840" w:hanging="280"/>
        <w:spacing w:after="0" w:line="237"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 xml:space="preserve">По избору чланова комисије за оцењивање, школа треба да изврши обуку чланова комисије уз подршку стручних сарадника школе. Сви чланови комисије треба да буду упознати са документом </w:t>
      </w:r>
      <w:r>
        <w:rPr>
          <w:rFonts w:ascii="Times New Roman" w:cs="Times New Roman" w:eastAsia="Times New Roman" w:hAnsi="Times New Roman"/>
          <w:sz w:val="24"/>
          <w:szCs w:val="24"/>
          <w:i w:val="1"/>
          <w:iCs w:val="1"/>
          <w:color w:val="auto"/>
        </w:rPr>
        <w:t>Инструкције за оцењиваче</w:t>
      </w:r>
      <w:r>
        <w:rPr>
          <w:rFonts w:ascii="Times New Roman" w:cs="Times New Roman" w:eastAsia="Times New Roman" w:hAnsi="Times New Roman"/>
          <w:sz w:val="24"/>
          <w:szCs w:val="24"/>
          <w:color w:val="auto"/>
        </w:rPr>
        <w:t xml:space="preserve"> и да у складу са тим усвоје ток припреме и извођења радних задатака, као и да примењују утврђене принципе и правила оцењивања.</w:t>
      </w:r>
    </w:p>
    <w:p>
      <w:pPr>
        <w:spacing w:after="0" w:line="17" w:lineRule="exact"/>
        <w:rPr>
          <w:rFonts w:ascii="Symbol" w:cs="Symbol" w:eastAsia="Symbol" w:hAnsi="Symbol"/>
          <w:sz w:val="20"/>
          <w:szCs w:val="20"/>
          <w:color w:val="auto"/>
        </w:rPr>
      </w:pPr>
    </w:p>
    <w:p>
      <w:pPr>
        <w:ind w:left="840" w:hanging="280"/>
        <w:spacing w:after="0" w:line="234"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Лице задужено за техничку подршку реализацији матурског практичног рада припрема:</w:t>
      </w:r>
    </w:p>
    <w:p>
      <w:pPr>
        <w:spacing w:after="0" w:line="13" w:lineRule="exact"/>
        <w:rPr>
          <w:rFonts w:ascii="Symbol" w:cs="Symbol" w:eastAsia="Symbol" w:hAnsi="Symbol"/>
          <w:sz w:val="20"/>
          <w:szCs w:val="20"/>
          <w:color w:val="auto"/>
        </w:rPr>
      </w:pPr>
    </w:p>
    <w:p>
      <w:pPr>
        <w:ind w:left="980" w:firstLine="7"/>
        <w:spacing w:after="0" w:line="234" w:lineRule="auto"/>
        <w:tabs>
          <w:tab w:leader="none" w:pos="1186" w:val="left"/>
        </w:tabs>
        <w:numPr>
          <w:ilvl w:val="1"/>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фолдере са прилозима и потребним документима за израду задатака на радој површини сваког рачунара;</w:t>
      </w:r>
    </w:p>
    <w:p>
      <w:pPr>
        <w:spacing w:after="0" w:line="13" w:lineRule="exact"/>
        <w:rPr>
          <w:rFonts w:ascii="Times New Roman" w:cs="Times New Roman" w:eastAsia="Times New Roman" w:hAnsi="Times New Roman"/>
          <w:sz w:val="24"/>
          <w:szCs w:val="24"/>
          <w:color w:val="auto"/>
        </w:rPr>
      </w:pPr>
    </w:p>
    <w:p>
      <w:pPr>
        <w:jc w:val="both"/>
        <w:ind w:left="840" w:firstLine="147"/>
        <w:spacing w:after="0" w:line="237" w:lineRule="auto"/>
        <w:tabs>
          <w:tab w:leader="none" w:pos="1138" w:val="left"/>
        </w:tabs>
        <w:numPr>
          <w:ilvl w:val="1"/>
          <w:numId w:val="2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неозначене коверте у којима се налазе по четири описа задатка (један ће преузети ученик, а три су намењена члановима комисије) и три обрасца за оцењивање са претходно одштампаним подацима о школи, шифром и називом задатка, за чланове комисије;</w:t>
      </w:r>
    </w:p>
    <w:p>
      <w:pPr>
        <w:spacing w:after="0" w:line="14" w:lineRule="exact"/>
        <w:rPr>
          <w:rFonts w:ascii="Times New Roman" w:cs="Times New Roman" w:eastAsia="Times New Roman" w:hAnsi="Times New Roman"/>
          <w:sz w:val="24"/>
          <w:szCs w:val="24"/>
          <w:color w:val="auto"/>
        </w:rPr>
      </w:pPr>
    </w:p>
    <w:p>
      <w:pPr>
        <w:jc w:val="both"/>
        <w:ind w:left="840" w:hanging="280"/>
        <w:spacing w:after="0" w:line="237"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Непосредно пред полагање ученик извлачи комбинацију радних задатака, без права замене. Додељује му се опис радног задатка А из коверта са одговарајућим прилозима, а чланови комисије преузимају опис задатка и листу за оцењивање у чијем заглављу уписују учениково име. На коверти уписује учениково име и у њој остаје неотворен задатак Б.</w:t>
      </w:r>
    </w:p>
    <w:p>
      <w:pPr>
        <w:spacing w:after="0" w:line="17" w:lineRule="exact"/>
        <w:rPr>
          <w:rFonts w:ascii="Symbol" w:cs="Symbol" w:eastAsia="Symbol" w:hAnsi="Symbol"/>
          <w:sz w:val="20"/>
          <w:szCs w:val="20"/>
          <w:color w:val="auto"/>
        </w:rPr>
      </w:pPr>
    </w:p>
    <w:p>
      <w:pPr>
        <w:jc w:val="both"/>
        <w:ind w:left="840" w:hanging="280"/>
        <w:spacing w:after="0" w:line="236"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 xml:space="preserve">Сваком ученику се обезбеђују </w:t>
      </w:r>
      <w:r>
        <w:rPr>
          <w:rFonts w:ascii="Times New Roman" w:cs="Times New Roman" w:eastAsia="Times New Roman" w:hAnsi="Times New Roman"/>
          <w:sz w:val="24"/>
          <w:szCs w:val="24"/>
          <w:b w:val="1"/>
          <w:bCs w:val="1"/>
          <w:color w:val="auto"/>
        </w:rPr>
        <w:t>једнаки услови</w:t>
      </w:r>
      <w:r>
        <w:rPr>
          <w:rFonts w:ascii="Times New Roman" w:cs="Times New Roman" w:eastAsia="Times New Roman" w:hAnsi="Times New Roman"/>
          <w:sz w:val="24"/>
          <w:szCs w:val="24"/>
          <w:color w:val="auto"/>
        </w:rPr>
        <w:t xml:space="preserve"> за почетак обављања радног задатка. У зависности од расположивих радних места у кабинету и типа задатка, практични рад истовремено може извршавати група ученика.</w:t>
      </w:r>
    </w:p>
    <w:p>
      <w:pPr>
        <w:spacing w:after="0" w:line="1" w:lineRule="exact"/>
        <w:rPr>
          <w:rFonts w:ascii="Symbol" w:cs="Symbol" w:eastAsia="Symbol" w:hAnsi="Symbol"/>
          <w:sz w:val="20"/>
          <w:szCs w:val="20"/>
          <w:color w:val="auto"/>
        </w:rPr>
      </w:pPr>
    </w:p>
    <w:p>
      <w:pPr>
        <w:ind w:left="840" w:hanging="280"/>
        <w:spacing w:after="0"/>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Трочлана комисија прати рад сваког ученика током реализације практичног рада.</w:t>
      </w:r>
    </w:p>
    <w:p>
      <w:pPr>
        <w:spacing w:after="0" w:line="12" w:lineRule="exact"/>
        <w:rPr>
          <w:rFonts w:ascii="Symbol" w:cs="Symbol" w:eastAsia="Symbol" w:hAnsi="Symbol"/>
          <w:sz w:val="20"/>
          <w:szCs w:val="20"/>
          <w:color w:val="auto"/>
        </w:rPr>
      </w:pPr>
    </w:p>
    <w:p>
      <w:pPr>
        <w:jc w:val="both"/>
        <w:ind w:left="840" w:hanging="280"/>
        <w:spacing w:after="0" w:line="237" w:lineRule="auto"/>
        <w:tabs>
          <w:tab w:leader="none" w:pos="840" w:val="left"/>
        </w:tabs>
        <w:numPr>
          <w:ilvl w:val="0"/>
          <w:numId w:val="23"/>
        </w:numPr>
        <w:rPr>
          <w:rFonts w:ascii="Symbol" w:cs="Symbol" w:eastAsia="Symbol" w:hAnsi="Symbol"/>
          <w:sz w:val="20"/>
          <w:szCs w:val="20"/>
          <w:color w:val="auto"/>
        </w:rPr>
      </w:pPr>
      <w:r>
        <w:rPr>
          <w:rFonts w:ascii="Times New Roman" w:cs="Times New Roman" w:eastAsia="Times New Roman" w:hAnsi="Times New Roman"/>
          <w:sz w:val="24"/>
          <w:szCs w:val="24"/>
          <w:color w:val="auto"/>
        </w:rPr>
        <w:t xml:space="preserve">Усмени део, који је саставни део другог радног задатка, се реализује након предаје докумената које су ученици израдили у оквиру практичног рада. Комуникацију на страном језику траје до 15 минута, и у складу је са документом </w:t>
      </w:r>
      <w:r>
        <w:rPr>
          <w:rFonts w:ascii="Times New Roman" w:cs="Times New Roman" w:eastAsia="Times New Roman" w:hAnsi="Times New Roman"/>
          <w:sz w:val="24"/>
          <w:szCs w:val="24"/>
          <w:i w:val="1"/>
          <w:iCs w:val="1"/>
          <w:color w:val="auto"/>
        </w:rPr>
        <w:t>Инструкције за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оцењиваче</w:t>
      </w:r>
      <w:r>
        <w:rPr>
          <w:rFonts w:ascii="Times New Roman" w:cs="Times New Roman" w:eastAsia="Times New Roman" w:hAnsi="Times New Roman"/>
          <w:sz w:val="24"/>
          <w:szCs w:val="24"/>
          <w:color w:val="auto"/>
        </w:rPr>
        <w:t>.</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101600</wp:posOffset>
            </wp:positionV>
            <wp:extent cx="6256020" cy="635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4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142"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12</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40"/>
          </w:cols>
          <w:pgMar w:left="1140" w:top="445" w:right="1019" w:bottom="0" w:gutter="0" w:footer="0" w:header="0"/>
        </w:sectPr>
      </w:pPr>
    </w:p>
    <w:bookmarkStart w:id="14" w:name="page15"/>
    <w:bookmarkEnd w:id="14"/>
    <w:p>
      <w:pPr>
        <w:jc w:val="center"/>
        <w:ind w:right="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5080</wp:posOffset>
            </wp:positionV>
            <wp:extent cx="6264910" cy="635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46">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27" w:lineRule="exact"/>
        <w:rPr>
          <w:sz w:val="20"/>
          <w:szCs w:val="20"/>
          <w:color w:val="auto"/>
        </w:rPr>
      </w:pPr>
    </w:p>
    <w:p>
      <w:pPr>
        <w:jc w:val="both"/>
        <w:ind w:left="780" w:hanging="280"/>
        <w:spacing w:after="0" w:line="237" w:lineRule="auto"/>
        <w:tabs>
          <w:tab w:leader="none" w:pos="780" w:val="left"/>
        </w:tabs>
        <w:numPr>
          <w:ilvl w:val="0"/>
          <w:numId w:val="24"/>
        </w:numPr>
        <w:rPr>
          <w:rFonts w:ascii="Symbol" w:cs="Symbol" w:eastAsia="Symbol" w:hAnsi="Symbol"/>
          <w:sz w:val="20"/>
          <w:szCs w:val="20"/>
          <w:color w:val="auto"/>
        </w:rPr>
      </w:pPr>
      <w:r>
        <w:rPr>
          <w:rFonts w:ascii="Times New Roman" w:cs="Times New Roman" w:eastAsia="Times New Roman" w:hAnsi="Times New Roman"/>
          <w:sz w:val="24"/>
          <w:szCs w:val="24"/>
          <w:color w:val="auto"/>
        </w:rPr>
        <w:t>Најкасније у року од 24 сата по завршетку реализације практичног матурског рада сумирају се резултати тог дела испита и објављују, као незванични, на огласној табли школе. Потписани записници, са предвиђеном документацијом, прослеђују се председнику Испитног одбора.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-75565</wp:posOffset>
            </wp:positionH>
            <wp:positionV relativeFrom="paragraph">
              <wp:posOffset>8736965</wp:posOffset>
            </wp:positionV>
            <wp:extent cx="6256020" cy="635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4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13</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680"/>
          </w:cols>
          <w:pgMar w:left="1200" w:top="445" w:right="1019" w:bottom="0" w:gutter="0" w:footer="0" w:header="0"/>
        </w:sectPr>
      </w:pPr>
    </w:p>
    <w:bookmarkStart w:id="15" w:name="page16"/>
    <w:bookmarkEnd w:id="15"/>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48">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АНЕКС 1. Стандард квалификације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6370955</wp:posOffset>
            </wp:positionV>
            <wp:extent cx="6256020" cy="6350"/>
            <wp:wrapNone/>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pic:cNvPicPr>
                      <a:picLocks noChangeAspect="1" noChangeArrowheads="1"/>
                    </pic:cNvPicPr>
                  </pic:nvPicPr>
                  <pic:blipFill>
                    <a:blip r:embed="rId4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5"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14</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680"/>
          </w:cols>
          <w:pgMar w:left="1140" w:top="445" w:right="1079" w:bottom="0" w:gutter="0" w:footer="0" w:header="0"/>
        </w:sectPr>
      </w:pPr>
    </w:p>
    <w:bookmarkStart w:id="16" w:name="page17"/>
    <w:bookmarkEnd w:id="16"/>
    <w:p>
      <w:pPr>
        <w:ind w:left="20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5080</wp:posOffset>
            </wp:positionV>
            <wp:extent cx="6264910" cy="6350"/>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50">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52" w:lineRule="exact"/>
        <w:rPr>
          <w:sz w:val="20"/>
          <w:szCs w:val="20"/>
          <w:color w:val="auto"/>
        </w:rPr>
      </w:pPr>
    </w:p>
    <w:p>
      <w:pPr>
        <w:jc w:val="center"/>
        <w:ind w:right="240"/>
        <w:spacing w:after="0"/>
        <w:rPr>
          <w:sz w:val="20"/>
          <w:szCs w:val="20"/>
          <w:color w:val="auto"/>
        </w:rPr>
      </w:pPr>
      <w:r>
        <w:rPr>
          <w:rFonts w:ascii="Times New Roman" w:cs="Times New Roman" w:eastAsia="Times New Roman" w:hAnsi="Times New Roman"/>
          <w:sz w:val="20"/>
          <w:szCs w:val="20"/>
          <w:b w:val="1"/>
          <w:bCs w:val="1"/>
          <w:color w:val="auto"/>
        </w:rPr>
        <w:t>СТАНДАРД КВАЛИФИКАЦИЈЕ</w:t>
      </w:r>
    </w:p>
    <w:p>
      <w:pPr>
        <w:spacing w:after="0" w:line="200" w:lineRule="exact"/>
        <w:rPr>
          <w:sz w:val="20"/>
          <w:szCs w:val="20"/>
          <w:color w:val="auto"/>
        </w:rPr>
      </w:pPr>
    </w:p>
    <w:p>
      <w:pPr>
        <w:spacing w:after="0" w:line="257" w:lineRule="exact"/>
        <w:rPr>
          <w:sz w:val="20"/>
          <w:szCs w:val="20"/>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 xml:space="preserve">Назив квалификације: </w:t>
      </w:r>
      <w:r>
        <w:rPr>
          <w:rFonts w:ascii="Times New Roman" w:cs="Times New Roman" w:eastAsia="Times New Roman" w:hAnsi="Times New Roman"/>
          <w:sz w:val="20"/>
          <w:szCs w:val="20"/>
          <w:color w:val="auto"/>
        </w:rPr>
        <w:t>Туристички техничар</w:t>
      </w:r>
    </w:p>
    <w:p>
      <w:pPr>
        <w:spacing w:after="0" w:line="228" w:lineRule="exact"/>
        <w:rPr>
          <w:rFonts w:ascii="Times New Roman" w:cs="Times New Roman" w:eastAsia="Times New Roman" w:hAnsi="Times New Roman"/>
          <w:sz w:val="20"/>
          <w:szCs w:val="20"/>
          <w:b w:val="1"/>
          <w:bCs w:val="1"/>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 xml:space="preserve">Сектор - подручје рада: </w:t>
      </w:r>
      <w:r>
        <w:rPr>
          <w:rFonts w:ascii="Times New Roman" w:cs="Times New Roman" w:eastAsia="Times New Roman" w:hAnsi="Times New Roman"/>
          <w:sz w:val="20"/>
          <w:szCs w:val="20"/>
          <w:color w:val="auto"/>
        </w:rPr>
        <w:t>Туризам и угоститељство</w:t>
      </w:r>
    </w:p>
    <w:p>
      <w:pPr>
        <w:spacing w:after="0" w:line="230" w:lineRule="exact"/>
        <w:rPr>
          <w:rFonts w:ascii="Times New Roman" w:cs="Times New Roman" w:eastAsia="Times New Roman" w:hAnsi="Times New Roman"/>
          <w:sz w:val="20"/>
          <w:szCs w:val="20"/>
          <w:b w:val="1"/>
          <w:bCs w:val="1"/>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 xml:space="preserve">Ниво квалификације: </w:t>
      </w:r>
      <w:r>
        <w:rPr>
          <w:rFonts w:ascii="Times New Roman" w:cs="Times New Roman" w:eastAsia="Times New Roman" w:hAnsi="Times New Roman"/>
          <w:sz w:val="20"/>
          <w:szCs w:val="20"/>
          <w:color w:val="auto"/>
        </w:rPr>
        <w:t>IV</w:t>
      </w:r>
    </w:p>
    <w:p>
      <w:pPr>
        <w:spacing w:after="0" w:line="241" w:lineRule="exact"/>
        <w:rPr>
          <w:rFonts w:ascii="Times New Roman" w:cs="Times New Roman" w:eastAsia="Times New Roman" w:hAnsi="Times New Roman"/>
          <w:sz w:val="20"/>
          <w:szCs w:val="20"/>
          <w:b w:val="1"/>
          <w:bCs w:val="1"/>
          <w:color w:val="auto"/>
        </w:rPr>
      </w:pPr>
    </w:p>
    <w:p>
      <w:pPr>
        <w:jc w:val="both"/>
        <w:ind w:left="660" w:right="180" w:hanging="367"/>
        <w:spacing w:after="0" w:line="235" w:lineRule="auto"/>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 xml:space="preserve">Сврха квалификације: </w:t>
      </w:r>
      <w:r>
        <w:rPr>
          <w:rFonts w:ascii="Times New Roman" w:cs="Times New Roman" w:eastAsia="Times New Roman" w:hAnsi="Times New Roman"/>
          <w:sz w:val="20"/>
          <w:szCs w:val="20"/>
          <w:color w:val="auto"/>
        </w:rPr>
        <w:t>припрема,</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израда,</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пласирање и продаја туристичких услуга у агенцији и</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саобраћајно-туристичким предузећима, обављање рецепцијских послова у хотелу, као и организовање скупова и пратећих услуга у хотелу или преко агенције.</w:t>
      </w:r>
    </w:p>
    <w:p>
      <w:pPr>
        <w:spacing w:after="0" w:line="237" w:lineRule="exact"/>
        <w:rPr>
          <w:rFonts w:ascii="Times New Roman" w:cs="Times New Roman" w:eastAsia="Times New Roman" w:hAnsi="Times New Roman"/>
          <w:sz w:val="20"/>
          <w:szCs w:val="20"/>
          <w:b w:val="1"/>
          <w:bCs w:val="1"/>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Начин стицања квалификације:</w:t>
      </w:r>
    </w:p>
    <w:p>
      <w:pPr>
        <w:ind w:left="640"/>
        <w:spacing w:after="0" w:line="235" w:lineRule="auto"/>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color w:val="auto"/>
        </w:rPr>
        <w:t>Квалификација се стиче након успешно завршеног процеса средњег стручног образовања.</w:t>
      </w:r>
    </w:p>
    <w:p>
      <w:pPr>
        <w:spacing w:after="0" w:line="234" w:lineRule="exact"/>
        <w:rPr>
          <w:rFonts w:ascii="Times New Roman" w:cs="Times New Roman" w:eastAsia="Times New Roman" w:hAnsi="Times New Roman"/>
          <w:sz w:val="20"/>
          <w:szCs w:val="20"/>
          <w:b w:val="1"/>
          <w:bCs w:val="1"/>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Трајање:</w:t>
      </w:r>
    </w:p>
    <w:p>
      <w:pPr>
        <w:ind w:left="660"/>
        <w:spacing w:after="0" w:line="235" w:lineRule="auto"/>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color w:val="auto"/>
        </w:rPr>
        <w:t>Програм средњeг стручног образовања за стицање квалификације траје четири године.</w:t>
      </w:r>
    </w:p>
    <w:p>
      <w:pPr>
        <w:spacing w:after="0" w:line="236" w:lineRule="exact"/>
        <w:rPr>
          <w:rFonts w:ascii="Times New Roman" w:cs="Times New Roman" w:eastAsia="Times New Roman" w:hAnsi="Times New Roman"/>
          <w:sz w:val="20"/>
          <w:szCs w:val="20"/>
          <w:b w:val="1"/>
          <w:bCs w:val="1"/>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Начин провере:</w:t>
      </w:r>
    </w:p>
    <w:p>
      <w:pPr>
        <w:spacing w:after="0" w:line="6" w:lineRule="exact"/>
        <w:rPr>
          <w:rFonts w:ascii="Times New Roman" w:cs="Times New Roman" w:eastAsia="Times New Roman" w:hAnsi="Times New Roman"/>
          <w:sz w:val="20"/>
          <w:szCs w:val="20"/>
          <w:b w:val="1"/>
          <w:bCs w:val="1"/>
          <w:color w:val="auto"/>
        </w:rPr>
      </w:pPr>
    </w:p>
    <w:p>
      <w:pPr>
        <w:ind w:left="640" w:right="180" w:firstLine="12"/>
        <w:spacing w:after="0" w:line="234" w:lineRule="auto"/>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color w:val="auto"/>
        </w:rPr>
        <w:t>Достигнутост исхода програма средњег стручног образовања се проверава на матурском испиту који спроводи средња школа.</w:t>
      </w:r>
    </w:p>
    <w:p>
      <w:pPr>
        <w:spacing w:after="0" w:line="234" w:lineRule="exact"/>
        <w:rPr>
          <w:rFonts w:ascii="Times New Roman" w:cs="Times New Roman" w:eastAsia="Times New Roman" w:hAnsi="Times New Roman"/>
          <w:sz w:val="20"/>
          <w:szCs w:val="20"/>
          <w:b w:val="1"/>
          <w:bCs w:val="1"/>
          <w:color w:val="auto"/>
        </w:rPr>
      </w:pPr>
    </w:p>
    <w:p>
      <w:pPr>
        <w:ind w:left="660" w:hanging="367"/>
        <w:spacing w:after="0"/>
        <w:tabs>
          <w:tab w:leader="none" w:pos="660" w:val="left"/>
        </w:tabs>
        <w:numPr>
          <w:ilvl w:val="0"/>
          <w:numId w:val="25"/>
        </w:numPr>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Заснованост квалификације:</w:t>
      </w:r>
    </w:p>
    <w:p>
      <w:pPr>
        <w:spacing w:after="0" w:line="6" w:lineRule="exact"/>
        <w:rPr>
          <w:rFonts w:ascii="Times New Roman" w:cs="Times New Roman" w:eastAsia="Times New Roman" w:hAnsi="Times New Roman"/>
          <w:sz w:val="20"/>
          <w:szCs w:val="20"/>
          <w:b w:val="1"/>
          <w:bCs w:val="1"/>
          <w:color w:val="auto"/>
        </w:rPr>
      </w:pPr>
    </w:p>
    <w:p>
      <w:pPr>
        <w:ind w:left="660" w:right="200"/>
        <w:spacing w:after="0" w:line="234" w:lineRule="auto"/>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color w:val="auto"/>
        </w:rPr>
        <w:t>Квалификација се заснива на опису рада, циљевима стручног образовања и исходима стручног образовања.</w:t>
      </w:r>
    </w:p>
    <w:p>
      <w:pPr>
        <w:spacing w:after="0" w:line="247" w:lineRule="exact"/>
        <w:rPr>
          <w:rFonts w:ascii="Times New Roman" w:cs="Times New Roman" w:eastAsia="Times New Roman" w:hAnsi="Times New Roman"/>
          <w:sz w:val="20"/>
          <w:szCs w:val="20"/>
          <w:b w:val="1"/>
          <w:bCs w:val="1"/>
          <w:color w:val="auto"/>
        </w:rPr>
      </w:pPr>
    </w:p>
    <w:p>
      <w:pPr>
        <w:ind w:left="660" w:right="6060"/>
        <w:spacing w:after="0" w:line="359" w:lineRule="auto"/>
        <w:rPr>
          <w:rFonts w:ascii="Times New Roman" w:cs="Times New Roman" w:eastAsia="Times New Roman" w:hAnsi="Times New Roman"/>
          <w:sz w:val="20"/>
          <w:szCs w:val="20"/>
          <w:b w:val="1"/>
          <w:bCs w:val="1"/>
          <w:color w:val="auto"/>
        </w:rPr>
      </w:pPr>
      <w:r>
        <w:rPr>
          <w:rFonts w:ascii="Times New Roman" w:cs="Times New Roman" w:eastAsia="Times New Roman" w:hAnsi="Times New Roman"/>
          <w:sz w:val="20"/>
          <w:szCs w:val="20"/>
          <w:b w:val="1"/>
          <w:bCs w:val="1"/>
          <w:color w:val="auto"/>
        </w:rPr>
        <w:t>8.1. Опис рада Дужности - стручне компетенције:</w:t>
      </w:r>
    </w:p>
    <w:p>
      <w:pPr>
        <w:ind w:left="1060" w:hanging="275"/>
        <w:spacing w:after="0" w:line="226"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Припрема туристичких услуга;</w:t>
      </w:r>
    </w:p>
    <w:p>
      <w:pPr>
        <w:spacing w:after="0" w:line="6" w:lineRule="exact"/>
        <w:rPr>
          <w:rFonts w:ascii="Calibri" w:cs="Calibri" w:eastAsia="Calibri" w:hAnsi="Calibri"/>
          <w:sz w:val="20"/>
          <w:szCs w:val="20"/>
          <w:color w:val="auto"/>
        </w:rPr>
      </w:pPr>
    </w:p>
    <w:p>
      <w:pPr>
        <w:ind w:left="1060" w:hanging="275"/>
        <w:spacing w:after="0" w:line="222"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Израда туристичких услуга;</w:t>
      </w:r>
    </w:p>
    <w:p>
      <w:pPr>
        <w:spacing w:after="0" w:line="6" w:lineRule="exact"/>
        <w:rPr>
          <w:rFonts w:ascii="Calibri" w:cs="Calibri" w:eastAsia="Calibri" w:hAnsi="Calibri"/>
          <w:sz w:val="20"/>
          <w:szCs w:val="20"/>
          <w:color w:val="auto"/>
        </w:rPr>
      </w:pPr>
    </w:p>
    <w:p>
      <w:pPr>
        <w:ind w:left="1060" w:hanging="275"/>
        <w:spacing w:after="0" w:line="225"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Пласирање туристичких услуга;</w:t>
      </w:r>
    </w:p>
    <w:p>
      <w:pPr>
        <w:spacing w:after="0" w:line="6" w:lineRule="exact"/>
        <w:rPr>
          <w:rFonts w:ascii="Calibri" w:cs="Calibri" w:eastAsia="Calibri" w:hAnsi="Calibri"/>
          <w:sz w:val="20"/>
          <w:szCs w:val="20"/>
          <w:color w:val="auto"/>
        </w:rPr>
      </w:pPr>
    </w:p>
    <w:p>
      <w:pPr>
        <w:ind w:left="1060" w:hanging="275"/>
        <w:spacing w:after="0" w:line="222"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Продаја туристичких услуга;</w:t>
      </w:r>
    </w:p>
    <w:p>
      <w:pPr>
        <w:spacing w:after="0" w:line="6" w:lineRule="exact"/>
        <w:rPr>
          <w:rFonts w:ascii="Calibri" w:cs="Calibri" w:eastAsia="Calibri" w:hAnsi="Calibri"/>
          <w:sz w:val="20"/>
          <w:szCs w:val="20"/>
          <w:color w:val="auto"/>
        </w:rPr>
      </w:pPr>
    </w:p>
    <w:p>
      <w:pPr>
        <w:ind w:left="1060" w:hanging="275"/>
        <w:spacing w:after="0" w:line="222"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Праћење реализације туристичких услуга;</w:t>
      </w:r>
    </w:p>
    <w:p>
      <w:pPr>
        <w:spacing w:after="0" w:line="6" w:lineRule="exact"/>
        <w:rPr>
          <w:rFonts w:ascii="Calibri" w:cs="Calibri" w:eastAsia="Calibri" w:hAnsi="Calibri"/>
          <w:sz w:val="20"/>
          <w:szCs w:val="20"/>
          <w:color w:val="auto"/>
        </w:rPr>
      </w:pPr>
    </w:p>
    <w:p>
      <w:pPr>
        <w:ind w:left="1060" w:hanging="275"/>
        <w:spacing w:after="0" w:line="225"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Обављање рецепцијских послова у хотелу;</w:t>
      </w:r>
    </w:p>
    <w:p>
      <w:pPr>
        <w:spacing w:after="0" w:line="6" w:lineRule="exact"/>
        <w:rPr>
          <w:rFonts w:ascii="Calibri" w:cs="Calibri" w:eastAsia="Calibri" w:hAnsi="Calibri"/>
          <w:sz w:val="20"/>
          <w:szCs w:val="20"/>
          <w:color w:val="auto"/>
        </w:rPr>
      </w:pPr>
    </w:p>
    <w:p>
      <w:pPr>
        <w:ind w:left="1060" w:hanging="275"/>
        <w:spacing w:after="0" w:line="222" w:lineRule="auto"/>
        <w:tabs>
          <w:tab w:leader="none" w:pos="1060" w:val="left"/>
        </w:tabs>
        <w:numPr>
          <w:ilvl w:val="1"/>
          <w:numId w:val="25"/>
        </w:numPr>
        <w:rPr>
          <w:rFonts w:ascii="Calibri" w:cs="Calibri" w:eastAsia="Calibri" w:hAnsi="Calibri"/>
          <w:sz w:val="20"/>
          <w:szCs w:val="20"/>
          <w:color w:val="auto"/>
        </w:rPr>
      </w:pPr>
      <w:r>
        <w:rPr>
          <w:rFonts w:ascii="Times New Roman" w:cs="Times New Roman" w:eastAsia="Times New Roman" w:hAnsi="Times New Roman"/>
          <w:sz w:val="20"/>
          <w:szCs w:val="20"/>
          <w:color w:val="auto"/>
        </w:rPr>
        <w:t>Организовање скупова и пратећих услуга у хотелу или преко агенције.</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tbl>
      <w:tblPr>
        <w:tblLayout w:type="fixed"/>
        <w:tblInd w:w="0" w:type="dxa"/>
        <w:tblCellMar>
          <w:top w:w="0" w:type="dxa"/>
          <w:left w:w="0" w:type="dxa"/>
          <w:bottom w:w="0" w:type="dxa"/>
          <w:right w:w="0" w:type="dxa"/>
        </w:tblCellMar>
      </w:tblPr>
      <w:tr>
        <w:trPr>
          <w:trHeight w:val="103"/>
        </w:trPr>
        <w:tc>
          <w:tcPr>
            <w:tcW w:w="100" w:type="dxa"/>
            <w:vAlign w:val="bottom"/>
            <w:tcBorders>
              <w:right w:val="single" w:sz="8" w:color="auto"/>
            </w:tcBorders>
          </w:tcPr>
          <w:p>
            <w:pPr>
              <w:spacing w:after="0"/>
              <w:rPr>
                <w:sz w:val="8"/>
                <w:szCs w:val="8"/>
                <w:color w:val="auto"/>
              </w:rPr>
            </w:pPr>
          </w:p>
        </w:tc>
        <w:tc>
          <w:tcPr>
            <w:tcW w:w="80" w:type="dxa"/>
            <w:vAlign w:val="bottom"/>
            <w:tcBorders>
              <w:top w:val="single" w:sz="8" w:color="auto"/>
            </w:tcBorders>
            <w:shd w:val="clear" w:color="auto" w:fill="E0E0E0"/>
          </w:tcPr>
          <w:p>
            <w:pPr>
              <w:spacing w:after="0"/>
              <w:rPr>
                <w:sz w:val="8"/>
                <w:szCs w:val="8"/>
                <w:color w:val="auto"/>
              </w:rPr>
            </w:pPr>
          </w:p>
        </w:tc>
        <w:tc>
          <w:tcPr>
            <w:tcW w:w="3200" w:type="dxa"/>
            <w:vAlign w:val="bottom"/>
            <w:tcBorders>
              <w:top w:val="single" w:sz="8" w:color="auto"/>
            </w:tcBorders>
            <w:vMerge w:val="restart"/>
            <w:shd w:val="clear" w:color="auto" w:fill="E0E0E0"/>
          </w:tcPr>
          <w:p>
            <w:pPr>
              <w:ind w:left="60"/>
              <w:spacing w:after="0"/>
              <w:rPr>
                <w:sz w:val="20"/>
                <w:szCs w:val="20"/>
                <w:color w:val="auto"/>
              </w:rPr>
            </w:pPr>
            <w:r>
              <w:rPr>
                <w:rFonts w:ascii="Times New Roman" w:cs="Times New Roman" w:eastAsia="Times New Roman" w:hAnsi="Times New Roman"/>
                <w:sz w:val="20"/>
                <w:szCs w:val="20"/>
                <w:b w:val="1"/>
                <w:bCs w:val="1"/>
                <w:color w:val="auto"/>
                <w:shd w:val="clear" w:color="auto" w:fill="E0E0E0"/>
              </w:rPr>
              <w:t>Дужности - стручне компетенције</w:t>
            </w:r>
          </w:p>
        </w:tc>
        <w:tc>
          <w:tcPr>
            <w:tcW w:w="120" w:type="dxa"/>
            <w:vAlign w:val="bottom"/>
            <w:tcBorders>
              <w:top w:val="single" w:sz="8" w:color="auto"/>
              <w:right w:val="single" w:sz="8" w:color="auto"/>
            </w:tcBorders>
            <w:shd w:val="clear" w:color="auto" w:fill="E0E0E0"/>
          </w:tcPr>
          <w:p>
            <w:pPr>
              <w:spacing w:after="0"/>
              <w:rPr>
                <w:sz w:val="8"/>
                <w:szCs w:val="8"/>
                <w:color w:val="auto"/>
              </w:rPr>
            </w:pPr>
          </w:p>
        </w:tc>
        <w:tc>
          <w:tcPr>
            <w:tcW w:w="200" w:type="dxa"/>
            <w:vAlign w:val="bottom"/>
            <w:tcBorders>
              <w:top w:val="single" w:sz="8" w:color="auto"/>
            </w:tcBorders>
            <w:shd w:val="clear" w:color="auto" w:fill="E0E0E0"/>
          </w:tcPr>
          <w:p>
            <w:pPr>
              <w:spacing w:after="0"/>
              <w:rPr>
                <w:sz w:val="8"/>
                <w:szCs w:val="8"/>
                <w:color w:val="auto"/>
              </w:rPr>
            </w:pPr>
          </w:p>
        </w:tc>
        <w:tc>
          <w:tcPr>
            <w:tcW w:w="5580" w:type="dxa"/>
            <w:vAlign w:val="bottom"/>
            <w:tcBorders>
              <w:top w:val="single" w:sz="8" w:color="auto"/>
            </w:tcBorders>
            <w:vMerge w:val="restart"/>
            <w:shd w:val="clear" w:color="auto" w:fill="E0E0E0"/>
          </w:tcPr>
          <w:p>
            <w:pPr>
              <w:ind w:left="1520"/>
              <w:spacing w:after="0"/>
              <w:rPr>
                <w:sz w:val="20"/>
                <w:szCs w:val="20"/>
                <w:color w:val="auto"/>
              </w:rPr>
            </w:pPr>
            <w:r>
              <w:rPr>
                <w:rFonts w:ascii="Times New Roman" w:cs="Times New Roman" w:eastAsia="Times New Roman" w:hAnsi="Times New Roman"/>
                <w:sz w:val="20"/>
                <w:szCs w:val="20"/>
                <w:b w:val="1"/>
                <w:bCs w:val="1"/>
                <w:color w:val="auto"/>
              </w:rPr>
              <w:t>Задаци - jединице компетенцијa</w:t>
            </w:r>
          </w:p>
        </w:tc>
        <w:tc>
          <w:tcPr>
            <w:tcW w:w="600" w:type="dxa"/>
            <w:vAlign w:val="bottom"/>
            <w:tcBorders>
              <w:top w:val="single" w:sz="8" w:color="auto"/>
              <w:right w:val="single" w:sz="8" w:color="auto"/>
            </w:tcBorders>
            <w:shd w:val="clear" w:color="auto" w:fill="E0E0E0"/>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100" w:type="dxa"/>
            <w:vAlign w:val="bottom"/>
            <w:tcBorders>
              <w:right w:val="single" w:sz="8" w:color="auto"/>
            </w:tcBorders>
          </w:tcPr>
          <w:p>
            <w:pPr>
              <w:spacing w:after="0"/>
              <w:rPr>
                <w:sz w:val="20"/>
                <w:szCs w:val="20"/>
                <w:color w:val="auto"/>
              </w:rPr>
            </w:pPr>
          </w:p>
        </w:tc>
        <w:tc>
          <w:tcPr>
            <w:tcW w:w="80" w:type="dxa"/>
            <w:vAlign w:val="bottom"/>
            <w:shd w:val="clear" w:color="auto" w:fill="E0E0E0"/>
          </w:tcPr>
          <w:p>
            <w:pPr>
              <w:spacing w:after="0"/>
              <w:rPr>
                <w:sz w:val="20"/>
                <w:szCs w:val="20"/>
                <w:color w:val="auto"/>
              </w:rPr>
            </w:pPr>
          </w:p>
        </w:tc>
        <w:tc>
          <w:tcPr>
            <w:tcW w:w="3200" w:type="dxa"/>
            <w:vAlign w:val="bottom"/>
            <w:vMerge w:val="continue"/>
            <w:shd w:val="clear" w:color="auto" w:fill="E0E0E0"/>
          </w:tcPr>
          <w:p>
            <w:pPr>
              <w:spacing w:after="0"/>
              <w:rPr>
                <w:sz w:val="20"/>
                <w:szCs w:val="20"/>
                <w:color w:val="auto"/>
              </w:rPr>
            </w:pPr>
          </w:p>
        </w:tc>
        <w:tc>
          <w:tcPr>
            <w:tcW w:w="120" w:type="dxa"/>
            <w:vAlign w:val="bottom"/>
            <w:tcBorders>
              <w:right w:val="single" w:sz="8" w:color="auto"/>
            </w:tcBorders>
            <w:shd w:val="clear" w:color="auto" w:fill="E0E0E0"/>
          </w:tcPr>
          <w:p>
            <w:pPr>
              <w:spacing w:after="0"/>
              <w:rPr>
                <w:sz w:val="20"/>
                <w:szCs w:val="20"/>
                <w:color w:val="auto"/>
              </w:rPr>
            </w:pPr>
          </w:p>
        </w:tc>
        <w:tc>
          <w:tcPr>
            <w:tcW w:w="200" w:type="dxa"/>
            <w:vAlign w:val="bottom"/>
            <w:shd w:val="clear" w:color="auto" w:fill="E0E0E0"/>
          </w:tcPr>
          <w:p>
            <w:pPr>
              <w:spacing w:after="0"/>
              <w:rPr>
                <w:sz w:val="20"/>
                <w:szCs w:val="20"/>
                <w:color w:val="auto"/>
              </w:rPr>
            </w:pPr>
          </w:p>
        </w:tc>
        <w:tc>
          <w:tcPr>
            <w:tcW w:w="5580" w:type="dxa"/>
            <w:vAlign w:val="bottom"/>
            <w:vMerge w:val="continue"/>
            <w:shd w:val="clear" w:color="auto" w:fill="E0E0E0"/>
          </w:tcPr>
          <w:p>
            <w:pPr>
              <w:spacing w:after="0"/>
              <w:rPr>
                <w:sz w:val="20"/>
                <w:szCs w:val="20"/>
                <w:color w:val="auto"/>
              </w:rPr>
            </w:pPr>
          </w:p>
        </w:tc>
        <w:tc>
          <w:tcPr>
            <w:tcW w:w="600" w:type="dxa"/>
            <w:vAlign w:val="bottom"/>
            <w:tcBorders>
              <w:right w:val="single" w:sz="8" w:color="auto"/>
            </w:tcBorders>
            <w:shd w:val="clear" w:color="auto" w:fill="E0E0E0"/>
          </w:tcPr>
          <w:p>
            <w:pPr>
              <w:spacing w:after="0"/>
              <w:rPr>
                <w:sz w:val="20"/>
                <w:szCs w:val="20"/>
                <w:color w:val="auto"/>
              </w:rPr>
            </w:pPr>
          </w:p>
        </w:tc>
        <w:tc>
          <w:tcPr>
            <w:tcW w:w="0" w:type="dxa"/>
            <w:vAlign w:val="bottom"/>
          </w:tcPr>
          <w:p>
            <w:pPr>
              <w:spacing w:after="0"/>
              <w:rPr>
                <w:sz w:val="1"/>
                <w:szCs w:val="1"/>
                <w:color w:val="auto"/>
              </w:rPr>
            </w:pPr>
          </w:p>
        </w:tc>
      </w:tr>
      <w:tr>
        <w:trPr>
          <w:trHeight w:val="91"/>
        </w:trPr>
        <w:tc>
          <w:tcPr>
            <w:tcW w:w="100" w:type="dxa"/>
            <w:vAlign w:val="bottom"/>
            <w:tcBorders>
              <w:right w:val="single" w:sz="8" w:color="auto"/>
            </w:tcBorders>
          </w:tcPr>
          <w:p>
            <w:pPr>
              <w:spacing w:after="0"/>
              <w:rPr>
                <w:sz w:val="7"/>
                <w:szCs w:val="7"/>
                <w:color w:val="auto"/>
              </w:rPr>
            </w:pPr>
          </w:p>
        </w:tc>
        <w:tc>
          <w:tcPr>
            <w:tcW w:w="3280" w:type="dxa"/>
            <w:vAlign w:val="bottom"/>
            <w:tcBorders>
              <w:bottom w:val="single" w:sz="8" w:color="auto"/>
            </w:tcBorders>
            <w:gridSpan w:val="2"/>
            <w:shd w:val="clear" w:color="auto" w:fill="E0E0E0"/>
          </w:tcPr>
          <w:p>
            <w:pPr>
              <w:spacing w:after="0"/>
              <w:rPr>
                <w:sz w:val="7"/>
                <w:szCs w:val="7"/>
                <w:color w:val="auto"/>
              </w:rPr>
            </w:pPr>
          </w:p>
        </w:tc>
        <w:tc>
          <w:tcPr>
            <w:tcW w:w="120" w:type="dxa"/>
            <w:vAlign w:val="bottom"/>
            <w:tcBorders>
              <w:bottom w:val="single" w:sz="8" w:color="auto"/>
              <w:right w:val="single" w:sz="8" w:color="auto"/>
            </w:tcBorders>
            <w:shd w:val="clear" w:color="auto" w:fill="E0E0E0"/>
          </w:tcPr>
          <w:p>
            <w:pPr>
              <w:spacing w:after="0"/>
              <w:rPr>
                <w:sz w:val="7"/>
                <w:szCs w:val="7"/>
                <w:color w:val="auto"/>
              </w:rPr>
            </w:pPr>
          </w:p>
        </w:tc>
        <w:tc>
          <w:tcPr>
            <w:tcW w:w="200" w:type="dxa"/>
            <w:vAlign w:val="bottom"/>
            <w:tcBorders>
              <w:bottom w:val="single" w:sz="8" w:color="auto"/>
            </w:tcBorders>
            <w:shd w:val="clear" w:color="auto" w:fill="E0E0E0"/>
          </w:tcPr>
          <w:p>
            <w:pPr>
              <w:spacing w:after="0"/>
              <w:rPr>
                <w:sz w:val="7"/>
                <w:szCs w:val="7"/>
                <w:color w:val="auto"/>
              </w:rPr>
            </w:pPr>
          </w:p>
        </w:tc>
        <w:tc>
          <w:tcPr>
            <w:tcW w:w="5580" w:type="dxa"/>
            <w:vAlign w:val="bottom"/>
            <w:tcBorders>
              <w:bottom w:val="single" w:sz="8" w:color="auto"/>
            </w:tcBorders>
            <w:shd w:val="clear" w:color="auto" w:fill="E0E0E0"/>
          </w:tcPr>
          <w:p>
            <w:pPr>
              <w:spacing w:after="0"/>
              <w:rPr>
                <w:sz w:val="7"/>
                <w:szCs w:val="7"/>
                <w:color w:val="auto"/>
              </w:rPr>
            </w:pPr>
          </w:p>
        </w:tc>
        <w:tc>
          <w:tcPr>
            <w:tcW w:w="600" w:type="dxa"/>
            <w:vAlign w:val="bottom"/>
            <w:tcBorders>
              <w:bottom w:val="single" w:sz="8" w:color="auto"/>
              <w:right w:val="single" w:sz="8" w:color="auto"/>
            </w:tcBorders>
            <w:shd w:val="clear" w:color="auto" w:fill="E0E0E0"/>
          </w:tcPr>
          <w:p>
            <w:pPr>
              <w:spacing w:after="0"/>
              <w:rPr>
                <w:sz w:val="7"/>
                <w:szCs w:val="7"/>
                <w:color w:val="auto"/>
              </w:rPr>
            </w:pPr>
          </w:p>
        </w:tc>
        <w:tc>
          <w:tcPr>
            <w:tcW w:w="0" w:type="dxa"/>
            <w:vAlign w:val="bottom"/>
          </w:tcPr>
          <w:p>
            <w:pPr>
              <w:spacing w:after="0"/>
              <w:rPr>
                <w:sz w:val="1"/>
                <w:szCs w:val="1"/>
                <w:color w:val="auto"/>
              </w:rPr>
            </w:pPr>
          </w:p>
        </w:tc>
      </w:tr>
      <w:tr>
        <w:trPr>
          <w:trHeight w:val="217"/>
        </w:trPr>
        <w:tc>
          <w:tcPr>
            <w:tcW w:w="100" w:type="dxa"/>
            <w:vAlign w:val="bottom"/>
            <w:tcBorders>
              <w:right w:val="single" w:sz="8" w:color="auto"/>
            </w:tcBorders>
          </w:tcPr>
          <w:p>
            <w:pPr>
              <w:spacing w:after="0"/>
              <w:rPr>
                <w:sz w:val="18"/>
                <w:szCs w:val="18"/>
                <w:color w:val="auto"/>
              </w:rPr>
            </w:pPr>
          </w:p>
        </w:tc>
        <w:tc>
          <w:tcPr>
            <w:tcW w:w="3400" w:type="dxa"/>
            <w:vAlign w:val="bottom"/>
            <w:tcBorders>
              <w:right w:val="single" w:sz="8" w:color="auto"/>
            </w:tcBorders>
            <w:gridSpan w:val="3"/>
          </w:tcPr>
          <w:p>
            <w:pPr>
              <w:ind w:left="80"/>
              <w:spacing w:after="0" w:line="217" w:lineRule="exact"/>
              <w:rPr>
                <w:sz w:val="20"/>
                <w:szCs w:val="20"/>
                <w:color w:val="auto"/>
              </w:rPr>
            </w:pPr>
            <w:r>
              <w:rPr>
                <w:rFonts w:ascii="Times New Roman" w:cs="Times New Roman" w:eastAsia="Times New Roman" w:hAnsi="Times New Roman"/>
                <w:sz w:val="20"/>
                <w:szCs w:val="20"/>
                <w:color w:val="auto"/>
              </w:rPr>
              <w:t>Припрема туристичких услуга</w:t>
            </w:r>
          </w:p>
        </w:tc>
        <w:tc>
          <w:tcPr>
            <w:tcW w:w="200" w:type="dxa"/>
            <w:vAlign w:val="bottom"/>
          </w:tcPr>
          <w:p>
            <w:pPr>
              <w:ind w:left="80"/>
              <w:spacing w:after="0" w:line="217"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line="217" w:lineRule="exact"/>
              <w:rPr>
                <w:sz w:val="20"/>
                <w:szCs w:val="20"/>
                <w:color w:val="auto"/>
              </w:rPr>
            </w:pPr>
            <w:r>
              <w:rPr>
                <w:rFonts w:ascii="Times New Roman" w:cs="Times New Roman" w:eastAsia="Times New Roman" w:hAnsi="Times New Roman"/>
                <w:sz w:val="20"/>
                <w:szCs w:val="20"/>
                <w:color w:val="auto"/>
              </w:rPr>
              <w:t>Прикупљање информација за одређену туристичку услугу;</w:t>
            </w:r>
          </w:p>
        </w:tc>
        <w:tc>
          <w:tcPr>
            <w:tcW w:w="6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5780" w:type="dxa"/>
            <w:vAlign w:val="bottom"/>
            <w:gridSpan w:val="2"/>
          </w:tcPr>
          <w:p>
            <w:pPr>
              <w:ind w:left="8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Дефинисање свих неопходних чинилаца конкретне туристичке</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0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32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5580" w:type="dxa"/>
            <w:vAlign w:val="bottom"/>
          </w:tcPr>
          <w:p>
            <w:pPr>
              <w:ind w:left="60"/>
              <w:spacing w:after="0" w:line="228" w:lineRule="exact"/>
              <w:rPr>
                <w:sz w:val="20"/>
                <w:szCs w:val="20"/>
                <w:color w:val="auto"/>
              </w:rPr>
            </w:pPr>
            <w:r>
              <w:rPr>
                <w:rFonts w:ascii="Times New Roman" w:cs="Times New Roman" w:eastAsia="Times New Roman" w:hAnsi="Times New Roman"/>
                <w:sz w:val="20"/>
                <w:szCs w:val="20"/>
                <w:color w:val="auto"/>
              </w:rPr>
              <w:t>услуге;</w:t>
            </w:r>
          </w:p>
        </w:tc>
        <w:tc>
          <w:tcPr>
            <w:tcW w:w="6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5780" w:type="dxa"/>
            <w:vAlign w:val="bottom"/>
            <w:gridSpan w:val="2"/>
          </w:tcPr>
          <w:p>
            <w:pPr>
              <w:ind w:left="80"/>
              <w:spacing w:after="0"/>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Контактирање партнера</w:t>
            </w: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-добављача ради прикупљања понуде;</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Припрема неопходних информација за потписивање уговора;</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0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5580" w:type="dxa"/>
            <w:vAlign w:val="bottom"/>
            <w:tcBorders>
              <w:bottom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Израда предрезервација.</w:t>
            </w:r>
          </w:p>
        </w:tc>
        <w:tc>
          <w:tcPr>
            <w:tcW w:w="60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100" w:type="dxa"/>
            <w:vAlign w:val="bottom"/>
            <w:tcBorders>
              <w:right w:val="single" w:sz="8" w:color="auto"/>
            </w:tcBorders>
          </w:tcPr>
          <w:p>
            <w:pPr>
              <w:spacing w:after="0"/>
              <w:rPr>
                <w:sz w:val="19"/>
                <w:szCs w:val="19"/>
                <w:color w:val="auto"/>
              </w:rPr>
            </w:pPr>
          </w:p>
        </w:tc>
        <w:tc>
          <w:tcPr>
            <w:tcW w:w="3400" w:type="dxa"/>
            <w:vAlign w:val="bottom"/>
            <w:tcBorders>
              <w:right w:val="single" w:sz="8" w:color="auto"/>
            </w:tcBorders>
            <w:gridSpan w:val="3"/>
          </w:tcPr>
          <w:p>
            <w:pPr>
              <w:ind w:left="80"/>
              <w:spacing w:after="0" w:line="219" w:lineRule="exact"/>
              <w:rPr>
                <w:sz w:val="20"/>
                <w:szCs w:val="20"/>
                <w:color w:val="auto"/>
              </w:rPr>
            </w:pPr>
            <w:r>
              <w:rPr>
                <w:rFonts w:ascii="Times New Roman" w:cs="Times New Roman" w:eastAsia="Times New Roman" w:hAnsi="Times New Roman"/>
                <w:sz w:val="20"/>
                <w:szCs w:val="20"/>
                <w:color w:val="auto"/>
              </w:rPr>
              <w:t>Израда туристичких услуга</w:t>
            </w:r>
          </w:p>
        </w:tc>
        <w:tc>
          <w:tcPr>
            <w:tcW w:w="200" w:type="dxa"/>
            <w:vAlign w:val="bottom"/>
          </w:tcPr>
          <w:p>
            <w:pPr>
              <w:ind w:left="80"/>
              <w:spacing w:after="0" w:line="21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line="219" w:lineRule="exact"/>
              <w:rPr>
                <w:sz w:val="20"/>
                <w:szCs w:val="20"/>
                <w:color w:val="auto"/>
              </w:rPr>
            </w:pPr>
            <w:r>
              <w:rPr>
                <w:rFonts w:ascii="Times New Roman" w:cs="Times New Roman" w:eastAsia="Times New Roman" w:hAnsi="Times New Roman"/>
                <w:sz w:val="20"/>
                <w:szCs w:val="20"/>
                <w:color w:val="auto"/>
              </w:rPr>
              <w:t>Састављање програма туристичке услуге (путовања);</w:t>
            </w:r>
          </w:p>
        </w:tc>
        <w:tc>
          <w:tcPr>
            <w:tcW w:w="6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9"/>
        </w:trPr>
        <w:tc>
          <w:tcPr>
            <w:tcW w:w="100" w:type="dxa"/>
            <w:vAlign w:val="bottom"/>
            <w:tcBorders>
              <w:right w:val="single" w:sz="8" w:color="auto"/>
            </w:tcBorders>
          </w:tcPr>
          <w:p>
            <w:pPr>
              <w:spacing w:after="0"/>
              <w:rPr>
                <w:sz w:val="19"/>
                <w:szCs w:val="19"/>
                <w:color w:val="auto"/>
              </w:rPr>
            </w:pPr>
          </w:p>
        </w:tc>
        <w:tc>
          <w:tcPr>
            <w:tcW w:w="80" w:type="dxa"/>
            <w:vAlign w:val="bottom"/>
          </w:tcPr>
          <w:p>
            <w:pPr>
              <w:spacing w:after="0"/>
              <w:rPr>
                <w:sz w:val="19"/>
                <w:szCs w:val="19"/>
                <w:color w:val="auto"/>
              </w:rPr>
            </w:pPr>
          </w:p>
        </w:tc>
        <w:tc>
          <w:tcPr>
            <w:tcW w:w="32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200" w:type="dxa"/>
            <w:vAlign w:val="bottom"/>
          </w:tcPr>
          <w:p>
            <w:pPr>
              <w:ind w:left="80"/>
              <w:spacing w:after="0" w:line="227"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Дефинисање списка услуга за калкулацију;</w:t>
            </w:r>
          </w:p>
        </w:tc>
        <w:tc>
          <w:tcPr>
            <w:tcW w:w="6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Израда предлога калкулације;</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5780" w:type="dxa"/>
            <w:vAlign w:val="bottom"/>
            <w:gridSpan w:val="2"/>
          </w:tcPr>
          <w:p>
            <w:pPr>
              <w:ind w:left="80"/>
              <w:spacing w:after="0"/>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Учествовање у формирању коначног програма и/или понуде;</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0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5780" w:type="dxa"/>
            <w:vAlign w:val="bottom"/>
            <w:tcBorders>
              <w:bottom w:val="single" w:sz="8" w:color="auto"/>
            </w:tcBorders>
            <w:gridSpan w:val="2"/>
          </w:tcPr>
          <w:p>
            <w:pPr>
              <w:ind w:left="8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Примање и преношење информација у оквиру служби,</w:t>
            </w:r>
          </w:p>
        </w:tc>
        <w:tc>
          <w:tcPr>
            <w:tcW w:w="60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100" w:type="dxa"/>
            <w:vAlign w:val="bottom"/>
            <w:tcBorders>
              <w:right w:val="single" w:sz="8" w:color="auto"/>
            </w:tcBorders>
          </w:tcPr>
          <w:p>
            <w:pPr>
              <w:spacing w:after="0"/>
              <w:rPr>
                <w:sz w:val="19"/>
                <w:szCs w:val="19"/>
                <w:color w:val="auto"/>
              </w:rPr>
            </w:pPr>
          </w:p>
        </w:tc>
        <w:tc>
          <w:tcPr>
            <w:tcW w:w="3400" w:type="dxa"/>
            <w:vAlign w:val="bottom"/>
            <w:tcBorders>
              <w:right w:val="single" w:sz="8" w:color="auto"/>
            </w:tcBorders>
            <w:gridSpan w:val="3"/>
          </w:tcPr>
          <w:p>
            <w:pPr>
              <w:ind w:left="80"/>
              <w:spacing w:after="0" w:line="219" w:lineRule="exact"/>
              <w:rPr>
                <w:sz w:val="20"/>
                <w:szCs w:val="20"/>
                <w:color w:val="auto"/>
              </w:rPr>
            </w:pPr>
            <w:r>
              <w:rPr>
                <w:rFonts w:ascii="Times New Roman" w:cs="Times New Roman" w:eastAsia="Times New Roman" w:hAnsi="Times New Roman"/>
                <w:sz w:val="20"/>
                <w:szCs w:val="20"/>
                <w:color w:val="auto"/>
              </w:rPr>
              <w:t>Пласирање туристичких услуга</w:t>
            </w:r>
          </w:p>
        </w:tc>
        <w:tc>
          <w:tcPr>
            <w:tcW w:w="200" w:type="dxa"/>
            <w:vAlign w:val="bottom"/>
          </w:tcPr>
          <w:p>
            <w:pPr>
              <w:ind w:left="80"/>
              <w:spacing w:after="0" w:line="21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line="219" w:lineRule="exact"/>
              <w:rPr>
                <w:sz w:val="20"/>
                <w:szCs w:val="20"/>
                <w:color w:val="auto"/>
              </w:rPr>
            </w:pPr>
            <w:r>
              <w:rPr>
                <w:rFonts w:ascii="Times New Roman" w:cs="Times New Roman" w:eastAsia="Times New Roman" w:hAnsi="Times New Roman"/>
                <w:sz w:val="20"/>
                <w:szCs w:val="20"/>
                <w:color w:val="auto"/>
              </w:rPr>
              <w:t>Вршење корекције понуде на основу конкретног захтева;</w:t>
            </w:r>
          </w:p>
        </w:tc>
        <w:tc>
          <w:tcPr>
            <w:tcW w:w="6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1"/>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5780" w:type="dxa"/>
            <w:vAlign w:val="bottom"/>
            <w:gridSpan w:val="2"/>
          </w:tcPr>
          <w:p>
            <w:pPr>
              <w:ind w:left="8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Пружање додатних информација о свим услугама;</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Достављање понуде потенцијалним купцима (клијентима);</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1"/>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Контактирање потенцијалних клијената (корисника услуге);</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Рекламирање својих услуга у непосредном контакту са клијентом;</w:t>
            </w:r>
          </w:p>
        </w:tc>
        <w:tc>
          <w:tcPr>
            <w:tcW w:w="0" w:type="dxa"/>
            <w:vAlign w:val="bottom"/>
          </w:tcPr>
          <w:p>
            <w:pPr>
              <w:spacing w:after="0"/>
              <w:rPr>
                <w:sz w:val="1"/>
                <w:szCs w:val="1"/>
                <w:color w:val="auto"/>
              </w:rPr>
            </w:pPr>
          </w:p>
        </w:tc>
      </w:tr>
      <w:tr>
        <w:trPr>
          <w:trHeight w:val="230"/>
        </w:trPr>
        <w:tc>
          <w:tcPr>
            <w:tcW w:w="10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Рекламирање саобраћајних услуга у непосредном контакту са</w:t>
            </w:r>
          </w:p>
        </w:tc>
        <w:tc>
          <w:tcPr>
            <w:tcW w:w="6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2"/>
        </w:trPr>
        <w:tc>
          <w:tcPr>
            <w:tcW w:w="10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5580" w:type="dxa"/>
            <w:vAlign w:val="bottom"/>
            <w:tcBorders>
              <w:bottom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клијентом.</w:t>
            </w:r>
          </w:p>
        </w:tc>
        <w:tc>
          <w:tcPr>
            <w:tcW w:w="60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100" w:type="dxa"/>
            <w:vAlign w:val="bottom"/>
            <w:tcBorders>
              <w:right w:val="single" w:sz="8" w:color="auto"/>
            </w:tcBorders>
          </w:tcPr>
          <w:p>
            <w:pPr>
              <w:spacing w:after="0"/>
              <w:rPr>
                <w:sz w:val="19"/>
                <w:szCs w:val="19"/>
                <w:color w:val="auto"/>
              </w:rPr>
            </w:pPr>
          </w:p>
        </w:tc>
        <w:tc>
          <w:tcPr>
            <w:tcW w:w="3400" w:type="dxa"/>
            <w:vAlign w:val="bottom"/>
            <w:tcBorders>
              <w:right w:val="single" w:sz="8" w:color="auto"/>
            </w:tcBorders>
            <w:gridSpan w:val="3"/>
          </w:tcPr>
          <w:p>
            <w:pPr>
              <w:ind w:left="80"/>
              <w:spacing w:after="0" w:line="219" w:lineRule="exact"/>
              <w:rPr>
                <w:sz w:val="20"/>
                <w:szCs w:val="20"/>
                <w:color w:val="auto"/>
              </w:rPr>
            </w:pPr>
            <w:r>
              <w:rPr>
                <w:rFonts w:ascii="Times New Roman" w:cs="Times New Roman" w:eastAsia="Times New Roman" w:hAnsi="Times New Roman"/>
                <w:sz w:val="20"/>
                <w:szCs w:val="20"/>
                <w:color w:val="auto"/>
              </w:rPr>
              <w:t>Продаја туристичких услуга</w:t>
            </w:r>
          </w:p>
        </w:tc>
        <w:tc>
          <w:tcPr>
            <w:tcW w:w="200" w:type="dxa"/>
            <w:vAlign w:val="bottom"/>
          </w:tcPr>
          <w:p>
            <w:pPr>
              <w:ind w:left="80"/>
              <w:spacing w:after="0" w:line="219" w:lineRule="exact"/>
              <w:rPr>
                <w:sz w:val="20"/>
                <w:szCs w:val="20"/>
                <w:color w:val="auto"/>
              </w:rPr>
            </w:pPr>
            <w:r>
              <w:rPr>
                <w:rFonts w:ascii="Trebuchet MS" w:cs="Trebuchet MS" w:eastAsia="Trebuchet MS" w:hAnsi="Trebuchet MS"/>
                <w:sz w:val="20"/>
                <w:szCs w:val="20"/>
                <w:color w:val="auto"/>
              </w:rPr>
              <w:t>-</w:t>
            </w:r>
          </w:p>
        </w:tc>
        <w:tc>
          <w:tcPr>
            <w:tcW w:w="5580" w:type="dxa"/>
            <w:vAlign w:val="bottom"/>
          </w:tcPr>
          <w:p>
            <w:pPr>
              <w:ind w:left="60"/>
              <w:spacing w:after="0" w:line="219" w:lineRule="exact"/>
              <w:rPr>
                <w:sz w:val="20"/>
                <w:szCs w:val="20"/>
                <w:color w:val="auto"/>
              </w:rPr>
            </w:pPr>
            <w:r>
              <w:rPr>
                <w:rFonts w:ascii="Times New Roman" w:cs="Times New Roman" w:eastAsia="Times New Roman" w:hAnsi="Times New Roman"/>
                <w:sz w:val="20"/>
                <w:szCs w:val="20"/>
                <w:color w:val="auto"/>
              </w:rPr>
              <w:t>Обављање непосредне продаје туристичких услуга;</w:t>
            </w:r>
          </w:p>
        </w:tc>
        <w:tc>
          <w:tcPr>
            <w:tcW w:w="6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0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ind w:left="80"/>
              <w:spacing w:after="0" w:line="227" w:lineRule="exact"/>
              <w:rPr>
                <w:sz w:val="20"/>
                <w:szCs w:val="20"/>
                <w:color w:val="auto"/>
              </w:rPr>
            </w:pPr>
            <w:r>
              <w:rPr>
                <w:rFonts w:ascii="Trebuchet MS" w:cs="Trebuchet MS" w:eastAsia="Trebuchet MS" w:hAnsi="Trebuchet MS"/>
                <w:sz w:val="20"/>
                <w:szCs w:val="20"/>
                <w:color w:val="auto"/>
              </w:rPr>
              <w:t>-</w:t>
            </w:r>
          </w:p>
        </w:tc>
        <w:tc>
          <w:tcPr>
            <w:tcW w:w="5580" w:type="dxa"/>
            <w:vAlign w:val="bottom"/>
            <w:tcBorders>
              <w:bottom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Израда и испостављање предрачуна;</w:t>
            </w:r>
          </w:p>
        </w:tc>
        <w:tc>
          <w:tcPr>
            <w:tcW w:w="60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93"/>
        </w:trPr>
        <w:tc>
          <w:tcPr>
            <w:tcW w:w="9280" w:type="dxa"/>
            <w:vAlign w:val="bottom"/>
            <w:gridSpan w:val="6"/>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600" w:type="dxa"/>
            <w:vAlign w:val="bottom"/>
          </w:tcPr>
          <w:p>
            <w:pPr>
              <w:jc w:val="right"/>
              <w:ind w:right="160"/>
              <w:spacing w:after="0"/>
              <w:rPr>
                <w:sz w:val="20"/>
                <w:szCs w:val="20"/>
                <w:color w:val="auto"/>
              </w:rPr>
            </w:pPr>
            <w:r>
              <w:rPr>
                <w:rFonts w:ascii="Times New Roman" w:cs="Times New Roman" w:eastAsia="Times New Roman" w:hAnsi="Times New Roman"/>
                <w:sz w:val="20"/>
                <w:szCs w:val="20"/>
                <w:color w:val="808080"/>
              </w:rPr>
              <w:t>15</w:t>
            </w:r>
          </w:p>
        </w:tc>
        <w:tc>
          <w:tcPr>
            <w:tcW w:w="0" w:type="dxa"/>
            <w:vAlign w:val="bottom"/>
          </w:tcPr>
          <w:p>
            <w:pPr>
              <w:spacing w:after="0"/>
              <w:rPr>
                <w:sz w:val="1"/>
                <w:szCs w:val="1"/>
                <w:color w:val="auto"/>
              </w:rPr>
            </w:pPr>
          </w:p>
        </w:tc>
      </w:tr>
      <w:tr>
        <w:trPr>
          <w:trHeight w:val="230"/>
        </w:trPr>
        <w:tc>
          <w:tcPr>
            <w:tcW w:w="9280" w:type="dxa"/>
            <w:vAlign w:val="bottom"/>
            <w:gridSpan w:val="6"/>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6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-75565</wp:posOffset>
            </wp:positionH>
            <wp:positionV relativeFrom="paragraph">
              <wp:posOffset>-292735</wp:posOffset>
            </wp:positionV>
            <wp:extent cx="6256020" cy="6350"/>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5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9860"/>
          </w:cols>
          <w:pgMar w:left="1200" w:top="445" w:right="839" w:bottom="0" w:gutter="0" w:footer="0" w:header="0"/>
        </w:sectPr>
      </w:pPr>
    </w:p>
    <w:bookmarkStart w:id="17" w:name="page18"/>
    <w:bookmarkEnd w:id="17"/>
    <w:p>
      <w:pPr>
        <w:jc w:val="center"/>
        <w:ind w:right="1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a:picLocks noChangeAspect="1" noChangeArrowheads="1"/>
                    </pic:cNvPicPr>
                  </pic:nvPicPr>
                  <pic:blipFill>
                    <a:blip r:embed="rId52">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170" w:type="dxa"/>
        <w:tblCellMar>
          <w:top w:w="0" w:type="dxa"/>
          <w:left w:w="0" w:type="dxa"/>
          <w:bottom w:w="0" w:type="dxa"/>
          <w:right w:w="0" w:type="dxa"/>
        </w:tblCellMar>
      </w:tblPr>
      <w:tr>
        <w:trPr>
          <w:trHeight w:val="103"/>
        </w:trPr>
        <w:tc>
          <w:tcPr>
            <w:tcW w:w="100" w:type="dxa"/>
            <w:vAlign w:val="bottom"/>
            <w:tcBorders>
              <w:top w:val="single" w:sz="8" w:color="auto"/>
              <w:left w:val="single" w:sz="8" w:color="auto"/>
            </w:tcBorders>
            <w:shd w:val="clear" w:color="auto" w:fill="E0E0E0"/>
          </w:tcPr>
          <w:p>
            <w:pPr>
              <w:spacing w:after="0"/>
              <w:rPr>
                <w:sz w:val="8"/>
                <w:szCs w:val="8"/>
                <w:color w:val="auto"/>
              </w:rPr>
            </w:pPr>
          </w:p>
        </w:tc>
        <w:tc>
          <w:tcPr>
            <w:tcW w:w="3200" w:type="dxa"/>
            <w:vAlign w:val="bottom"/>
            <w:tcBorders>
              <w:top w:val="single" w:sz="8" w:color="auto"/>
            </w:tcBorders>
            <w:vMerge w:val="restart"/>
            <w:shd w:val="clear" w:color="auto" w:fill="E0E0E0"/>
          </w:tcPr>
          <w:p>
            <w:pPr>
              <w:ind w:left="60"/>
              <w:spacing w:after="0"/>
              <w:rPr>
                <w:sz w:val="20"/>
                <w:szCs w:val="20"/>
                <w:color w:val="auto"/>
              </w:rPr>
            </w:pPr>
            <w:r>
              <w:rPr>
                <w:rFonts w:ascii="Times New Roman" w:cs="Times New Roman" w:eastAsia="Times New Roman" w:hAnsi="Times New Roman"/>
                <w:sz w:val="20"/>
                <w:szCs w:val="20"/>
                <w:b w:val="1"/>
                <w:bCs w:val="1"/>
                <w:color w:val="auto"/>
                <w:shd w:val="clear" w:color="auto" w:fill="E0E0E0"/>
              </w:rPr>
              <w:t>Дужности - стручне компетенције</w:t>
            </w:r>
          </w:p>
        </w:tc>
        <w:tc>
          <w:tcPr>
            <w:tcW w:w="120" w:type="dxa"/>
            <w:vAlign w:val="bottom"/>
            <w:tcBorders>
              <w:top w:val="single" w:sz="8" w:color="auto"/>
              <w:right w:val="single" w:sz="8" w:color="auto"/>
            </w:tcBorders>
            <w:shd w:val="clear" w:color="auto" w:fill="E0E0E0"/>
          </w:tcPr>
          <w:p>
            <w:pPr>
              <w:spacing w:after="0"/>
              <w:rPr>
                <w:sz w:val="8"/>
                <w:szCs w:val="8"/>
                <w:color w:val="auto"/>
              </w:rPr>
            </w:pPr>
          </w:p>
        </w:tc>
        <w:tc>
          <w:tcPr>
            <w:tcW w:w="200" w:type="dxa"/>
            <w:vAlign w:val="bottom"/>
            <w:tcBorders>
              <w:top w:val="single" w:sz="8" w:color="auto"/>
            </w:tcBorders>
            <w:shd w:val="clear" w:color="auto" w:fill="E0E0E0"/>
          </w:tcPr>
          <w:p>
            <w:pPr>
              <w:spacing w:after="0"/>
              <w:rPr>
                <w:sz w:val="8"/>
                <w:szCs w:val="8"/>
                <w:color w:val="auto"/>
              </w:rPr>
            </w:pPr>
          </w:p>
        </w:tc>
        <w:tc>
          <w:tcPr>
            <w:tcW w:w="6060" w:type="dxa"/>
            <w:vAlign w:val="bottom"/>
            <w:tcBorders>
              <w:top w:val="single" w:sz="8" w:color="auto"/>
            </w:tcBorders>
            <w:vMerge w:val="restart"/>
            <w:shd w:val="clear" w:color="auto" w:fill="E0E0E0"/>
          </w:tcPr>
          <w:p>
            <w:pPr>
              <w:ind w:left="1520"/>
              <w:spacing w:after="0"/>
              <w:rPr>
                <w:sz w:val="20"/>
                <w:szCs w:val="20"/>
                <w:color w:val="auto"/>
              </w:rPr>
            </w:pPr>
            <w:r>
              <w:rPr>
                <w:rFonts w:ascii="Times New Roman" w:cs="Times New Roman" w:eastAsia="Times New Roman" w:hAnsi="Times New Roman"/>
                <w:sz w:val="20"/>
                <w:szCs w:val="20"/>
                <w:b w:val="1"/>
                <w:bCs w:val="1"/>
                <w:color w:val="auto"/>
              </w:rPr>
              <w:t>Задаци - jединице компетенцијa</w:t>
            </w:r>
          </w:p>
        </w:tc>
        <w:tc>
          <w:tcPr>
            <w:tcW w:w="120" w:type="dxa"/>
            <w:vAlign w:val="bottom"/>
            <w:tcBorders>
              <w:top w:val="single" w:sz="8" w:color="auto"/>
              <w:right w:val="single" w:sz="8" w:color="auto"/>
            </w:tcBorders>
            <w:shd w:val="clear" w:color="auto" w:fill="E0E0E0"/>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shd w:val="clear" w:color="auto" w:fill="E0E0E0"/>
          </w:tcPr>
          <w:p>
            <w:pPr>
              <w:spacing w:after="0"/>
              <w:rPr>
                <w:sz w:val="20"/>
                <w:szCs w:val="20"/>
                <w:color w:val="auto"/>
              </w:rPr>
            </w:pPr>
          </w:p>
        </w:tc>
        <w:tc>
          <w:tcPr>
            <w:tcW w:w="3200" w:type="dxa"/>
            <w:vAlign w:val="bottom"/>
            <w:vMerge w:val="continue"/>
            <w:shd w:val="clear" w:color="auto" w:fill="E0E0E0"/>
          </w:tcPr>
          <w:p>
            <w:pPr>
              <w:spacing w:after="0"/>
              <w:rPr>
                <w:sz w:val="20"/>
                <w:szCs w:val="20"/>
                <w:color w:val="auto"/>
              </w:rPr>
            </w:pPr>
          </w:p>
        </w:tc>
        <w:tc>
          <w:tcPr>
            <w:tcW w:w="120" w:type="dxa"/>
            <w:vAlign w:val="bottom"/>
            <w:tcBorders>
              <w:right w:val="single" w:sz="8" w:color="auto"/>
            </w:tcBorders>
            <w:shd w:val="clear" w:color="auto" w:fill="E0E0E0"/>
          </w:tcPr>
          <w:p>
            <w:pPr>
              <w:spacing w:after="0"/>
              <w:rPr>
                <w:sz w:val="20"/>
                <w:szCs w:val="20"/>
                <w:color w:val="auto"/>
              </w:rPr>
            </w:pPr>
          </w:p>
        </w:tc>
        <w:tc>
          <w:tcPr>
            <w:tcW w:w="200" w:type="dxa"/>
            <w:vAlign w:val="bottom"/>
            <w:shd w:val="clear" w:color="auto" w:fill="E0E0E0"/>
          </w:tcPr>
          <w:p>
            <w:pPr>
              <w:spacing w:after="0"/>
              <w:rPr>
                <w:sz w:val="20"/>
                <w:szCs w:val="20"/>
                <w:color w:val="auto"/>
              </w:rPr>
            </w:pPr>
          </w:p>
        </w:tc>
        <w:tc>
          <w:tcPr>
            <w:tcW w:w="6060" w:type="dxa"/>
            <w:vAlign w:val="bottom"/>
            <w:vMerge w:val="continue"/>
            <w:shd w:val="clear" w:color="auto" w:fill="E0E0E0"/>
          </w:tcPr>
          <w:p>
            <w:pPr>
              <w:spacing w:after="0"/>
              <w:rPr>
                <w:sz w:val="20"/>
                <w:szCs w:val="20"/>
                <w:color w:val="auto"/>
              </w:rPr>
            </w:pPr>
          </w:p>
        </w:tc>
        <w:tc>
          <w:tcPr>
            <w:tcW w:w="120" w:type="dxa"/>
            <w:vAlign w:val="bottom"/>
            <w:tcBorders>
              <w:right w:val="single" w:sz="8" w:color="auto"/>
            </w:tcBorders>
            <w:shd w:val="clear" w:color="auto" w:fill="E0E0E0"/>
          </w:tcPr>
          <w:p>
            <w:pPr>
              <w:spacing w:after="0"/>
              <w:rPr>
                <w:sz w:val="20"/>
                <w:szCs w:val="20"/>
                <w:color w:val="auto"/>
              </w:rPr>
            </w:pPr>
          </w:p>
        </w:tc>
        <w:tc>
          <w:tcPr>
            <w:tcW w:w="0" w:type="dxa"/>
            <w:vAlign w:val="bottom"/>
          </w:tcPr>
          <w:p>
            <w:pPr>
              <w:spacing w:after="0"/>
              <w:rPr>
                <w:sz w:val="1"/>
                <w:szCs w:val="1"/>
                <w:color w:val="auto"/>
              </w:rPr>
            </w:pPr>
          </w:p>
        </w:tc>
      </w:tr>
      <w:tr>
        <w:trPr>
          <w:trHeight w:val="94"/>
        </w:trPr>
        <w:tc>
          <w:tcPr>
            <w:tcW w:w="100" w:type="dxa"/>
            <w:vAlign w:val="bottom"/>
            <w:tcBorders>
              <w:left w:val="single" w:sz="8" w:color="auto"/>
              <w:bottom w:val="single" w:sz="8" w:color="auto"/>
            </w:tcBorders>
            <w:shd w:val="clear" w:color="auto" w:fill="E0E0E0"/>
          </w:tcPr>
          <w:p>
            <w:pPr>
              <w:spacing w:after="0"/>
              <w:rPr>
                <w:sz w:val="8"/>
                <w:szCs w:val="8"/>
                <w:color w:val="auto"/>
              </w:rPr>
            </w:pPr>
          </w:p>
        </w:tc>
        <w:tc>
          <w:tcPr>
            <w:tcW w:w="3200" w:type="dxa"/>
            <w:vAlign w:val="bottom"/>
            <w:tcBorders>
              <w:bottom w:val="single" w:sz="8" w:color="auto"/>
            </w:tcBorders>
            <w:shd w:val="clear" w:color="auto" w:fill="E0E0E0"/>
          </w:tcPr>
          <w:p>
            <w:pPr>
              <w:spacing w:after="0"/>
              <w:rPr>
                <w:sz w:val="8"/>
                <w:szCs w:val="8"/>
                <w:color w:val="auto"/>
              </w:rPr>
            </w:pPr>
          </w:p>
        </w:tc>
        <w:tc>
          <w:tcPr>
            <w:tcW w:w="120" w:type="dxa"/>
            <w:vAlign w:val="bottom"/>
            <w:tcBorders>
              <w:bottom w:val="single" w:sz="8" w:color="auto"/>
              <w:right w:val="single" w:sz="8" w:color="auto"/>
            </w:tcBorders>
            <w:shd w:val="clear" w:color="auto" w:fill="E0E0E0"/>
          </w:tcPr>
          <w:p>
            <w:pPr>
              <w:spacing w:after="0"/>
              <w:rPr>
                <w:sz w:val="8"/>
                <w:szCs w:val="8"/>
                <w:color w:val="auto"/>
              </w:rPr>
            </w:pPr>
          </w:p>
        </w:tc>
        <w:tc>
          <w:tcPr>
            <w:tcW w:w="200" w:type="dxa"/>
            <w:vAlign w:val="bottom"/>
            <w:tcBorders>
              <w:bottom w:val="single" w:sz="8" w:color="auto"/>
            </w:tcBorders>
            <w:shd w:val="clear" w:color="auto" w:fill="E0E0E0"/>
          </w:tcPr>
          <w:p>
            <w:pPr>
              <w:spacing w:after="0"/>
              <w:rPr>
                <w:sz w:val="8"/>
                <w:szCs w:val="8"/>
                <w:color w:val="auto"/>
              </w:rPr>
            </w:pPr>
          </w:p>
        </w:tc>
        <w:tc>
          <w:tcPr>
            <w:tcW w:w="6060" w:type="dxa"/>
            <w:vAlign w:val="bottom"/>
            <w:tcBorders>
              <w:bottom w:val="single" w:sz="8" w:color="auto"/>
            </w:tcBorders>
            <w:shd w:val="clear" w:color="auto" w:fill="E0E0E0"/>
          </w:tcPr>
          <w:p>
            <w:pPr>
              <w:spacing w:after="0"/>
              <w:rPr>
                <w:sz w:val="8"/>
                <w:szCs w:val="8"/>
                <w:color w:val="auto"/>
              </w:rPr>
            </w:pPr>
          </w:p>
        </w:tc>
        <w:tc>
          <w:tcPr>
            <w:tcW w:w="120" w:type="dxa"/>
            <w:vAlign w:val="bottom"/>
            <w:tcBorders>
              <w:bottom w:val="single" w:sz="8" w:color="auto"/>
              <w:right w:val="single" w:sz="8" w:color="auto"/>
            </w:tcBorders>
            <w:shd w:val="clear" w:color="auto" w:fill="E0E0E0"/>
          </w:tcPr>
          <w:p>
            <w:pPr>
              <w:spacing w:after="0"/>
              <w:rPr>
                <w:sz w:val="8"/>
                <w:szCs w:val="8"/>
                <w:color w:val="auto"/>
              </w:rPr>
            </w:pPr>
          </w:p>
        </w:tc>
        <w:tc>
          <w:tcPr>
            <w:tcW w:w="0" w:type="dxa"/>
            <w:vAlign w:val="bottom"/>
          </w:tcPr>
          <w:p>
            <w:pPr>
              <w:spacing w:after="0"/>
              <w:rPr>
                <w:sz w:val="1"/>
                <w:szCs w:val="1"/>
                <w:color w:val="auto"/>
              </w:rPr>
            </w:pPr>
          </w:p>
        </w:tc>
      </w:tr>
      <w:tr>
        <w:trPr>
          <w:trHeight w:val="216"/>
        </w:trPr>
        <w:tc>
          <w:tcPr>
            <w:tcW w:w="100" w:type="dxa"/>
            <w:vAlign w:val="bottom"/>
            <w:tcBorders>
              <w:left w:val="single" w:sz="8" w:color="auto"/>
            </w:tcBorders>
          </w:tcPr>
          <w:p>
            <w:pPr>
              <w:spacing w:after="0"/>
              <w:rPr>
                <w:sz w:val="18"/>
                <w:szCs w:val="18"/>
                <w:color w:val="auto"/>
              </w:rPr>
            </w:pPr>
          </w:p>
        </w:tc>
        <w:tc>
          <w:tcPr>
            <w:tcW w:w="320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200" w:type="dxa"/>
            <w:vAlign w:val="bottom"/>
          </w:tcPr>
          <w:p>
            <w:pPr>
              <w:ind w:left="80"/>
              <w:spacing w:after="0" w:line="215"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line="216" w:lineRule="exact"/>
              <w:rPr>
                <w:sz w:val="20"/>
                <w:szCs w:val="20"/>
                <w:color w:val="auto"/>
              </w:rPr>
            </w:pPr>
            <w:r>
              <w:rPr>
                <w:rFonts w:ascii="Times New Roman" w:cs="Times New Roman" w:eastAsia="Times New Roman" w:hAnsi="Times New Roman"/>
                <w:sz w:val="20"/>
                <w:szCs w:val="20"/>
                <w:color w:val="auto"/>
              </w:rPr>
              <w:t>Евидентирање продаја туристичких услуга;</w:t>
            </w:r>
          </w:p>
        </w:tc>
        <w:tc>
          <w:tcPr>
            <w:tcW w:w="0" w:type="dxa"/>
            <w:vAlign w:val="bottom"/>
          </w:tcPr>
          <w:p>
            <w:pPr>
              <w:spacing w:after="0"/>
              <w:rPr>
                <w:sz w:val="1"/>
                <w:szCs w:val="1"/>
                <w:color w:val="auto"/>
              </w:rPr>
            </w:pPr>
          </w:p>
        </w:tc>
      </w:tr>
      <w:tr>
        <w:trPr>
          <w:trHeight w:val="229"/>
        </w:trPr>
        <w:tc>
          <w:tcPr>
            <w:tcW w:w="100" w:type="dxa"/>
            <w:vAlign w:val="bottom"/>
            <w:tcBorders>
              <w:left w:val="single" w:sz="8" w:color="auto"/>
            </w:tcBorders>
          </w:tcPr>
          <w:p>
            <w:pPr>
              <w:spacing w:after="0"/>
              <w:rPr>
                <w:sz w:val="19"/>
                <w:szCs w:val="19"/>
                <w:color w:val="auto"/>
              </w:rPr>
            </w:pPr>
          </w:p>
        </w:tc>
        <w:tc>
          <w:tcPr>
            <w:tcW w:w="32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200" w:type="dxa"/>
            <w:vAlign w:val="bottom"/>
          </w:tcPr>
          <w:p>
            <w:pPr>
              <w:ind w:left="80"/>
              <w:spacing w:after="0" w:line="227"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Евидентирање и продаја саобраћајних услуга;</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Евидентирање уплата продатих туристичких услуга (користећи</w:t>
            </w:r>
          </w:p>
        </w:tc>
        <w:tc>
          <w:tcPr>
            <w:tcW w:w="0" w:type="dxa"/>
            <w:vAlign w:val="bottom"/>
          </w:tcPr>
          <w:p>
            <w:pPr>
              <w:spacing w:after="0"/>
              <w:rPr>
                <w:sz w:val="1"/>
                <w:szCs w:val="1"/>
                <w:color w:val="auto"/>
              </w:rPr>
            </w:pPr>
          </w:p>
        </w:tc>
      </w:tr>
      <w:tr>
        <w:trPr>
          <w:trHeight w:val="228"/>
        </w:trPr>
        <w:tc>
          <w:tcPr>
            <w:tcW w:w="100" w:type="dxa"/>
            <w:vAlign w:val="bottom"/>
            <w:tcBorders>
              <w:left w:val="single" w:sz="8" w:color="auto"/>
            </w:tcBorders>
          </w:tcPr>
          <w:p>
            <w:pPr>
              <w:spacing w:after="0"/>
              <w:rPr>
                <w:sz w:val="19"/>
                <w:szCs w:val="19"/>
                <w:color w:val="auto"/>
              </w:rPr>
            </w:pPr>
          </w:p>
        </w:tc>
        <w:tc>
          <w:tcPr>
            <w:tcW w:w="32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6180" w:type="dxa"/>
            <w:vAlign w:val="bottom"/>
            <w:tcBorders>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софтвер);</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Израда и издавање ваучера и остале пратеће документације</w:t>
            </w:r>
          </w:p>
        </w:tc>
        <w:tc>
          <w:tcPr>
            <w:tcW w:w="0" w:type="dxa"/>
            <w:vAlign w:val="bottom"/>
          </w:tcPr>
          <w:p>
            <w:pPr>
              <w:spacing w:after="0"/>
              <w:rPr>
                <w:sz w:val="1"/>
                <w:szCs w:val="1"/>
                <w:color w:val="auto"/>
              </w:rPr>
            </w:pPr>
          </w:p>
        </w:tc>
      </w:tr>
      <w:tr>
        <w:trPr>
          <w:trHeight w:val="228"/>
        </w:trPr>
        <w:tc>
          <w:tcPr>
            <w:tcW w:w="100" w:type="dxa"/>
            <w:vAlign w:val="bottom"/>
            <w:tcBorders>
              <w:left w:val="single" w:sz="8" w:color="auto"/>
            </w:tcBorders>
          </w:tcPr>
          <w:p>
            <w:pPr>
              <w:spacing w:after="0"/>
              <w:rPr>
                <w:sz w:val="19"/>
                <w:szCs w:val="19"/>
                <w:color w:val="auto"/>
              </w:rPr>
            </w:pPr>
          </w:p>
        </w:tc>
        <w:tc>
          <w:tcPr>
            <w:tcW w:w="3200" w:type="dxa"/>
            <w:vAlign w:val="bottom"/>
          </w:tcPr>
          <w:p>
            <w:pPr>
              <w:spacing w:after="0"/>
              <w:rPr>
                <w:sz w:val="19"/>
                <w:szCs w:val="19"/>
                <w:color w:val="auto"/>
              </w:rPr>
            </w:pPr>
          </w:p>
        </w:tc>
        <w:tc>
          <w:tcPr>
            <w:tcW w:w="12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6180" w:type="dxa"/>
            <w:vAlign w:val="bottom"/>
            <w:tcBorders>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(користећи софтвер);</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Вршење резервација услуга;</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bottom w:val="single" w:sz="8" w:color="auto"/>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Израда дневних и сменских извештаја и извештаја за рачуноводство.</w:t>
            </w:r>
          </w:p>
        </w:tc>
        <w:tc>
          <w:tcPr>
            <w:tcW w:w="0" w:type="dxa"/>
            <w:vAlign w:val="bottom"/>
          </w:tcPr>
          <w:p>
            <w:pPr>
              <w:spacing w:after="0"/>
              <w:rPr>
                <w:sz w:val="1"/>
                <w:szCs w:val="1"/>
                <w:color w:val="auto"/>
              </w:rPr>
            </w:pPr>
          </w:p>
        </w:tc>
      </w:tr>
      <w:tr>
        <w:trPr>
          <w:trHeight w:val="219"/>
        </w:trPr>
        <w:tc>
          <w:tcPr>
            <w:tcW w:w="3420" w:type="dxa"/>
            <w:vAlign w:val="bottom"/>
            <w:tcBorders>
              <w:left w:val="single" w:sz="8" w:color="auto"/>
              <w:right w:val="single" w:sz="8" w:color="auto"/>
            </w:tcBorders>
            <w:gridSpan w:val="3"/>
          </w:tcPr>
          <w:p>
            <w:pPr>
              <w:ind w:left="100"/>
              <w:spacing w:after="0" w:line="219" w:lineRule="exact"/>
              <w:rPr>
                <w:sz w:val="20"/>
                <w:szCs w:val="20"/>
                <w:color w:val="auto"/>
              </w:rPr>
            </w:pPr>
            <w:r>
              <w:rPr>
                <w:rFonts w:ascii="Times New Roman" w:cs="Times New Roman" w:eastAsia="Times New Roman" w:hAnsi="Times New Roman"/>
                <w:sz w:val="20"/>
                <w:szCs w:val="20"/>
                <w:color w:val="auto"/>
              </w:rPr>
              <w:t>Праћење реализације туристичких</w:t>
            </w:r>
          </w:p>
        </w:tc>
        <w:tc>
          <w:tcPr>
            <w:tcW w:w="200" w:type="dxa"/>
            <w:vAlign w:val="bottom"/>
          </w:tcPr>
          <w:p>
            <w:pPr>
              <w:ind w:left="80"/>
              <w:spacing w:after="0" w:line="21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line="219" w:lineRule="exact"/>
              <w:rPr>
                <w:sz w:val="20"/>
                <w:szCs w:val="20"/>
                <w:color w:val="auto"/>
              </w:rPr>
            </w:pPr>
            <w:r>
              <w:rPr>
                <w:rFonts w:ascii="Times New Roman" w:cs="Times New Roman" w:eastAsia="Times New Roman" w:hAnsi="Times New Roman"/>
                <w:sz w:val="20"/>
                <w:szCs w:val="20"/>
                <w:color w:val="auto"/>
              </w:rPr>
              <w:t>Дефинисање коначне листе корисника услуга;</w:t>
            </w:r>
          </w:p>
        </w:tc>
        <w:tc>
          <w:tcPr>
            <w:tcW w:w="0" w:type="dxa"/>
            <w:vAlign w:val="bottom"/>
          </w:tcPr>
          <w:p>
            <w:pPr>
              <w:spacing w:after="0"/>
              <w:rPr>
                <w:sz w:val="1"/>
                <w:szCs w:val="1"/>
                <w:color w:val="auto"/>
              </w:rPr>
            </w:pPr>
          </w:p>
        </w:tc>
      </w:tr>
      <w:tr>
        <w:trPr>
          <w:trHeight w:val="230"/>
        </w:trPr>
        <w:tc>
          <w:tcPr>
            <w:tcW w:w="3420" w:type="dxa"/>
            <w:vAlign w:val="bottom"/>
            <w:tcBorders>
              <w:left w:val="single" w:sz="8" w:color="auto"/>
              <w:right w:val="single" w:sz="8" w:color="auto"/>
            </w:tcBorders>
            <w:gridSpan w:val="3"/>
          </w:tcPr>
          <w:p>
            <w:pPr>
              <w:ind w:left="100"/>
              <w:spacing w:after="0" w:line="226" w:lineRule="exact"/>
              <w:rPr>
                <w:sz w:val="20"/>
                <w:szCs w:val="20"/>
                <w:color w:val="auto"/>
              </w:rPr>
            </w:pPr>
            <w:r>
              <w:rPr>
                <w:rFonts w:ascii="Times New Roman" w:cs="Times New Roman" w:eastAsia="Times New Roman" w:hAnsi="Times New Roman"/>
                <w:sz w:val="20"/>
                <w:szCs w:val="20"/>
                <w:color w:val="auto"/>
              </w:rPr>
              <w:t>услуга</w:t>
            </w: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Израда коначне резервације и прослеђивање извршиоцима услуга;</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Праћење квалитета извршене услуге;</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Организовање измене у новонасталим ситуацијама;</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Анкетирање корисника услуга (прикупља утисака корисника по</w:t>
            </w:r>
          </w:p>
        </w:tc>
        <w:tc>
          <w:tcPr>
            <w:tcW w:w="0" w:type="dxa"/>
            <w:vAlign w:val="bottom"/>
          </w:tcPr>
          <w:p>
            <w:pPr>
              <w:spacing w:after="0"/>
              <w:rPr>
                <w:sz w:val="1"/>
                <w:szCs w:val="1"/>
                <w:color w:val="auto"/>
              </w:rPr>
            </w:pPr>
          </w:p>
        </w:tc>
      </w:tr>
      <w:tr>
        <w:trPr>
          <w:trHeight w:val="232"/>
        </w:trPr>
        <w:tc>
          <w:tcPr>
            <w:tcW w:w="100" w:type="dxa"/>
            <w:vAlign w:val="bottom"/>
            <w:tcBorders>
              <w:left w:val="single" w:sz="8" w:color="auto"/>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6180" w:type="dxa"/>
            <w:vAlign w:val="bottom"/>
            <w:tcBorders>
              <w:bottom w:val="single" w:sz="8" w:color="auto"/>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реализацији).</w:t>
            </w:r>
          </w:p>
        </w:tc>
        <w:tc>
          <w:tcPr>
            <w:tcW w:w="0" w:type="dxa"/>
            <w:vAlign w:val="bottom"/>
          </w:tcPr>
          <w:p>
            <w:pPr>
              <w:spacing w:after="0"/>
              <w:rPr>
                <w:sz w:val="1"/>
                <w:szCs w:val="1"/>
                <w:color w:val="auto"/>
              </w:rPr>
            </w:pPr>
          </w:p>
        </w:tc>
      </w:tr>
      <w:tr>
        <w:trPr>
          <w:trHeight w:val="220"/>
        </w:trPr>
        <w:tc>
          <w:tcPr>
            <w:tcW w:w="3420" w:type="dxa"/>
            <w:vAlign w:val="bottom"/>
            <w:tcBorders>
              <w:left w:val="single" w:sz="8" w:color="auto"/>
              <w:right w:val="single" w:sz="8" w:color="auto"/>
            </w:tcBorders>
            <w:gridSpan w:val="3"/>
          </w:tcPr>
          <w:p>
            <w:pPr>
              <w:ind w:left="100"/>
              <w:spacing w:after="0" w:line="219"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w:t>
            </w:r>
          </w:p>
        </w:tc>
        <w:tc>
          <w:tcPr>
            <w:tcW w:w="200" w:type="dxa"/>
            <w:vAlign w:val="bottom"/>
          </w:tcPr>
          <w:p>
            <w:pPr>
              <w:ind w:left="80"/>
              <w:spacing w:after="0" w:line="220"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line="219" w:lineRule="exact"/>
              <w:rPr>
                <w:sz w:val="20"/>
                <w:szCs w:val="20"/>
                <w:color w:val="auto"/>
              </w:rPr>
            </w:pPr>
            <w:r>
              <w:rPr>
                <w:rFonts w:ascii="Times New Roman" w:cs="Times New Roman" w:eastAsia="Times New Roman" w:hAnsi="Times New Roman"/>
                <w:sz w:val="20"/>
                <w:szCs w:val="20"/>
                <w:color w:val="auto"/>
              </w:rPr>
              <w:t>Пријем гостију;</w:t>
            </w:r>
          </w:p>
        </w:tc>
        <w:tc>
          <w:tcPr>
            <w:tcW w:w="0" w:type="dxa"/>
            <w:vAlign w:val="bottom"/>
          </w:tcPr>
          <w:p>
            <w:pPr>
              <w:spacing w:after="0"/>
              <w:rPr>
                <w:sz w:val="1"/>
                <w:szCs w:val="1"/>
                <w:color w:val="auto"/>
              </w:rPr>
            </w:pPr>
          </w:p>
        </w:tc>
      </w:tr>
      <w:tr>
        <w:trPr>
          <w:trHeight w:val="229"/>
        </w:trPr>
        <w:tc>
          <w:tcPr>
            <w:tcW w:w="3420" w:type="dxa"/>
            <w:vAlign w:val="bottom"/>
            <w:tcBorders>
              <w:left w:val="single" w:sz="8" w:color="auto"/>
              <w:right w:val="single" w:sz="8" w:color="auto"/>
            </w:tcBorders>
            <w:gridSpan w:val="3"/>
          </w:tcPr>
          <w:p>
            <w:pPr>
              <w:ind w:left="100"/>
              <w:spacing w:after="0" w:line="227" w:lineRule="exact"/>
              <w:rPr>
                <w:sz w:val="20"/>
                <w:szCs w:val="20"/>
                <w:color w:val="auto"/>
              </w:rPr>
            </w:pPr>
            <w:r>
              <w:rPr>
                <w:rFonts w:ascii="Times New Roman" w:cs="Times New Roman" w:eastAsia="Times New Roman" w:hAnsi="Times New Roman"/>
                <w:sz w:val="20"/>
                <w:szCs w:val="20"/>
                <w:color w:val="auto"/>
              </w:rPr>
              <w:t>хотелу</w:t>
            </w:r>
          </w:p>
        </w:tc>
        <w:tc>
          <w:tcPr>
            <w:tcW w:w="200" w:type="dxa"/>
            <w:vAlign w:val="bottom"/>
          </w:tcPr>
          <w:p>
            <w:pPr>
              <w:ind w:left="80"/>
              <w:spacing w:after="0" w:line="227"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Одјава гостију;</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Вођење евиденције - књиге гостију.</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6380" w:type="dxa"/>
            <w:vAlign w:val="bottom"/>
            <w:tcBorders>
              <w:right w:val="single" w:sz="8" w:color="auto"/>
            </w:tcBorders>
            <w:gridSpan w:val="3"/>
          </w:tcPr>
          <w:p>
            <w:pPr>
              <w:ind w:left="80"/>
              <w:spacing w:after="0"/>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Пружање информација о понуди ванпансионских услуга;</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6380" w:type="dxa"/>
            <w:vAlign w:val="bottom"/>
            <w:tcBorders>
              <w:right w:val="single" w:sz="8" w:color="auto"/>
            </w:tcBorders>
            <w:gridSpan w:val="3"/>
          </w:tcPr>
          <w:p>
            <w:pPr>
              <w:ind w:left="8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Пружање разних обавештења гостима;</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Издавање хотелског рачуна;</w:t>
            </w:r>
          </w:p>
        </w:tc>
        <w:tc>
          <w:tcPr>
            <w:tcW w:w="0" w:type="dxa"/>
            <w:vAlign w:val="bottom"/>
          </w:tcPr>
          <w:p>
            <w:pPr>
              <w:spacing w:after="0"/>
              <w:rPr>
                <w:sz w:val="1"/>
                <w:szCs w:val="1"/>
                <w:color w:val="auto"/>
              </w:rPr>
            </w:pPr>
          </w:p>
        </w:tc>
      </w:tr>
      <w:tr>
        <w:trPr>
          <w:trHeight w:val="236"/>
        </w:trPr>
        <w:tc>
          <w:tcPr>
            <w:tcW w:w="100" w:type="dxa"/>
            <w:vAlign w:val="bottom"/>
            <w:tcBorders>
              <w:left w:val="single" w:sz="8" w:color="auto"/>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6380" w:type="dxa"/>
            <w:vAlign w:val="bottom"/>
            <w:tcBorders>
              <w:bottom w:val="single" w:sz="8" w:color="auto"/>
              <w:right w:val="single" w:sz="8" w:color="auto"/>
            </w:tcBorders>
            <w:gridSpan w:val="3"/>
          </w:tcPr>
          <w:p>
            <w:pPr>
              <w:ind w:left="80"/>
              <w:spacing w:after="0"/>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Обављање унутрашње и спољне комуникације.</w:t>
            </w:r>
          </w:p>
        </w:tc>
        <w:tc>
          <w:tcPr>
            <w:tcW w:w="0" w:type="dxa"/>
            <w:vAlign w:val="bottom"/>
          </w:tcPr>
          <w:p>
            <w:pPr>
              <w:spacing w:after="0"/>
              <w:rPr>
                <w:sz w:val="1"/>
                <w:szCs w:val="1"/>
                <w:color w:val="auto"/>
              </w:rPr>
            </w:pPr>
          </w:p>
        </w:tc>
      </w:tr>
      <w:tr>
        <w:trPr>
          <w:trHeight w:val="218"/>
        </w:trPr>
        <w:tc>
          <w:tcPr>
            <w:tcW w:w="3420" w:type="dxa"/>
            <w:vAlign w:val="bottom"/>
            <w:tcBorders>
              <w:left w:val="single" w:sz="8" w:color="auto"/>
              <w:right w:val="single" w:sz="8" w:color="auto"/>
            </w:tcBorders>
            <w:gridSpan w:val="3"/>
          </w:tcPr>
          <w:p>
            <w:pPr>
              <w:ind w:left="100"/>
              <w:spacing w:after="0" w:line="218" w:lineRule="exact"/>
              <w:rPr>
                <w:sz w:val="20"/>
                <w:szCs w:val="20"/>
                <w:color w:val="auto"/>
              </w:rPr>
            </w:pPr>
            <w:r>
              <w:rPr>
                <w:rFonts w:ascii="Times New Roman" w:cs="Times New Roman" w:eastAsia="Times New Roman" w:hAnsi="Times New Roman"/>
                <w:sz w:val="20"/>
                <w:szCs w:val="20"/>
                <w:color w:val="auto"/>
              </w:rPr>
              <w:t>Организовање скупова и пратећих</w:t>
            </w:r>
          </w:p>
        </w:tc>
        <w:tc>
          <w:tcPr>
            <w:tcW w:w="200" w:type="dxa"/>
            <w:vAlign w:val="bottom"/>
          </w:tcPr>
          <w:p>
            <w:pPr>
              <w:ind w:left="80"/>
              <w:spacing w:after="0" w:line="218"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line="218" w:lineRule="exact"/>
              <w:rPr>
                <w:sz w:val="20"/>
                <w:szCs w:val="20"/>
                <w:color w:val="auto"/>
              </w:rPr>
            </w:pPr>
            <w:r>
              <w:rPr>
                <w:rFonts w:ascii="Times New Roman" w:cs="Times New Roman" w:eastAsia="Times New Roman" w:hAnsi="Times New Roman"/>
                <w:sz w:val="20"/>
                <w:szCs w:val="20"/>
                <w:color w:val="auto"/>
              </w:rPr>
              <w:t>Израда позивница;</w:t>
            </w:r>
          </w:p>
        </w:tc>
        <w:tc>
          <w:tcPr>
            <w:tcW w:w="0" w:type="dxa"/>
            <w:vAlign w:val="bottom"/>
          </w:tcPr>
          <w:p>
            <w:pPr>
              <w:spacing w:after="0"/>
              <w:rPr>
                <w:sz w:val="1"/>
                <w:szCs w:val="1"/>
                <w:color w:val="auto"/>
              </w:rPr>
            </w:pPr>
          </w:p>
        </w:tc>
      </w:tr>
      <w:tr>
        <w:trPr>
          <w:trHeight w:val="229"/>
        </w:trPr>
        <w:tc>
          <w:tcPr>
            <w:tcW w:w="3420" w:type="dxa"/>
            <w:vAlign w:val="bottom"/>
            <w:tcBorders>
              <w:left w:val="single" w:sz="8" w:color="auto"/>
              <w:right w:val="single" w:sz="8" w:color="auto"/>
            </w:tcBorders>
            <w:gridSpan w:val="3"/>
          </w:tcPr>
          <w:p>
            <w:pPr>
              <w:ind w:left="100"/>
              <w:spacing w:after="0" w:line="227" w:lineRule="exact"/>
              <w:rPr>
                <w:sz w:val="20"/>
                <w:szCs w:val="20"/>
                <w:color w:val="auto"/>
              </w:rPr>
            </w:pPr>
            <w:r>
              <w:rPr>
                <w:rFonts w:ascii="Times New Roman" w:cs="Times New Roman" w:eastAsia="Times New Roman" w:hAnsi="Times New Roman"/>
                <w:sz w:val="20"/>
                <w:szCs w:val="20"/>
                <w:color w:val="auto"/>
              </w:rPr>
              <w:t>услуга у хотелу или преко агенције</w:t>
            </w:r>
          </w:p>
        </w:tc>
        <w:tc>
          <w:tcPr>
            <w:tcW w:w="200" w:type="dxa"/>
            <w:vAlign w:val="bottom"/>
          </w:tcPr>
          <w:p>
            <w:pPr>
              <w:ind w:left="80"/>
              <w:spacing w:after="0" w:line="227"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Регистрација учесника;</w:t>
            </w:r>
          </w:p>
        </w:tc>
        <w:tc>
          <w:tcPr>
            <w:tcW w:w="0" w:type="dxa"/>
            <w:vAlign w:val="bottom"/>
          </w:tcPr>
          <w:p>
            <w:pPr>
              <w:spacing w:after="0"/>
              <w:rPr>
                <w:sz w:val="1"/>
                <w:szCs w:val="1"/>
                <w:color w:val="auto"/>
              </w:rPr>
            </w:pPr>
          </w:p>
        </w:tc>
      </w:tr>
      <w:tr>
        <w:trPr>
          <w:trHeight w:val="233"/>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Спровођење протокола скупа;</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Промоција скупова;</w:t>
            </w: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tcPr>
          <w:p>
            <w:pPr>
              <w:spacing w:after="0"/>
              <w:rPr>
                <w:sz w:val="20"/>
                <w:szCs w:val="20"/>
                <w:color w:val="auto"/>
              </w:rPr>
            </w:pPr>
          </w:p>
        </w:tc>
        <w:tc>
          <w:tcPr>
            <w:tcW w:w="320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Организовање пратећих приредби скупова;</w:t>
            </w:r>
          </w:p>
        </w:tc>
        <w:tc>
          <w:tcPr>
            <w:tcW w:w="0" w:type="dxa"/>
            <w:vAlign w:val="bottom"/>
          </w:tcPr>
          <w:p>
            <w:pPr>
              <w:spacing w:after="0"/>
              <w:rPr>
                <w:sz w:val="1"/>
                <w:szCs w:val="1"/>
                <w:color w:val="auto"/>
              </w:rPr>
            </w:pPr>
          </w:p>
        </w:tc>
      </w:tr>
      <w:tr>
        <w:trPr>
          <w:trHeight w:val="235"/>
        </w:trPr>
        <w:tc>
          <w:tcPr>
            <w:tcW w:w="100" w:type="dxa"/>
            <w:vAlign w:val="bottom"/>
            <w:tcBorders>
              <w:left w:val="single" w:sz="8" w:color="auto"/>
              <w:bottom w:val="single" w:sz="8" w:color="auto"/>
            </w:tcBorders>
          </w:tcPr>
          <w:p>
            <w:pPr>
              <w:spacing w:after="0"/>
              <w:rPr>
                <w:sz w:val="20"/>
                <w:szCs w:val="20"/>
                <w:color w:val="auto"/>
              </w:rPr>
            </w:pPr>
          </w:p>
        </w:tc>
        <w:tc>
          <w:tcPr>
            <w:tcW w:w="320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6180" w:type="dxa"/>
            <w:vAlign w:val="bottom"/>
            <w:tcBorders>
              <w:bottom w:val="single" w:sz="8" w:color="auto"/>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Организовање слободног времена учесника скупа.</w:t>
            </w:r>
          </w:p>
        </w:tc>
        <w:tc>
          <w:tcPr>
            <w:tcW w:w="0" w:type="dxa"/>
            <w:vAlign w:val="bottom"/>
          </w:tcPr>
          <w:p>
            <w:pPr>
              <w:spacing w:after="0"/>
              <w:rPr>
                <w:sz w:val="1"/>
                <w:szCs w:val="1"/>
                <w:color w:val="auto"/>
              </w:rPr>
            </w:pPr>
          </w:p>
        </w:tc>
      </w:tr>
    </w:tbl>
    <w:p>
      <w:pPr>
        <w:spacing w:after="0" w:line="200" w:lineRule="exact"/>
        <w:rPr>
          <w:sz w:val="20"/>
          <w:szCs w:val="20"/>
          <w:color w:val="auto"/>
        </w:rPr>
      </w:pPr>
    </w:p>
    <w:p>
      <w:pPr>
        <w:spacing w:after="0" w:line="25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0"/>
          <w:szCs w:val="20"/>
          <w:b w:val="1"/>
          <w:bCs w:val="1"/>
          <w:color w:val="auto"/>
        </w:rPr>
        <w:t xml:space="preserve">8.1.1. Екстремни услови под којима се обављају дужности: </w:t>
      </w:r>
      <w:r>
        <w:rPr>
          <w:rFonts w:ascii="Times New Roman" w:cs="Times New Roman" w:eastAsia="Times New Roman" w:hAnsi="Times New Roman"/>
          <w:sz w:val="20"/>
          <w:szCs w:val="20"/>
          <w:color w:val="auto"/>
        </w:rPr>
        <w:t>нема.</w:t>
      </w:r>
    </w:p>
    <w:p>
      <w:pPr>
        <w:spacing w:after="0" w:line="231"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0"/>
          <w:szCs w:val="20"/>
          <w:b w:val="1"/>
          <w:bCs w:val="1"/>
          <w:color w:val="auto"/>
        </w:rPr>
        <w:t xml:space="preserve">8.1.2. Изложеност ризицима при обављању дужности: </w:t>
      </w:r>
      <w:r>
        <w:rPr>
          <w:rFonts w:ascii="Times New Roman" w:cs="Times New Roman" w:eastAsia="Times New Roman" w:hAnsi="Times New Roman"/>
          <w:sz w:val="20"/>
          <w:szCs w:val="20"/>
          <w:color w:val="auto"/>
        </w:rPr>
        <w:t>нема.</w:t>
      </w:r>
    </w:p>
    <w:p>
      <w:pPr>
        <w:spacing w:after="0" w:line="236"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0"/>
          <w:szCs w:val="20"/>
          <w:b w:val="1"/>
          <w:bCs w:val="1"/>
          <w:color w:val="auto"/>
        </w:rPr>
        <w:t>8.2. Циљеви стручног образовања</w:t>
      </w:r>
    </w:p>
    <w:p>
      <w:pPr>
        <w:spacing w:after="0" w:line="234" w:lineRule="exact"/>
        <w:rPr>
          <w:sz w:val="20"/>
          <w:szCs w:val="20"/>
          <w:color w:val="auto"/>
        </w:rPr>
      </w:pPr>
    </w:p>
    <w:p>
      <w:pPr>
        <w:jc w:val="both"/>
        <w:ind w:left="20" w:right="180"/>
        <w:spacing w:after="0" w:line="236" w:lineRule="auto"/>
        <w:rPr>
          <w:sz w:val="20"/>
          <w:szCs w:val="20"/>
          <w:color w:val="auto"/>
        </w:rPr>
      </w:pPr>
      <w:r>
        <w:rPr>
          <w:rFonts w:ascii="Times New Roman" w:cs="Times New Roman" w:eastAsia="Times New Roman" w:hAnsi="Times New Roman"/>
          <w:sz w:val="20"/>
          <w:szCs w:val="20"/>
          <w:color w:val="auto"/>
        </w:rPr>
        <w:t>Циљ стручног образовања за квалификацију ТУРИСТИЧКИ ТЕХНИЧАР је оспособљавање лица за припрему, израду, пласирање и продају туристичких услуга у агенцији и саобраћајно-туристичким предузећима, обављање рецепцијских послова у хотелу, као и за организовање скупова и пратећих услуга у хотелу или преко агенције.</w:t>
      </w:r>
    </w:p>
    <w:p>
      <w:pPr>
        <w:spacing w:after="0" w:line="243" w:lineRule="exact"/>
        <w:rPr>
          <w:sz w:val="20"/>
          <w:szCs w:val="20"/>
          <w:color w:val="auto"/>
        </w:rPr>
      </w:pPr>
    </w:p>
    <w:p>
      <w:pPr>
        <w:jc w:val="both"/>
        <w:ind w:left="20" w:right="180"/>
        <w:spacing w:after="0" w:line="235" w:lineRule="auto"/>
        <w:rPr>
          <w:sz w:val="20"/>
          <w:szCs w:val="20"/>
          <w:color w:val="auto"/>
        </w:rPr>
      </w:pPr>
      <w:r>
        <w:rPr>
          <w:rFonts w:ascii="Times New Roman" w:cs="Times New Roman" w:eastAsia="Times New Roman" w:hAnsi="Times New Roman"/>
          <w:sz w:val="20"/>
          <w:szCs w:val="20"/>
          <w:color w:val="auto"/>
        </w:rPr>
        <w:t>Неопходност сталног прилагођавања променљивим захтевима тржишта рада, потребе континуираног образовања, стручног усавршавања, развој каријере, унапређивања запошљивости, усмерава да лица буду оспособљавана за:</w:t>
      </w:r>
    </w:p>
    <w:p>
      <w:pPr>
        <w:ind w:left="1140" w:hanging="275"/>
        <w:spacing w:after="0" w:line="233" w:lineRule="auto"/>
        <w:tabs>
          <w:tab w:leader="none" w:pos="1140" w:val="left"/>
        </w:tabs>
        <w:numPr>
          <w:ilvl w:val="0"/>
          <w:numId w:val="26"/>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примену теоријских знања у практичном контексту;</w:t>
      </w:r>
    </w:p>
    <w:p>
      <w:pPr>
        <w:spacing w:after="0" w:line="6" w:lineRule="exact"/>
        <w:rPr>
          <w:rFonts w:ascii="Calibri" w:cs="Calibri" w:eastAsia="Calibri" w:hAnsi="Calibri"/>
          <w:sz w:val="20"/>
          <w:szCs w:val="20"/>
          <w:color w:val="auto"/>
        </w:rPr>
      </w:pPr>
    </w:p>
    <w:p>
      <w:pPr>
        <w:ind w:left="1140" w:hanging="275"/>
        <w:spacing w:after="0" w:line="225" w:lineRule="auto"/>
        <w:tabs>
          <w:tab w:leader="none" w:pos="1140" w:val="left"/>
        </w:tabs>
        <w:numPr>
          <w:ilvl w:val="0"/>
          <w:numId w:val="26"/>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примену сигурносних и здравствених мера у процесу рада;</w:t>
      </w:r>
    </w:p>
    <w:p>
      <w:pPr>
        <w:spacing w:after="0" w:line="6" w:lineRule="exact"/>
        <w:rPr>
          <w:rFonts w:ascii="Calibri" w:cs="Calibri" w:eastAsia="Calibri" w:hAnsi="Calibri"/>
          <w:sz w:val="20"/>
          <w:szCs w:val="20"/>
          <w:color w:val="auto"/>
        </w:rPr>
      </w:pPr>
    </w:p>
    <w:p>
      <w:pPr>
        <w:ind w:left="1140" w:hanging="275"/>
        <w:spacing w:after="0" w:line="222" w:lineRule="auto"/>
        <w:tabs>
          <w:tab w:leader="none" w:pos="1140" w:val="left"/>
        </w:tabs>
        <w:numPr>
          <w:ilvl w:val="0"/>
          <w:numId w:val="26"/>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примену мера заштите животне средине у процесу рада;</w:t>
      </w:r>
    </w:p>
    <w:p>
      <w:pPr>
        <w:spacing w:after="0" w:line="14" w:lineRule="exact"/>
        <w:rPr>
          <w:rFonts w:ascii="Calibri" w:cs="Calibri" w:eastAsia="Calibri" w:hAnsi="Calibri"/>
          <w:sz w:val="20"/>
          <w:szCs w:val="20"/>
          <w:color w:val="auto"/>
        </w:rPr>
      </w:pPr>
    </w:p>
    <w:p>
      <w:pPr>
        <w:ind w:left="1140" w:right="180" w:hanging="275"/>
        <w:spacing w:after="0" w:line="227" w:lineRule="auto"/>
        <w:tabs>
          <w:tab w:leader="none" w:pos="1140" w:val="left"/>
        </w:tabs>
        <w:numPr>
          <w:ilvl w:val="0"/>
          <w:numId w:val="26"/>
        </w:numPr>
        <w:rPr>
          <w:rFonts w:ascii="Calibri" w:cs="Calibri" w:eastAsia="Calibri" w:hAnsi="Calibri"/>
          <w:sz w:val="20"/>
          <w:szCs w:val="20"/>
          <w:color w:val="auto"/>
        </w:rPr>
      </w:pPr>
      <w:r>
        <w:rPr>
          <w:rFonts w:ascii="Times New Roman" w:cs="Times New Roman" w:eastAsia="Times New Roman" w:hAnsi="Times New Roman"/>
          <w:sz w:val="20"/>
          <w:szCs w:val="20"/>
          <w:color w:val="auto"/>
        </w:rPr>
        <w:t>употребу информатичке технологије у прикупљању, организовању и коришћењу информација у раду и свакодневном животу;</w:t>
      </w:r>
    </w:p>
    <w:p>
      <w:pPr>
        <w:spacing w:after="0" w:line="1" w:lineRule="exact"/>
        <w:rPr>
          <w:rFonts w:ascii="Calibri" w:cs="Calibri" w:eastAsia="Calibri" w:hAnsi="Calibri"/>
          <w:sz w:val="20"/>
          <w:szCs w:val="20"/>
          <w:color w:val="auto"/>
        </w:rPr>
      </w:pPr>
    </w:p>
    <w:p>
      <w:pPr>
        <w:ind w:left="1140" w:hanging="275"/>
        <w:spacing w:after="0" w:line="228" w:lineRule="auto"/>
        <w:tabs>
          <w:tab w:leader="none" w:pos="1140" w:val="left"/>
        </w:tabs>
        <w:numPr>
          <w:ilvl w:val="0"/>
          <w:numId w:val="26"/>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преузимање одговорности за властито континуирано учење и напредовање у послу и каријери;</w:t>
      </w:r>
    </w:p>
    <w:p>
      <w:pPr>
        <w:spacing w:after="0" w:line="6" w:lineRule="exact"/>
        <w:rPr>
          <w:rFonts w:ascii="Calibri" w:cs="Calibri" w:eastAsia="Calibri" w:hAnsi="Calibri"/>
          <w:sz w:val="20"/>
          <w:szCs w:val="20"/>
          <w:color w:val="auto"/>
        </w:rPr>
      </w:pPr>
    </w:p>
    <w:p>
      <w:pPr>
        <w:ind w:left="1140" w:hanging="275"/>
        <w:spacing w:after="0" w:line="225" w:lineRule="auto"/>
        <w:tabs>
          <w:tab w:leader="none" w:pos="1140" w:val="left"/>
        </w:tabs>
        <w:numPr>
          <w:ilvl w:val="0"/>
          <w:numId w:val="26"/>
        </w:numPr>
        <w:rPr>
          <w:rFonts w:ascii="Calibri" w:cs="Calibri" w:eastAsia="Calibri" w:hAnsi="Calibri"/>
          <w:sz w:val="20"/>
          <w:szCs w:val="20"/>
          <w:color w:val="auto"/>
        </w:rPr>
      </w:pPr>
      <w:r>
        <w:rPr>
          <w:rFonts w:ascii="Times New Roman" w:cs="Times New Roman" w:eastAsia="Times New Roman" w:hAnsi="Times New Roman"/>
          <w:sz w:val="20"/>
          <w:szCs w:val="20"/>
          <w:color w:val="auto"/>
        </w:rPr>
        <w:t>препознавање пословних могућности у радној средини и ширем социјалном окружењу.</w:t>
      </w:r>
    </w:p>
    <w:p>
      <w:pPr>
        <w:spacing w:after="0" w:line="234" w:lineRule="exact"/>
        <w:rPr>
          <w:sz w:val="20"/>
          <w:szCs w:val="20"/>
          <w:color w:val="auto"/>
        </w:rPr>
      </w:pPr>
    </w:p>
    <w:p>
      <w:pPr>
        <w:ind w:left="720"/>
        <w:spacing w:after="0"/>
        <w:rPr>
          <w:sz w:val="20"/>
          <w:szCs w:val="20"/>
          <w:color w:val="auto"/>
        </w:rPr>
      </w:pPr>
      <w:r>
        <w:rPr>
          <w:rFonts w:ascii="Times New Roman" w:cs="Times New Roman" w:eastAsia="Times New Roman" w:hAnsi="Times New Roman"/>
          <w:sz w:val="20"/>
          <w:szCs w:val="20"/>
          <w:b w:val="1"/>
          <w:bCs w:val="1"/>
          <w:color w:val="auto"/>
        </w:rPr>
        <w:t>8.3. Исходи стручног образовања</w:t>
      </w:r>
    </w:p>
    <w:p>
      <w:pPr>
        <w:spacing w:after="0" w:line="214" w:lineRule="exact"/>
        <w:rPr>
          <w:sz w:val="20"/>
          <w:szCs w:val="20"/>
          <w:color w:val="auto"/>
        </w:rPr>
      </w:pPr>
    </w:p>
    <w:tbl>
      <w:tblPr>
        <w:tblLayout w:type="fixed"/>
        <w:tblInd w:w="10" w:type="dxa"/>
        <w:tblCellMar>
          <w:top w:w="0" w:type="dxa"/>
          <w:left w:w="0" w:type="dxa"/>
          <w:bottom w:w="0" w:type="dxa"/>
          <w:right w:w="0" w:type="dxa"/>
        </w:tblCellMar>
      </w:tblPr>
      <w:tr>
        <w:trPr>
          <w:trHeight w:val="125"/>
        </w:trPr>
        <w:tc>
          <w:tcPr>
            <w:tcW w:w="120" w:type="dxa"/>
            <w:vAlign w:val="bottom"/>
            <w:tcBorders>
              <w:top w:val="single" w:sz="8" w:color="auto"/>
              <w:left w:val="single" w:sz="8" w:color="auto"/>
            </w:tcBorders>
            <w:shd w:val="clear" w:color="auto" w:fill="D9D9D9"/>
          </w:tcPr>
          <w:p>
            <w:pPr>
              <w:spacing w:after="0"/>
              <w:rPr>
                <w:sz w:val="10"/>
                <w:szCs w:val="10"/>
                <w:color w:val="auto"/>
              </w:rPr>
            </w:pPr>
          </w:p>
        </w:tc>
        <w:tc>
          <w:tcPr>
            <w:tcW w:w="1620" w:type="dxa"/>
            <w:vAlign w:val="bottom"/>
            <w:tcBorders>
              <w:top w:val="single" w:sz="8" w:color="auto"/>
            </w:tcBorders>
            <w:vMerge w:val="restart"/>
            <w:shd w:val="clear" w:color="auto" w:fill="D9D9D9"/>
          </w:tcPr>
          <w:p>
            <w:pPr>
              <w:jc w:val="center"/>
              <w:spacing w:after="0"/>
              <w:rPr>
                <w:sz w:val="20"/>
                <w:szCs w:val="20"/>
                <w:color w:val="auto"/>
              </w:rPr>
            </w:pPr>
            <w:r>
              <w:rPr>
                <w:rFonts w:ascii="Times New Roman" w:cs="Times New Roman" w:eastAsia="Times New Roman" w:hAnsi="Times New Roman"/>
                <w:sz w:val="20"/>
                <w:szCs w:val="20"/>
                <w:b w:val="1"/>
                <w:bCs w:val="1"/>
                <w:color w:val="auto"/>
              </w:rPr>
              <w:t>Стручне</w:t>
            </w:r>
          </w:p>
        </w:tc>
        <w:tc>
          <w:tcPr>
            <w:tcW w:w="140" w:type="dxa"/>
            <w:vAlign w:val="bottom"/>
            <w:tcBorders>
              <w:top w:val="single" w:sz="8" w:color="auto"/>
              <w:right w:val="single" w:sz="8" w:color="auto"/>
            </w:tcBorders>
            <w:shd w:val="clear" w:color="auto" w:fill="D9D9D9"/>
          </w:tcPr>
          <w:p>
            <w:pPr>
              <w:spacing w:after="0"/>
              <w:rPr>
                <w:sz w:val="10"/>
                <w:szCs w:val="10"/>
                <w:color w:val="auto"/>
              </w:rPr>
            </w:pPr>
          </w:p>
        </w:tc>
        <w:tc>
          <w:tcPr>
            <w:tcW w:w="200" w:type="dxa"/>
            <w:vAlign w:val="bottom"/>
            <w:tcBorders>
              <w:top w:val="single" w:sz="8" w:color="auto"/>
            </w:tcBorders>
            <w:shd w:val="clear" w:color="auto" w:fill="D9D9D9"/>
          </w:tcPr>
          <w:p>
            <w:pPr>
              <w:spacing w:after="0"/>
              <w:rPr>
                <w:sz w:val="10"/>
                <w:szCs w:val="10"/>
                <w:color w:val="auto"/>
              </w:rPr>
            </w:pPr>
          </w:p>
        </w:tc>
        <w:tc>
          <w:tcPr>
            <w:tcW w:w="2640" w:type="dxa"/>
            <w:vAlign w:val="bottom"/>
            <w:tcBorders>
              <w:top w:val="single" w:sz="8" w:color="auto"/>
            </w:tcBorders>
            <w:vMerge w:val="restart"/>
            <w:shd w:val="clear" w:color="auto" w:fill="D9D9D9"/>
          </w:tcPr>
          <w:p>
            <w:pPr>
              <w:ind w:left="980"/>
              <w:spacing w:after="0"/>
              <w:rPr>
                <w:sz w:val="20"/>
                <w:szCs w:val="20"/>
                <w:color w:val="auto"/>
              </w:rPr>
            </w:pPr>
            <w:r>
              <w:rPr>
                <w:rFonts w:ascii="Times New Roman" w:cs="Times New Roman" w:eastAsia="Times New Roman" w:hAnsi="Times New Roman"/>
                <w:sz w:val="20"/>
                <w:szCs w:val="20"/>
                <w:b w:val="1"/>
                <w:bCs w:val="1"/>
                <w:color w:val="auto"/>
              </w:rPr>
              <w:t>Знања</w:t>
            </w:r>
          </w:p>
        </w:tc>
        <w:tc>
          <w:tcPr>
            <w:tcW w:w="120" w:type="dxa"/>
            <w:vAlign w:val="bottom"/>
            <w:tcBorders>
              <w:top w:val="single" w:sz="8" w:color="auto"/>
              <w:right w:val="single" w:sz="8" w:color="auto"/>
            </w:tcBorders>
            <w:shd w:val="clear" w:color="auto" w:fill="D9D9D9"/>
          </w:tcPr>
          <w:p>
            <w:pPr>
              <w:spacing w:after="0"/>
              <w:rPr>
                <w:sz w:val="10"/>
                <w:szCs w:val="10"/>
                <w:color w:val="auto"/>
              </w:rPr>
            </w:pPr>
          </w:p>
        </w:tc>
        <w:tc>
          <w:tcPr>
            <w:tcW w:w="220" w:type="dxa"/>
            <w:vAlign w:val="bottom"/>
            <w:tcBorders>
              <w:top w:val="single" w:sz="8" w:color="auto"/>
            </w:tcBorders>
            <w:shd w:val="clear" w:color="auto" w:fill="D9D9D9"/>
          </w:tcPr>
          <w:p>
            <w:pPr>
              <w:spacing w:after="0"/>
              <w:rPr>
                <w:sz w:val="10"/>
                <w:szCs w:val="10"/>
                <w:color w:val="auto"/>
              </w:rPr>
            </w:pPr>
          </w:p>
        </w:tc>
        <w:tc>
          <w:tcPr>
            <w:tcW w:w="2640" w:type="dxa"/>
            <w:vAlign w:val="bottom"/>
            <w:tcBorders>
              <w:top w:val="single" w:sz="8" w:color="auto"/>
            </w:tcBorders>
            <w:vMerge w:val="restart"/>
            <w:shd w:val="clear" w:color="auto" w:fill="D9D9D9"/>
          </w:tcPr>
          <w:p>
            <w:pPr>
              <w:ind w:left="860"/>
              <w:spacing w:after="0"/>
              <w:rPr>
                <w:sz w:val="20"/>
                <w:szCs w:val="20"/>
                <w:color w:val="auto"/>
              </w:rPr>
            </w:pPr>
            <w:r>
              <w:rPr>
                <w:rFonts w:ascii="Times New Roman" w:cs="Times New Roman" w:eastAsia="Times New Roman" w:hAnsi="Times New Roman"/>
                <w:sz w:val="20"/>
                <w:szCs w:val="20"/>
                <w:b w:val="1"/>
                <w:bCs w:val="1"/>
                <w:color w:val="auto"/>
              </w:rPr>
              <w:t>Вештине</w:t>
            </w:r>
          </w:p>
        </w:tc>
        <w:tc>
          <w:tcPr>
            <w:tcW w:w="120" w:type="dxa"/>
            <w:vAlign w:val="bottom"/>
            <w:tcBorders>
              <w:top w:val="single" w:sz="8" w:color="auto"/>
              <w:right w:val="single" w:sz="8" w:color="auto"/>
            </w:tcBorders>
            <w:shd w:val="clear" w:color="auto" w:fill="D9D9D9"/>
          </w:tcPr>
          <w:p>
            <w:pPr>
              <w:spacing w:after="0"/>
              <w:rPr>
                <w:sz w:val="10"/>
                <w:szCs w:val="10"/>
                <w:color w:val="auto"/>
              </w:rPr>
            </w:pPr>
          </w:p>
        </w:tc>
        <w:tc>
          <w:tcPr>
            <w:tcW w:w="220" w:type="dxa"/>
            <w:vAlign w:val="bottom"/>
            <w:tcBorders>
              <w:top w:val="single" w:sz="8" w:color="auto"/>
            </w:tcBorders>
            <w:shd w:val="clear" w:color="auto" w:fill="D9D9D9"/>
          </w:tcPr>
          <w:p>
            <w:pPr>
              <w:spacing w:after="0"/>
              <w:rPr>
                <w:sz w:val="10"/>
                <w:szCs w:val="10"/>
                <w:color w:val="auto"/>
              </w:rPr>
            </w:pPr>
          </w:p>
        </w:tc>
        <w:tc>
          <w:tcPr>
            <w:tcW w:w="1640" w:type="dxa"/>
            <w:vAlign w:val="bottom"/>
            <w:tcBorders>
              <w:top w:val="single" w:sz="8" w:color="auto"/>
            </w:tcBorders>
            <w:vMerge w:val="restart"/>
            <w:shd w:val="clear" w:color="auto" w:fill="D9D9D9"/>
          </w:tcPr>
          <w:p>
            <w:pPr>
              <w:jc w:val="center"/>
              <w:ind w:right="20"/>
              <w:spacing w:after="0"/>
              <w:rPr>
                <w:sz w:val="20"/>
                <w:szCs w:val="20"/>
                <w:color w:val="auto"/>
              </w:rPr>
            </w:pPr>
            <w:r>
              <w:rPr>
                <w:rFonts w:ascii="Times New Roman" w:cs="Times New Roman" w:eastAsia="Times New Roman" w:hAnsi="Times New Roman"/>
                <w:sz w:val="20"/>
                <w:szCs w:val="20"/>
                <w:b w:val="1"/>
                <w:bCs w:val="1"/>
                <w:color w:val="auto"/>
                <w:w w:val="99"/>
              </w:rPr>
              <w:t>Способности и</w:t>
            </w:r>
          </w:p>
        </w:tc>
        <w:tc>
          <w:tcPr>
            <w:tcW w:w="140" w:type="dxa"/>
            <w:vAlign w:val="bottom"/>
            <w:tcBorders>
              <w:top w:val="single" w:sz="8" w:color="auto"/>
              <w:right w:val="single" w:sz="8" w:color="auto"/>
            </w:tcBorders>
            <w:vMerge w:val="restart"/>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12"/>
        </w:trPr>
        <w:tc>
          <w:tcPr>
            <w:tcW w:w="120" w:type="dxa"/>
            <w:vAlign w:val="bottom"/>
            <w:tcBorders>
              <w:left w:val="single" w:sz="8" w:color="auto"/>
            </w:tcBorders>
            <w:shd w:val="clear" w:color="auto" w:fill="D9D9D9"/>
          </w:tcPr>
          <w:p>
            <w:pPr>
              <w:spacing w:after="0"/>
              <w:rPr>
                <w:sz w:val="9"/>
                <w:szCs w:val="9"/>
                <w:color w:val="auto"/>
              </w:rPr>
            </w:pPr>
          </w:p>
        </w:tc>
        <w:tc>
          <w:tcPr>
            <w:tcW w:w="1620" w:type="dxa"/>
            <w:vAlign w:val="bottom"/>
            <w:vMerge w:val="continue"/>
            <w:shd w:val="clear" w:color="auto" w:fill="D9D9D9"/>
          </w:tcPr>
          <w:p>
            <w:pPr>
              <w:spacing w:after="0"/>
              <w:rPr>
                <w:sz w:val="9"/>
                <w:szCs w:val="9"/>
                <w:color w:val="auto"/>
              </w:rPr>
            </w:pPr>
          </w:p>
        </w:tc>
        <w:tc>
          <w:tcPr>
            <w:tcW w:w="140" w:type="dxa"/>
            <w:vAlign w:val="bottom"/>
            <w:tcBorders>
              <w:right w:val="single" w:sz="8" w:color="auto"/>
            </w:tcBorders>
            <w:shd w:val="clear" w:color="auto" w:fill="D9D9D9"/>
          </w:tcPr>
          <w:p>
            <w:pPr>
              <w:spacing w:after="0"/>
              <w:rPr>
                <w:sz w:val="9"/>
                <w:szCs w:val="9"/>
                <w:color w:val="auto"/>
              </w:rPr>
            </w:pPr>
          </w:p>
        </w:tc>
        <w:tc>
          <w:tcPr>
            <w:tcW w:w="200" w:type="dxa"/>
            <w:vAlign w:val="bottom"/>
            <w:shd w:val="clear" w:color="auto" w:fill="D9D9D9"/>
          </w:tcPr>
          <w:p>
            <w:pPr>
              <w:spacing w:after="0"/>
              <w:rPr>
                <w:sz w:val="9"/>
                <w:szCs w:val="9"/>
                <w:color w:val="auto"/>
              </w:rPr>
            </w:pPr>
          </w:p>
        </w:tc>
        <w:tc>
          <w:tcPr>
            <w:tcW w:w="2640" w:type="dxa"/>
            <w:vAlign w:val="bottom"/>
            <w:vMerge w:val="continue"/>
            <w:shd w:val="clear" w:color="auto" w:fill="D9D9D9"/>
          </w:tcPr>
          <w:p>
            <w:pPr>
              <w:spacing w:after="0"/>
              <w:rPr>
                <w:sz w:val="9"/>
                <w:szCs w:val="9"/>
                <w:color w:val="auto"/>
              </w:rPr>
            </w:pPr>
          </w:p>
        </w:tc>
        <w:tc>
          <w:tcPr>
            <w:tcW w:w="120" w:type="dxa"/>
            <w:vAlign w:val="bottom"/>
            <w:tcBorders>
              <w:right w:val="single" w:sz="8" w:color="auto"/>
            </w:tcBorders>
            <w:shd w:val="clear" w:color="auto" w:fill="D9D9D9"/>
          </w:tcPr>
          <w:p>
            <w:pPr>
              <w:spacing w:after="0"/>
              <w:rPr>
                <w:sz w:val="9"/>
                <w:szCs w:val="9"/>
                <w:color w:val="auto"/>
              </w:rPr>
            </w:pPr>
          </w:p>
        </w:tc>
        <w:tc>
          <w:tcPr>
            <w:tcW w:w="220" w:type="dxa"/>
            <w:vAlign w:val="bottom"/>
            <w:shd w:val="clear" w:color="auto" w:fill="D9D9D9"/>
          </w:tcPr>
          <w:p>
            <w:pPr>
              <w:spacing w:after="0"/>
              <w:rPr>
                <w:sz w:val="9"/>
                <w:szCs w:val="9"/>
                <w:color w:val="auto"/>
              </w:rPr>
            </w:pPr>
          </w:p>
        </w:tc>
        <w:tc>
          <w:tcPr>
            <w:tcW w:w="2640" w:type="dxa"/>
            <w:vAlign w:val="bottom"/>
            <w:vMerge w:val="continue"/>
            <w:shd w:val="clear" w:color="auto" w:fill="D9D9D9"/>
          </w:tcPr>
          <w:p>
            <w:pPr>
              <w:spacing w:after="0"/>
              <w:rPr>
                <w:sz w:val="9"/>
                <w:szCs w:val="9"/>
                <w:color w:val="auto"/>
              </w:rPr>
            </w:pPr>
          </w:p>
        </w:tc>
        <w:tc>
          <w:tcPr>
            <w:tcW w:w="120" w:type="dxa"/>
            <w:vAlign w:val="bottom"/>
            <w:tcBorders>
              <w:right w:val="single" w:sz="8" w:color="auto"/>
            </w:tcBorders>
            <w:shd w:val="clear" w:color="auto" w:fill="D9D9D9"/>
          </w:tcPr>
          <w:p>
            <w:pPr>
              <w:spacing w:after="0"/>
              <w:rPr>
                <w:sz w:val="9"/>
                <w:szCs w:val="9"/>
                <w:color w:val="auto"/>
              </w:rPr>
            </w:pPr>
          </w:p>
        </w:tc>
        <w:tc>
          <w:tcPr>
            <w:tcW w:w="220" w:type="dxa"/>
            <w:vAlign w:val="bottom"/>
            <w:shd w:val="clear" w:color="auto" w:fill="D9D9D9"/>
          </w:tcPr>
          <w:p>
            <w:pPr>
              <w:spacing w:after="0"/>
              <w:rPr>
                <w:sz w:val="9"/>
                <w:szCs w:val="9"/>
                <w:color w:val="auto"/>
              </w:rPr>
            </w:pPr>
          </w:p>
        </w:tc>
        <w:tc>
          <w:tcPr>
            <w:tcW w:w="1640" w:type="dxa"/>
            <w:vAlign w:val="bottom"/>
            <w:vMerge w:val="continue"/>
            <w:shd w:val="clear" w:color="auto" w:fill="D9D9D9"/>
          </w:tcPr>
          <w:p>
            <w:pPr>
              <w:spacing w:after="0"/>
              <w:rPr>
                <w:sz w:val="9"/>
                <w:szCs w:val="9"/>
                <w:color w:val="auto"/>
              </w:rPr>
            </w:pPr>
          </w:p>
        </w:tc>
        <w:tc>
          <w:tcPr>
            <w:tcW w:w="140" w:type="dxa"/>
            <w:vAlign w:val="bottom"/>
            <w:tcBorders>
              <w:right w:val="single" w:sz="8" w:color="auto"/>
            </w:tcBorders>
            <w:vMerge w:val="continue"/>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120" w:type="dxa"/>
            <w:vAlign w:val="bottom"/>
            <w:tcBorders>
              <w:left w:val="single" w:sz="8" w:color="auto"/>
            </w:tcBorders>
            <w:shd w:val="clear" w:color="auto" w:fill="D9D9D9"/>
          </w:tcPr>
          <w:p>
            <w:pPr>
              <w:spacing w:after="0"/>
              <w:rPr>
                <w:sz w:val="10"/>
                <w:szCs w:val="10"/>
                <w:color w:val="auto"/>
              </w:rPr>
            </w:pPr>
          </w:p>
        </w:tc>
        <w:tc>
          <w:tcPr>
            <w:tcW w:w="1620" w:type="dxa"/>
            <w:vAlign w:val="bottom"/>
            <w:vMerge w:val="restart"/>
            <w:shd w:val="clear" w:color="auto" w:fill="D9D9D9"/>
          </w:tcPr>
          <w:p>
            <w:pPr>
              <w:jc w:val="center"/>
              <w:spacing w:after="0"/>
              <w:rPr>
                <w:sz w:val="20"/>
                <w:szCs w:val="20"/>
                <w:color w:val="auto"/>
              </w:rPr>
            </w:pPr>
            <w:r>
              <w:rPr>
                <w:rFonts w:ascii="Times New Roman" w:cs="Times New Roman" w:eastAsia="Times New Roman" w:hAnsi="Times New Roman"/>
                <w:sz w:val="20"/>
                <w:szCs w:val="20"/>
                <w:b w:val="1"/>
                <w:bCs w:val="1"/>
                <w:color w:val="auto"/>
                <w:w w:val="99"/>
              </w:rPr>
              <w:t>компетенције</w:t>
            </w:r>
          </w:p>
        </w:tc>
        <w:tc>
          <w:tcPr>
            <w:tcW w:w="140" w:type="dxa"/>
            <w:vAlign w:val="bottom"/>
            <w:tcBorders>
              <w:right w:val="single" w:sz="8" w:color="auto"/>
            </w:tcBorders>
            <w:shd w:val="clear" w:color="auto" w:fill="D9D9D9"/>
          </w:tcPr>
          <w:p>
            <w:pPr>
              <w:spacing w:after="0"/>
              <w:rPr>
                <w:sz w:val="10"/>
                <w:szCs w:val="10"/>
                <w:color w:val="auto"/>
              </w:rPr>
            </w:pPr>
          </w:p>
        </w:tc>
        <w:tc>
          <w:tcPr>
            <w:tcW w:w="200" w:type="dxa"/>
            <w:vAlign w:val="bottom"/>
            <w:shd w:val="clear" w:color="auto" w:fill="D9D9D9"/>
          </w:tcPr>
          <w:p>
            <w:pPr>
              <w:spacing w:after="0"/>
              <w:rPr>
                <w:sz w:val="10"/>
                <w:szCs w:val="10"/>
                <w:color w:val="auto"/>
              </w:rPr>
            </w:pPr>
          </w:p>
        </w:tc>
        <w:tc>
          <w:tcPr>
            <w:tcW w:w="2640" w:type="dxa"/>
            <w:vAlign w:val="bottom"/>
            <w:vMerge w:val="continue"/>
            <w:shd w:val="clear" w:color="auto" w:fill="D9D9D9"/>
          </w:tcPr>
          <w:p>
            <w:pPr>
              <w:spacing w:after="0"/>
              <w:rPr>
                <w:sz w:val="10"/>
                <w:szCs w:val="10"/>
                <w:color w:val="auto"/>
              </w:rPr>
            </w:pPr>
          </w:p>
        </w:tc>
        <w:tc>
          <w:tcPr>
            <w:tcW w:w="120" w:type="dxa"/>
            <w:vAlign w:val="bottom"/>
            <w:tcBorders>
              <w:right w:val="single" w:sz="8" w:color="auto"/>
            </w:tcBorders>
            <w:shd w:val="clear" w:color="auto" w:fill="D9D9D9"/>
          </w:tcPr>
          <w:p>
            <w:pPr>
              <w:spacing w:after="0"/>
              <w:rPr>
                <w:sz w:val="10"/>
                <w:szCs w:val="10"/>
                <w:color w:val="auto"/>
              </w:rPr>
            </w:pPr>
          </w:p>
        </w:tc>
        <w:tc>
          <w:tcPr>
            <w:tcW w:w="220" w:type="dxa"/>
            <w:vAlign w:val="bottom"/>
            <w:shd w:val="clear" w:color="auto" w:fill="D9D9D9"/>
          </w:tcPr>
          <w:p>
            <w:pPr>
              <w:spacing w:after="0"/>
              <w:rPr>
                <w:sz w:val="10"/>
                <w:szCs w:val="10"/>
                <w:color w:val="auto"/>
              </w:rPr>
            </w:pPr>
          </w:p>
        </w:tc>
        <w:tc>
          <w:tcPr>
            <w:tcW w:w="2640" w:type="dxa"/>
            <w:vAlign w:val="bottom"/>
            <w:vMerge w:val="continue"/>
            <w:shd w:val="clear" w:color="auto" w:fill="D9D9D9"/>
          </w:tcPr>
          <w:p>
            <w:pPr>
              <w:spacing w:after="0"/>
              <w:rPr>
                <w:sz w:val="10"/>
                <w:szCs w:val="10"/>
                <w:color w:val="auto"/>
              </w:rPr>
            </w:pPr>
          </w:p>
        </w:tc>
        <w:tc>
          <w:tcPr>
            <w:tcW w:w="120" w:type="dxa"/>
            <w:vAlign w:val="bottom"/>
            <w:tcBorders>
              <w:right w:val="single" w:sz="8" w:color="auto"/>
            </w:tcBorders>
            <w:shd w:val="clear" w:color="auto" w:fill="D9D9D9"/>
          </w:tcPr>
          <w:p>
            <w:pPr>
              <w:spacing w:after="0"/>
              <w:rPr>
                <w:sz w:val="10"/>
                <w:szCs w:val="10"/>
                <w:color w:val="auto"/>
              </w:rPr>
            </w:pPr>
          </w:p>
        </w:tc>
        <w:tc>
          <w:tcPr>
            <w:tcW w:w="220" w:type="dxa"/>
            <w:vAlign w:val="bottom"/>
            <w:shd w:val="clear" w:color="auto" w:fill="D9D9D9"/>
          </w:tcPr>
          <w:p>
            <w:pPr>
              <w:spacing w:after="0"/>
              <w:rPr>
                <w:sz w:val="10"/>
                <w:szCs w:val="10"/>
                <w:color w:val="auto"/>
              </w:rPr>
            </w:pPr>
          </w:p>
        </w:tc>
        <w:tc>
          <w:tcPr>
            <w:tcW w:w="1640" w:type="dxa"/>
            <w:vAlign w:val="bottom"/>
            <w:vMerge w:val="restart"/>
            <w:shd w:val="clear" w:color="auto" w:fill="D9D9D9"/>
          </w:tcPr>
          <w:p>
            <w:pPr>
              <w:jc w:val="center"/>
              <w:ind w:right="20"/>
              <w:spacing w:after="0"/>
              <w:rPr>
                <w:sz w:val="20"/>
                <w:szCs w:val="20"/>
                <w:color w:val="auto"/>
              </w:rPr>
            </w:pPr>
            <w:r>
              <w:rPr>
                <w:rFonts w:ascii="Times New Roman" w:cs="Times New Roman" w:eastAsia="Times New Roman" w:hAnsi="Times New Roman"/>
                <w:sz w:val="20"/>
                <w:szCs w:val="20"/>
                <w:b w:val="1"/>
                <w:bCs w:val="1"/>
                <w:color w:val="auto"/>
              </w:rPr>
              <w:t>ставови</w:t>
            </w:r>
          </w:p>
        </w:tc>
        <w:tc>
          <w:tcPr>
            <w:tcW w:w="140" w:type="dxa"/>
            <w:vAlign w:val="bottom"/>
            <w:tcBorders>
              <w:right w:val="single" w:sz="8" w:color="auto"/>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120" w:type="dxa"/>
            <w:vAlign w:val="bottom"/>
            <w:tcBorders>
              <w:left w:val="single" w:sz="8" w:color="auto"/>
              <w:bottom w:val="single" w:sz="8" w:color="auto"/>
            </w:tcBorders>
            <w:shd w:val="clear" w:color="auto" w:fill="D9D9D9"/>
          </w:tcPr>
          <w:p>
            <w:pPr>
              <w:spacing w:after="0"/>
              <w:rPr>
                <w:sz w:val="10"/>
                <w:szCs w:val="10"/>
                <w:color w:val="auto"/>
              </w:rPr>
            </w:pPr>
          </w:p>
        </w:tc>
        <w:tc>
          <w:tcPr>
            <w:tcW w:w="1620" w:type="dxa"/>
            <w:vAlign w:val="bottom"/>
            <w:tcBorders>
              <w:bottom w:val="single" w:sz="8" w:color="auto"/>
            </w:tcBorders>
            <w:vMerge w:val="continue"/>
            <w:shd w:val="clear" w:color="auto" w:fill="D9D9D9"/>
          </w:tcPr>
          <w:p>
            <w:pPr>
              <w:spacing w:after="0"/>
              <w:rPr>
                <w:sz w:val="10"/>
                <w:szCs w:val="10"/>
                <w:color w:val="auto"/>
              </w:rPr>
            </w:pPr>
          </w:p>
        </w:tc>
        <w:tc>
          <w:tcPr>
            <w:tcW w:w="140" w:type="dxa"/>
            <w:vAlign w:val="bottom"/>
            <w:tcBorders>
              <w:bottom w:val="single" w:sz="8" w:color="auto"/>
              <w:right w:val="single" w:sz="8" w:color="auto"/>
            </w:tcBorders>
            <w:shd w:val="clear" w:color="auto" w:fill="D9D9D9"/>
          </w:tcPr>
          <w:p>
            <w:pPr>
              <w:spacing w:after="0"/>
              <w:rPr>
                <w:sz w:val="10"/>
                <w:szCs w:val="10"/>
                <w:color w:val="auto"/>
              </w:rPr>
            </w:pPr>
          </w:p>
        </w:tc>
        <w:tc>
          <w:tcPr>
            <w:tcW w:w="200" w:type="dxa"/>
            <w:vAlign w:val="bottom"/>
            <w:tcBorders>
              <w:bottom w:val="single" w:sz="8" w:color="auto"/>
            </w:tcBorders>
            <w:shd w:val="clear" w:color="auto" w:fill="D9D9D9"/>
          </w:tcPr>
          <w:p>
            <w:pPr>
              <w:spacing w:after="0"/>
              <w:rPr>
                <w:sz w:val="10"/>
                <w:szCs w:val="10"/>
                <w:color w:val="auto"/>
              </w:rPr>
            </w:pPr>
          </w:p>
        </w:tc>
        <w:tc>
          <w:tcPr>
            <w:tcW w:w="2640" w:type="dxa"/>
            <w:vAlign w:val="bottom"/>
            <w:tcBorders>
              <w:bottom w:val="single" w:sz="8" w:color="auto"/>
            </w:tcBorders>
            <w:shd w:val="clear" w:color="auto" w:fill="D9D9D9"/>
          </w:tcPr>
          <w:p>
            <w:pPr>
              <w:spacing w:after="0"/>
              <w:rPr>
                <w:sz w:val="10"/>
                <w:szCs w:val="10"/>
                <w:color w:val="auto"/>
              </w:rPr>
            </w:pPr>
          </w:p>
        </w:tc>
        <w:tc>
          <w:tcPr>
            <w:tcW w:w="120" w:type="dxa"/>
            <w:vAlign w:val="bottom"/>
            <w:tcBorders>
              <w:bottom w:val="single" w:sz="8" w:color="auto"/>
              <w:right w:val="single" w:sz="8" w:color="auto"/>
            </w:tcBorders>
            <w:shd w:val="clear" w:color="auto" w:fill="D9D9D9"/>
          </w:tcPr>
          <w:p>
            <w:pPr>
              <w:spacing w:after="0"/>
              <w:rPr>
                <w:sz w:val="10"/>
                <w:szCs w:val="10"/>
                <w:color w:val="auto"/>
              </w:rPr>
            </w:pPr>
          </w:p>
        </w:tc>
        <w:tc>
          <w:tcPr>
            <w:tcW w:w="220" w:type="dxa"/>
            <w:vAlign w:val="bottom"/>
            <w:tcBorders>
              <w:bottom w:val="single" w:sz="8" w:color="auto"/>
            </w:tcBorders>
            <w:shd w:val="clear" w:color="auto" w:fill="D9D9D9"/>
          </w:tcPr>
          <w:p>
            <w:pPr>
              <w:spacing w:after="0"/>
              <w:rPr>
                <w:sz w:val="10"/>
                <w:szCs w:val="10"/>
                <w:color w:val="auto"/>
              </w:rPr>
            </w:pPr>
          </w:p>
        </w:tc>
        <w:tc>
          <w:tcPr>
            <w:tcW w:w="2640" w:type="dxa"/>
            <w:vAlign w:val="bottom"/>
            <w:tcBorders>
              <w:bottom w:val="single" w:sz="8" w:color="auto"/>
            </w:tcBorders>
            <w:shd w:val="clear" w:color="auto" w:fill="D9D9D9"/>
          </w:tcPr>
          <w:p>
            <w:pPr>
              <w:spacing w:after="0"/>
              <w:rPr>
                <w:sz w:val="10"/>
                <w:szCs w:val="10"/>
                <w:color w:val="auto"/>
              </w:rPr>
            </w:pPr>
          </w:p>
        </w:tc>
        <w:tc>
          <w:tcPr>
            <w:tcW w:w="120" w:type="dxa"/>
            <w:vAlign w:val="bottom"/>
            <w:tcBorders>
              <w:bottom w:val="single" w:sz="8" w:color="auto"/>
              <w:right w:val="single" w:sz="8" w:color="auto"/>
            </w:tcBorders>
            <w:shd w:val="clear" w:color="auto" w:fill="D9D9D9"/>
          </w:tcPr>
          <w:p>
            <w:pPr>
              <w:spacing w:after="0"/>
              <w:rPr>
                <w:sz w:val="10"/>
                <w:szCs w:val="10"/>
                <w:color w:val="auto"/>
              </w:rPr>
            </w:pPr>
          </w:p>
        </w:tc>
        <w:tc>
          <w:tcPr>
            <w:tcW w:w="220" w:type="dxa"/>
            <w:vAlign w:val="bottom"/>
            <w:tcBorders>
              <w:bottom w:val="single" w:sz="8" w:color="auto"/>
            </w:tcBorders>
            <w:shd w:val="clear" w:color="auto" w:fill="D9D9D9"/>
          </w:tcPr>
          <w:p>
            <w:pPr>
              <w:spacing w:after="0"/>
              <w:rPr>
                <w:sz w:val="10"/>
                <w:szCs w:val="10"/>
                <w:color w:val="auto"/>
              </w:rPr>
            </w:pPr>
          </w:p>
        </w:tc>
        <w:tc>
          <w:tcPr>
            <w:tcW w:w="1640" w:type="dxa"/>
            <w:vAlign w:val="bottom"/>
            <w:tcBorders>
              <w:bottom w:val="single" w:sz="8" w:color="auto"/>
            </w:tcBorders>
            <w:vMerge w:val="continue"/>
            <w:shd w:val="clear" w:color="auto" w:fill="D9D9D9"/>
          </w:tcPr>
          <w:p>
            <w:pPr>
              <w:spacing w:after="0"/>
              <w:rPr>
                <w:sz w:val="10"/>
                <w:szCs w:val="10"/>
                <w:color w:val="auto"/>
              </w:rPr>
            </w:pPr>
          </w:p>
        </w:tc>
        <w:tc>
          <w:tcPr>
            <w:tcW w:w="140" w:type="dxa"/>
            <w:vAlign w:val="bottom"/>
            <w:tcBorders>
              <w:bottom w:val="single" w:sz="8" w:color="auto"/>
              <w:right w:val="single" w:sz="8" w:color="auto"/>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20" w:type="dxa"/>
            <w:vAlign w:val="bottom"/>
            <w:tcBorders>
              <w:left w:val="single" w:sz="8" w:color="auto"/>
              <w:bottom w:val="single" w:sz="8" w:color="auto"/>
            </w:tcBorders>
          </w:tcPr>
          <w:p>
            <w:pPr>
              <w:spacing w:after="0"/>
              <w:rPr>
                <w:sz w:val="18"/>
                <w:szCs w:val="18"/>
                <w:color w:val="auto"/>
              </w:rPr>
            </w:pPr>
          </w:p>
        </w:tc>
        <w:tc>
          <w:tcPr>
            <w:tcW w:w="1620" w:type="dxa"/>
            <w:vAlign w:val="bottom"/>
            <w:tcBorders>
              <w:bottom w:val="single" w:sz="8" w:color="auto"/>
            </w:tcBorders>
          </w:tcPr>
          <w:p>
            <w:pPr>
              <w:spacing w:after="0"/>
              <w:rPr>
                <w:sz w:val="18"/>
                <w:szCs w:val="18"/>
                <w:color w:val="auto"/>
              </w:rPr>
            </w:pPr>
          </w:p>
        </w:tc>
        <w:tc>
          <w:tcPr>
            <w:tcW w:w="140" w:type="dxa"/>
            <w:vAlign w:val="bottom"/>
            <w:tcBorders>
              <w:bottom w:val="single" w:sz="8" w:color="auto"/>
            </w:tcBorders>
          </w:tcPr>
          <w:p>
            <w:pPr>
              <w:spacing w:after="0"/>
              <w:rPr>
                <w:sz w:val="18"/>
                <w:szCs w:val="18"/>
                <w:color w:val="auto"/>
              </w:rPr>
            </w:pPr>
          </w:p>
        </w:tc>
        <w:tc>
          <w:tcPr>
            <w:tcW w:w="200" w:type="dxa"/>
            <w:vAlign w:val="bottom"/>
            <w:tcBorders>
              <w:bottom w:val="single" w:sz="8" w:color="auto"/>
            </w:tcBorders>
          </w:tcPr>
          <w:p>
            <w:pPr>
              <w:spacing w:after="0"/>
              <w:rPr>
                <w:sz w:val="18"/>
                <w:szCs w:val="18"/>
                <w:color w:val="auto"/>
              </w:rPr>
            </w:pPr>
          </w:p>
        </w:tc>
        <w:tc>
          <w:tcPr>
            <w:tcW w:w="5740" w:type="dxa"/>
            <w:vAlign w:val="bottom"/>
            <w:tcBorders>
              <w:bottom w:val="single" w:sz="8" w:color="auto"/>
            </w:tcBorders>
            <w:gridSpan w:val="5"/>
          </w:tcPr>
          <w:p>
            <w:pPr>
              <w:ind w:left="160"/>
              <w:spacing w:after="0" w:line="217" w:lineRule="exact"/>
              <w:rPr>
                <w:sz w:val="20"/>
                <w:szCs w:val="20"/>
                <w:color w:val="auto"/>
              </w:rPr>
            </w:pPr>
            <w:r>
              <w:rPr>
                <w:rFonts w:ascii="Times New Roman" w:cs="Times New Roman" w:eastAsia="Times New Roman" w:hAnsi="Times New Roman"/>
                <w:sz w:val="20"/>
                <w:szCs w:val="20"/>
                <w:color w:val="auto"/>
              </w:rPr>
              <w:t>По завршеном програму образовања, лице ће бити у стању да:</w:t>
            </w:r>
          </w:p>
        </w:tc>
        <w:tc>
          <w:tcPr>
            <w:tcW w:w="220" w:type="dxa"/>
            <w:vAlign w:val="bottom"/>
            <w:tcBorders>
              <w:bottom w:val="single" w:sz="8" w:color="auto"/>
            </w:tcBorders>
          </w:tcPr>
          <w:p>
            <w:pPr>
              <w:spacing w:after="0"/>
              <w:rPr>
                <w:sz w:val="18"/>
                <w:szCs w:val="18"/>
                <w:color w:val="auto"/>
              </w:rPr>
            </w:pPr>
          </w:p>
        </w:tc>
        <w:tc>
          <w:tcPr>
            <w:tcW w:w="1640" w:type="dxa"/>
            <w:vAlign w:val="bottom"/>
            <w:tcBorders>
              <w:bottom w:val="single" w:sz="8" w:color="auto"/>
            </w:tcBorders>
          </w:tcPr>
          <w:p>
            <w:pPr>
              <w:spacing w:after="0"/>
              <w:rPr>
                <w:sz w:val="18"/>
                <w:szCs w:val="18"/>
                <w:color w:val="auto"/>
              </w:rPr>
            </w:pPr>
          </w:p>
        </w:tc>
        <w:tc>
          <w:tcPr>
            <w:tcW w:w="140" w:type="dxa"/>
            <w:vAlign w:val="bottom"/>
            <w:tcBorders>
              <w:bottom w:val="single" w:sz="8" w:color="auto"/>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19"/>
        </w:trPr>
        <w:tc>
          <w:tcPr>
            <w:tcW w:w="1740" w:type="dxa"/>
            <w:vAlign w:val="bottom"/>
            <w:tcBorders>
              <w:left w:val="single" w:sz="8" w:color="auto"/>
            </w:tcBorders>
            <w:gridSpan w:val="2"/>
          </w:tcPr>
          <w:p>
            <w:pPr>
              <w:ind w:left="120"/>
              <w:spacing w:after="0" w:line="219" w:lineRule="exact"/>
              <w:rPr>
                <w:sz w:val="20"/>
                <w:szCs w:val="20"/>
                <w:color w:val="auto"/>
              </w:rPr>
            </w:pPr>
            <w:r>
              <w:rPr>
                <w:rFonts w:ascii="Times New Roman" w:cs="Times New Roman" w:eastAsia="Times New Roman" w:hAnsi="Times New Roman"/>
                <w:sz w:val="20"/>
                <w:szCs w:val="20"/>
                <w:color w:val="auto"/>
              </w:rPr>
              <w:t>припрема</w:t>
            </w:r>
          </w:p>
        </w:tc>
        <w:tc>
          <w:tcPr>
            <w:tcW w:w="140" w:type="dxa"/>
            <w:vAlign w:val="bottom"/>
            <w:tcBorders>
              <w:right w:val="single" w:sz="8" w:color="auto"/>
            </w:tcBorders>
          </w:tcPr>
          <w:p>
            <w:pPr>
              <w:spacing w:after="0"/>
              <w:rPr>
                <w:sz w:val="19"/>
                <w:szCs w:val="19"/>
                <w:color w:val="auto"/>
              </w:rPr>
            </w:pPr>
          </w:p>
        </w:tc>
        <w:tc>
          <w:tcPr>
            <w:tcW w:w="200" w:type="dxa"/>
            <w:vAlign w:val="bottom"/>
          </w:tcPr>
          <w:p>
            <w:pPr>
              <w:jc w:val="right"/>
              <w:spacing w:after="0" w:line="21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gridSpan w:val="2"/>
          </w:tcPr>
          <w:p>
            <w:pPr>
              <w:ind w:left="60"/>
              <w:spacing w:after="0" w:line="219" w:lineRule="exact"/>
              <w:rPr>
                <w:sz w:val="20"/>
                <w:szCs w:val="20"/>
                <w:color w:val="auto"/>
              </w:rPr>
            </w:pPr>
            <w:r>
              <w:rPr>
                <w:rFonts w:ascii="Times New Roman" w:cs="Times New Roman" w:eastAsia="Times New Roman" w:hAnsi="Times New Roman"/>
                <w:sz w:val="20"/>
                <w:szCs w:val="20"/>
                <w:color w:val="auto"/>
              </w:rPr>
              <w:t>препознаје законске прописе</w:t>
            </w:r>
          </w:p>
        </w:tc>
        <w:tc>
          <w:tcPr>
            <w:tcW w:w="220" w:type="dxa"/>
            <w:vAlign w:val="bottom"/>
          </w:tcPr>
          <w:p>
            <w:pPr>
              <w:jc w:val="right"/>
              <w:spacing w:after="0" w:line="21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gridSpan w:val="2"/>
          </w:tcPr>
          <w:p>
            <w:pPr>
              <w:ind w:left="60"/>
              <w:spacing w:after="0" w:line="219" w:lineRule="exact"/>
              <w:rPr>
                <w:sz w:val="20"/>
                <w:szCs w:val="20"/>
                <w:color w:val="auto"/>
              </w:rPr>
            </w:pPr>
            <w:r>
              <w:rPr>
                <w:rFonts w:ascii="Times New Roman" w:cs="Times New Roman" w:eastAsia="Times New Roman" w:hAnsi="Times New Roman"/>
                <w:sz w:val="20"/>
                <w:szCs w:val="20"/>
                <w:color w:val="auto"/>
              </w:rPr>
              <w:t>прикупља информација за</w:t>
            </w:r>
          </w:p>
        </w:tc>
        <w:tc>
          <w:tcPr>
            <w:tcW w:w="220" w:type="dxa"/>
            <w:vAlign w:val="bottom"/>
          </w:tcPr>
          <w:p>
            <w:pPr>
              <w:jc w:val="right"/>
              <w:spacing w:after="0" w:line="219" w:lineRule="exact"/>
              <w:rPr>
                <w:sz w:val="20"/>
                <w:szCs w:val="20"/>
                <w:color w:val="auto"/>
              </w:rPr>
            </w:pPr>
            <w:r>
              <w:rPr>
                <w:rFonts w:ascii="Trebuchet MS" w:cs="Trebuchet MS" w:eastAsia="Trebuchet MS" w:hAnsi="Trebuchet MS"/>
                <w:sz w:val="20"/>
                <w:szCs w:val="20"/>
                <w:color w:val="auto"/>
              </w:rPr>
              <w:t>-</w:t>
            </w:r>
          </w:p>
        </w:tc>
        <w:tc>
          <w:tcPr>
            <w:tcW w:w="1780" w:type="dxa"/>
            <w:vAlign w:val="bottom"/>
            <w:tcBorders>
              <w:right w:val="single" w:sz="8" w:color="auto"/>
            </w:tcBorders>
            <w:gridSpan w:val="2"/>
          </w:tcPr>
          <w:p>
            <w:pPr>
              <w:ind w:left="60"/>
              <w:spacing w:after="0" w:line="219" w:lineRule="exact"/>
              <w:rPr>
                <w:sz w:val="20"/>
                <w:szCs w:val="20"/>
                <w:color w:val="auto"/>
              </w:rPr>
            </w:pPr>
            <w:r>
              <w:rPr>
                <w:rFonts w:ascii="Times New Roman" w:cs="Times New Roman" w:eastAsia="Times New Roman" w:hAnsi="Times New Roman"/>
                <w:sz w:val="20"/>
                <w:szCs w:val="20"/>
                <w:color w:val="auto"/>
              </w:rPr>
              <w:t>савесно,</w:t>
            </w:r>
          </w:p>
        </w:tc>
        <w:tc>
          <w:tcPr>
            <w:tcW w:w="0" w:type="dxa"/>
            <w:vAlign w:val="bottom"/>
          </w:tcPr>
          <w:p>
            <w:pPr>
              <w:spacing w:after="0"/>
              <w:rPr>
                <w:sz w:val="1"/>
                <w:szCs w:val="1"/>
                <w:color w:val="auto"/>
              </w:rPr>
            </w:pPr>
          </w:p>
        </w:tc>
      </w:tr>
      <w:tr>
        <w:trPr>
          <w:trHeight w:val="228"/>
        </w:trPr>
        <w:tc>
          <w:tcPr>
            <w:tcW w:w="1740" w:type="dxa"/>
            <w:vAlign w:val="bottom"/>
            <w:tcBorders>
              <w:left w:val="single" w:sz="8" w:color="auto"/>
            </w:tcBorders>
            <w:gridSpan w:val="2"/>
          </w:tcPr>
          <w:p>
            <w:pPr>
              <w:ind w:left="120"/>
              <w:spacing w:after="0" w:line="226" w:lineRule="exact"/>
              <w:rPr>
                <w:sz w:val="20"/>
                <w:szCs w:val="20"/>
                <w:color w:val="auto"/>
              </w:rPr>
            </w:pPr>
            <w:r>
              <w:rPr>
                <w:rFonts w:ascii="Times New Roman" w:cs="Times New Roman" w:eastAsia="Times New Roman" w:hAnsi="Times New Roman"/>
                <w:sz w:val="20"/>
                <w:szCs w:val="20"/>
                <w:color w:val="auto"/>
              </w:rPr>
              <w:t>туристичке услуге</w:t>
            </w:r>
          </w:p>
        </w:tc>
        <w:tc>
          <w:tcPr>
            <w:tcW w:w="14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gridSpan w:val="2"/>
          </w:tcPr>
          <w:p>
            <w:pPr>
              <w:ind w:left="60"/>
              <w:spacing w:after="0" w:line="229" w:lineRule="exact"/>
              <w:rPr>
                <w:sz w:val="20"/>
                <w:szCs w:val="20"/>
                <w:color w:val="auto"/>
              </w:rPr>
            </w:pPr>
            <w:r>
              <w:rPr>
                <w:rFonts w:ascii="Times New Roman" w:cs="Times New Roman" w:eastAsia="Times New Roman" w:hAnsi="Times New Roman"/>
                <w:sz w:val="20"/>
                <w:szCs w:val="20"/>
                <w:color w:val="auto"/>
              </w:rPr>
              <w:t>у туризму и у угоститељству;</w:t>
            </w:r>
          </w:p>
        </w:tc>
        <w:tc>
          <w:tcPr>
            <w:tcW w:w="220" w:type="dxa"/>
            <w:vAlign w:val="bottom"/>
          </w:tcPr>
          <w:p>
            <w:pPr>
              <w:spacing w:after="0"/>
              <w:rPr>
                <w:sz w:val="19"/>
                <w:szCs w:val="19"/>
                <w:color w:val="auto"/>
              </w:rPr>
            </w:pPr>
          </w:p>
        </w:tc>
        <w:tc>
          <w:tcPr>
            <w:tcW w:w="2760" w:type="dxa"/>
            <w:vAlign w:val="bottom"/>
            <w:tcBorders>
              <w:right w:val="single" w:sz="8" w:color="auto"/>
            </w:tcBorders>
            <w:gridSpan w:val="2"/>
          </w:tcPr>
          <w:p>
            <w:pPr>
              <w:ind w:left="60"/>
              <w:spacing w:after="0" w:line="229" w:lineRule="exact"/>
              <w:rPr>
                <w:sz w:val="20"/>
                <w:szCs w:val="20"/>
                <w:color w:val="auto"/>
              </w:rPr>
            </w:pPr>
            <w:r>
              <w:rPr>
                <w:rFonts w:ascii="Times New Roman" w:cs="Times New Roman" w:eastAsia="Times New Roman" w:hAnsi="Times New Roman"/>
                <w:sz w:val="20"/>
                <w:szCs w:val="20"/>
                <w:color w:val="auto"/>
              </w:rPr>
              <w:t>одређену туристичку услугу;</w:t>
            </w:r>
          </w:p>
        </w:tc>
        <w:tc>
          <w:tcPr>
            <w:tcW w:w="220" w:type="dxa"/>
            <w:vAlign w:val="bottom"/>
          </w:tcPr>
          <w:p>
            <w:pPr>
              <w:spacing w:after="0"/>
              <w:rPr>
                <w:sz w:val="19"/>
                <w:szCs w:val="19"/>
                <w:color w:val="auto"/>
              </w:rPr>
            </w:pPr>
          </w:p>
        </w:tc>
        <w:tc>
          <w:tcPr>
            <w:tcW w:w="1780" w:type="dxa"/>
            <w:vAlign w:val="bottom"/>
            <w:tcBorders>
              <w:right w:val="single" w:sz="8" w:color="auto"/>
            </w:tcBorders>
            <w:gridSpan w:val="2"/>
          </w:tcPr>
          <w:p>
            <w:pPr>
              <w:ind w:left="60"/>
              <w:spacing w:after="0" w:line="229" w:lineRule="exact"/>
              <w:rPr>
                <w:sz w:val="20"/>
                <w:szCs w:val="20"/>
                <w:color w:val="auto"/>
              </w:rPr>
            </w:pPr>
            <w:r>
              <w:rPr>
                <w:rFonts w:ascii="Times New Roman" w:cs="Times New Roman" w:eastAsia="Times New Roman" w:hAnsi="Times New Roman"/>
                <w:sz w:val="20"/>
                <w:szCs w:val="20"/>
                <w:color w:val="auto"/>
              </w:rPr>
              <w:t>одговорно, уредно</w:t>
            </w:r>
          </w:p>
        </w:tc>
        <w:tc>
          <w:tcPr>
            <w:tcW w:w="0" w:type="dxa"/>
            <w:vAlign w:val="bottom"/>
          </w:tcPr>
          <w:p>
            <w:pPr>
              <w:spacing w:after="0"/>
              <w:rPr>
                <w:sz w:val="1"/>
                <w:szCs w:val="1"/>
                <w:color w:val="auto"/>
              </w:rPr>
            </w:pPr>
          </w:p>
        </w:tc>
      </w:tr>
      <w:tr>
        <w:trPr>
          <w:trHeight w:val="233"/>
        </w:trPr>
        <w:tc>
          <w:tcPr>
            <w:tcW w:w="120" w:type="dxa"/>
            <w:vAlign w:val="bottom"/>
            <w:tcBorders>
              <w:left w:val="single" w:sz="8" w:color="auto"/>
            </w:tcBorders>
          </w:tcPr>
          <w:p>
            <w:pPr>
              <w:spacing w:after="0"/>
              <w:rPr>
                <w:sz w:val="20"/>
                <w:szCs w:val="20"/>
                <w:color w:val="auto"/>
              </w:rPr>
            </w:pPr>
          </w:p>
        </w:tc>
        <w:tc>
          <w:tcPr>
            <w:tcW w:w="1620" w:type="dxa"/>
            <w:vAlign w:val="bottom"/>
          </w:tcPr>
          <w:p>
            <w:pPr>
              <w:spacing w:after="0"/>
              <w:rPr>
                <w:sz w:val="20"/>
                <w:szCs w:val="20"/>
                <w:color w:val="auto"/>
              </w:rPr>
            </w:pPr>
          </w:p>
        </w:tc>
        <w:tc>
          <w:tcPr>
            <w:tcW w:w="140" w:type="dxa"/>
            <w:vAlign w:val="bottom"/>
            <w:tcBorders>
              <w:right w:val="single" w:sz="8" w:color="auto"/>
            </w:tcBorders>
          </w:tcPr>
          <w:p>
            <w:pPr>
              <w:spacing w:after="0"/>
              <w:rPr>
                <w:sz w:val="20"/>
                <w:szCs w:val="20"/>
                <w:color w:val="auto"/>
              </w:rPr>
            </w:pPr>
          </w:p>
        </w:tc>
        <w:tc>
          <w:tcPr>
            <w:tcW w:w="20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изабере одговарајућу</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користи вокабулар једног</w:t>
            </w:r>
          </w:p>
        </w:tc>
        <w:tc>
          <w:tcPr>
            <w:tcW w:w="220" w:type="dxa"/>
            <w:vAlign w:val="bottom"/>
          </w:tcPr>
          <w:p>
            <w:pPr>
              <w:spacing w:after="0"/>
              <w:rPr>
                <w:sz w:val="20"/>
                <w:szCs w:val="20"/>
                <w:color w:val="auto"/>
              </w:rPr>
            </w:pPr>
          </w:p>
        </w:tc>
        <w:tc>
          <w:tcPr>
            <w:tcW w:w="178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и прецизно</w:t>
            </w:r>
          </w:p>
        </w:tc>
        <w:tc>
          <w:tcPr>
            <w:tcW w:w="0" w:type="dxa"/>
            <w:vAlign w:val="bottom"/>
          </w:tcPr>
          <w:p>
            <w:pPr>
              <w:spacing w:after="0"/>
              <w:rPr>
                <w:sz w:val="1"/>
                <w:szCs w:val="1"/>
                <w:color w:val="auto"/>
              </w:rPr>
            </w:pPr>
          </w:p>
        </w:tc>
      </w:tr>
      <w:tr>
        <w:trPr>
          <w:trHeight w:val="228"/>
        </w:trPr>
        <w:tc>
          <w:tcPr>
            <w:tcW w:w="120" w:type="dxa"/>
            <w:vAlign w:val="bottom"/>
            <w:tcBorders>
              <w:left w:val="single" w:sz="8" w:color="auto"/>
            </w:tcBorders>
          </w:tcPr>
          <w:p>
            <w:pPr>
              <w:spacing w:after="0"/>
              <w:rPr>
                <w:sz w:val="19"/>
                <w:szCs w:val="19"/>
                <w:color w:val="auto"/>
              </w:rPr>
            </w:pPr>
          </w:p>
        </w:tc>
        <w:tc>
          <w:tcPr>
            <w:tcW w:w="1620" w:type="dxa"/>
            <w:vAlign w:val="bottom"/>
          </w:tcPr>
          <w:p>
            <w:pPr>
              <w:spacing w:after="0"/>
              <w:rPr>
                <w:sz w:val="19"/>
                <w:szCs w:val="19"/>
                <w:color w:val="auto"/>
              </w:rPr>
            </w:pPr>
          </w:p>
        </w:tc>
        <w:tc>
          <w:tcPr>
            <w:tcW w:w="140" w:type="dxa"/>
            <w:vAlign w:val="bottom"/>
            <w:tcBorders>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документацију за реализацију</w:t>
            </w:r>
          </w:p>
        </w:tc>
        <w:tc>
          <w:tcPr>
            <w:tcW w:w="220" w:type="dxa"/>
            <w:vAlign w:val="bottom"/>
          </w:tcPr>
          <w:p>
            <w:pPr>
              <w:spacing w:after="0"/>
              <w:rPr>
                <w:sz w:val="19"/>
                <w:szCs w:val="19"/>
                <w:color w:val="auto"/>
              </w:rPr>
            </w:pPr>
          </w:p>
        </w:tc>
        <w:tc>
          <w:tcPr>
            <w:tcW w:w="2760" w:type="dxa"/>
            <w:vAlign w:val="bottom"/>
            <w:tcBorders>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страног језика неопходан за</w:t>
            </w:r>
          </w:p>
        </w:tc>
        <w:tc>
          <w:tcPr>
            <w:tcW w:w="220" w:type="dxa"/>
            <w:vAlign w:val="bottom"/>
          </w:tcPr>
          <w:p>
            <w:pPr>
              <w:spacing w:after="0"/>
              <w:rPr>
                <w:sz w:val="19"/>
                <w:szCs w:val="19"/>
                <w:color w:val="auto"/>
              </w:rPr>
            </w:pPr>
          </w:p>
        </w:tc>
        <w:tc>
          <w:tcPr>
            <w:tcW w:w="1780" w:type="dxa"/>
            <w:vAlign w:val="bottom"/>
            <w:tcBorders>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обавља поверене</w:t>
            </w:r>
          </w:p>
        </w:tc>
        <w:tc>
          <w:tcPr>
            <w:tcW w:w="0" w:type="dxa"/>
            <w:vAlign w:val="bottom"/>
          </w:tcPr>
          <w:p>
            <w:pPr>
              <w:spacing w:after="0"/>
              <w:rPr>
                <w:sz w:val="1"/>
                <w:szCs w:val="1"/>
                <w:color w:val="auto"/>
              </w:rPr>
            </w:pPr>
          </w:p>
        </w:tc>
      </w:tr>
      <w:tr>
        <w:trPr>
          <w:trHeight w:val="230"/>
        </w:trPr>
        <w:tc>
          <w:tcPr>
            <w:tcW w:w="120" w:type="dxa"/>
            <w:vAlign w:val="bottom"/>
            <w:tcBorders>
              <w:left w:val="single" w:sz="8" w:color="auto"/>
            </w:tcBorders>
          </w:tcPr>
          <w:p>
            <w:pPr>
              <w:spacing w:after="0"/>
              <w:rPr>
                <w:sz w:val="20"/>
                <w:szCs w:val="20"/>
                <w:color w:val="auto"/>
              </w:rPr>
            </w:pPr>
          </w:p>
        </w:tc>
        <w:tc>
          <w:tcPr>
            <w:tcW w:w="1620" w:type="dxa"/>
            <w:vAlign w:val="bottom"/>
          </w:tcPr>
          <w:p>
            <w:pPr>
              <w:spacing w:after="0"/>
              <w:rPr>
                <w:sz w:val="20"/>
                <w:szCs w:val="20"/>
                <w:color w:val="auto"/>
              </w:rPr>
            </w:pPr>
          </w:p>
        </w:tc>
        <w:tc>
          <w:tcPr>
            <w:tcW w:w="140" w:type="dxa"/>
            <w:vAlign w:val="bottom"/>
            <w:tcBorders>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одређене туристичке услуге;</w:t>
            </w:r>
          </w:p>
        </w:tc>
        <w:tc>
          <w:tcPr>
            <w:tcW w:w="220" w:type="dxa"/>
            <w:vAlign w:val="bottom"/>
          </w:tcPr>
          <w:p>
            <w:pPr>
              <w:spacing w:after="0"/>
              <w:rPr>
                <w:sz w:val="20"/>
                <w:szCs w:val="20"/>
                <w:color w:val="auto"/>
              </w:rPr>
            </w:pPr>
          </w:p>
        </w:tc>
        <w:tc>
          <w:tcPr>
            <w:tcW w:w="2760" w:type="dxa"/>
            <w:vAlign w:val="bottom"/>
            <w:tcBorders>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комуникацијску ситуацију у</w:t>
            </w:r>
          </w:p>
        </w:tc>
        <w:tc>
          <w:tcPr>
            <w:tcW w:w="220" w:type="dxa"/>
            <w:vAlign w:val="bottom"/>
          </w:tcPr>
          <w:p>
            <w:pPr>
              <w:spacing w:after="0"/>
              <w:rPr>
                <w:sz w:val="20"/>
                <w:szCs w:val="20"/>
                <w:color w:val="auto"/>
              </w:rPr>
            </w:pPr>
          </w:p>
        </w:tc>
        <w:tc>
          <w:tcPr>
            <w:tcW w:w="1780" w:type="dxa"/>
            <w:vAlign w:val="bottom"/>
            <w:tcBorders>
              <w:right w:val="single" w:sz="8" w:color="auto"/>
            </w:tcBorders>
            <w:gridSpan w:val="2"/>
          </w:tcPr>
          <w:p>
            <w:pPr>
              <w:ind w:left="60"/>
              <w:spacing w:after="0" w:line="228" w:lineRule="exact"/>
              <w:rPr>
                <w:sz w:val="20"/>
                <w:szCs w:val="20"/>
                <w:color w:val="auto"/>
              </w:rPr>
            </w:pPr>
            <w:r>
              <w:rPr>
                <w:rFonts w:ascii="Times New Roman" w:cs="Times New Roman" w:eastAsia="Times New Roman" w:hAnsi="Times New Roman"/>
                <w:sz w:val="20"/>
                <w:szCs w:val="20"/>
                <w:color w:val="auto"/>
              </w:rPr>
              <w:t>послове;</w:t>
            </w:r>
          </w:p>
        </w:tc>
        <w:tc>
          <w:tcPr>
            <w:tcW w:w="0" w:type="dxa"/>
            <w:vAlign w:val="bottom"/>
          </w:tcPr>
          <w:p>
            <w:pPr>
              <w:spacing w:after="0"/>
              <w:rPr>
                <w:sz w:val="1"/>
                <w:szCs w:val="1"/>
                <w:color w:val="auto"/>
              </w:rPr>
            </w:pPr>
          </w:p>
        </w:tc>
      </w:tr>
      <w:tr>
        <w:trPr>
          <w:trHeight w:val="236"/>
        </w:trPr>
        <w:tc>
          <w:tcPr>
            <w:tcW w:w="120" w:type="dxa"/>
            <w:vAlign w:val="bottom"/>
            <w:tcBorders>
              <w:left w:val="single" w:sz="8" w:color="auto"/>
              <w:bottom w:val="single" w:sz="8" w:color="auto"/>
            </w:tcBorders>
          </w:tcPr>
          <w:p>
            <w:pPr>
              <w:spacing w:after="0"/>
              <w:rPr>
                <w:sz w:val="20"/>
                <w:szCs w:val="20"/>
                <w:color w:val="auto"/>
              </w:rPr>
            </w:pPr>
          </w:p>
        </w:tc>
        <w:tc>
          <w:tcPr>
            <w:tcW w:w="1620" w:type="dxa"/>
            <w:vAlign w:val="bottom"/>
            <w:tcBorders>
              <w:bottom w:val="single" w:sz="8" w:color="auto"/>
            </w:tcBorders>
          </w:tcPr>
          <w:p>
            <w:pPr>
              <w:spacing w:after="0"/>
              <w:rPr>
                <w:sz w:val="20"/>
                <w:szCs w:val="20"/>
                <w:color w:val="auto"/>
              </w:rPr>
            </w:pPr>
          </w:p>
        </w:tc>
        <w:tc>
          <w:tcPr>
            <w:tcW w:w="140" w:type="dxa"/>
            <w:vAlign w:val="bottom"/>
            <w:tcBorders>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bottom w:val="single" w:sz="8" w:color="auto"/>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објасни начине и поступке</w:t>
            </w: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туризму;</w:t>
            </w:r>
          </w:p>
        </w:tc>
        <w:tc>
          <w:tcPr>
            <w:tcW w:w="220" w:type="dxa"/>
            <w:vAlign w:val="bottom"/>
            <w:tcBorders>
              <w:bottom w:val="single" w:sz="8" w:color="auto"/>
            </w:tcBorders>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1780" w:type="dxa"/>
            <w:vAlign w:val="bottom"/>
            <w:tcBorders>
              <w:bottom w:val="single" w:sz="8" w:color="auto"/>
              <w:right w:val="single" w:sz="8" w:color="auto"/>
            </w:tcBorders>
            <w:gridSpan w:val="2"/>
          </w:tcPr>
          <w:p>
            <w:pPr>
              <w:ind w:left="60"/>
              <w:spacing w:after="0"/>
              <w:rPr>
                <w:sz w:val="20"/>
                <w:szCs w:val="20"/>
                <w:color w:val="auto"/>
              </w:rPr>
            </w:pPr>
            <w:r>
              <w:rPr>
                <w:rFonts w:ascii="Times New Roman" w:cs="Times New Roman" w:eastAsia="Times New Roman" w:hAnsi="Times New Roman"/>
                <w:sz w:val="20"/>
                <w:szCs w:val="20"/>
                <w:color w:val="auto"/>
              </w:rPr>
              <w:t>ефикасно планира</w:t>
            </w:r>
          </w:p>
        </w:tc>
        <w:tc>
          <w:tcPr>
            <w:tcW w:w="0" w:type="dxa"/>
            <w:vAlign w:val="bottom"/>
          </w:tcPr>
          <w:p>
            <w:pPr>
              <w:spacing w:after="0"/>
              <w:rPr>
                <w:sz w:val="1"/>
                <w:szCs w:val="1"/>
                <w:color w:val="auto"/>
              </w:rPr>
            </w:pPr>
          </w:p>
        </w:tc>
      </w:tr>
      <w:tr>
        <w:trPr>
          <w:trHeight w:val="476"/>
        </w:trPr>
        <w:tc>
          <w:tcPr>
            <w:tcW w:w="4840" w:type="dxa"/>
            <w:vAlign w:val="bottom"/>
            <w:gridSpan w:val="6"/>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20" w:type="dxa"/>
            <w:vAlign w:val="bottom"/>
          </w:tcPr>
          <w:p>
            <w:pPr>
              <w:spacing w:after="0"/>
              <w:rPr>
                <w:sz w:val="24"/>
                <w:szCs w:val="24"/>
                <w:color w:val="auto"/>
              </w:rPr>
            </w:pPr>
          </w:p>
        </w:tc>
        <w:tc>
          <w:tcPr>
            <w:tcW w:w="26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220" w:type="dxa"/>
            <w:vAlign w:val="bottom"/>
          </w:tcPr>
          <w:p>
            <w:pPr>
              <w:spacing w:after="0"/>
              <w:rPr>
                <w:sz w:val="24"/>
                <w:szCs w:val="24"/>
                <w:color w:val="auto"/>
              </w:rPr>
            </w:pPr>
          </w:p>
        </w:tc>
        <w:tc>
          <w:tcPr>
            <w:tcW w:w="1780" w:type="dxa"/>
            <w:vAlign w:val="bottom"/>
            <w:gridSpan w:val="2"/>
          </w:tcPr>
          <w:p>
            <w:pPr>
              <w:ind w:left="1460"/>
              <w:spacing w:after="0"/>
              <w:rPr>
                <w:sz w:val="20"/>
                <w:szCs w:val="20"/>
                <w:color w:val="auto"/>
              </w:rPr>
            </w:pPr>
            <w:r>
              <w:rPr>
                <w:rFonts w:ascii="Times New Roman" w:cs="Times New Roman" w:eastAsia="Times New Roman" w:hAnsi="Times New Roman"/>
                <w:sz w:val="20"/>
                <w:szCs w:val="20"/>
                <w:color w:val="808080"/>
              </w:rPr>
              <w:t>16</w:t>
            </w:r>
          </w:p>
        </w:tc>
        <w:tc>
          <w:tcPr>
            <w:tcW w:w="0" w:type="dxa"/>
            <w:vAlign w:val="bottom"/>
          </w:tcPr>
          <w:p>
            <w:pPr>
              <w:spacing w:after="0"/>
              <w:rPr>
                <w:sz w:val="1"/>
                <w:szCs w:val="1"/>
                <w:color w:val="auto"/>
              </w:rPr>
            </w:pPr>
          </w:p>
        </w:tc>
      </w:tr>
      <w:tr>
        <w:trPr>
          <w:trHeight w:val="230"/>
        </w:trPr>
        <w:tc>
          <w:tcPr>
            <w:tcW w:w="4840" w:type="dxa"/>
            <w:vAlign w:val="bottom"/>
            <w:gridSpan w:val="6"/>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20" w:type="dxa"/>
            <w:vAlign w:val="bottom"/>
          </w:tcPr>
          <w:p>
            <w:pPr>
              <w:spacing w:after="0"/>
              <w:rPr>
                <w:sz w:val="20"/>
                <w:szCs w:val="20"/>
                <w:color w:val="auto"/>
              </w:rPr>
            </w:pPr>
          </w:p>
        </w:tc>
        <w:tc>
          <w:tcPr>
            <w:tcW w:w="264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220" w:type="dxa"/>
            <w:vAlign w:val="bottom"/>
          </w:tcPr>
          <w:p>
            <w:pPr>
              <w:spacing w:after="0"/>
              <w:rPr>
                <w:sz w:val="20"/>
                <w:szCs w:val="20"/>
                <w:color w:val="auto"/>
              </w:rPr>
            </w:pPr>
          </w:p>
        </w:tc>
        <w:tc>
          <w:tcPr>
            <w:tcW w:w="164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pic:cNvPicPr>
                      <a:picLocks noChangeAspect="1" noChangeArrowheads="1"/>
                    </pic:cNvPicPr>
                  </pic:nvPicPr>
                  <pic:blipFill>
                    <a:blip r:embed="rId5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9940"/>
          </w:cols>
          <w:pgMar w:left="1120" w:top="445" w:right="839" w:bottom="0" w:gutter="0" w:footer="0" w:header="0"/>
        </w:sectPr>
      </w:pPr>
    </w:p>
    <w:bookmarkStart w:id="18" w:name="page19"/>
    <w:bookmarkEnd w:id="18"/>
    <w:p>
      <w:pPr>
        <w:jc w:val="center"/>
        <w:ind w:right="-7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9470390"/>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54">
                      <a:extLst>
                        <a:ext uri="{28A0092B-C50C-407E-A947-70E740481C1C}"/>
                      </a:extLst>
                    </a:blip>
                    <a:srcRect/>
                    <a:stretch>
                      <a:fillRect/>
                    </a:stretch>
                  </pic:blipFill>
                  <pic:spPr bwMode="auto">
                    <a:xfrm>
                      <a:off x="0" y="0"/>
                      <a:ext cx="6264910" cy="9470390"/>
                    </a:xfrm>
                    <a:prstGeom prst="rect">
                      <a:avLst/>
                    </a:prstGeom>
                    <a:noFill/>
                  </pic:spPr>
                </pic:pic>
              </a:graphicData>
            </a:graphic>
          </wp:anchor>
        </w:drawing>
      </w:r>
    </w:p>
    <w:p>
      <w:pPr>
        <w:sectPr>
          <w:pgSz w:w="11900" w:h="16838" w:orient="portrait"/>
          <w:cols w:equalWidth="0" w:num="1">
            <w:col w:w="9700"/>
          </w:cols>
          <w:pgMar w:left="1120" w:top="445" w:right="1079" w:bottom="0" w:gutter="0" w:footer="0" w:header="0"/>
        </w:sectPr>
      </w:pPr>
    </w:p>
    <w:p>
      <w:pPr>
        <w:spacing w:after="0" w:line="344" w:lineRule="exact"/>
        <w:rPr>
          <w:sz w:val="20"/>
          <w:szCs w:val="20"/>
          <w:color w:val="auto"/>
        </w:rPr>
      </w:pPr>
    </w:p>
    <w:tbl>
      <w:tblPr>
        <w:tblLayout w:type="fixed"/>
        <w:tblInd w:w="10" w:type="dxa"/>
        <w:tblCellMar>
          <w:top w:w="0" w:type="dxa"/>
          <w:left w:w="0" w:type="dxa"/>
          <w:bottom w:w="0" w:type="dxa"/>
          <w:right w:w="0" w:type="dxa"/>
        </w:tblCellMar>
      </w:tblPr>
      <w:tr>
        <w:trPr>
          <w:trHeight w:val="245"/>
        </w:trPr>
        <w:tc>
          <w:tcPr>
            <w:tcW w:w="1880" w:type="dxa"/>
            <w:vAlign w:val="bottom"/>
            <w:tcBorders>
              <w:left w:val="single" w:sz="8" w:color="auto"/>
              <w:right w:val="single" w:sz="8" w:color="auto"/>
            </w:tcBorders>
          </w:tcPr>
          <w:p>
            <w:pPr>
              <w:spacing w:after="0"/>
              <w:rPr>
                <w:sz w:val="21"/>
                <w:szCs w:val="21"/>
                <w:color w:val="auto"/>
              </w:rPr>
            </w:pPr>
          </w:p>
        </w:tc>
        <w:tc>
          <w:tcPr>
            <w:tcW w:w="200" w:type="dxa"/>
            <w:vAlign w:val="bottom"/>
          </w:tcPr>
          <w:p>
            <w:pPr>
              <w:spacing w:after="0"/>
              <w:rPr>
                <w:sz w:val="21"/>
                <w:szCs w:val="21"/>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креирања туристичке услуге.</w:t>
            </w:r>
          </w:p>
        </w:tc>
        <w:tc>
          <w:tcPr>
            <w:tcW w:w="220" w:type="dxa"/>
            <w:vAlign w:val="bottom"/>
          </w:tcPr>
          <w:p>
            <w:pPr>
              <w:jc w:val="right"/>
              <w:spacing w:after="0"/>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контактира партнера-</w:t>
            </w:r>
          </w:p>
        </w:tc>
      </w:tr>
      <w:tr>
        <w:trPr>
          <w:trHeight w:val="219"/>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19" w:lineRule="exact"/>
              <w:rPr>
                <w:sz w:val="20"/>
                <w:szCs w:val="20"/>
                <w:color w:val="auto"/>
              </w:rPr>
            </w:pPr>
            <w:r>
              <w:rPr>
                <w:rFonts w:ascii="Times New Roman" w:cs="Times New Roman" w:eastAsia="Times New Roman" w:hAnsi="Times New Roman"/>
                <w:sz w:val="20"/>
                <w:szCs w:val="20"/>
                <w:color w:val="auto"/>
              </w:rPr>
              <w:t>добављача ради прикупљања</w:t>
            </w:r>
          </w:p>
        </w:tc>
      </w:tr>
      <w:tr>
        <w:trPr>
          <w:trHeight w:val="231"/>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понуде;</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израђује предрезервацију.</w:t>
            </w:r>
          </w:p>
        </w:tc>
      </w:tr>
      <w:tr>
        <w:trPr>
          <w:trHeight w:val="236"/>
        </w:trPr>
        <w:tc>
          <w:tcPr>
            <w:tcW w:w="1880" w:type="dxa"/>
            <w:vAlign w:val="bottom"/>
            <w:tcBorders>
              <w:left w:val="single" w:sz="8" w:color="auto"/>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r>
      <w:tr>
        <w:trPr>
          <w:trHeight w:val="216"/>
        </w:trPr>
        <w:tc>
          <w:tcPr>
            <w:tcW w:w="1880" w:type="dxa"/>
            <w:vAlign w:val="bottom"/>
            <w:tcBorders>
              <w:left w:val="single" w:sz="8" w:color="auto"/>
              <w:right w:val="single" w:sz="8" w:color="auto"/>
            </w:tcBorders>
          </w:tcPr>
          <w:p>
            <w:pPr>
              <w:ind w:left="120"/>
              <w:spacing w:after="0" w:line="216" w:lineRule="exact"/>
              <w:rPr>
                <w:sz w:val="20"/>
                <w:szCs w:val="20"/>
                <w:color w:val="auto"/>
              </w:rPr>
            </w:pPr>
            <w:r>
              <w:rPr>
                <w:rFonts w:ascii="Times New Roman" w:cs="Times New Roman" w:eastAsia="Times New Roman" w:hAnsi="Times New Roman"/>
                <w:sz w:val="20"/>
                <w:szCs w:val="20"/>
                <w:color w:val="auto"/>
              </w:rPr>
              <w:t>израђује</w:t>
            </w:r>
          </w:p>
        </w:tc>
        <w:tc>
          <w:tcPr>
            <w:tcW w:w="20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опише начин и поступке</w:t>
            </w:r>
          </w:p>
        </w:tc>
        <w:tc>
          <w:tcPr>
            <w:tcW w:w="22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припрема неопходне</w:t>
            </w:r>
          </w:p>
        </w:tc>
      </w:tr>
      <w:tr>
        <w:trPr>
          <w:trHeight w:val="226"/>
        </w:trPr>
        <w:tc>
          <w:tcPr>
            <w:tcW w:w="1880" w:type="dxa"/>
            <w:vAlign w:val="bottom"/>
            <w:tcBorders>
              <w:left w:val="single" w:sz="8" w:color="auto"/>
              <w:right w:val="single" w:sz="8" w:color="auto"/>
            </w:tcBorders>
          </w:tcPr>
          <w:p>
            <w:pPr>
              <w:ind w:left="120"/>
              <w:spacing w:after="0" w:line="227" w:lineRule="exact"/>
              <w:rPr>
                <w:sz w:val="20"/>
                <w:szCs w:val="20"/>
                <w:color w:val="auto"/>
              </w:rPr>
            </w:pPr>
            <w:r>
              <w:rPr>
                <w:rFonts w:ascii="Times New Roman" w:cs="Times New Roman" w:eastAsia="Times New Roman" w:hAnsi="Times New Roman"/>
                <w:sz w:val="20"/>
                <w:szCs w:val="20"/>
                <w:color w:val="auto"/>
              </w:rPr>
              <w:t>туристичке услуге</w:t>
            </w: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7" w:lineRule="exact"/>
              <w:rPr>
                <w:sz w:val="20"/>
                <w:szCs w:val="20"/>
                <w:color w:val="auto"/>
              </w:rPr>
            </w:pPr>
            <w:r>
              <w:rPr>
                <w:rFonts w:ascii="Times New Roman" w:cs="Times New Roman" w:eastAsia="Times New Roman" w:hAnsi="Times New Roman"/>
                <w:sz w:val="20"/>
                <w:szCs w:val="20"/>
                <w:color w:val="auto"/>
              </w:rPr>
              <w:t>припреме уговора које ће</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7" w:lineRule="exact"/>
              <w:rPr>
                <w:sz w:val="20"/>
                <w:szCs w:val="20"/>
                <w:color w:val="auto"/>
              </w:rPr>
            </w:pPr>
            <w:r>
              <w:rPr>
                <w:rFonts w:ascii="Times New Roman" w:cs="Times New Roman" w:eastAsia="Times New Roman" w:hAnsi="Times New Roman"/>
                <w:sz w:val="20"/>
                <w:szCs w:val="20"/>
                <w:color w:val="auto"/>
              </w:rPr>
              <w:t>информације за потписивање</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склапати са партнерима у</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уговора;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окружењу;</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саставља програм туристичке</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наведе и објасни фазе израде</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услуге (путовања);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програма туристичке услуге</w:t>
            </w:r>
          </w:p>
        </w:tc>
        <w:tc>
          <w:tcPr>
            <w:tcW w:w="22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формира коначан програма</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(путовања);</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и/или понуду;</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наведе карактеристике</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израђује предлог калкулације;</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познатих туристичких</w:t>
            </w:r>
          </w:p>
        </w:tc>
        <w:tc>
          <w:tcPr>
            <w:tcW w:w="22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прима и преноси</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дестинација код нас и у свету;</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информације у оквиру</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наведе услуге за калкулацију.</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служби.</w:t>
            </w:r>
          </w:p>
        </w:tc>
      </w:tr>
      <w:tr>
        <w:trPr>
          <w:trHeight w:val="237"/>
        </w:trPr>
        <w:tc>
          <w:tcPr>
            <w:tcW w:w="1880" w:type="dxa"/>
            <w:vAlign w:val="bottom"/>
            <w:tcBorders>
              <w:left w:val="single" w:sz="8" w:color="auto"/>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r>
      <w:tr>
        <w:trPr>
          <w:trHeight w:val="216"/>
        </w:trPr>
        <w:tc>
          <w:tcPr>
            <w:tcW w:w="1880" w:type="dxa"/>
            <w:vAlign w:val="bottom"/>
            <w:tcBorders>
              <w:left w:val="single" w:sz="8" w:color="auto"/>
              <w:right w:val="single" w:sz="8" w:color="auto"/>
            </w:tcBorders>
          </w:tcPr>
          <w:p>
            <w:pPr>
              <w:ind w:left="120"/>
              <w:spacing w:after="0" w:line="216" w:lineRule="exact"/>
              <w:rPr>
                <w:sz w:val="20"/>
                <w:szCs w:val="20"/>
                <w:color w:val="auto"/>
              </w:rPr>
            </w:pPr>
            <w:r>
              <w:rPr>
                <w:rFonts w:ascii="Times New Roman" w:cs="Times New Roman" w:eastAsia="Times New Roman" w:hAnsi="Times New Roman"/>
                <w:sz w:val="20"/>
                <w:szCs w:val="20"/>
                <w:color w:val="auto"/>
              </w:rPr>
              <w:t>пласира</w:t>
            </w:r>
          </w:p>
        </w:tc>
        <w:tc>
          <w:tcPr>
            <w:tcW w:w="20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наводи елементе понуде</w:t>
            </w:r>
          </w:p>
        </w:tc>
        <w:tc>
          <w:tcPr>
            <w:tcW w:w="22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врши корекцију понуде на</w:t>
            </w:r>
          </w:p>
        </w:tc>
      </w:tr>
      <w:tr>
        <w:trPr>
          <w:trHeight w:val="228"/>
        </w:trPr>
        <w:tc>
          <w:tcPr>
            <w:tcW w:w="1880" w:type="dxa"/>
            <w:vAlign w:val="bottom"/>
            <w:tcBorders>
              <w:left w:val="single" w:sz="8" w:color="auto"/>
              <w:right w:val="single" w:sz="8" w:color="auto"/>
            </w:tcBorders>
          </w:tcPr>
          <w:p>
            <w:pPr>
              <w:ind w:left="120"/>
              <w:spacing w:after="0" w:line="226" w:lineRule="exact"/>
              <w:rPr>
                <w:sz w:val="20"/>
                <w:szCs w:val="20"/>
                <w:color w:val="auto"/>
              </w:rPr>
            </w:pPr>
            <w:r>
              <w:rPr>
                <w:rFonts w:ascii="Times New Roman" w:cs="Times New Roman" w:eastAsia="Times New Roman" w:hAnsi="Times New Roman"/>
                <w:sz w:val="20"/>
                <w:szCs w:val="20"/>
                <w:color w:val="auto"/>
              </w:rPr>
              <w:t>туристичке услуге</w:t>
            </w: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туристичке услуге;</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основу конкретног захтева;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наведе и објасни фазе</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пружа додатне информације о</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рекламирања туристичке</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свим услугама;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услуге;</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доставља понуде</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наведе и објасни фазе</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потенцијалним купцима</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рекламирања саобраћајних</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(клијентима);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услуга.</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контактира потенцијалне</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клијенте (кориснике услуге);</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рекламира своје услуге у</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непосредном контакту са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клијентом;</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рекламира саобраћајне услуга</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9" w:lineRule="exact"/>
              <w:rPr>
                <w:sz w:val="20"/>
                <w:szCs w:val="20"/>
                <w:color w:val="auto"/>
              </w:rPr>
            </w:pPr>
            <w:r>
              <w:rPr>
                <w:rFonts w:ascii="Times New Roman" w:cs="Times New Roman" w:eastAsia="Times New Roman" w:hAnsi="Times New Roman"/>
                <w:sz w:val="20"/>
                <w:szCs w:val="20"/>
                <w:color w:val="auto"/>
              </w:rPr>
              <w:t>у непосредном контакту са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клијентом.</w:t>
            </w:r>
          </w:p>
        </w:tc>
      </w:tr>
      <w:tr>
        <w:trPr>
          <w:trHeight w:val="239"/>
        </w:trPr>
        <w:tc>
          <w:tcPr>
            <w:tcW w:w="1880" w:type="dxa"/>
            <w:vAlign w:val="bottom"/>
            <w:tcBorders>
              <w:left w:val="single" w:sz="8" w:color="auto"/>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r>
      <w:tr>
        <w:trPr>
          <w:trHeight w:val="216"/>
        </w:trPr>
        <w:tc>
          <w:tcPr>
            <w:tcW w:w="1880" w:type="dxa"/>
            <w:vAlign w:val="bottom"/>
            <w:tcBorders>
              <w:left w:val="single" w:sz="8" w:color="auto"/>
              <w:right w:val="single" w:sz="8" w:color="auto"/>
            </w:tcBorders>
          </w:tcPr>
          <w:p>
            <w:pPr>
              <w:ind w:left="120"/>
              <w:spacing w:after="0" w:line="216" w:lineRule="exact"/>
              <w:rPr>
                <w:sz w:val="20"/>
                <w:szCs w:val="20"/>
                <w:color w:val="auto"/>
              </w:rPr>
            </w:pPr>
            <w:r>
              <w:rPr>
                <w:rFonts w:ascii="Times New Roman" w:cs="Times New Roman" w:eastAsia="Times New Roman" w:hAnsi="Times New Roman"/>
                <w:sz w:val="20"/>
                <w:szCs w:val="20"/>
                <w:color w:val="auto"/>
              </w:rPr>
              <w:t>продаје</w:t>
            </w:r>
          </w:p>
        </w:tc>
        <w:tc>
          <w:tcPr>
            <w:tcW w:w="20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објасни фазе припреме</w:t>
            </w:r>
          </w:p>
        </w:tc>
        <w:tc>
          <w:tcPr>
            <w:tcW w:w="22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обавља продају туристичких</w:t>
            </w:r>
          </w:p>
        </w:tc>
      </w:tr>
      <w:tr>
        <w:trPr>
          <w:trHeight w:val="226"/>
        </w:trPr>
        <w:tc>
          <w:tcPr>
            <w:tcW w:w="1880" w:type="dxa"/>
            <w:vAlign w:val="bottom"/>
            <w:tcBorders>
              <w:left w:val="single" w:sz="8" w:color="auto"/>
              <w:right w:val="single" w:sz="8" w:color="auto"/>
            </w:tcBorders>
          </w:tcPr>
          <w:p>
            <w:pPr>
              <w:ind w:left="120"/>
              <w:spacing w:after="0" w:line="227" w:lineRule="exact"/>
              <w:rPr>
                <w:sz w:val="20"/>
                <w:szCs w:val="20"/>
                <w:color w:val="auto"/>
              </w:rPr>
            </w:pPr>
            <w:r>
              <w:rPr>
                <w:rFonts w:ascii="Times New Roman" w:cs="Times New Roman" w:eastAsia="Times New Roman" w:hAnsi="Times New Roman"/>
                <w:sz w:val="20"/>
                <w:szCs w:val="20"/>
                <w:color w:val="auto"/>
              </w:rPr>
              <w:t>туристичке услуге</w:t>
            </w: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7" w:lineRule="exact"/>
              <w:rPr>
                <w:sz w:val="20"/>
                <w:szCs w:val="20"/>
                <w:color w:val="auto"/>
              </w:rPr>
            </w:pPr>
            <w:r>
              <w:rPr>
                <w:rFonts w:ascii="Times New Roman" w:cs="Times New Roman" w:eastAsia="Times New Roman" w:hAnsi="Times New Roman"/>
                <w:sz w:val="20"/>
                <w:szCs w:val="20"/>
                <w:color w:val="auto"/>
              </w:rPr>
              <w:t>извођења туристичког</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7" w:lineRule="exact"/>
              <w:rPr>
                <w:sz w:val="20"/>
                <w:szCs w:val="20"/>
                <w:color w:val="auto"/>
              </w:rPr>
            </w:pPr>
            <w:r>
              <w:rPr>
                <w:rFonts w:ascii="Times New Roman" w:cs="Times New Roman" w:eastAsia="Times New Roman" w:hAnsi="Times New Roman"/>
                <w:sz w:val="20"/>
                <w:szCs w:val="20"/>
                <w:color w:val="auto"/>
              </w:rPr>
              <w:t>услуга;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путовања;</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израђује и испоставља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наводи елементе за израду</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предрачун;</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дневних и сменских</w:t>
            </w:r>
          </w:p>
        </w:tc>
        <w:tc>
          <w:tcPr>
            <w:tcW w:w="22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евидентира продају</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извештаја и извештаја за</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туристичких услуга;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рачуноводство.</w:t>
            </w: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евидентира продају</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саобраћајне услуге;</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евидентира уплату продатих</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туристичких услуга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(користећи софтвер);</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израђује и издаје ваучере и</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осталу пратећу</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документацију (користећи</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софтвер);</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врши резервацију услуга;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израђује дневне и сменске</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извештаје и извештаја за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рачуноводство.</w:t>
            </w:r>
          </w:p>
        </w:tc>
      </w:tr>
      <w:tr>
        <w:trPr>
          <w:trHeight w:val="239"/>
        </w:trPr>
        <w:tc>
          <w:tcPr>
            <w:tcW w:w="1880" w:type="dxa"/>
            <w:vAlign w:val="bottom"/>
            <w:tcBorders>
              <w:left w:val="single" w:sz="8" w:color="auto"/>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r>
      <w:tr>
        <w:trPr>
          <w:trHeight w:val="216"/>
        </w:trPr>
        <w:tc>
          <w:tcPr>
            <w:tcW w:w="1880" w:type="dxa"/>
            <w:vAlign w:val="bottom"/>
            <w:tcBorders>
              <w:left w:val="single" w:sz="8" w:color="auto"/>
              <w:right w:val="single" w:sz="8" w:color="auto"/>
            </w:tcBorders>
          </w:tcPr>
          <w:p>
            <w:pPr>
              <w:ind w:left="120"/>
              <w:spacing w:after="0" w:line="216" w:lineRule="exact"/>
              <w:rPr>
                <w:sz w:val="20"/>
                <w:szCs w:val="20"/>
                <w:color w:val="auto"/>
              </w:rPr>
            </w:pPr>
            <w:r>
              <w:rPr>
                <w:rFonts w:ascii="Times New Roman" w:cs="Times New Roman" w:eastAsia="Times New Roman" w:hAnsi="Times New Roman"/>
                <w:sz w:val="20"/>
                <w:szCs w:val="20"/>
                <w:color w:val="auto"/>
              </w:rPr>
              <w:t>прати реализацију</w:t>
            </w:r>
          </w:p>
        </w:tc>
        <w:tc>
          <w:tcPr>
            <w:tcW w:w="20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опише начин и поступке</w:t>
            </w:r>
          </w:p>
        </w:tc>
        <w:tc>
          <w:tcPr>
            <w:tcW w:w="220" w:type="dxa"/>
            <w:vAlign w:val="bottom"/>
          </w:tcPr>
          <w:p>
            <w:pPr>
              <w:jc w:val="right"/>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израђује коначне резервације</w:t>
            </w:r>
          </w:p>
        </w:tc>
      </w:tr>
      <w:tr>
        <w:trPr>
          <w:trHeight w:val="226"/>
        </w:trPr>
        <w:tc>
          <w:tcPr>
            <w:tcW w:w="1880" w:type="dxa"/>
            <w:vAlign w:val="bottom"/>
            <w:tcBorders>
              <w:left w:val="single" w:sz="8" w:color="auto"/>
              <w:right w:val="single" w:sz="8" w:color="auto"/>
            </w:tcBorders>
          </w:tcPr>
          <w:p>
            <w:pPr>
              <w:ind w:left="120"/>
              <w:spacing w:after="0" w:line="226" w:lineRule="exact"/>
              <w:rPr>
                <w:sz w:val="20"/>
                <w:szCs w:val="20"/>
                <w:color w:val="auto"/>
              </w:rPr>
            </w:pPr>
            <w:r>
              <w:rPr>
                <w:rFonts w:ascii="Times New Roman" w:cs="Times New Roman" w:eastAsia="Times New Roman" w:hAnsi="Times New Roman"/>
                <w:sz w:val="20"/>
                <w:szCs w:val="20"/>
                <w:color w:val="auto"/>
              </w:rPr>
              <w:t>туристичких</w:t>
            </w: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6" w:lineRule="exact"/>
              <w:rPr>
                <w:sz w:val="20"/>
                <w:szCs w:val="20"/>
                <w:color w:val="auto"/>
              </w:rPr>
            </w:pPr>
            <w:r>
              <w:rPr>
                <w:rFonts w:ascii="Times New Roman" w:cs="Times New Roman" w:eastAsia="Times New Roman" w:hAnsi="Times New Roman"/>
                <w:sz w:val="20"/>
                <w:szCs w:val="20"/>
                <w:color w:val="auto"/>
              </w:rPr>
              <w:t>израде коначне резервације;</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6" w:lineRule="exact"/>
              <w:rPr>
                <w:sz w:val="20"/>
                <w:szCs w:val="20"/>
                <w:color w:val="auto"/>
              </w:rPr>
            </w:pPr>
            <w:r>
              <w:rPr>
                <w:rFonts w:ascii="Times New Roman" w:cs="Times New Roman" w:eastAsia="Times New Roman" w:hAnsi="Times New Roman"/>
                <w:sz w:val="20"/>
                <w:szCs w:val="20"/>
                <w:color w:val="auto"/>
              </w:rPr>
              <w:t>и прослеђује извршиоцима</w:t>
            </w:r>
          </w:p>
        </w:tc>
      </w:tr>
      <w:tr>
        <w:trPr>
          <w:trHeight w:val="233"/>
        </w:trPr>
        <w:tc>
          <w:tcPr>
            <w:tcW w:w="18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0"/>
                <w:szCs w:val="20"/>
                <w:color w:val="auto"/>
              </w:rPr>
              <w:t>услуга</w:t>
            </w:r>
          </w:p>
        </w:tc>
        <w:tc>
          <w:tcPr>
            <w:tcW w:w="20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дефинише коначне листе</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услуга;</w:t>
            </w: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корисника услуга.</w:t>
            </w:r>
          </w:p>
        </w:tc>
        <w:tc>
          <w:tcPr>
            <w:tcW w:w="220" w:type="dxa"/>
            <w:vAlign w:val="bottom"/>
          </w:tcPr>
          <w:p>
            <w:pPr>
              <w:jc w:val="right"/>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прати квалитет извршене</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услуге;</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организује измене у</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новонасталим ситуацијама;</w:t>
            </w: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20" w:type="dxa"/>
            <w:vAlign w:val="bottom"/>
          </w:tcPr>
          <w:p>
            <w:pPr>
              <w:jc w:val="right"/>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анкетира корисника услуга</w:t>
            </w: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(прикупља утиске корисника</w:t>
            </w:r>
          </w:p>
        </w:tc>
      </w:tr>
      <w:tr>
        <w:trPr>
          <w:trHeight w:val="248"/>
        </w:trPr>
        <w:tc>
          <w:tcPr>
            <w:tcW w:w="1880" w:type="dxa"/>
            <w:vAlign w:val="bottom"/>
            <w:tcBorders>
              <w:left w:val="single" w:sz="8" w:color="auto"/>
              <w:right w:val="single" w:sz="8" w:color="auto"/>
            </w:tcBorders>
          </w:tcPr>
          <w:p>
            <w:pPr>
              <w:spacing w:after="0"/>
              <w:rPr>
                <w:sz w:val="21"/>
                <w:szCs w:val="21"/>
                <w:color w:val="auto"/>
              </w:rPr>
            </w:pPr>
          </w:p>
        </w:tc>
        <w:tc>
          <w:tcPr>
            <w:tcW w:w="200" w:type="dxa"/>
            <w:vAlign w:val="bottom"/>
          </w:tcPr>
          <w:p>
            <w:pPr>
              <w:spacing w:after="0"/>
              <w:rPr>
                <w:sz w:val="21"/>
                <w:szCs w:val="21"/>
                <w:color w:val="auto"/>
              </w:rPr>
            </w:pPr>
          </w:p>
        </w:tc>
        <w:tc>
          <w:tcPr>
            <w:tcW w:w="2760" w:type="dxa"/>
            <w:vAlign w:val="bottom"/>
            <w:tcBorders>
              <w:right w:val="single" w:sz="8" w:color="auto"/>
            </w:tcBorders>
          </w:tcPr>
          <w:p>
            <w:pPr>
              <w:spacing w:after="0"/>
              <w:rPr>
                <w:sz w:val="21"/>
                <w:szCs w:val="21"/>
                <w:color w:val="auto"/>
              </w:rPr>
            </w:pPr>
          </w:p>
        </w:tc>
        <w:tc>
          <w:tcPr>
            <w:tcW w:w="220" w:type="dxa"/>
            <w:vAlign w:val="bottom"/>
          </w:tcPr>
          <w:p>
            <w:pPr>
              <w:spacing w:after="0"/>
              <w:rPr>
                <w:sz w:val="21"/>
                <w:szCs w:val="21"/>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по реализацији).</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173990</wp:posOffset>
            </wp:positionV>
            <wp:extent cx="5201285" cy="635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pic:cNvPicPr>
                      <a:picLocks noChangeAspect="1" noChangeArrowheads="1"/>
                    </pic:cNvPicPr>
                  </pic:nvPicPr>
                  <pic:blipFill>
                    <a:blip r:embed="rId55">
                      <a:extLst>
                        <a:ext uri="{28A0092B-C50C-407E-A947-70E740481C1C}"/>
                      </a:extLst>
                    </a:blip>
                    <a:srcRect/>
                    <a:stretch>
                      <a:fillRect/>
                    </a:stretch>
                  </pic:blipFill>
                  <pic:spPr bwMode="auto">
                    <a:xfrm>
                      <a:off x="0" y="0"/>
                      <a:ext cx="520128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5080</wp:posOffset>
                </wp:positionH>
                <wp:positionV relativeFrom="paragraph">
                  <wp:posOffset>-2540</wp:posOffset>
                </wp:positionV>
                <wp:extent cx="6217285" cy="0"/>
                <wp:wrapNone/>
                <wp:docPr id="63" name="Shape 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172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 o:spid="_x0000_s1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4pt,-0.1999pt" to="489.95pt,-0.1999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339" w:lineRule="exact"/>
        <w:rPr>
          <w:sz w:val="20"/>
          <w:szCs w:val="20"/>
          <w:color w:val="auto"/>
        </w:rPr>
      </w:pPr>
    </w:p>
    <w:p>
      <w:pPr>
        <w:ind w:left="180" w:right="540" w:hanging="7"/>
        <w:spacing w:after="0" w:line="247" w:lineRule="auto"/>
        <w:tabs>
          <w:tab w:leader="none" w:pos="336" w:val="left"/>
        </w:tabs>
        <w:numPr>
          <w:ilvl w:val="1"/>
          <w:numId w:val="27"/>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организује време;</w:t>
      </w:r>
    </w:p>
    <w:p>
      <w:pPr>
        <w:spacing w:after="0" w:line="11" w:lineRule="exact"/>
        <w:rPr>
          <w:rFonts w:ascii="Times New Roman" w:cs="Times New Roman" w:eastAsia="Times New Roman" w:hAnsi="Times New Roman"/>
          <w:sz w:val="19"/>
          <w:szCs w:val="19"/>
          <w:color w:val="auto"/>
        </w:rPr>
      </w:pPr>
    </w:p>
    <w:p>
      <w:pPr>
        <w:ind w:left="180" w:right="20" w:hanging="180"/>
        <w:spacing w:after="0" w:line="238" w:lineRule="auto"/>
        <w:tabs>
          <w:tab w:leader="none" w:pos="180" w:val="left"/>
        </w:tabs>
        <w:numPr>
          <w:ilvl w:val="0"/>
          <w:numId w:val="27"/>
        </w:numPr>
        <w:rPr>
          <w:rFonts w:ascii="Trebuchet MS" w:cs="Trebuchet MS" w:eastAsia="Trebuchet MS" w:hAnsi="Trebuchet MS"/>
          <w:sz w:val="20"/>
          <w:szCs w:val="20"/>
          <w:color w:val="auto"/>
        </w:rPr>
      </w:pPr>
      <w:r>
        <w:rPr>
          <w:rFonts w:ascii="Times New Roman" w:cs="Times New Roman" w:eastAsia="Times New Roman" w:hAnsi="Times New Roman"/>
          <w:sz w:val="20"/>
          <w:szCs w:val="20"/>
          <w:color w:val="auto"/>
        </w:rPr>
        <w:t>испољи позитиван однос према значају спровођења прописа и важећих стандарда у туристичкој делатности;</w:t>
      </w:r>
    </w:p>
    <w:p>
      <w:pPr>
        <w:spacing w:after="0" w:line="16" w:lineRule="exact"/>
        <w:rPr>
          <w:rFonts w:ascii="Trebuchet MS" w:cs="Trebuchet MS" w:eastAsia="Trebuchet MS" w:hAnsi="Trebuchet MS"/>
          <w:sz w:val="20"/>
          <w:szCs w:val="20"/>
          <w:color w:val="auto"/>
        </w:rPr>
      </w:pPr>
    </w:p>
    <w:p>
      <w:pPr>
        <w:ind w:left="180" w:right="20" w:hanging="180"/>
        <w:spacing w:after="0" w:line="250" w:lineRule="auto"/>
        <w:tabs>
          <w:tab w:leader="none" w:pos="180" w:val="left"/>
        </w:tabs>
        <w:numPr>
          <w:ilvl w:val="0"/>
          <w:numId w:val="27"/>
        </w:numPr>
        <w:rPr>
          <w:rFonts w:ascii="Trebuchet MS" w:cs="Trebuchet MS" w:eastAsia="Trebuchet MS" w:hAnsi="Trebuchet MS"/>
          <w:sz w:val="19"/>
          <w:szCs w:val="19"/>
          <w:color w:val="auto"/>
        </w:rPr>
      </w:pPr>
      <w:r>
        <w:rPr>
          <w:rFonts w:ascii="Times New Roman" w:cs="Times New Roman" w:eastAsia="Times New Roman" w:hAnsi="Times New Roman"/>
          <w:sz w:val="19"/>
          <w:szCs w:val="19"/>
          <w:color w:val="auto"/>
        </w:rPr>
        <w:t>испољи позитиван однос према функционалности</w:t>
      </w:r>
    </w:p>
    <w:p>
      <w:pPr>
        <w:ind w:left="320" w:hanging="147"/>
        <w:spacing w:after="0"/>
        <w:tabs>
          <w:tab w:leader="none" w:pos="320" w:val="left"/>
        </w:tabs>
        <w:numPr>
          <w:ilvl w:val="1"/>
          <w:numId w:val="2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техничкој</w:t>
      </w:r>
    </w:p>
    <w:p>
      <w:pPr>
        <w:spacing w:after="0" w:line="11" w:lineRule="exact"/>
        <w:rPr>
          <w:rFonts w:ascii="Times New Roman" w:cs="Times New Roman" w:eastAsia="Times New Roman" w:hAnsi="Times New Roman"/>
          <w:sz w:val="20"/>
          <w:szCs w:val="20"/>
          <w:color w:val="auto"/>
        </w:rPr>
      </w:pPr>
    </w:p>
    <w:p>
      <w:pPr>
        <w:ind w:left="180" w:right="160"/>
        <w:spacing w:after="0" w:line="250" w:lineRule="auto"/>
        <w:rPr>
          <w:rFonts w:ascii="Times New Roman" w:cs="Times New Roman" w:eastAsia="Times New Roman" w:hAnsi="Times New Roman"/>
          <w:sz w:val="20"/>
          <w:szCs w:val="20"/>
          <w:color w:val="auto"/>
        </w:rPr>
      </w:pPr>
      <w:r>
        <w:rPr>
          <w:rFonts w:ascii="Times New Roman" w:cs="Times New Roman" w:eastAsia="Times New Roman" w:hAnsi="Times New Roman"/>
          <w:sz w:val="19"/>
          <w:szCs w:val="19"/>
          <w:color w:val="auto"/>
        </w:rPr>
        <w:t>исправности уређаја које користи при обављању посла;</w:t>
      </w:r>
    </w:p>
    <w:p>
      <w:pPr>
        <w:spacing w:after="0" w:line="11" w:lineRule="exact"/>
        <w:rPr>
          <w:rFonts w:ascii="Times New Roman" w:cs="Times New Roman" w:eastAsia="Times New Roman" w:hAnsi="Times New Roman"/>
          <w:sz w:val="20"/>
          <w:szCs w:val="20"/>
          <w:color w:val="auto"/>
        </w:rPr>
      </w:pPr>
    </w:p>
    <w:p>
      <w:pPr>
        <w:ind w:left="180" w:right="120" w:hanging="180"/>
        <w:spacing w:after="0" w:line="251" w:lineRule="auto"/>
        <w:tabs>
          <w:tab w:leader="none" w:pos="180" w:val="left"/>
        </w:tabs>
        <w:numPr>
          <w:ilvl w:val="0"/>
          <w:numId w:val="27"/>
        </w:numPr>
        <w:rPr>
          <w:rFonts w:ascii="Trebuchet MS" w:cs="Trebuchet MS" w:eastAsia="Trebuchet MS" w:hAnsi="Trebuchet MS"/>
          <w:sz w:val="19"/>
          <w:szCs w:val="19"/>
          <w:color w:val="auto"/>
        </w:rPr>
      </w:pPr>
      <w:r>
        <w:rPr>
          <w:rFonts w:ascii="Times New Roman" w:cs="Times New Roman" w:eastAsia="Times New Roman" w:hAnsi="Times New Roman"/>
          <w:sz w:val="19"/>
          <w:szCs w:val="19"/>
          <w:color w:val="auto"/>
        </w:rPr>
        <w:t>испољи толерантност, љубазност, комуникативност</w:t>
      </w:r>
    </w:p>
    <w:p>
      <w:pPr>
        <w:spacing w:after="0" w:line="3" w:lineRule="exact"/>
        <w:rPr>
          <w:rFonts w:ascii="Trebuchet MS" w:cs="Trebuchet MS" w:eastAsia="Trebuchet MS" w:hAnsi="Trebuchet MS"/>
          <w:sz w:val="19"/>
          <w:szCs w:val="19"/>
          <w:color w:val="auto"/>
        </w:rPr>
      </w:pPr>
    </w:p>
    <w:p>
      <w:pPr>
        <w:ind w:left="180" w:right="160" w:hanging="7"/>
        <w:spacing w:after="0" w:line="250" w:lineRule="auto"/>
        <w:tabs>
          <w:tab w:leader="none" w:pos="336" w:val="left"/>
        </w:tabs>
        <w:numPr>
          <w:ilvl w:val="1"/>
          <w:numId w:val="27"/>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флексибилност у односу према сарадницима и клијентима;</w:t>
      </w:r>
    </w:p>
    <w:p>
      <w:pPr>
        <w:ind w:left="180" w:hanging="180"/>
        <w:spacing w:after="0"/>
        <w:tabs>
          <w:tab w:leader="none" w:pos="180" w:val="left"/>
        </w:tabs>
        <w:numPr>
          <w:ilvl w:val="0"/>
          <w:numId w:val="27"/>
        </w:numPr>
        <w:rPr>
          <w:rFonts w:ascii="Trebuchet MS" w:cs="Trebuchet MS" w:eastAsia="Trebuchet MS" w:hAnsi="Trebuchet MS"/>
          <w:sz w:val="20"/>
          <w:szCs w:val="20"/>
          <w:color w:val="auto"/>
        </w:rPr>
      </w:pPr>
      <w:r>
        <w:rPr>
          <w:rFonts w:ascii="Times New Roman" w:cs="Times New Roman" w:eastAsia="Times New Roman" w:hAnsi="Times New Roman"/>
          <w:sz w:val="20"/>
          <w:szCs w:val="20"/>
          <w:color w:val="auto"/>
        </w:rPr>
        <w:t>ради у тиму;</w:t>
      </w:r>
    </w:p>
    <w:p>
      <w:pPr>
        <w:spacing w:after="0" w:line="11" w:lineRule="exact"/>
        <w:rPr>
          <w:rFonts w:ascii="Trebuchet MS" w:cs="Trebuchet MS" w:eastAsia="Trebuchet MS" w:hAnsi="Trebuchet MS"/>
          <w:sz w:val="20"/>
          <w:szCs w:val="20"/>
          <w:color w:val="auto"/>
        </w:rPr>
      </w:pPr>
    </w:p>
    <w:p>
      <w:pPr>
        <w:ind w:left="180" w:right="120" w:hanging="180"/>
        <w:spacing w:after="0" w:line="247" w:lineRule="auto"/>
        <w:tabs>
          <w:tab w:leader="none" w:pos="180" w:val="left"/>
        </w:tabs>
        <w:numPr>
          <w:ilvl w:val="0"/>
          <w:numId w:val="27"/>
        </w:numPr>
        <w:rPr>
          <w:rFonts w:ascii="Trebuchet MS" w:cs="Trebuchet MS" w:eastAsia="Trebuchet MS" w:hAnsi="Trebuchet MS"/>
          <w:sz w:val="19"/>
          <w:szCs w:val="19"/>
          <w:color w:val="auto"/>
        </w:rPr>
      </w:pPr>
      <w:r>
        <w:rPr>
          <w:rFonts w:ascii="Times New Roman" w:cs="Times New Roman" w:eastAsia="Times New Roman" w:hAnsi="Times New Roman"/>
          <w:sz w:val="19"/>
          <w:szCs w:val="19"/>
          <w:color w:val="auto"/>
        </w:rPr>
        <w:t>буде оријентисан према клијенту;</w:t>
      </w:r>
    </w:p>
    <w:p>
      <w:pPr>
        <w:spacing w:after="0" w:line="11" w:lineRule="exact"/>
        <w:rPr>
          <w:rFonts w:ascii="Trebuchet MS" w:cs="Trebuchet MS" w:eastAsia="Trebuchet MS" w:hAnsi="Trebuchet MS"/>
          <w:sz w:val="19"/>
          <w:szCs w:val="19"/>
          <w:color w:val="auto"/>
        </w:rPr>
      </w:pPr>
    </w:p>
    <w:p>
      <w:pPr>
        <w:jc w:val="both"/>
        <w:ind w:left="180" w:right="40" w:hanging="180"/>
        <w:spacing w:after="0" w:line="248" w:lineRule="auto"/>
        <w:tabs>
          <w:tab w:leader="none" w:pos="180" w:val="left"/>
        </w:tabs>
        <w:numPr>
          <w:ilvl w:val="0"/>
          <w:numId w:val="27"/>
        </w:numPr>
        <w:rPr>
          <w:rFonts w:ascii="Trebuchet MS" w:cs="Trebuchet MS" w:eastAsia="Trebuchet MS" w:hAnsi="Trebuchet MS"/>
          <w:sz w:val="19"/>
          <w:szCs w:val="19"/>
          <w:color w:val="auto"/>
        </w:rPr>
      </w:pPr>
      <w:r>
        <w:rPr>
          <w:rFonts w:ascii="Times New Roman" w:cs="Times New Roman" w:eastAsia="Times New Roman" w:hAnsi="Times New Roman"/>
          <w:sz w:val="19"/>
          <w:szCs w:val="19"/>
          <w:color w:val="auto"/>
        </w:rPr>
        <w:t>буде прилагодљив на промене у раду</w:t>
      </w:r>
    </w:p>
    <w:p>
      <w:pPr>
        <w:spacing w:after="0" w:line="4" w:lineRule="exact"/>
        <w:rPr>
          <w:rFonts w:ascii="Trebuchet MS" w:cs="Trebuchet MS" w:eastAsia="Trebuchet MS" w:hAnsi="Trebuchet MS"/>
          <w:sz w:val="19"/>
          <w:szCs w:val="19"/>
          <w:color w:val="auto"/>
        </w:rPr>
      </w:pPr>
    </w:p>
    <w:p>
      <w:pPr>
        <w:ind w:left="180" w:right="160" w:hanging="7"/>
        <w:spacing w:after="0" w:line="247" w:lineRule="auto"/>
        <w:tabs>
          <w:tab w:leader="none" w:pos="335" w:val="left"/>
        </w:tabs>
        <w:numPr>
          <w:ilvl w:val="1"/>
          <w:numId w:val="27"/>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да решава проблеме у раду;</w:t>
      </w:r>
    </w:p>
    <w:p>
      <w:pPr>
        <w:spacing w:after="0" w:line="11" w:lineRule="exact"/>
        <w:rPr>
          <w:rFonts w:ascii="Times New Roman" w:cs="Times New Roman" w:eastAsia="Times New Roman" w:hAnsi="Times New Roman"/>
          <w:sz w:val="19"/>
          <w:szCs w:val="19"/>
          <w:color w:val="auto"/>
        </w:rPr>
      </w:pPr>
    </w:p>
    <w:p>
      <w:pPr>
        <w:ind w:left="180" w:right="60" w:hanging="180"/>
        <w:spacing w:after="0" w:line="250" w:lineRule="auto"/>
        <w:tabs>
          <w:tab w:leader="none" w:pos="180" w:val="left"/>
        </w:tabs>
        <w:numPr>
          <w:ilvl w:val="0"/>
          <w:numId w:val="27"/>
        </w:numPr>
        <w:rPr>
          <w:rFonts w:ascii="Trebuchet MS" w:cs="Trebuchet MS" w:eastAsia="Trebuchet MS" w:hAnsi="Trebuchet MS"/>
          <w:sz w:val="19"/>
          <w:szCs w:val="19"/>
          <w:color w:val="auto"/>
        </w:rPr>
      </w:pPr>
      <w:r>
        <w:rPr>
          <w:rFonts w:ascii="Times New Roman" w:cs="Times New Roman" w:eastAsia="Times New Roman" w:hAnsi="Times New Roman"/>
          <w:sz w:val="19"/>
          <w:szCs w:val="19"/>
          <w:color w:val="auto"/>
        </w:rPr>
        <w:t>испољи аналитичност, самокритичност и објективност при обављању посла;</w:t>
      </w:r>
    </w:p>
    <w:p>
      <w:pPr>
        <w:spacing w:after="0" w:line="11" w:lineRule="exact"/>
        <w:rPr>
          <w:rFonts w:ascii="Trebuchet MS" w:cs="Trebuchet MS" w:eastAsia="Trebuchet MS" w:hAnsi="Trebuchet MS"/>
          <w:sz w:val="19"/>
          <w:szCs w:val="19"/>
          <w:color w:val="auto"/>
        </w:rPr>
      </w:pPr>
    </w:p>
    <w:p>
      <w:pPr>
        <w:ind w:left="180" w:right="20" w:hanging="180"/>
        <w:spacing w:after="0" w:line="251" w:lineRule="auto"/>
        <w:tabs>
          <w:tab w:leader="none" w:pos="180" w:val="left"/>
        </w:tabs>
        <w:numPr>
          <w:ilvl w:val="0"/>
          <w:numId w:val="27"/>
        </w:numPr>
        <w:rPr>
          <w:rFonts w:ascii="Trebuchet MS" w:cs="Trebuchet MS" w:eastAsia="Trebuchet MS" w:hAnsi="Trebuchet MS"/>
          <w:sz w:val="19"/>
          <w:szCs w:val="19"/>
          <w:color w:val="auto"/>
        </w:rPr>
      </w:pPr>
      <w:r>
        <w:rPr>
          <w:rFonts w:ascii="Times New Roman" w:cs="Times New Roman" w:eastAsia="Times New Roman" w:hAnsi="Times New Roman"/>
          <w:sz w:val="19"/>
          <w:szCs w:val="19"/>
          <w:color w:val="auto"/>
        </w:rPr>
        <w:t>испољи позитиван однос према професионално-етичким нормама</w:t>
      </w:r>
    </w:p>
    <w:p>
      <w:pPr>
        <w:ind w:left="320" w:hanging="147"/>
        <w:spacing w:after="0"/>
        <w:tabs>
          <w:tab w:leader="none" w:pos="320" w:val="left"/>
        </w:tabs>
        <w:numPr>
          <w:ilvl w:val="1"/>
          <w:numId w:val="2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вредностима.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146050</wp:posOffset>
            </wp:positionH>
            <wp:positionV relativeFrom="paragraph">
              <wp:posOffset>2995930</wp:posOffset>
            </wp:positionV>
            <wp:extent cx="1054735" cy="6350"/>
            <wp:wrapNone/>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6">
                      <a:extLst>
                        <a:ext uri="{28A0092B-C50C-407E-A947-70E740481C1C}"/>
                      </a:extLst>
                    </a:blip>
                    <a:srcRect/>
                    <a:stretch>
                      <a:fillRect/>
                    </a:stretch>
                  </pic:blipFill>
                  <pic:spPr bwMode="auto">
                    <a:xfrm>
                      <a:off x="0" y="0"/>
                      <a:ext cx="1054735" cy="6350"/>
                    </a:xfrm>
                    <a:prstGeom prst="rect">
                      <a:avLst/>
                    </a:prstGeom>
                    <a:noFill/>
                  </pic:spPr>
                </pic:pic>
              </a:graphicData>
            </a:graphic>
          </wp:anchor>
        </w:drawing>
      </w:r>
    </w:p>
    <w:p>
      <w:pPr>
        <w:spacing w:after="0" w:line="4644" w:lineRule="exact"/>
        <w:rPr>
          <w:sz w:val="20"/>
          <w:szCs w:val="20"/>
          <w:color w:val="auto"/>
        </w:rPr>
      </w:pPr>
    </w:p>
    <w:p>
      <w:pPr>
        <w:sectPr>
          <w:pgSz w:w="11900" w:h="16838" w:orient="portrait"/>
          <w:cols w:equalWidth="0" w:num="2">
            <w:col w:w="7820" w:space="100"/>
            <w:col w:w="1780"/>
          </w:cols>
          <w:pgMar w:left="1120" w:top="445" w:right="1079" w:bottom="0" w:gutter="0" w:footer="0" w:header="0"/>
          <w:type w:val="continuous"/>
        </w:sectPr>
      </w:pPr>
    </w:p>
    <w:p>
      <w:pPr>
        <w:spacing w:after="0" w:line="75"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17</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00"/>
          </w:cols>
          <w:pgMar w:left="1120" w:top="445" w:right="1079" w:bottom="0" w:gutter="0" w:footer="0" w:header="0"/>
          <w:type w:val="continuous"/>
        </w:sectPr>
      </w:pPr>
    </w:p>
    <w:bookmarkStart w:id="19" w:name="page20"/>
    <w:bookmarkEnd w:id="19"/>
    <w:p>
      <w:pPr>
        <w:jc w:val="center"/>
        <w:ind w:right="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pic:cNvPicPr>
                      <a:picLocks noChangeAspect="1" noChangeArrowheads="1"/>
                    </pic:cNvPicPr>
                  </pic:nvPicPr>
                  <pic:blipFill>
                    <a:blip r:embed="rId57">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10" w:type="dxa"/>
        <w:tblCellMar>
          <w:top w:w="0" w:type="dxa"/>
          <w:left w:w="0" w:type="dxa"/>
          <w:bottom w:w="0" w:type="dxa"/>
          <w:right w:w="0" w:type="dxa"/>
        </w:tblCellMar>
      </w:tblPr>
      <w:tr>
        <w:trPr>
          <w:trHeight w:val="240"/>
        </w:trPr>
        <w:tc>
          <w:tcPr>
            <w:tcW w:w="1880" w:type="dxa"/>
            <w:vAlign w:val="bottom"/>
            <w:tcBorders>
              <w:top w:val="single" w:sz="8" w:color="auto"/>
              <w:left w:val="single" w:sz="8" w:color="auto"/>
              <w:bottom w:val="single" w:sz="8" w:color="auto"/>
              <w:right w:val="single" w:sz="8" w:color="auto"/>
            </w:tcBorders>
          </w:tcPr>
          <w:p>
            <w:pPr>
              <w:spacing w:after="0"/>
              <w:rPr>
                <w:sz w:val="20"/>
                <w:szCs w:val="20"/>
                <w:color w:val="auto"/>
              </w:rPr>
            </w:pPr>
          </w:p>
        </w:tc>
        <w:tc>
          <w:tcPr>
            <w:tcW w:w="200" w:type="dxa"/>
            <w:vAlign w:val="bottom"/>
            <w:tcBorders>
              <w:top w:val="single" w:sz="8" w:color="auto"/>
              <w:bottom w:val="single" w:sz="8" w:color="auto"/>
            </w:tcBorders>
          </w:tcPr>
          <w:p>
            <w:pPr>
              <w:spacing w:after="0"/>
              <w:rPr>
                <w:sz w:val="20"/>
                <w:szCs w:val="20"/>
                <w:color w:val="auto"/>
              </w:rPr>
            </w:pPr>
          </w:p>
        </w:tc>
        <w:tc>
          <w:tcPr>
            <w:tcW w:w="2760" w:type="dxa"/>
            <w:vAlign w:val="bottom"/>
            <w:tcBorders>
              <w:top w:val="single" w:sz="8" w:color="auto"/>
              <w:bottom w:val="single" w:sz="8" w:color="auto"/>
              <w:right w:val="single" w:sz="8" w:color="auto"/>
            </w:tcBorders>
          </w:tcPr>
          <w:p>
            <w:pPr>
              <w:spacing w:after="0"/>
              <w:rPr>
                <w:sz w:val="20"/>
                <w:szCs w:val="20"/>
                <w:color w:val="auto"/>
              </w:rPr>
            </w:pPr>
          </w:p>
        </w:tc>
        <w:tc>
          <w:tcPr>
            <w:tcW w:w="220" w:type="dxa"/>
            <w:vAlign w:val="bottom"/>
            <w:tcBorders>
              <w:top w:val="single" w:sz="8" w:color="auto"/>
              <w:bottom w:val="single" w:sz="8" w:color="auto"/>
            </w:tcBorders>
          </w:tcPr>
          <w:p>
            <w:pPr>
              <w:spacing w:after="0"/>
              <w:rPr>
                <w:sz w:val="20"/>
                <w:szCs w:val="20"/>
                <w:color w:val="auto"/>
              </w:rPr>
            </w:pPr>
          </w:p>
        </w:tc>
        <w:tc>
          <w:tcPr>
            <w:tcW w:w="2760" w:type="dxa"/>
            <w:vAlign w:val="bottom"/>
            <w:tcBorders>
              <w:top w:val="single" w:sz="8" w:color="auto"/>
              <w:bottom w:val="single" w:sz="8" w:color="auto"/>
              <w:right w:val="single" w:sz="8" w:color="auto"/>
            </w:tcBorders>
          </w:tcPr>
          <w:p>
            <w:pPr>
              <w:spacing w:after="0"/>
              <w:rPr>
                <w:sz w:val="20"/>
                <w:szCs w:val="20"/>
                <w:color w:val="auto"/>
              </w:rPr>
            </w:pPr>
          </w:p>
        </w:tc>
        <w:tc>
          <w:tcPr>
            <w:tcW w:w="2000" w:type="dxa"/>
            <w:vAlign w:val="bottom"/>
            <w:tcBorders>
              <w:top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880" w:type="dxa"/>
            <w:vAlign w:val="bottom"/>
            <w:tcBorders>
              <w:left w:val="single" w:sz="8" w:color="auto"/>
              <w:right w:val="single" w:sz="8" w:color="auto"/>
            </w:tcBorders>
          </w:tcPr>
          <w:p>
            <w:pPr>
              <w:ind w:left="120"/>
              <w:spacing w:after="0" w:line="216" w:lineRule="exact"/>
              <w:rPr>
                <w:sz w:val="20"/>
                <w:szCs w:val="20"/>
                <w:color w:val="auto"/>
              </w:rPr>
            </w:pPr>
            <w:r>
              <w:rPr>
                <w:rFonts w:ascii="Times New Roman" w:cs="Times New Roman" w:eastAsia="Times New Roman" w:hAnsi="Times New Roman"/>
                <w:sz w:val="20"/>
                <w:szCs w:val="20"/>
                <w:color w:val="auto"/>
              </w:rPr>
              <w:t>обавља</w:t>
            </w:r>
          </w:p>
        </w:tc>
        <w:tc>
          <w:tcPr>
            <w:tcW w:w="200" w:type="dxa"/>
            <w:vAlign w:val="bottom"/>
          </w:tcPr>
          <w:p>
            <w:pPr>
              <w:ind w:left="80"/>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објасни организацију рада</w:t>
            </w:r>
          </w:p>
        </w:tc>
        <w:tc>
          <w:tcPr>
            <w:tcW w:w="220" w:type="dxa"/>
            <w:vAlign w:val="bottom"/>
          </w:tcPr>
          <w:p>
            <w:pPr>
              <w:ind w:left="100"/>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услужи госте у хотелу;</w:t>
            </w:r>
          </w:p>
        </w:tc>
        <w:tc>
          <w:tcPr>
            <w:tcW w:w="20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31"/>
        </w:trPr>
        <w:tc>
          <w:tcPr>
            <w:tcW w:w="1880" w:type="dxa"/>
            <w:vAlign w:val="bottom"/>
            <w:tcBorders>
              <w:left w:val="single" w:sz="8" w:color="auto"/>
              <w:right w:val="single" w:sz="8" w:color="auto"/>
            </w:tcBorders>
          </w:tcPr>
          <w:p>
            <w:pPr>
              <w:ind w:left="120"/>
              <w:spacing w:after="0" w:line="226" w:lineRule="exact"/>
              <w:rPr>
                <w:sz w:val="20"/>
                <w:szCs w:val="20"/>
                <w:color w:val="auto"/>
              </w:rPr>
            </w:pPr>
            <w:r>
              <w:rPr>
                <w:rFonts w:ascii="Times New Roman" w:cs="Times New Roman" w:eastAsia="Times New Roman" w:hAnsi="Times New Roman"/>
                <w:sz w:val="20"/>
                <w:szCs w:val="20"/>
                <w:color w:val="auto"/>
              </w:rPr>
              <w:t>рецепцијске</w:t>
            </w: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9" w:lineRule="exact"/>
              <w:rPr>
                <w:sz w:val="20"/>
                <w:szCs w:val="20"/>
                <w:color w:val="auto"/>
              </w:rPr>
            </w:pPr>
            <w:r>
              <w:rPr>
                <w:rFonts w:ascii="Times New Roman" w:cs="Times New Roman" w:eastAsia="Times New Roman" w:hAnsi="Times New Roman"/>
                <w:sz w:val="20"/>
                <w:szCs w:val="20"/>
                <w:color w:val="auto"/>
              </w:rPr>
              <w:t>рецепцијске службе;</w:t>
            </w:r>
          </w:p>
        </w:tc>
        <w:tc>
          <w:tcPr>
            <w:tcW w:w="220" w:type="dxa"/>
            <w:vAlign w:val="bottom"/>
          </w:tcPr>
          <w:p>
            <w:pPr>
              <w:ind w:left="10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комуницира са гостима и</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ind w:left="120"/>
              <w:spacing w:after="0" w:line="226" w:lineRule="exact"/>
              <w:rPr>
                <w:sz w:val="20"/>
                <w:szCs w:val="20"/>
                <w:color w:val="auto"/>
              </w:rPr>
            </w:pPr>
            <w:r>
              <w:rPr>
                <w:rFonts w:ascii="Times New Roman" w:cs="Times New Roman" w:eastAsia="Times New Roman" w:hAnsi="Times New Roman"/>
                <w:sz w:val="20"/>
                <w:szCs w:val="20"/>
                <w:color w:val="auto"/>
              </w:rPr>
              <w:t>послове у хотелу</w:t>
            </w: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објасни начине и поступке</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клијентима на страним</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пријема гостију;</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језицима;</w:t>
            </w: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објасни начине и поступке</w:t>
            </w:r>
          </w:p>
        </w:tc>
        <w:tc>
          <w:tcPr>
            <w:tcW w:w="220" w:type="dxa"/>
            <w:vAlign w:val="bottom"/>
          </w:tcPr>
          <w:p>
            <w:pPr>
              <w:ind w:left="10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прима госте у хотел;</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одјаве гостију;</w:t>
            </w:r>
          </w:p>
        </w:tc>
        <w:tc>
          <w:tcPr>
            <w:tcW w:w="220" w:type="dxa"/>
            <w:vAlign w:val="bottom"/>
          </w:tcPr>
          <w:p>
            <w:pPr>
              <w:ind w:left="10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одјављује госте;</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наводи елементе за вођење</w:t>
            </w:r>
          </w:p>
        </w:tc>
        <w:tc>
          <w:tcPr>
            <w:tcW w:w="220" w:type="dxa"/>
            <w:vAlign w:val="bottom"/>
          </w:tcPr>
          <w:p>
            <w:pPr>
              <w:ind w:left="10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води евиденцију - књиге</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евиденције - књиге гостију;</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гостију;</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опише начин и поступке за</w:t>
            </w:r>
          </w:p>
        </w:tc>
        <w:tc>
          <w:tcPr>
            <w:tcW w:w="2980" w:type="dxa"/>
            <w:vAlign w:val="bottom"/>
            <w:tcBorders>
              <w:right w:val="single" w:sz="8" w:color="auto"/>
            </w:tcBorders>
            <w:gridSpan w:val="2"/>
          </w:tcPr>
          <w:p>
            <w:pPr>
              <w:ind w:left="10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пружа информација о понуди</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пружање информација о</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ванпансионских услуга;</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понуди ванпансионских</w:t>
            </w:r>
          </w:p>
        </w:tc>
        <w:tc>
          <w:tcPr>
            <w:tcW w:w="220" w:type="dxa"/>
            <w:vAlign w:val="bottom"/>
          </w:tcPr>
          <w:p>
            <w:pPr>
              <w:ind w:left="10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пружа разна обавештења</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6" w:lineRule="exact"/>
              <w:rPr>
                <w:sz w:val="20"/>
                <w:szCs w:val="20"/>
                <w:color w:val="auto"/>
              </w:rPr>
            </w:pPr>
            <w:r>
              <w:rPr>
                <w:rFonts w:ascii="Times New Roman" w:cs="Times New Roman" w:eastAsia="Times New Roman" w:hAnsi="Times New Roman"/>
                <w:sz w:val="20"/>
                <w:szCs w:val="20"/>
                <w:color w:val="auto"/>
              </w:rPr>
              <w:t>услуга;</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гостима;</w:t>
            </w: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960" w:type="dxa"/>
            <w:vAlign w:val="bottom"/>
            <w:tcBorders>
              <w:right w:val="single" w:sz="8" w:color="auto"/>
            </w:tcBorders>
            <w:gridSpan w:val="2"/>
          </w:tcPr>
          <w:p>
            <w:pPr>
              <w:ind w:left="8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опише начин и поступке</w:t>
            </w:r>
          </w:p>
        </w:tc>
        <w:tc>
          <w:tcPr>
            <w:tcW w:w="220" w:type="dxa"/>
            <w:vAlign w:val="bottom"/>
          </w:tcPr>
          <w:p>
            <w:pPr>
              <w:ind w:left="10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издаје хотелски рачун;</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6" w:lineRule="exact"/>
              <w:rPr>
                <w:sz w:val="20"/>
                <w:szCs w:val="20"/>
                <w:color w:val="auto"/>
              </w:rPr>
            </w:pPr>
            <w:r>
              <w:rPr>
                <w:rFonts w:ascii="Times New Roman" w:cs="Times New Roman" w:eastAsia="Times New Roman" w:hAnsi="Times New Roman"/>
                <w:sz w:val="20"/>
                <w:szCs w:val="20"/>
                <w:color w:val="auto"/>
              </w:rPr>
              <w:t>пружање разних обавештења</w:t>
            </w:r>
          </w:p>
        </w:tc>
        <w:tc>
          <w:tcPr>
            <w:tcW w:w="2980" w:type="dxa"/>
            <w:vAlign w:val="bottom"/>
            <w:tcBorders>
              <w:right w:val="single" w:sz="8" w:color="auto"/>
            </w:tcBorders>
            <w:gridSpan w:val="2"/>
          </w:tcPr>
          <w:p>
            <w:pPr>
              <w:ind w:left="100"/>
              <w:spacing w:after="0" w:line="231" w:lineRule="exact"/>
              <w:rPr>
                <w:sz w:val="20"/>
                <w:szCs w:val="20"/>
                <w:color w:val="auto"/>
              </w:rPr>
            </w:pPr>
            <w:r>
              <w:rPr>
                <w:rFonts w:ascii="Trebuchet MS" w:cs="Trebuchet MS" w:eastAsia="Trebuchet MS" w:hAnsi="Trebuchet MS"/>
                <w:sz w:val="20"/>
                <w:szCs w:val="20"/>
                <w:color w:val="auto"/>
              </w:rPr>
              <w:t xml:space="preserve">- </w:t>
            </w:r>
            <w:r>
              <w:rPr>
                <w:rFonts w:ascii="Times New Roman" w:cs="Times New Roman" w:eastAsia="Times New Roman" w:hAnsi="Times New Roman"/>
                <w:sz w:val="20"/>
                <w:szCs w:val="20"/>
                <w:color w:val="auto"/>
              </w:rPr>
              <w:t>обавља унутрашње и спољне</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6" w:lineRule="exact"/>
              <w:rPr>
                <w:sz w:val="20"/>
                <w:szCs w:val="20"/>
                <w:color w:val="auto"/>
              </w:rPr>
            </w:pPr>
            <w:r>
              <w:rPr>
                <w:rFonts w:ascii="Times New Roman" w:cs="Times New Roman" w:eastAsia="Times New Roman" w:hAnsi="Times New Roman"/>
                <w:sz w:val="20"/>
                <w:szCs w:val="20"/>
                <w:color w:val="auto"/>
              </w:rPr>
              <w:t>гостима;</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комуникације.</w:t>
            </w: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1"/>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објасни начине и поступке</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издавања хотелског рачуна;</w:t>
            </w:r>
          </w:p>
        </w:tc>
        <w:tc>
          <w:tcPr>
            <w:tcW w:w="22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објасни начине и поступке</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обављања унутрашње и</w:t>
            </w:r>
          </w:p>
        </w:tc>
        <w:tc>
          <w:tcPr>
            <w:tcW w:w="22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спољне комуникације.</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6"/>
        </w:trPr>
        <w:tc>
          <w:tcPr>
            <w:tcW w:w="1880" w:type="dxa"/>
            <w:vAlign w:val="bottom"/>
            <w:tcBorders>
              <w:left w:val="single" w:sz="8" w:color="auto"/>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1880" w:type="dxa"/>
            <w:vAlign w:val="bottom"/>
            <w:tcBorders>
              <w:left w:val="single" w:sz="8" w:color="auto"/>
              <w:right w:val="single" w:sz="8" w:color="auto"/>
            </w:tcBorders>
          </w:tcPr>
          <w:p>
            <w:pPr>
              <w:ind w:left="120"/>
              <w:spacing w:after="0" w:line="216" w:lineRule="exact"/>
              <w:rPr>
                <w:sz w:val="20"/>
                <w:szCs w:val="20"/>
                <w:color w:val="auto"/>
              </w:rPr>
            </w:pPr>
            <w:r>
              <w:rPr>
                <w:rFonts w:ascii="Times New Roman" w:cs="Times New Roman" w:eastAsia="Times New Roman" w:hAnsi="Times New Roman"/>
                <w:sz w:val="20"/>
                <w:szCs w:val="20"/>
                <w:color w:val="auto"/>
              </w:rPr>
              <w:t>организује</w:t>
            </w:r>
          </w:p>
        </w:tc>
        <w:tc>
          <w:tcPr>
            <w:tcW w:w="200" w:type="dxa"/>
            <w:vAlign w:val="bottom"/>
          </w:tcPr>
          <w:p>
            <w:pPr>
              <w:ind w:left="80"/>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опише начин и поступке за</w:t>
            </w:r>
          </w:p>
        </w:tc>
        <w:tc>
          <w:tcPr>
            <w:tcW w:w="220" w:type="dxa"/>
            <w:vAlign w:val="bottom"/>
          </w:tcPr>
          <w:p>
            <w:pPr>
              <w:ind w:left="100"/>
              <w:spacing w:after="0" w:line="216"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line="216" w:lineRule="exact"/>
              <w:rPr>
                <w:sz w:val="20"/>
                <w:szCs w:val="20"/>
                <w:color w:val="auto"/>
              </w:rPr>
            </w:pPr>
            <w:r>
              <w:rPr>
                <w:rFonts w:ascii="Times New Roman" w:cs="Times New Roman" w:eastAsia="Times New Roman" w:hAnsi="Times New Roman"/>
                <w:sz w:val="20"/>
                <w:szCs w:val="20"/>
                <w:color w:val="auto"/>
              </w:rPr>
              <w:t>обавља хотелске послове</w:t>
            </w:r>
          </w:p>
        </w:tc>
        <w:tc>
          <w:tcPr>
            <w:tcW w:w="200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ind w:left="120"/>
              <w:spacing w:after="0" w:line="226" w:lineRule="exact"/>
              <w:rPr>
                <w:sz w:val="20"/>
                <w:szCs w:val="20"/>
                <w:color w:val="auto"/>
              </w:rPr>
            </w:pPr>
            <w:r>
              <w:rPr>
                <w:rFonts w:ascii="Times New Roman" w:cs="Times New Roman" w:eastAsia="Times New Roman" w:hAnsi="Times New Roman"/>
                <w:sz w:val="20"/>
                <w:szCs w:val="20"/>
                <w:color w:val="auto"/>
              </w:rPr>
              <w:t>скупове и пратеће</w:t>
            </w: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реализацију хотелских</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везане за организовање</w:t>
            </w: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ind w:left="120"/>
              <w:spacing w:after="0" w:line="228" w:lineRule="exact"/>
              <w:rPr>
                <w:sz w:val="20"/>
                <w:szCs w:val="20"/>
                <w:color w:val="auto"/>
              </w:rPr>
            </w:pPr>
            <w:r>
              <w:rPr>
                <w:rFonts w:ascii="Times New Roman" w:cs="Times New Roman" w:eastAsia="Times New Roman" w:hAnsi="Times New Roman"/>
                <w:sz w:val="20"/>
                <w:szCs w:val="20"/>
                <w:color w:val="auto"/>
              </w:rPr>
              <w:t>услуге у хотелу</w:t>
            </w: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послова везаних за</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скупова;</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ind w:left="120"/>
              <w:spacing w:after="0" w:line="228" w:lineRule="exact"/>
              <w:rPr>
                <w:sz w:val="20"/>
                <w:szCs w:val="20"/>
                <w:color w:val="auto"/>
              </w:rPr>
            </w:pPr>
            <w:r>
              <w:rPr>
                <w:rFonts w:ascii="Times New Roman" w:cs="Times New Roman" w:eastAsia="Times New Roman" w:hAnsi="Times New Roman"/>
                <w:sz w:val="20"/>
                <w:szCs w:val="20"/>
                <w:color w:val="auto"/>
              </w:rPr>
              <w:t>или преко</w:t>
            </w:r>
          </w:p>
        </w:tc>
        <w:tc>
          <w:tcPr>
            <w:tcW w:w="200" w:type="dxa"/>
            <w:vAlign w:val="bottom"/>
            <w:vMerge w:val="restart"/>
          </w:tcPr>
          <w:p>
            <w:pPr>
              <w:ind w:left="80"/>
              <w:spacing w:after="0"/>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организовање скупова;</w:t>
            </w:r>
          </w:p>
        </w:tc>
        <w:tc>
          <w:tcPr>
            <w:tcW w:w="220" w:type="dxa"/>
            <w:vAlign w:val="bottom"/>
          </w:tcPr>
          <w:p>
            <w:pPr>
              <w:ind w:left="10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израђује позивнице;</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ind w:left="120"/>
              <w:spacing w:after="0" w:line="226" w:lineRule="exact"/>
              <w:rPr>
                <w:sz w:val="20"/>
                <w:szCs w:val="20"/>
                <w:color w:val="auto"/>
              </w:rPr>
            </w:pPr>
            <w:r>
              <w:rPr>
                <w:rFonts w:ascii="Times New Roman" w:cs="Times New Roman" w:eastAsia="Times New Roman" w:hAnsi="Times New Roman"/>
                <w:sz w:val="20"/>
                <w:szCs w:val="20"/>
                <w:color w:val="auto"/>
              </w:rPr>
              <w:t>агенције</w:t>
            </w:r>
          </w:p>
        </w:tc>
        <w:tc>
          <w:tcPr>
            <w:tcW w:w="200" w:type="dxa"/>
            <w:vAlign w:val="bottom"/>
            <w:vMerge w:val="continue"/>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наводи елементе за израду</w:t>
            </w:r>
          </w:p>
        </w:tc>
        <w:tc>
          <w:tcPr>
            <w:tcW w:w="220" w:type="dxa"/>
            <w:vAlign w:val="bottom"/>
          </w:tcPr>
          <w:p>
            <w:pPr>
              <w:ind w:left="10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обавља регистрацију</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позивница;</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учесника;</w:t>
            </w: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наведе и објасни поступке</w:t>
            </w:r>
          </w:p>
        </w:tc>
        <w:tc>
          <w:tcPr>
            <w:tcW w:w="220" w:type="dxa"/>
            <w:vAlign w:val="bottom"/>
          </w:tcPr>
          <w:p>
            <w:pPr>
              <w:ind w:left="10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организује реализацију</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регистрације учесника</w:t>
            </w:r>
          </w:p>
        </w:tc>
        <w:tc>
          <w:tcPr>
            <w:tcW w:w="22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протокола скупа;</w:t>
            </w: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vMerge w:val="restart"/>
          </w:tcPr>
          <w:p>
            <w:pPr>
              <w:ind w:left="80"/>
              <w:spacing w:after="0"/>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скупова;</w:t>
            </w:r>
          </w:p>
        </w:tc>
        <w:tc>
          <w:tcPr>
            <w:tcW w:w="220" w:type="dxa"/>
            <w:vAlign w:val="bottom"/>
          </w:tcPr>
          <w:p>
            <w:pPr>
              <w:ind w:left="10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врши промоцију скупова;</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vMerge w:val="continue"/>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наведе и објасни фазе</w:t>
            </w:r>
          </w:p>
        </w:tc>
        <w:tc>
          <w:tcPr>
            <w:tcW w:w="220" w:type="dxa"/>
            <w:vAlign w:val="bottom"/>
          </w:tcPr>
          <w:p>
            <w:pPr>
              <w:ind w:left="10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организује пратеће приредбе</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протокола скупа;</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скупова;</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опише начин и поступке за</w:t>
            </w:r>
          </w:p>
        </w:tc>
        <w:tc>
          <w:tcPr>
            <w:tcW w:w="220" w:type="dxa"/>
            <w:vAlign w:val="bottom"/>
          </w:tcPr>
          <w:p>
            <w:pPr>
              <w:ind w:left="10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организује слободно време</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промоцију скупова;</w:t>
            </w:r>
          </w:p>
        </w:tc>
        <w:tc>
          <w:tcPr>
            <w:tcW w:w="22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учесника скупа.</w:t>
            </w: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29"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дефинише пратеће приредбе</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скупова;</w:t>
            </w:r>
          </w:p>
        </w:tc>
        <w:tc>
          <w:tcPr>
            <w:tcW w:w="22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ind w:left="80"/>
              <w:spacing w:after="0" w:line="231" w:lineRule="exact"/>
              <w:rPr>
                <w:sz w:val="20"/>
                <w:szCs w:val="20"/>
                <w:color w:val="auto"/>
              </w:rPr>
            </w:pPr>
            <w:r>
              <w:rPr>
                <w:rFonts w:ascii="Trebuchet MS" w:cs="Trebuchet MS" w:eastAsia="Trebuchet MS" w:hAnsi="Trebuchet MS"/>
                <w:sz w:val="20"/>
                <w:szCs w:val="20"/>
                <w:color w:val="auto"/>
              </w:rPr>
              <w:t>-</w:t>
            </w: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опише начин и поступке за</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880" w:type="dxa"/>
            <w:vAlign w:val="bottom"/>
            <w:tcBorders>
              <w:left w:val="single" w:sz="8" w:color="auto"/>
              <w:right w:val="single" w:sz="8" w:color="auto"/>
            </w:tcBorders>
          </w:tcPr>
          <w:p>
            <w:pPr>
              <w:spacing w:after="0"/>
              <w:rPr>
                <w:sz w:val="19"/>
                <w:szCs w:val="19"/>
                <w:color w:val="auto"/>
              </w:rPr>
            </w:pPr>
          </w:p>
        </w:tc>
        <w:tc>
          <w:tcPr>
            <w:tcW w:w="200" w:type="dxa"/>
            <w:vAlign w:val="bottom"/>
          </w:tcPr>
          <w:p>
            <w:pPr>
              <w:spacing w:after="0"/>
              <w:rPr>
                <w:sz w:val="19"/>
                <w:szCs w:val="19"/>
                <w:color w:val="auto"/>
              </w:rPr>
            </w:pPr>
          </w:p>
        </w:tc>
        <w:tc>
          <w:tcPr>
            <w:tcW w:w="2760" w:type="dxa"/>
            <w:vAlign w:val="bottom"/>
            <w:tcBorders>
              <w:right w:val="single" w:sz="8" w:color="auto"/>
            </w:tcBorders>
          </w:tcPr>
          <w:p>
            <w:pPr>
              <w:ind w:left="60"/>
              <w:spacing w:after="0" w:line="228" w:lineRule="exact"/>
              <w:rPr>
                <w:sz w:val="20"/>
                <w:szCs w:val="20"/>
                <w:color w:val="auto"/>
              </w:rPr>
            </w:pPr>
            <w:r>
              <w:rPr>
                <w:rFonts w:ascii="Times New Roman" w:cs="Times New Roman" w:eastAsia="Times New Roman" w:hAnsi="Times New Roman"/>
                <w:sz w:val="20"/>
                <w:szCs w:val="20"/>
                <w:color w:val="auto"/>
              </w:rPr>
              <w:t>пружање информација о</w:t>
            </w:r>
          </w:p>
        </w:tc>
        <w:tc>
          <w:tcPr>
            <w:tcW w:w="220" w:type="dxa"/>
            <w:vAlign w:val="bottom"/>
          </w:tcPr>
          <w:p>
            <w:pPr>
              <w:spacing w:after="0"/>
              <w:rPr>
                <w:sz w:val="19"/>
                <w:szCs w:val="19"/>
                <w:color w:val="auto"/>
              </w:rPr>
            </w:pPr>
          </w:p>
        </w:tc>
        <w:tc>
          <w:tcPr>
            <w:tcW w:w="2760" w:type="dxa"/>
            <w:vAlign w:val="bottom"/>
            <w:tcBorders>
              <w:right w:val="single" w:sz="8" w:color="auto"/>
            </w:tcBorders>
          </w:tcPr>
          <w:p>
            <w:pPr>
              <w:spacing w:after="0"/>
              <w:rPr>
                <w:sz w:val="19"/>
                <w:szCs w:val="19"/>
                <w:color w:val="auto"/>
              </w:rPr>
            </w:pPr>
          </w:p>
        </w:tc>
        <w:tc>
          <w:tcPr>
            <w:tcW w:w="2000" w:type="dxa"/>
            <w:vAlign w:val="bottom"/>
            <w:tcBorders>
              <w:right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понуди за слободно време</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880" w:type="dxa"/>
            <w:vAlign w:val="bottom"/>
            <w:tcBorders>
              <w:left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2760" w:type="dxa"/>
            <w:vAlign w:val="bottom"/>
            <w:tcBorders>
              <w:right w:val="single" w:sz="8" w:color="auto"/>
            </w:tcBorders>
          </w:tcPr>
          <w:p>
            <w:pPr>
              <w:ind w:left="60"/>
              <w:spacing w:after="0"/>
              <w:rPr>
                <w:sz w:val="20"/>
                <w:szCs w:val="20"/>
                <w:color w:val="auto"/>
              </w:rPr>
            </w:pPr>
            <w:r>
              <w:rPr>
                <w:rFonts w:ascii="Times New Roman" w:cs="Times New Roman" w:eastAsia="Times New Roman" w:hAnsi="Times New Roman"/>
                <w:sz w:val="20"/>
                <w:szCs w:val="20"/>
                <w:color w:val="auto"/>
              </w:rPr>
              <w:t>учесника скупа.</w:t>
            </w:r>
          </w:p>
        </w:tc>
        <w:tc>
          <w:tcPr>
            <w:tcW w:w="220" w:type="dxa"/>
            <w:vAlign w:val="bottom"/>
          </w:tcPr>
          <w:p>
            <w:pPr>
              <w:spacing w:after="0"/>
              <w:rPr>
                <w:sz w:val="20"/>
                <w:szCs w:val="20"/>
                <w:color w:val="auto"/>
              </w:rPr>
            </w:pPr>
          </w:p>
        </w:tc>
        <w:tc>
          <w:tcPr>
            <w:tcW w:w="2760" w:type="dxa"/>
            <w:vAlign w:val="bottom"/>
            <w:tcBorders>
              <w:right w:val="single" w:sz="8" w:color="auto"/>
            </w:tcBorders>
          </w:tcPr>
          <w:p>
            <w:pPr>
              <w:spacing w:after="0"/>
              <w:rPr>
                <w:sz w:val="20"/>
                <w:szCs w:val="20"/>
                <w:color w:val="auto"/>
              </w:rPr>
            </w:pPr>
          </w:p>
        </w:tc>
        <w:tc>
          <w:tcPr>
            <w:tcW w:w="200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36"/>
        </w:trPr>
        <w:tc>
          <w:tcPr>
            <w:tcW w:w="1880" w:type="dxa"/>
            <w:vAlign w:val="bottom"/>
            <w:tcBorders>
              <w:left w:val="single" w:sz="8" w:color="auto"/>
              <w:bottom w:val="single" w:sz="8" w:color="auto"/>
              <w:right w:val="single" w:sz="8" w:color="auto"/>
            </w:tcBorders>
          </w:tcPr>
          <w:p>
            <w:pPr>
              <w:spacing w:after="0"/>
              <w:rPr>
                <w:sz w:val="20"/>
                <w:szCs w:val="20"/>
                <w:color w:val="auto"/>
              </w:rPr>
            </w:pPr>
          </w:p>
        </w:tc>
        <w:tc>
          <w:tcPr>
            <w:tcW w:w="20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20" w:type="dxa"/>
            <w:vAlign w:val="bottom"/>
            <w:tcBorders>
              <w:bottom w:val="single" w:sz="8" w:color="auto"/>
            </w:tcBorders>
          </w:tcPr>
          <w:p>
            <w:pPr>
              <w:spacing w:after="0"/>
              <w:rPr>
                <w:sz w:val="20"/>
                <w:szCs w:val="20"/>
                <w:color w:val="auto"/>
              </w:rPr>
            </w:pPr>
          </w:p>
        </w:tc>
        <w:tc>
          <w:tcPr>
            <w:tcW w:w="2760" w:type="dxa"/>
            <w:vAlign w:val="bottom"/>
            <w:tcBorders>
              <w:bottom w:val="single" w:sz="8" w:color="auto"/>
              <w:right w:val="single" w:sz="8" w:color="auto"/>
            </w:tcBorders>
          </w:tcPr>
          <w:p>
            <w:pPr>
              <w:spacing w:after="0"/>
              <w:rPr>
                <w:sz w:val="20"/>
                <w:szCs w:val="20"/>
                <w:color w:val="auto"/>
              </w:rPr>
            </w:pPr>
          </w:p>
        </w:tc>
        <w:tc>
          <w:tcPr>
            <w:tcW w:w="200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3260725</wp:posOffset>
            </wp:positionV>
            <wp:extent cx="6256020" cy="6350"/>
            <wp:wrapNone/>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pic:cNvPicPr>
                      <a:picLocks noChangeAspect="1" noChangeArrowheads="1"/>
                    </pic:cNvPicPr>
                  </pic:nvPicPr>
                  <pic:blipFill>
                    <a:blip r:embed="rId5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18</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800"/>
          </w:cols>
          <w:pgMar w:left="1120" w:top="445" w:right="979" w:bottom="0" w:gutter="0" w:footer="0" w:header="0"/>
        </w:sectPr>
      </w:pPr>
    </w:p>
    <w:bookmarkStart w:id="20" w:name="page21"/>
    <w:bookmarkEnd w:id="20"/>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59">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АНЕКС 2. Збирка теоријских задатака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7581900</wp:posOffset>
            </wp:positionV>
            <wp:extent cx="6256020" cy="6350"/>
            <wp:wrapNone/>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6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1"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19</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680"/>
          </w:cols>
          <w:pgMar w:left="1140" w:top="445" w:right="1079" w:bottom="0" w:gutter="0" w:footer="0" w:header="0"/>
        </w:sectPr>
      </w:pPr>
    </w:p>
    <w:bookmarkStart w:id="21" w:name="page22"/>
    <w:bookmarkEnd w:id="21"/>
    <w:p>
      <w:pPr>
        <w:jc w:val="center"/>
        <w:ind w:right="-6"/>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-41910</wp:posOffset>
            </wp:positionH>
            <wp:positionV relativeFrom="paragraph">
              <wp:posOffset>5080</wp:posOffset>
            </wp:positionV>
            <wp:extent cx="6264910" cy="6350"/>
            <wp:wrapNone/>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pic:cNvPicPr>
                      <a:picLocks noChangeAspect="1" noChangeArrowheads="1"/>
                    </pic:cNvPicPr>
                  </pic:nvPicPr>
                  <pic:blipFill>
                    <a:blip r:embed="rId61">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6"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color w:val="auto"/>
        </w:rPr>
        <w:t>Драги ученици,</w:t>
      </w:r>
    </w:p>
    <w:p>
      <w:pPr>
        <w:spacing w:after="0" w:line="288"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Пред вама је збирка задатака за завршно тестирање у оквиру матурског испита за образовни профил туристички техничар. Збирка је намењена вежбању и припремању за полагање испита за проверу стручно теоријских знања, и то из стручних предмета: агенцијско</w:t>
      </w:r>
    </w:p>
    <w:p>
      <w:pPr>
        <w:spacing w:after="0" w:line="2" w:lineRule="exact"/>
        <w:rPr>
          <w:sz w:val="20"/>
          <w:szCs w:val="20"/>
          <w:color w:val="auto"/>
        </w:rPr>
      </w:pPr>
    </w:p>
    <w:p>
      <w:pPr>
        <w:ind w:left="187" w:hanging="187"/>
        <w:spacing w:after="0"/>
        <w:tabs>
          <w:tab w:leader="none" w:pos="187" w:val="left"/>
        </w:tabs>
        <w:numPr>
          <w:ilvl w:val="0"/>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хотелијерско пословање, историја уметности и туристичка географија.</w:t>
      </w:r>
    </w:p>
    <w:p>
      <w:pPr>
        <w:spacing w:after="0" w:line="12" w:lineRule="exact"/>
        <w:rPr>
          <w:rFonts w:ascii="Times New Roman" w:cs="Times New Roman" w:eastAsia="Times New Roman" w:hAnsi="Times New Roman"/>
          <w:sz w:val="24"/>
          <w:szCs w:val="24"/>
          <w:color w:val="auto"/>
        </w:rPr>
      </w:pPr>
    </w:p>
    <w:p>
      <w:pPr>
        <w:ind w:left="7" w:firstLine="713"/>
        <w:spacing w:after="0" w:line="234" w:lineRule="auto"/>
        <w:tabs>
          <w:tab w:leader="none" w:pos="1015" w:val="left"/>
        </w:tabs>
        <w:numPr>
          <w:ilvl w:val="1"/>
          <w:numId w:val="2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збирци се налазе задаци који ће бити на тесту у потпуно истој или делимично измењеној форми.</w:t>
      </w:r>
    </w:p>
    <w:p>
      <w:pPr>
        <w:spacing w:after="0" w:line="290" w:lineRule="exact"/>
        <w:rPr>
          <w:sz w:val="20"/>
          <w:szCs w:val="20"/>
          <w:color w:val="auto"/>
        </w:rPr>
      </w:pPr>
    </w:p>
    <w:p>
      <w:pPr>
        <w:jc w:val="both"/>
        <w:ind w:left="7" w:firstLine="720"/>
        <w:spacing w:after="0" w:line="236" w:lineRule="auto"/>
        <w:rPr>
          <w:sz w:val="20"/>
          <w:szCs w:val="20"/>
          <w:color w:val="auto"/>
        </w:rPr>
      </w:pPr>
      <w:r>
        <w:rPr>
          <w:rFonts w:ascii="Times New Roman" w:cs="Times New Roman" w:eastAsia="Times New Roman" w:hAnsi="Times New Roman"/>
          <w:sz w:val="24"/>
          <w:szCs w:val="24"/>
          <w:color w:val="auto"/>
        </w:rPr>
        <w:t>Задаци у збирци распоређени су према областима, чији се исходи проверавају завршним тестом знања. У оквиру сваке области задаци су разврстани према облику задатка, а за сваки задатак је назначен максималан број бодова који доноси.</w:t>
      </w:r>
    </w:p>
    <w:p>
      <w:pPr>
        <w:spacing w:after="0" w:line="290" w:lineRule="exact"/>
        <w:rPr>
          <w:sz w:val="20"/>
          <w:szCs w:val="20"/>
          <w:color w:val="auto"/>
        </w:rPr>
      </w:pPr>
    </w:p>
    <w:p>
      <w:pPr>
        <w:jc w:val="both"/>
        <w:ind w:left="7" w:firstLine="720"/>
        <w:spacing w:after="0" w:line="238" w:lineRule="auto"/>
        <w:rPr>
          <w:sz w:val="20"/>
          <w:szCs w:val="20"/>
          <w:color w:val="auto"/>
        </w:rPr>
      </w:pPr>
      <w:r>
        <w:rPr>
          <w:rFonts w:ascii="Times New Roman" w:cs="Times New Roman" w:eastAsia="Times New Roman" w:hAnsi="Times New Roman"/>
          <w:sz w:val="24"/>
          <w:szCs w:val="24"/>
          <w:color w:val="auto"/>
        </w:rPr>
        <w:t xml:space="preserve">Тест који ћете решавати на матурском испиту садржи задатке свих нивоа сложености којима се испитује оствареност исхода образовања за образовни профил туристички техничар. На тесту нема негативних бодова. Задаци носе различити број бодова у зависности од тога колико информација се тражи и колико треба да будете мисаоно ангажовани када одговарате. </w:t>
      </w:r>
      <w:r>
        <w:rPr>
          <w:rFonts w:ascii="Times New Roman" w:cs="Times New Roman" w:eastAsia="Times New Roman" w:hAnsi="Times New Roman"/>
          <w:sz w:val="24"/>
          <w:szCs w:val="24"/>
          <w:u w:val="single" w:color="auto"/>
          <w:color w:val="auto"/>
        </w:rPr>
        <w:t>Важно је да пажљиво одговарате на задатке, јер сваки тачан одговор носи од 0,5 до 1 бода, а свака грешка аутоматски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u w:val="single" w:color="auto"/>
          <w:color w:val="auto"/>
        </w:rPr>
        <w:t>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u w:val="single" w:color="auto"/>
          <w:color w:val="auto"/>
        </w:rPr>
        <w:t>бодова за задатак у целости</w:t>
      </w:r>
      <w:r>
        <w:rPr>
          <w:rFonts w:ascii="Times New Roman" w:cs="Times New Roman" w:eastAsia="Times New Roman" w:hAnsi="Times New Roman"/>
          <w:sz w:val="24"/>
          <w:szCs w:val="24"/>
          <w:color w:val="auto"/>
        </w:rPr>
        <w:t>. Код рачунских задатака тачан одговор се признаје само уз приказан поступак решавања. Збирка задатака не садржи решења.</w:t>
      </w:r>
    </w:p>
    <w:p>
      <w:pPr>
        <w:spacing w:after="0" w:line="292" w:lineRule="exact"/>
        <w:rPr>
          <w:sz w:val="20"/>
          <w:szCs w:val="20"/>
          <w:color w:val="auto"/>
        </w:rPr>
      </w:pPr>
    </w:p>
    <w:p>
      <w:pPr>
        <w:jc w:val="both"/>
        <w:ind w:left="7" w:firstLine="720"/>
        <w:spacing w:after="0" w:line="250" w:lineRule="auto"/>
        <w:rPr>
          <w:sz w:val="20"/>
          <w:szCs w:val="20"/>
          <w:color w:val="auto"/>
        </w:rPr>
      </w:pPr>
      <w:r>
        <w:rPr>
          <w:rFonts w:ascii="Times New Roman" w:cs="Times New Roman" w:eastAsia="Times New Roman" w:hAnsi="Times New Roman"/>
          <w:sz w:val="23"/>
          <w:szCs w:val="23"/>
          <w:color w:val="auto"/>
        </w:rPr>
        <w:t>Збирку задатака су израдили тимови наставника из школа у Републици Србији у којима се реализује матурски испит школске 2017/2018. године за образовни профил туристички техничар, у сарадњи са стручњацима Завода за унапређивање образовања и васпитања.</w:t>
      </w:r>
    </w:p>
    <w:p>
      <w:pPr>
        <w:spacing w:after="0" w:line="266" w:lineRule="exact"/>
        <w:rPr>
          <w:sz w:val="20"/>
          <w:szCs w:val="20"/>
          <w:color w:val="auto"/>
        </w:rPr>
      </w:pPr>
    </w:p>
    <w:p>
      <w:pPr>
        <w:ind w:left="727"/>
        <w:spacing w:after="0"/>
        <w:rPr>
          <w:sz w:val="20"/>
          <w:szCs w:val="20"/>
          <w:color w:val="auto"/>
        </w:rPr>
      </w:pPr>
      <w:r>
        <w:rPr>
          <w:rFonts w:ascii="Times New Roman" w:cs="Times New Roman" w:eastAsia="Times New Roman" w:hAnsi="Times New Roman"/>
          <w:sz w:val="24"/>
          <w:szCs w:val="24"/>
          <w:color w:val="auto"/>
        </w:rPr>
        <w:t>Желимо вам срећан и успешан рад!</w:t>
      </w:r>
    </w:p>
    <w:p>
      <w:pPr>
        <w:spacing w:after="0" w:line="276" w:lineRule="exact"/>
        <w:rPr>
          <w:sz w:val="20"/>
          <w:szCs w:val="20"/>
          <w:color w:val="auto"/>
        </w:rPr>
      </w:pPr>
    </w:p>
    <w:p>
      <w:pPr>
        <w:ind w:left="7927"/>
        <w:spacing w:after="0"/>
        <w:rPr>
          <w:sz w:val="20"/>
          <w:szCs w:val="20"/>
          <w:color w:val="auto"/>
        </w:rPr>
      </w:pPr>
      <w:r>
        <w:rPr>
          <w:rFonts w:ascii="Times New Roman" w:cs="Times New Roman" w:eastAsia="Times New Roman" w:hAnsi="Times New Roman"/>
          <w:sz w:val="24"/>
          <w:szCs w:val="24"/>
          <w:color w:val="auto"/>
        </w:rPr>
        <w:t>Аутори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-33020</wp:posOffset>
            </wp:positionH>
            <wp:positionV relativeFrom="paragraph">
              <wp:posOffset>4090035</wp:posOffset>
            </wp:positionV>
            <wp:extent cx="6256020" cy="6350"/>
            <wp:wrapNone/>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pic:cNvPicPr>
                      <a:picLocks noChangeAspect="1" noChangeArrowheads="1"/>
                    </pic:cNvPicPr>
                  </pic:nvPicPr>
                  <pic:blipFill>
                    <a:blip r:embed="rId6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tbl>
      <w:tblPr>
        <w:tblLayout w:type="fixed"/>
        <w:tblInd w:w="67"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20</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47"/>
          </w:cols>
          <w:pgMar w:left="1133" w:top="445" w:right="1019" w:bottom="0" w:gutter="0" w:footer="0" w:header="0"/>
        </w:sectPr>
      </w:pPr>
    </w:p>
    <w:bookmarkStart w:id="22" w:name="page23"/>
    <w:bookmarkEnd w:id="22"/>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63">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ind w:left="1520"/>
        <w:spacing w:after="0"/>
        <w:rPr>
          <w:sz w:val="20"/>
          <w:szCs w:val="20"/>
          <w:color w:val="auto"/>
        </w:rPr>
      </w:pPr>
      <w:r>
        <w:rPr>
          <w:rFonts w:ascii="Times New Roman" w:cs="Times New Roman" w:eastAsia="Times New Roman" w:hAnsi="Times New Roman"/>
          <w:sz w:val="28"/>
          <w:szCs w:val="28"/>
          <w:b w:val="1"/>
          <w:bCs w:val="1"/>
          <w:color w:val="auto"/>
        </w:rPr>
        <w:t>АГЕНЦИЈСКО И ХОТЕЛИЈЕРСКО ПОСЛОВАЊЕ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62865</wp:posOffset>
            </wp:positionV>
            <wp:extent cx="6225540" cy="8890"/>
            <wp:wrapNone/>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pic:cNvPicPr>
                      <a:picLocks noChangeAspect="1" noChangeArrowheads="1"/>
                    </pic:cNvPicPr>
                  </pic:nvPicPr>
                  <pic:blipFill>
                    <a:blip r:embed="rId64">
                      <a:extLst>
                        <a:ext uri="{28A0092B-C50C-407E-A947-70E740481C1C}"/>
                      </a:extLst>
                    </a:blip>
                    <a:srcRect/>
                    <a:stretch>
                      <a:fillRect/>
                    </a:stretch>
                  </pic:blipFill>
                  <pic:spPr bwMode="auto">
                    <a:xfrm>
                      <a:off x="0" y="0"/>
                      <a:ext cx="6225540" cy="8890"/>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15240</wp:posOffset>
            </wp:positionV>
            <wp:extent cx="6225540" cy="38100"/>
            <wp:wrapNone/>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5">
                      <a:extLst>
                        <a:ext uri="{28A0092B-C50C-407E-A947-70E740481C1C}"/>
                      </a:extLst>
                    </a:blip>
                    <a:srcRect/>
                    <a:stretch>
                      <a:fillRect/>
                    </a:stretch>
                  </pic:blipFill>
                  <pic:spPr bwMode="auto">
                    <a:xfrm>
                      <a:off x="0" y="0"/>
                      <a:ext cx="6225540" cy="38100"/>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224155</wp:posOffset>
            </wp:positionV>
            <wp:extent cx="6470650" cy="175260"/>
            <wp:wrapNone/>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66">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32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заокружите број испред траженог одговора</w:t>
      </w: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180"/>
        </w:trPr>
        <w:tc>
          <w:tcPr>
            <w:tcW w:w="600" w:type="dxa"/>
            <w:vAlign w:val="bottom"/>
            <w:tcBorders>
              <w:top w:val="single" w:sz="8" w:color="auto"/>
            </w:tcBorders>
            <w:vMerge w:val="restart"/>
          </w:tcPr>
          <w:p>
            <w:pPr>
              <w:jc w:val="right"/>
              <w:ind w:right="140"/>
              <w:spacing w:after="0"/>
              <w:rPr>
                <w:sz w:val="20"/>
                <w:szCs w:val="20"/>
                <w:color w:val="auto"/>
              </w:rPr>
            </w:pPr>
            <w:r>
              <w:rPr>
                <w:rFonts w:ascii="Times New Roman" w:cs="Times New Roman" w:eastAsia="Times New Roman" w:hAnsi="Times New Roman"/>
                <w:sz w:val="24"/>
                <w:szCs w:val="24"/>
                <w:color w:val="auto"/>
              </w:rPr>
              <w:t>1.</w:t>
            </w:r>
          </w:p>
        </w:tc>
        <w:tc>
          <w:tcPr>
            <w:tcW w:w="4660" w:type="dxa"/>
            <w:vAlign w:val="bottom"/>
            <w:tcBorders>
              <w:top w:val="single" w:sz="8" w:color="auto"/>
            </w:tcBorders>
            <w:gridSpan w:val="2"/>
            <w:vMerge w:val="restart"/>
          </w:tcPr>
          <w:p>
            <w:pPr>
              <w:ind w:left="280"/>
              <w:spacing w:after="0"/>
              <w:rPr>
                <w:sz w:val="20"/>
                <w:szCs w:val="20"/>
                <w:color w:val="auto"/>
              </w:rPr>
            </w:pPr>
            <w:r>
              <w:rPr>
                <w:rFonts w:ascii="Times New Roman" w:cs="Times New Roman" w:eastAsia="Times New Roman" w:hAnsi="Times New Roman"/>
                <w:sz w:val="20"/>
                <w:szCs w:val="20"/>
                <w:color w:val="auto"/>
              </w:rPr>
              <w:t>Итинерер је:</w:t>
            </w:r>
          </w:p>
        </w:tc>
        <w:tc>
          <w:tcPr>
            <w:tcW w:w="4120" w:type="dxa"/>
            <w:vAlign w:val="bottom"/>
            <w:tcBorders>
              <w:top w:val="single" w:sz="8" w:color="auto"/>
              <w:right w:val="single" w:sz="8" w:color="D9D9D9"/>
            </w:tcBorders>
          </w:tcPr>
          <w:p>
            <w:pPr>
              <w:spacing w:after="0"/>
              <w:rPr>
                <w:sz w:val="15"/>
                <w:szCs w:val="15"/>
                <w:color w:val="auto"/>
              </w:rPr>
            </w:pPr>
          </w:p>
        </w:tc>
        <w:tc>
          <w:tcPr>
            <w:tcW w:w="80" w:type="dxa"/>
            <w:vAlign w:val="bottom"/>
            <w:tcBorders>
              <w:top w:val="single" w:sz="8" w:color="auto"/>
            </w:tcBorders>
            <w:shd w:val="clear" w:color="auto" w:fill="D9D9D9"/>
          </w:tcPr>
          <w:p>
            <w:pPr>
              <w:spacing w:after="0"/>
              <w:rPr>
                <w:sz w:val="15"/>
                <w:szCs w:val="15"/>
                <w:color w:val="auto"/>
              </w:rPr>
            </w:pPr>
          </w:p>
        </w:tc>
        <w:tc>
          <w:tcPr>
            <w:tcW w:w="640" w:type="dxa"/>
            <w:vAlign w:val="bottom"/>
            <w:tcBorders>
              <w:top w:val="single" w:sz="8" w:color="auto"/>
            </w:tcBorders>
            <w:shd w:val="clear" w:color="auto" w:fill="D9D9D9"/>
          </w:tcPr>
          <w:p>
            <w:pPr>
              <w:spacing w:after="0"/>
              <w:rPr>
                <w:sz w:val="15"/>
                <w:szCs w:val="15"/>
                <w:color w:val="auto"/>
              </w:rPr>
            </w:pPr>
          </w:p>
        </w:tc>
        <w:tc>
          <w:tcPr>
            <w:tcW w:w="100" w:type="dxa"/>
            <w:vAlign w:val="bottom"/>
            <w:tcBorders>
              <w:top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66"/>
        </w:trPr>
        <w:tc>
          <w:tcPr>
            <w:tcW w:w="600" w:type="dxa"/>
            <w:vAlign w:val="bottom"/>
            <w:vMerge w:val="continue"/>
          </w:tcPr>
          <w:p>
            <w:pPr>
              <w:spacing w:after="0"/>
              <w:rPr>
                <w:sz w:val="23"/>
                <w:szCs w:val="23"/>
                <w:color w:val="auto"/>
              </w:rPr>
            </w:pPr>
          </w:p>
        </w:tc>
        <w:tc>
          <w:tcPr>
            <w:tcW w:w="4660" w:type="dxa"/>
            <w:vAlign w:val="bottom"/>
            <w:gridSpan w:val="2"/>
            <w:vMerge w:val="continue"/>
          </w:tcPr>
          <w:p>
            <w:pPr>
              <w:spacing w:after="0"/>
              <w:rPr>
                <w:sz w:val="23"/>
                <w:szCs w:val="23"/>
                <w:color w:val="auto"/>
              </w:rPr>
            </w:pPr>
          </w:p>
        </w:tc>
        <w:tc>
          <w:tcPr>
            <w:tcW w:w="4120" w:type="dxa"/>
            <w:vAlign w:val="bottom"/>
          </w:tcPr>
          <w:p>
            <w:pPr>
              <w:spacing w:after="0"/>
              <w:rPr>
                <w:sz w:val="23"/>
                <w:szCs w:val="23"/>
                <w:color w:val="auto"/>
              </w:rPr>
            </w:pP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1"/>
        </w:trPr>
        <w:tc>
          <w:tcPr>
            <w:tcW w:w="600" w:type="dxa"/>
            <w:vAlign w:val="bottom"/>
          </w:tcPr>
          <w:p>
            <w:pPr>
              <w:spacing w:after="0"/>
              <w:rPr>
                <w:sz w:val="14"/>
                <w:szCs w:val="14"/>
                <w:color w:val="auto"/>
              </w:rPr>
            </w:pPr>
          </w:p>
        </w:tc>
        <w:tc>
          <w:tcPr>
            <w:tcW w:w="540" w:type="dxa"/>
            <w:vAlign w:val="bottom"/>
            <w:vMerge w:val="restart"/>
          </w:tcPr>
          <w:p>
            <w:pPr>
              <w:ind w:left="280"/>
              <w:spacing w:after="0"/>
              <w:rPr>
                <w:sz w:val="20"/>
                <w:szCs w:val="20"/>
                <w:color w:val="auto"/>
              </w:rPr>
            </w:pPr>
            <w:r>
              <w:rPr>
                <w:rFonts w:ascii="Times New Roman" w:cs="Times New Roman" w:eastAsia="Times New Roman" w:hAnsi="Times New Roman"/>
                <w:sz w:val="20"/>
                <w:szCs w:val="20"/>
                <w:color w:val="auto"/>
              </w:rPr>
              <w:t>1.</w:t>
            </w:r>
          </w:p>
        </w:tc>
        <w:tc>
          <w:tcPr>
            <w:tcW w:w="412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маршрута, ток путовања</w:t>
            </w:r>
          </w:p>
        </w:tc>
        <w:tc>
          <w:tcPr>
            <w:tcW w:w="4120" w:type="dxa"/>
            <w:vAlign w:val="bottom"/>
          </w:tcPr>
          <w:p>
            <w:pPr>
              <w:spacing w:after="0"/>
              <w:rPr>
                <w:sz w:val="14"/>
                <w:szCs w:val="14"/>
                <w:color w:val="auto"/>
              </w:rPr>
            </w:pPr>
          </w:p>
        </w:tc>
        <w:tc>
          <w:tcPr>
            <w:tcW w:w="80" w:type="dxa"/>
            <w:vAlign w:val="bottom"/>
            <w:shd w:val="clear" w:color="auto" w:fill="D9D9D9"/>
          </w:tcPr>
          <w:p>
            <w:pPr>
              <w:spacing w:after="0"/>
              <w:rPr>
                <w:sz w:val="14"/>
                <w:szCs w:val="14"/>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57"/>
        </w:trPr>
        <w:tc>
          <w:tcPr>
            <w:tcW w:w="600" w:type="dxa"/>
            <w:vAlign w:val="bottom"/>
          </w:tcPr>
          <w:p>
            <w:pPr>
              <w:spacing w:after="0"/>
              <w:rPr>
                <w:sz w:val="22"/>
                <w:szCs w:val="22"/>
                <w:color w:val="auto"/>
              </w:rPr>
            </w:pPr>
          </w:p>
        </w:tc>
        <w:tc>
          <w:tcPr>
            <w:tcW w:w="540" w:type="dxa"/>
            <w:vAlign w:val="bottom"/>
            <w:vMerge w:val="continue"/>
          </w:tcPr>
          <w:p>
            <w:pPr>
              <w:spacing w:after="0"/>
              <w:rPr>
                <w:sz w:val="22"/>
                <w:szCs w:val="22"/>
                <w:color w:val="auto"/>
              </w:rPr>
            </w:pPr>
          </w:p>
        </w:tc>
        <w:tc>
          <w:tcPr>
            <w:tcW w:w="4120" w:type="dxa"/>
            <w:vAlign w:val="bottom"/>
            <w:vMerge w:val="continue"/>
          </w:tcPr>
          <w:p>
            <w:pPr>
              <w:spacing w:after="0"/>
              <w:rPr>
                <w:sz w:val="22"/>
                <w:szCs w:val="22"/>
                <w:color w:val="auto"/>
              </w:rPr>
            </w:pPr>
          </w:p>
        </w:tc>
        <w:tc>
          <w:tcPr>
            <w:tcW w:w="4120" w:type="dxa"/>
            <w:vAlign w:val="bottom"/>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vMerge w:val="continue"/>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19"/>
        </w:trPr>
        <w:tc>
          <w:tcPr>
            <w:tcW w:w="600" w:type="dxa"/>
            <w:vAlign w:val="bottom"/>
          </w:tcPr>
          <w:p>
            <w:pPr>
              <w:spacing w:after="0"/>
              <w:rPr>
                <w:sz w:val="19"/>
                <w:szCs w:val="19"/>
                <w:color w:val="auto"/>
              </w:rPr>
            </w:pPr>
          </w:p>
        </w:tc>
        <w:tc>
          <w:tcPr>
            <w:tcW w:w="540" w:type="dxa"/>
            <w:vAlign w:val="bottom"/>
          </w:tcPr>
          <w:p>
            <w:pPr>
              <w:ind w:left="280"/>
              <w:spacing w:after="0" w:line="219" w:lineRule="exact"/>
              <w:rPr>
                <w:sz w:val="20"/>
                <w:szCs w:val="20"/>
                <w:color w:val="auto"/>
              </w:rPr>
            </w:pPr>
            <w:r>
              <w:rPr>
                <w:rFonts w:ascii="Times New Roman" w:cs="Times New Roman" w:eastAsia="Times New Roman" w:hAnsi="Times New Roman"/>
                <w:sz w:val="20"/>
                <w:szCs w:val="20"/>
                <w:color w:val="auto"/>
              </w:rPr>
              <w:t>2.</w:t>
            </w:r>
          </w:p>
        </w:tc>
        <w:tc>
          <w:tcPr>
            <w:tcW w:w="8240" w:type="dxa"/>
            <w:vAlign w:val="bottom"/>
            <w:gridSpan w:val="2"/>
          </w:tcPr>
          <w:p>
            <w:pPr>
              <w:ind w:left="140"/>
              <w:spacing w:after="0" w:line="219" w:lineRule="exact"/>
              <w:rPr>
                <w:sz w:val="20"/>
                <w:szCs w:val="20"/>
                <w:color w:val="auto"/>
              </w:rPr>
            </w:pPr>
            <w:r>
              <w:rPr>
                <w:rFonts w:ascii="Times New Roman" w:cs="Times New Roman" w:eastAsia="Times New Roman" w:hAnsi="Times New Roman"/>
                <w:sz w:val="20"/>
                <w:szCs w:val="20"/>
                <w:color w:val="auto"/>
              </w:rPr>
              <w:t>прецизан опис свих активности у току туристичког путовања дат у временском следу</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600" w:type="dxa"/>
            <w:vAlign w:val="bottom"/>
          </w:tcPr>
          <w:p>
            <w:pPr>
              <w:spacing w:after="0"/>
              <w:rPr>
                <w:sz w:val="20"/>
                <w:szCs w:val="20"/>
                <w:color w:val="auto"/>
              </w:rPr>
            </w:pPr>
          </w:p>
        </w:tc>
        <w:tc>
          <w:tcPr>
            <w:tcW w:w="540" w:type="dxa"/>
            <w:vAlign w:val="bottom"/>
          </w:tcPr>
          <w:p>
            <w:pPr>
              <w:ind w:left="280"/>
              <w:spacing w:after="0"/>
              <w:rPr>
                <w:sz w:val="20"/>
                <w:szCs w:val="20"/>
                <w:color w:val="auto"/>
              </w:rPr>
            </w:pPr>
            <w:r>
              <w:rPr>
                <w:rFonts w:ascii="Times New Roman" w:cs="Times New Roman" w:eastAsia="Times New Roman" w:hAnsi="Times New Roman"/>
                <w:sz w:val="20"/>
                <w:szCs w:val="20"/>
                <w:color w:val="auto"/>
              </w:rPr>
              <w:t>3.</w:t>
            </w:r>
          </w:p>
        </w:tc>
        <w:tc>
          <w:tcPr>
            <w:tcW w:w="8240" w:type="dxa"/>
            <w:vAlign w:val="bottom"/>
            <w:gridSpan w:val="2"/>
          </w:tcPr>
          <w:p>
            <w:pPr>
              <w:ind w:left="140"/>
              <w:spacing w:after="0"/>
              <w:rPr>
                <w:sz w:val="20"/>
                <w:szCs w:val="20"/>
                <w:color w:val="auto"/>
              </w:rPr>
            </w:pPr>
            <w:r>
              <w:rPr>
                <w:rFonts w:ascii="Times New Roman" w:cs="Times New Roman" w:eastAsia="Times New Roman" w:hAnsi="Times New Roman"/>
                <w:sz w:val="20"/>
                <w:szCs w:val="20"/>
                <w:color w:val="auto"/>
              </w:rPr>
              <w:t>правац кретања  током читавог туристичког путовања.</w:t>
            </w:r>
          </w:p>
        </w:tc>
        <w:tc>
          <w:tcPr>
            <w:tcW w:w="720" w:type="dxa"/>
            <w:vAlign w:val="bottom"/>
            <w:gridSpan w:val="2"/>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00" w:type="dxa"/>
            <w:vAlign w:val="bottom"/>
            <w:tcBorders>
              <w:bottom w:val="single" w:sz="8" w:color="auto"/>
            </w:tcBorders>
          </w:tcPr>
          <w:p>
            <w:pPr>
              <w:spacing w:after="0"/>
              <w:rPr>
                <w:sz w:val="15"/>
                <w:szCs w:val="15"/>
                <w:color w:val="auto"/>
              </w:rPr>
            </w:pPr>
          </w:p>
        </w:tc>
        <w:tc>
          <w:tcPr>
            <w:tcW w:w="4660" w:type="dxa"/>
            <w:vAlign w:val="bottom"/>
            <w:tcBorders>
              <w:bottom w:val="single" w:sz="8" w:color="auto"/>
            </w:tcBorders>
            <w:gridSpan w:val="2"/>
          </w:tcPr>
          <w:p>
            <w:pPr>
              <w:spacing w:after="0"/>
              <w:rPr>
                <w:sz w:val="15"/>
                <w:szCs w:val="15"/>
                <w:color w:val="auto"/>
              </w:rPr>
            </w:pPr>
          </w:p>
        </w:tc>
        <w:tc>
          <w:tcPr>
            <w:tcW w:w="4120" w:type="dxa"/>
            <w:vAlign w:val="bottom"/>
            <w:tcBorders>
              <w:bottom w:val="single" w:sz="8" w:color="auto"/>
              <w:right w:val="single" w:sz="8" w:color="D9D9D9"/>
            </w:tcBorders>
          </w:tcPr>
          <w:p>
            <w:pPr>
              <w:spacing w:after="0"/>
              <w:rPr>
                <w:sz w:val="15"/>
                <w:szCs w:val="15"/>
                <w:color w:val="auto"/>
              </w:rPr>
            </w:pPr>
          </w:p>
        </w:tc>
        <w:tc>
          <w:tcPr>
            <w:tcW w:w="820" w:type="dxa"/>
            <w:vAlign w:val="bottom"/>
            <w:tcBorders>
              <w:bottom w:val="single" w:sz="8" w:color="auto"/>
            </w:tcBorders>
            <w:gridSpan w:val="3"/>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00" w:type="dxa"/>
            <w:vAlign w:val="bottom"/>
            <w:vMerge w:val="restart"/>
          </w:tcPr>
          <w:p>
            <w:pPr>
              <w:jc w:val="right"/>
              <w:ind w:right="140"/>
              <w:spacing w:after="0"/>
              <w:rPr>
                <w:sz w:val="20"/>
                <w:szCs w:val="20"/>
                <w:color w:val="auto"/>
              </w:rPr>
            </w:pPr>
            <w:r>
              <w:rPr>
                <w:rFonts w:ascii="Times New Roman" w:cs="Times New Roman" w:eastAsia="Times New Roman" w:hAnsi="Times New Roman"/>
                <w:sz w:val="24"/>
                <w:szCs w:val="24"/>
                <w:color w:val="auto"/>
              </w:rPr>
              <w:t>2.</w:t>
            </w:r>
          </w:p>
        </w:tc>
        <w:tc>
          <w:tcPr>
            <w:tcW w:w="4660" w:type="dxa"/>
            <w:vAlign w:val="bottom"/>
            <w:gridSpan w:val="2"/>
          </w:tcPr>
          <w:p>
            <w:pPr>
              <w:spacing w:after="0"/>
              <w:rPr>
                <w:sz w:val="13"/>
                <w:szCs w:val="13"/>
                <w:color w:val="auto"/>
              </w:rPr>
            </w:pPr>
          </w:p>
        </w:tc>
        <w:tc>
          <w:tcPr>
            <w:tcW w:w="4120" w:type="dxa"/>
            <w:vAlign w:val="bottom"/>
            <w:tcBorders>
              <w:right w:val="single" w:sz="8" w:color="D9D9D9"/>
            </w:tcBorders>
          </w:tcPr>
          <w:p>
            <w:pPr>
              <w:spacing w:after="0"/>
              <w:rPr>
                <w:sz w:val="13"/>
                <w:szCs w:val="13"/>
                <w:color w:val="auto"/>
              </w:rPr>
            </w:pPr>
          </w:p>
        </w:tc>
        <w:tc>
          <w:tcPr>
            <w:tcW w:w="820" w:type="dxa"/>
            <w:vAlign w:val="bottom"/>
            <w:gridSpan w:val="3"/>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600" w:type="dxa"/>
            <w:vAlign w:val="bottom"/>
            <w:vMerge w:val="continue"/>
          </w:tcPr>
          <w:p>
            <w:pPr>
              <w:spacing w:after="0"/>
              <w:rPr>
                <w:sz w:val="20"/>
                <w:szCs w:val="20"/>
                <w:color w:val="auto"/>
              </w:rPr>
            </w:pPr>
          </w:p>
        </w:tc>
        <w:tc>
          <w:tcPr>
            <w:tcW w:w="4660" w:type="dxa"/>
            <w:vAlign w:val="bottom"/>
            <w:gridSpan w:val="2"/>
          </w:tcPr>
          <w:p>
            <w:pPr>
              <w:ind w:left="280"/>
              <w:spacing w:after="0" w:line="222" w:lineRule="exact"/>
              <w:rPr>
                <w:sz w:val="20"/>
                <w:szCs w:val="20"/>
                <w:color w:val="auto"/>
              </w:rPr>
            </w:pPr>
            <w:r>
              <w:rPr>
                <w:rFonts w:ascii="Times New Roman" w:cs="Times New Roman" w:eastAsia="Times New Roman" w:hAnsi="Times New Roman"/>
                <w:sz w:val="20"/>
                <w:szCs w:val="20"/>
                <w:color w:val="auto"/>
              </w:rPr>
              <w:t>Указивањем сталне пажње учесницима путовања,</w:t>
            </w:r>
          </w:p>
        </w:tc>
        <w:tc>
          <w:tcPr>
            <w:tcW w:w="4940" w:type="dxa"/>
            <w:vAlign w:val="bottom"/>
            <w:gridSpan w:val="4"/>
          </w:tcPr>
          <w:p>
            <w:pPr>
              <w:jc w:val="right"/>
              <w:ind w:right="1020"/>
              <w:spacing w:after="0" w:line="222" w:lineRule="exact"/>
              <w:rPr>
                <w:sz w:val="20"/>
                <w:szCs w:val="20"/>
                <w:color w:val="auto"/>
              </w:rPr>
            </w:pPr>
            <w:r>
              <w:rPr>
                <w:rFonts w:ascii="Times New Roman" w:cs="Times New Roman" w:eastAsia="Times New Roman" w:hAnsi="Times New Roman"/>
                <w:sz w:val="20"/>
                <w:szCs w:val="20"/>
                <w:color w:val="auto"/>
              </w:rPr>
              <w:t>као и  омогућавањем  бесплатног коришћења</w:t>
            </w:r>
          </w:p>
        </w:tc>
        <w:tc>
          <w:tcPr>
            <w:tcW w:w="0" w:type="dxa"/>
            <w:vAlign w:val="bottom"/>
          </w:tcPr>
          <w:p>
            <w:pPr>
              <w:spacing w:after="0"/>
              <w:rPr>
                <w:sz w:val="1"/>
                <w:szCs w:val="1"/>
                <w:color w:val="auto"/>
              </w:rPr>
            </w:pPr>
          </w:p>
        </w:tc>
      </w:tr>
      <w:tr>
        <w:trPr>
          <w:trHeight w:val="219"/>
        </w:trPr>
        <w:tc>
          <w:tcPr>
            <w:tcW w:w="600" w:type="dxa"/>
            <w:vAlign w:val="bottom"/>
          </w:tcPr>
          <w:p>
            <w:pPr>
              <w:spacing w:after="0"/>
              <w:rPr>
                <w:sz w:val="19"/>
                <w:szCs w:val="19"/>
                <w:color w:val="auto"/>
              </w:rPr>
            </w:pPr>
          </w:p>
        </w:tc>
        <w:tc>
          <w:tcPr>
            <w:tcW w:w="4660" w:type="dxa"/>
            <w:vAlign w:val="bottom"/>
            <w:gridSpan w:val="2"/>
          </w:tcPr>
          <w:p>
            <w:pPr>
              <w:ind w:left="280"/>
              <w:spacing w:after="0" w:line="219" w:lineRule="exact"/>
              <w:rPr>
                <w:sz w:val="20"/>
                <w:szCs w:val="20"/>
                <w:color w:val="auto"/>
              </w:rPr>
            </w:pPr>
            <w:r>
              <w:rPr>
                <w:rFonts w:ascii="Times New Roman" w:cs="Times New Roman" w:eastAsia="Times New Roman" w:hAnsi="Times New Roman"/>
                <w:sz w:val="20"/>
                <w:szCs w:val="20"/>
                <w:color w:val="auto"/>
                <w:w w:val="99"/>
              </w:rPr>
              <w:t>појединих услуга ван оних назначених у програму,</w:t>
            </w:r>
          </w:p>
        </w:tc>
        <w:tc>
          <w:tcPr>
            <w:tcW w:w="4940" w:type="dxa"/>
            <w:vAlign w:val="bottom"/>
            <w:gridSpan w:val="4"/>
          </w:tcPr>
          <w:p>
            <w:pPr>
              <w:jc w:val="right"/>
              <w:ind w:right="1020"/>
              <w:spacing w:after="0" w:line="219" w:lineRule="exact"/>
              <w:rPr>
                <w:sz w:val="20"/>
                <w:szCs w:val="20"/>
                <w:color w:val="auto"/>
              </w:rPr>
            </w:pPr>
            <w:r>
              <w:rPr>
                <w:rFonts w:ascii="Times New Roman" w:cs="Times New Roman" w:eastAsia="Times New Roman" w:hAnsi="Times New Roman"/>
                <w:sz w:val="20"/>
                <w:szCs w:val="20"/>
                <w:color w:val="auto"/>
              </w:rPr>
              <w:t>доприноси  се стварању  увећаног квалитета</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-287020</wp:posOffset>
                </wp:positionV>
                <wp:extent cx="539750" cy="675005"/>
                <wp:wrapNone/>
                <wp:docPr id="75" name="Shape 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75005"/>
                        </a:xfrm>
                        <a:prstGeom prst="rect">
                          <a:avLst/>
                        </a:prstGeom>
                        <a:solidFill>
                          <a:srgbClr val="D9D9D9"/>
                        </a:solidFill>
                      </wps:spPr>
                      <wps:bodyPr/>
                    </wps:wsp>
                  </a:graphicData>
                </a:graphic>
              </wp:anchor>
            </w:drawing>
          </mc:Choice>
          <mc:Fallback>
            <w:pict>
              <v:rect id="Shape 75" o:spid="_x0000_s1100" style="position:absolute;margin-left:467.6pt;margin-top:-22.5999pt;width:42.5pt;height:53.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880" w:type="dxa"/>
        <w:tblCellMar>
          <w:top w:w="0" w:type="dxa"/>
          <w:left w:w="0" w:type="dxa"/>
          <w:bottom w:w="0" w:type="dxa"/>
          <w:right w:w="0" w:type="dxa"/>
        </w:tblCellMar>
      </w:tblPr>
      <w:tr>
        <w:trPr>
          <w:trHeight w:val="230"/>
        </w:trPr>
        <w:tc>
          <w:tcPr>
            <w:tcW w:w="8540" w:type="dxa"/>
            <w:vAlign w:val="bottom"/>
          </w:tcPr>
          <w:p>
            <w:pPr>
              <w:spacing w:after="0"/>
              <w:rPr>
                <w:sz w:val="20"/>
                <w:szCs w:val="20"/>
                <w:color w:val="auto"/>
              </w:rPr>
            </w:pPr>
            <w:r>
              <w:rPr>
                <w:rFonts w:ascii="Times New Roman" w:cs="Times New Roman" w:eastAsia="Times New Roman" w:hAnsi="Times New Roman"/>
                <w:sz w:val="20"/>
                <w:szCs w:val="20"/>
                <w:color w:val="auto"/>
              </w:rPr>
              <w:t>туристичког путовања као и лојалности код потрошача.</w:t>
            </w:r>
          </w:p>
        </w:tc>
        <w:tc>
          <w:tcPr>
            <w:tcW w:w="4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61"/>
        </w:trPr>
        <w:tc>
          <w:tcPr>
            <w:tcW w:w="8540" w:type="dxa"/>
            <w:vAlign w:val="bottom"/>
          </w:tcPr>
          <w:p>
            <w:pPr>
              <w:spacing w:after="0"/>
              <w:rPr>
                <w:sz w:val="20"/>
                <w:szCs w:val="20"/>
                <w:color w:val="auto"/>
              </w:rPr>
            </w:pPr>
            <w:r>
              <w:rPr>
                <w:rFonts w:ascii="Times New Roman" w:cs="Times New Roman" w:eastAsia="Times New Roman" w:hAnsi="Times New Roman"/>
                <w:sz w:val="20"/>
                <w:szCs w:val="20"/>
                <w:color w:val="auto"/>
              </w:rPr>
              <w:t>На основу датог описа проценити о којој врсти услуга,  у оквиру туристичког путовања,  је реч.</w:t>
            </w:r>
          </w:p>
        </w:tc>
        <w:tc>
          <w:tcPr>
            <w:tcW w:w="4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190"/>
        </w:trPr>
        <w:tc>
          <w:tcPr>
            <w:tcW w:w="8540" w:type="dxa"/>
            <w:vAlign w:val="bottom"/>
          </w:tcPr>
          <w:p>
            <w:pPr>
              <w:spacing w:after="0"/>
              <w:rPr>
                <w:sz w:val="16"/>
                <w:szCs w:val="16"/>
                <w:color w:val="auto"/>
              </w:rPr>
            </w:pPr>
          </w:p>
        </w:tc>
        <w:tc>
          <w:tcPr>
            <w:tcW w:w="420" w:type="dxa"/>
            <w:vAlign w:val="bottom"/>
            <w:vMerge w:val="continue"/>
          </w:tcPr>
          <w:p>
            <w:pPr>
              <w:spacing w:after="0"/>
              <w:rPr>
                <w:sz w:val="16"/>
                <w:szCs w:val="1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5937250</wp:posOffset>
            </wp:positionH>
            <wp:positionV relativeFrom="paragraph">
              <wp:posOffset>-171450</wp:posOffset>
            </wp:positionV>
            <wp:extent cx="541020" cy="958850"/>
            <wp:wrapNone/>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pic:cNvPicPr>
                      <a:picLocks noChangeAspect="1" noChangeArrowheads="1"/>
                    </pic:cNvPicPr>
                  </pic:nvPicPr>
                  <pic:blipFill>
                    <a:blip r:embed="rId67">
                      <a:extLst>
                        <a:ext uri="{28A0092B-C50C-407E-A947-70E740481C1C}"/>
                      </a:extLst>
                    </a:blip>
                    <a:srcRect/>
                    <a:stretch>
                      <a:fillRect/>
                    </a:stretch>
                  </pic:blipFill>
                  <pic:spPr bwMode="auto">
                    <a:xfrm>
                      <a:off x="0" y="0"/>
                      <a:ext cx="541020" cy="958850"/>
                    </a:xfrm>
                    <a:prstGeom prst="rect">
                      <a:avLst/>
                    </a:prstGeom>
                    <a:noFill/>
                  </pic:spPr>
                </pic:pic>
              </a:graphicData>
            </a:graphic>
          </wp:anchor>
        </w:drawing>
      </w:r>
    </w:p>
    <w:p>
      <w:pPr>
        <w:spacing w:after="0" w:line="18" w:lineRule="exact"/>
        <w:rPr>
          <w:sz w:val="20"/>
          <w:szCs w:val="20"/>
          <w:color w:val="auto"/>
        </w:rPr>
      </w:pPr>
    </w:p>
    <w:p>
      <w:pPr>
        <w:ind w:left="1280" w:hanging="406"/>
        <w:spacing w:after="0"/>
        <w:tabs>
          <w:tab w:leader="none" w:pos="1280" w:val="left"/>
        </w:tabs>
        <w:numPr>
          <w:ilvl w:val="1"/>
          <w:numId w:val="2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Основне услуге</w:t>
      </w:r>
    </w:p>
    <w:p>
      <w:pPr>
        <w:ind w:left="1280" w:hanging="406"/>
        <w:spacing w:after="0"/>
        <w:tabs>
          <w:tab w:leader="none" w:pos="1280" w:val="left"/>
        </w:tabs>
        <w:numPr>
          <w:ilvl w:val="1"/>
          <w:numId w:val="2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Допунске услуге</w:t>
      </w:r>
    </w:p>
    <w:p>
      <w:pPr>
        <w:ind w:left="1280" w:hanging="406"/>
        <w:spacing w:after="0"/>
        <w:tabs>
          <w:tab w:leader="none" w:pos="1280" w:val="left"/>
        </w:tabs>
        <w:numPr>
          <w:ilvl w:val="1"/>
          <w:numId w:val="2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Програмске услуге</w:t>
      </w: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92" w:lineRule="exact"/>
        <w:rPr>
          <w:rFonts w:ascii="Times New Roman" w:cs="Times New Roman" w:eastAsia="Times New Roman" w:hAnsi="Times New Roman"/>
          <w:sz w:val="20"/>
          <w:szCs w:val="20"/>
          <w:color w:val="auto"/>
        </w:rPr>
      </w:pPr>
    </w:p>
    <w:p>
      <w:pPr>
        <w:jc w:val="both"/>
        <w:ind w:left="880" w:right="1020" w:hanging="716"/>
        <w:spacing w:after="0"/>
        <w:tabs>
          <w:tab w:leader="none" w:pos="880" w:val="left"/>
        </w:tabs>
        <w:numPr>
          <w:ilvl w:val="0"/>
          <w:numId w:val="3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Туристичка агенција </w:t>
      </w:r>
      <w:r>
        <w:rPr>
          <w:rFonts w:ascii="Times New Roman" w:cs="Times New Roman" w:eastAsia="Times New Roman" w:hAnsi="Times New Roman"/>
          <w:sz w:val="20"/>
          <w:szCs w:val="20"/>
          <w:b w:val="1"/>
          <w:bCs w:val="1"/>
          <w:i w:val="1"/>
          <w:iCs w:val="1"/>
          <w:color w:val="auto"/>
        </w:rPr>
        <w:t>S</w:t>
      </w:r>
      <w:r>
        <w:rPr>
          <w:rFonts w:ascii="Times New Roman" w:cs="Times New Roman" w:eastAsia="Times New Roman" w:hAnsi="Times New Roman"/>
          <w:sz w:val="20"/>
          <w:szCs w:val="20"/>
          <w:i w:val="1"/>
          <w:iCs w:val="1"/>
          <w:color w:val="auto"/>
        </w:rPr>
        <w:t>choolTours</w:t>
      </w:r>
      <w:r>
        <w:rPr>
          <w:rFonts w:ascii="Times New Roman" w:cs="Times New Roman" w:eastAsia="Times New Roman" w:hAnsi="Times New Roman"/>
          <w:sz w:val="20"/>
          <w:szCs w:val="20"/>
          <w:color w:val="auto"/>
        </w:rPr>
        <w:t xml:space="preserve"> је издала ваучер групи ученика и упутила их у хостел </w:t>
      </w:r>
      <w:r>
        <w:rPr>
          <w:rFonts w:ascii="Times New Roman" w:cs="Times New Roman" w:eastAsia="Times New Roman" w:hAnsi="Times New Roman"/>
          <w:sz w:val="20"/>
          <w:szCs w:val="20"/>
          <w:i w:val="1"/>
          <w:iCs w:val="1"/>
          <w:color w:val="auto"/>
        </w:rPr>
        <w:t xml:space="preserve">Adventurе, </w:t>
      </w:r>
      <w:r>
        <w:rPr>
          <w:rFonts w:ascii="Times New Roman" w:cs="Times New Roman" w:eastAsia="Times New Roman" w:hAnsi="Times New Roman"/>
          <w:sz w:val="20"/>
          <w:szCs w:val="20"/>
          <w:color w:val="auto"/>
        </w:rPr>
        <w:t>након што је од хостела добила потврду резервације.</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Хостел је потврдио</w:t>
      </w:r>
      <w:r>
        <w:rPr>
          <w:rFonts w:ascii="Times New Roman" w:cs="Times New Roman" w:eastAsia="Times New Roman" w:hAnsi="Times New Roman"/>
          <w:sz w:val="20"/>
          <w:szCs w:val="20"/>
          <w:i w:val="1"/>
          <w:iCs w:val="1"/>
          <w:color w:val="auto"/>
        </w:rPr>
        <w:t xml:space="preserve"> </w:t>
      </w:r>
      <w:r>
        <w:rPr>
          <w:rFonts w:ascii="Times New Roman" w:cs="Times New Roman" w:eastAsia="Times New Roman" w:hAnsi="Times New Roman"/>
          <w:sz w:val="20"/>
          <w:szCs w:val="20"/>
          <w:color w:val="auto"/>
        </w:rPr>
        <w:t>резервацију, јер је имао слободних места. Такође је одобрио туристичкој агенцији провизију за посредовање.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-468630</wp:posOffset>
                </wp:positionV>
                <wp:extent cx="539750" cy="641985"/>
                <wp:wrapNone/>
                <wp:docPr id="77" name="Shape 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1985"/>
                        </a:xfrm>
                        <a:prstGeom prst="rect">
                          <a:avLst/>
                        </a:prstGeom>
                        <a:solidFill>
                          <a:srgbClr val="D9D9D9"/>
                        </a:solidFill>
                      </wps:spPr>
                      <wps:bodyPr/>
                    </wps:wsp>
                  </a:graphicData>
                </a:graphic>
              </wp:anchor>
            </w:drawing>
          </mc:Choice>
          <mc:Fallback>
            <w:pict>
              <v:rect id="Shape 77" o:spid="_x0000_s1102" style="position:absolute;margin-left:467.6pt;margin-top:-36.8999pt;width:42.5pt;height:50.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-580390</wp:posOffset>
                </wp:positionV>
                <wp:extent cx="6482715" cy="0"/>
                <wp:wrapNone/>
                <wp:docPr id="78" name="Shape 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8" o:spid="_x0000_s11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45.6999pt" to="510.1pt,-45.6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-577215</wp:posOffset>
                </wp:positionV>
                <wp:extent cx="541020" cy="108585"/>
                <wp:wrapNone/>
                <wp:docPr id="79" name="Shape 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79" o:spid="_x0000_s1104" style="position:absolute;margin-left:467.5pt;margin-top:-45.4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5" w:lineRule="exact"/>
        <w:rPr>
          <w:sz w:val="20"/>
          <w:szCs w:val="20"/>
          <w:color w:val="auto"/>
        </w:rPr>
      </w:pPr>
    </w:p>
    <w:tbl>
      <w:tblPr>
        <w:tblLayout w:type="fixed"/>
        <w:tblInd w:w="880" w:type="dxa"/>
        <w:tblCellMar>
          <w:top w:w="0" w:type="dxa"/>
          <w:left w:w="0" w:type="dxa"/>
          <w:bottom w:w="0" w:type="dxa"/>
          <w:right w:w="0" w:type="dxa"/>
        </w:tblCellMar>
      </w:tblPr>
      <w:tr>
        <w:trPr>
          <w:trHeight w:val="99"/>
        </w:trPr>
        <w:tc>
          <w:tcPr>
            <w:tcW w:w="84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На основу датог описа проценити о ком уговору између туристичких агенција и хотелијера је</w:t>
            </w:r>
          </w:p>
        </w:tc>
        <w:tc>
          <w:tcPr>
            <w:tcW w:w="10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848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6"/>
        </w:trPr>
        <w:tc>
          <w:tcPr>
            <w:tcW w:w="84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реч.</w:t>
            </w:r>
          </w:p>
        </w:tc>
        <w:tc>
          <w:tcPr>
            <w:tcW w:w="10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848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-53975</wp:posOffset>
                </wp:positionV>
                <wp:extent cx="539750" cy="642620"/>
                <wp:wrapNone/>
                <wp:docPr id="80" name="Shape 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2620"/>
                        </a:xfrm>
                        <a:prstGeom prst="rect">
                          <a:avLst/>
                        </a:prstGeom>
                        <a:solidFill>
                          <a:srgbClr val="D9D9D9"/>
                        </a:solidFill>
                      </wps:spPr>
                      <wps:bodyPr/>
                    </wps:wsp>
                  </a:graphicData>
                </a:graphic>
              </wp:anchor>
            </w:drawing>
          </mc:Choice>
          <mc:Fallback>
            <w:pict>
              <v:rect id="Shape 80" o:spid="_x0000_s1105" style="position:absolute;margin-left:467.6pt;margin-top:-4.2499pt;width:42.5pt;height:50.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8" w:lineRule="exact"/>
        <w:rPr>
          <w:sz w:val="20"/>
          <w:szCs w:val="20"/>
          <w:color w:val="auto"/>
        </w:rPr>
      </w:pPr>
    </w:p>
    <w:p>
      <w:pPr>
        <w:ind w:left="1280" w:hanging="406"/>
        <w:spacing w:after="0"/>
        <w:tabs>
          <w:tab w:leader="none" w:pos="1280" w:val="left"/>
        </w:tabs>
        <w:numPr>
          <w:ilvl w:val="1"/>
          <w:numId w:val="3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алотману</w:t>
      </w:r>
    </w:p>
    <w:p>
      <w:pPr>
        <w:ind w:left="1280" w:hanging="406"/>
        <w:spacing w:after="0"/>
        <w:tabs>
          <w:tab w:leader="none" w:pos="1280" w:val="left"/>
        </w:tabs>
        <w:numPr>
          <w:ilvl w:val="1"/>
          <w:numId w:val="3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фиксном закупу</w:t>
      </w:r>
    </w:p>
    <w:p>
      <w:pPr>
        <w:ind w:left="1280" w:hanging="406"/>
        <w:spacing w:after="0"/>
        <w:tabs>
          <w:tab w:leader="none" w:pos="1280" w:val="left"/>
        </w:tabs>
        <w:numPr>
          <w:ilvl w:val="1"/>
          <w:numId w:val="3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затраженој и потврђеној резервацији</w:t>
      </w:r>
    </w:p>
    <w:p>
      <w:pPr>
        <w:spacing w:after="0" w:line="361" w:lineRule="exact"/>
        <w:rPr>
          <w:rFonts w:ascii="Times New Roman" w:cs="Times New Roman" w:eastAsia="Times New Roman" w:hAnsi="Times New Roman"/>
          <w:sz w:val="20"/>
          <w:szCs w:val="20"/>
          <w:color w:val="auto"/>
        </w:rPr>
      </w:pPr>
    </w:p>
    <w:p>
      <w:pPr>
        <w:jc w:val="both"/>
        <w:ind w:left="880" w:right="1020" w:hanging="716"/>
        <w:spacing w:after="0" w:line="225" w:lineRule="auto"/>
        <w:tabs>
          <w:tab w:leader="none" w:pos="880" w:val="left"/>
        </w:tabs>
        <w:numPr>
          <w:ilvl w:val="0"/>
          <w:numId w:val="3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За потребе једне групе пензионера туристичка агенција је осмислила тродневно туристичко путовање са циљем да ова група људи посети манастирке на Фрушког Гори. Агенција је израдила програм путовања са продајном ценом, а затим је реализовала ово путовање. O којој врсти делатности туристичке агенције се ради?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-798830</wp:posOffset>
            </wp:positionV>
            <wp:extent cx="6483350" cy="966470"/>
            <wp:wrapNone/>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pic:cNvPicPr>
                      <a:picLocks noChangeAspect="1" noChangeArrowheads="1"/>
                    </pic:cNvPicPr>
                  </pic:nvPicPr>
                  <pic:blipFill>
                    <a:blip r:embed="rId68">
                      <a:extLst>
                        <a:ext uri="{28A0092B-C50C-407E-A947-70E740481C1C}"/>
                      </a:extLst>
                    </a:blip>
                    <a:srcRect/>
                    <a:stretch>
                      <a:fillRect/>
                    </a:stretch>
                  </pic:blipFill>
                  <pic:spPr bwMode="auto">
                    <a:xfrm>
                      <a:off x="0" y="0"/>
                      <a:ext cx="6483350" cy="966470"/>
                    </a:xfrm>
                    <a:prstGeom prst="rect">
                      <a:avLst/>
                    </a:prstGeom>
                    <a:noFill/>
                  </pic:spPr>
                </pic:pic>
              </a:graphicData>
            </a:graphic>
          </wp:anchor>
        </w:drawing>
      </w:r>
    </w:p>
    <w:p>
      <w:pPr>
        <w:jc w:val="right"/>
        <w:ind w:right="360"/>
        <w:spacing w:after="0" w:line="219" w:lineRule="auto"/>
        <w:rPr>
          <w:sz w:val="20"/>
          <w:szCs w:val="20"/>
          <w:color w:val="auto"/>
        </w:rPr>
      </w:pPr>
      <w:r>
        <w:rPr>
          <w:rFonts w:ascii="Times New Roman" w:cs="Times New Roman" w:eastAsia="Times New Roman" w:hAnsi="Times New Roman"/>
          <w:sz w:val="24"/>
          <w:szCs w:val="24"/>
          <w:b w:val="1"/>
          <w:bCs w:val="1"/>
          <w:color w:val="auto"/>
        </w:rPr>
        <w:t>1</w:t>
      </w:r>
    </w:p>
    <w:p>
      <w:pPr>
        <w:ind w:left="1120" w:hanging="246"/>
        <w:spacing w:after="0" w:line="220" w:lineRule="auto"/>
        <w:tabs>
          <w:tab w:leader="none" w:pos="1120" w:val="left"/>
        </w:tabs>
        <w:numPr>
          <w:ilvl w:val="0"/>
          <w:numId w:val="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Посредничка делатност,</w:t>
      </w:r>
    </w:p>
    <w:p>
      <w:pPr>
        <w:ind w:left="1120" w:hanging="246"/>
        <w:spacing w:after="0" w:line="237" w:lineRule="auto"/>
        <w:tabs>
          <w:tab w:leader="none" w:pos="1120" w:val="left"/>
        </w:tabs>
        <w:numPr>
          <w:ilvl w:val="0"/>
          <w:numId w:val="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Организаторска делатност,</w:t>
      </w:r>
    </w:p>
    <w:p>
      <w:pPr>
        <w:spacing w:after="0" w:line="1" w:lineRule="exact"/>
        <w:rPr>
          <w:rFonts w:ascii="Times New Roman" w:cs="Times New Roman" w:eastAsia="Times New Roman" w:hAnsi="Times New Roman"/>
          <w:sz w:val="20"/>
          <w:szCs w:val="20"/>
          <w:color w:val="auto"/>
        </w:rPr>
      </w:pPr>
    </w:p>
    <w:p>
      <w:pPr>
        <w:ind w:left="1120" w:hanging="246"/>
        <w:spacing w:after="0"/>
        <w:tabs>
          <w:tab w:leader="none" w:pos="1120" w:val="left"/>
        </w:tabs>
        <w:numPr>
          <w:ilvl w:val="0"/>
          <w:numId w:val="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Информативно- пропагандана делатност,</w:t>
      </w:r>
    </w:p>
    <w:p>
      <w:pPr>
        <w:ind w:left="1120" w:hanging="246"/>
        <w:spacing w:after="0"/>
        <w:tabs>
          <w:tab w:leader="none" w:pos="1120" w:val="left"/>
        </w:tabs>
        <w:numPr>
          <w:ilvl w:val="0"/>
          <w:numId w:val="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Остале делатности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-564515</wp:posOffset>
                </wp:positionV>
                <wp:extent cx="539750" cy="569595"/>
                <wp:wrapNone/>
                <wp:docPr id="82" name="Shape 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69595"/>
                        </a:xfrm>
                        <a:prstGeom prst="rect">
                          <a:avLst/>
                        </a:prstGeom>
                        <a:solidFill>
                          <a:srgbClr val="D9D9D9"/>
                        </a:solidFill>
                      </wps:spPr>
                      <wps:bodyPr/>
                    </wps:wsp>
                  </a:graphicData>
                </a:graphic>
              </wp:anchor>
            </w:drawing>
          </mc:Choice>
          <mc:Fallback>
            <w:pict>
              <v:rect id="Shape 82" o:spid="_x0000_s1107" style="position:absolute;margin-left:467.6pt;margin-top:-44.4499pt;width:42.5pt;height:44.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159"/>
        </w:trPr>
        <w:tc>
          <w:tcPr>
            <w:tcW w:w="600" w:type="dxa"/>
            <w:vAlign w:val="bottom"/>
            <w:tcBorders>
              <w:bottom w:val="single" w:sz="8" w:color="auto"/>
            </w:tcBorders>
          </w:tcPr>
          <w:p>
            <w:pPr>
              <w:spacing w:after="0"/>
              <w:rPr>
                <w:sz w:val="13"/>
                <w:szCs w:val="13"/>
                <w:color w:val="auto"/>
              </w:rPr>
            </w:pPr>
          </w:p>
        </w:tc>
        <w:tc>
          <w:tcPr>
            <w:tcW w:w="6620" w:type="dxa"/>
            <w:vAlign w:val="bottom"/>
            <w:tcBorders>
              <w:bottom w:val="single" w:sz="8" w:color="auto"/>
            </w:tcBorders>
          </w:tcPr>
          <w:p>
            <w:pPr>
              <w:spacing w:after="0"/>
              <w:rPr>
                <w:sz w:val="13"/>
                <w:szCs w:val="13"/>
                <w:color w:val="auto"/>
              </w:rPr>
            </w:pPr>
          </w:p>
        </w:tc>
        <w:tc>
          <w:tcPr>
            <w:tcW w:w="200" w:type="dxa"/>
            <w:vAlign w:val="bottom"/>
            <w:tcBorders>
              <w:bottom w:val="single" w:sz="8" w:color="auto"/>
            </w:tcBorders>
          </w:tcPr>
          <w:p>
            <w:pPr>
              <w:spacing w:after="0"/>
              <w:rPr>
                <w:sz w:val="13"/>
                <w:szCs w:val="13"/>
                <w:color w:val="auto"/>
              </w:rPr>
            </w:pPr>
          </w:p>
        </w:tc>
        <w:tc>
          <w:tcPr>
            <w:tcW w:w="1960" w:type="dxa"/>
            <w:vAlign w:val="bottom"/>
            <w:tcBorders>
              <w:bottom w:val="single" w:sz="8" w:color="auto"/>
              <w:right w:val="single" w:sz="8" w:color="D9D9D9"/>
            </w:tcBorders>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600" w:type="dxa"/>
            <w:vAlign w:val="bottom"/>
            <w:vMerge w:val="restart"/>
          </w:tcPr>
          <w:p>
            <w:pPr>
              <w:jc w:val="right"/>
              <w:ind w:right="140"/>
              <w:spacing w:after="0"/>
              <w:rPr>
                <w:sz w:val="20"/>
                <w:szCs w:val="20"/>
                <w:color w:val="auto"/>
              </w:rPr>
            </w:pPr>
            <w:r>
              <w:rPr>
                <w:rFonts w:ascii="Times New Roman" w:cs="Times New Roman" w:eastAsia="Times New Roman" w:hAnsi="Times New Roman"/>
                <w:sz w:val="24"/>
                <w:szCs w:val="24"/>
                <w:color w:val="auto"/>
              </w:rPr>
              <w:t>5.</w:t>
            </w:r>
          </w:p>
        </w:tc>
        <w:tc>
          <w:tcPr>
            <w:tcW w:w="66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196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600" w:type="dxa"/>
            <w:vAlign w:val="bottom"/>
            <w:vMerge w:val="continue"/>
          </w:tcPr>
          <w:p>
            <w:pPr>
              <w:spacing w:after="0"/>
              <w:rPr>
                <w:sz w:val="17"/>
                <w:szCs w:val="17"/>
                <w:color w:val="auto"/>
              </w:rPr>
            </w:pPr>
          </w:p>
        </w:tc>
        <w:tc>
          <w:tcPr>
            <w:tcW w:w="6620" w:type="dxa"/>
            <w:vAlign w:val="bottom"/>
          </w:tcPr>
          <w:p>
            <w:pPr>
              <w:ind w:left="280"/>
              <w:spacing w:after="0" w:line="202" w:lineRule="exact"/>
              <w:rPr>
                <w:sz w:val="20"/>
                <w:szCs w:val="20"/>
                <w:color w:val="auto"/>
              </w:rPr>
            </w:pPr>
            <w:r>
              <w:rPr>
                <w:rFonts w:ascii="Times New Roman" w:cs="Times New Roman" w:eastAsia="Times New Roman" w:hAnsi="Times New Roman"/>
                <w:sz w:val="20"/>
                <w:szCs w:val="20"/>
                <w:color w:val="auto"/>
              </w:rPr>
              <w:t>У најважније партнере и учеснице у ужем окружењу туристичке агенције</w:t>
            </w:r>
          </w:p>
        </w:tc>
        <w:tc>
          <w:tcPr>
            <w:tcW w:w="200" w:type="dxa"/>
            <w:vAlign w:val="bottom"/>
            <w:tcBorders>
              <w:bottom w:val="single" w:sz="8" w:color="auto"/>
            </w:tcBorders>
          </w:tcPr>
          <w:p>
            <w:pPr>
              <w:spacing w:after="0" w:line="182" w:lineRule="exact"/>
              <w:rPr>
                <w:sz w:val="20"/>
                <w:szCs w:val="20"/>
                <w:color w:val="auto"/>
              </w:rPr>
            </w:pPr>
            <w:r>
              <w:rPr>
                <w:rFonts w:ascii="Times New Roman" w:cs="Times New Roman" w:eastAsia="Times New Roman" w:hAnsi="Times New Roman"/>
                <w:sz w:val="20"/>
                <w:szCs w:val="20"/>
                <w:b w:val="1"/>
                <w:bCs w:val="1"/>
                <w:color w:val="auto"/>
                <w:w w:val="87"/>
              </w:rPr>
              <w:t>не</w:t>
            </w:r>
          </w:p>
        </w:tc>
        <w:tc>
          <w:tcPr>
            <w:tcW w:w="1960" w:type="dxa"/>
            <w:vAlign w:val="bottom"/>
          </w:tcPr>
          <w:p>
            <w:pPr>
              <w:ind w:left="60"/>
              <w:spacing w:after="0" w:line="202" w:lineRule="exact"/>
              <w:rPr>
                <w:sz w:val="20"/>
                <w:szCs w:val="20"/>
                <w:color w:val="auto"/>
              </w:rPr>
            </w:pPr>
            <w:r>
              <w:rPr>
                <w:rFonts w:ascii="Times New Roman" w:cs="Times New Roman" w:eastAsia="Times New Roman" w:hAnsi="Times New Roman"/>
                <w:sz w:val="20"/>
                <w:szCs w:val="20"/>
                <w:color w:val="auto"/>
              </w:rPr>
              <w:t>спада:</w:t>
            </w:r>
          </w:p>
        </w:tc>
        <w:tc>
          <w:tcPr>
            <w:tcW w:w="820" w:type="dxa"/>
            <w:vAlign w:val="bottom"/>
            <w:tcBorders>
              <w:bottom w:val="single" w:sz="8" w:color="D9D9D9"/>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15"/>
        </w:trPr>
        <w:tc>
          <w:tcPr>
            <w:tcW w:w="600" w:type="dxa"/>
            <w:vAlign w:val="bottom"/>
          </w:tcPr>
          <w:p>
            <w:pPr>
              <w:spacing w:after="0"/>
              <w:rPr>
                <w:sz w:val="18"/>
                <w:szCs w:val="18"/>
                <w:color w:val="auto"/>
              </w:rPr>
            </w:pPr>
          </w:p>
        </w:tc>
        <w:tc>
          <w:tcPr>
            <w:tcW w:w="8780" w:type="dxa"/>
            <w:vAlign w:val="bottom"/>
            <w:gridSpan w:val="3"/>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63"/>
        </w:trPr>
        <w:tc>
          <w:tcPr>
            <w:tcW w:w="600" w:type="dxa"/>
            <w:vAlign w:val="bottom"/>
          </w:tcPr>
          <w:p>
            <w:pPr>
              <w:spacing w:after="0"/>
              <w:rPr>
                <w:sz w:val="22"/>
                <w:szCs w:val="22"/>
                <w:color w:val="auto"/>
              </w:rPr>
            </w:pPr>
          </w:p>
        </w:tc>
        <w:tc>
          <w:tcPr>
            <w:tcW w:w="8780" w:type="dxa"/>
            <w:vAlign w:val="bottom"/>
            <w:gridSpan w:val="3"/>
          </w:tcPr>
          <w:p>
            <w:pPr>
              <w:ind w:left="280"/>
              <w:spacing w:after="0"/>
              <w:rPr>
                <w:sz w:val="20"/>
                <w:szCs w:val="20"/>
                <w:color w:val="auto"/>
              </w:rPr>
            </w:pPr>
            <w:r>
              <w:rPr>
                <w:rFonts w:ascii="Times New Roman" w:cs="Times New Roman" w:eastAsia="Times New Roman" w:hAnsi="Times New Roman"/>
                <w:sz w:val="20"/>
                <w:szCs w:val="20"/>
                <w:color w:val="auto"/>
              </w:rPr>
              <w:t>1.  Саобраћајна предузећа,</w:t>
            </w:r>
          </w:p>
        </w:tc>
        <w:tc>
          <w:tcPr>
            <w:tcW w:w="820" w:type="dxa"/>
            <w:vAlign w:val="bottom"/>
          </w:tcPr>
          <w:p>
            <w:pPr>
              <w:jc w:val="right"/>
              <w:ind w:right="240"/>
              <w:spacing w:after="0" w:line="263"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-166370</wp:posOffset>
            </wp:positionV>
            <wp:extent cx="539750" cy="175260"/>
            <wp:wrapNone/>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pic:cNvPicPr>
                      <a:picLocks noChangeAspect="1" noChangeArrowheads="1"/>
                    </pic:cNvPicPr>
                  </pic:nvPicPr>
                  <pic:blipFill>
                    <a:blip r:embed="rId69">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120" w:hanging="246"/>
        <w:spacing w:after="0" w:line="220" w:lineRule="auto"/>
        <w:tabs>
          <w:tab w:leader="none" w:pos="1120" w:val="left"/>
        </w:tabs>
        <w:numPr>
          <w:ilvl w:val="1"/>
          <w:numId w:val="3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Хотелска предузећа</w:t>
      </w:r>
    </w:p>
    <w:p>
      <w:pPr>
        <w:ind w:left="1120" w:hanging="246"/>
        <w:spacing w:after="0"/>
        <w:tabs>
          <w:tab w:leader="none" w:pos="1120" w:val="left"/>
        </w:tabs>
        <w:numPr>
          <w:ilvl w:val="1"/>
          <w:numId w:val="3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Трговинска предузећа</w:t>
      </w:r>
    </w:p>
    <w:p>
      <w:pPr>
        <w:spacing w:after="0" w:line="307"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3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Формирање туристичког путовања се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састоји од: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-641985</wp:posOffset>
                </wp:positionV>
                <wp:extent cx="539750" cy="277495"/>
                <wp:wrapNone/>
                <wp:docPr id="84" name="Shape 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7495"/>
                        </a:xfrm>
                        <a:prstGeom prst="rect">
                          <a:avLst/>
                        </a:prstGeom>
                        <a:solidFill>
                          <a:srgbClr val="D9D9D9"/>
                        </a:solidFill>
                      </wps:spPr>
                      <wps:bodyPr/>
                    </wps:wsp>
                  </a:graphicData>
                </a:graphic>
              </wp:anchor>
            </w:drawing>
          </mc:Choice>
          <mc:Fallback>
            <w:pict>
              <v:rect id="Shape 84" o:spid="_x0000_s1109" style="position:absolute;margin-left:467.6pt;margin-top:-50.5499pt;width:42.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-364490</wp:posOffset>
                </wp:positionV>
                <wp:extent cx="541020" cy="107950"/>
                <wp:wrapNone/>
                <wp:docPr id="85" name="Shape 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85" o:spid="_x0000_s1110" style="position:absolute;margin-left:467.5pt;margin-top:-28.6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-142240</wp:posOffset>
                </wp:positionV>
                <wp:extent cx="539750" cy="424815"/>
                <wp:wrapNone/>
                <wp:docPr id="86" name="Shape 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4815"/>
                        </a:xfrm>
                        <a:prstGeom prst="rect">
                          <a:avLst/>
                        </a:prstGeom>
                        <a:solidFill>
                          <a:srgbClr val="D9D9D9"/>
                        </a:solidFill>
                      </wps:spPr>
                      <wps:bodyPr/>
                    </wps:wsp>
                  </a:graphicData>
                </a:graphic>
              </wp:anchor>
            </w:drawing>
          </mc:Choice>
          <mc:Fallback>
            <w:pict>
              <v:rect id="Shape 86" o:spid="_x0000_s1111" style="position:absolute;margin-left:467.6pt;margin-top:-11.1999pt;width:42.5pt;height:33.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-253365</wp:posOffset>
                </wp:positionV>
                <wp:extent cx="6482715" cy="0"/>
                <wp:wrapNone/>
                <wp:docPr id="87" name="Shape 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 o:spid="_x0000_s1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9.9499pt" to="510.1pt,-19.9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-250190</wp:posOffset>
                </wp:positionV>
                <wp:extent cx="541020" cy="107950"/>
                <wp:wrapNone/>
                <wp:docPr id="88" name="Shape 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88" o:spid="_x0000_s1113" style="position:absolute;margin-left:467.5pt;margin-top:-19.6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p>
      <w:pPr>
        <w:ind w:left="1420" w:hanging="292"/>
        <w:spacing w:after="0"/>
        <w:tabs>
          <w:tab w:leader="none" w:pos="1420" w:val="left"/>
        </w:tabs>
        <w:numPr>
          <w:ilvl w:val="0"/>
          <w:numId w:val="3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постављања туристичког путовања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-9525</wp:posOffset>
            </wp:positionV>
            <wp:extent cx="539750" cy="599440"/>
            <wp:wrapNone/>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pic:cNvPicPr>
                      <a:picLocks noChangeAspect="1" noChangeArrowheads="1"/>
                    </pic:cNvPicPr>
                  </pic:nvPicPr>
                  <pic:blipFill>
                    <a:blip r:embed="rId70">
                      <a:extLst>
                        <a:ext uri="{28A0092B-C50C-407E-A947-70E740481C1C}"/>
                      </a:extLst>
                    </a:blip>
                    <a:srcRect/>
                    <a:stretch>
                      <a:fillRect/>
                    </a:stretch>
                  </pic:blipFill>
                  <pic:spPr bwMode="auto">
                    <a:xfrm>
                      <a:off x="0" y="0"/>
                      <a:ext cx="539750" cy="599440"/>
                    </a:xfrm>
                    <a:prstGeom prst="rect">
                      <a:avLst/>
                    </a:prstGeom>
                    <a:noFill/>
                  </pic:spPr>
                </pic:pic>
              </a:graphicData>
            </a:graphic>
          </wp:anchor>
        </w:drawing>
      </w:r>
    </w:p>
    <w:tbl>
      <w:tblPr>
        <w:tblLayout w:type="fixed"/>
        <w:tblInd w:w="1120" w:type="dxa"/>
        <w:tblCellMar>
          <w:top w:w="0" w:type="dxa"/>
          <w:left w:w="0" w:type="dxa"/>
          <w:bottom w:w="0" w:type="dxa"/>
          <w:right w:w="0" w:type="dxa"/>
        </w:tblCellMar>
      </w:tblPr>
      <w:tr>
        <w:trPr>
          <w:trHeight w:val="250"/>
        </w:trPr>
        <w:tc>
          <w:tcPr>
            <w:tcW w:w="5160" w:type="dxa"/>
            <w:vAlign w:val="bottom"/>
          </w:tcPr>
          <w:p>
            <w:pPr>
              <w:spacing w:after="0"/>
              <w:rPr>
                <w:sz w:val="20"/>
                <w:szCs w:val="20"/>
                <w:color w:val="auto"/>
              </w:rPr>
            </w:pPr>
            <w:r>
              <w:rPr>
                <w:rFonts w:ascii="Times New Roman" w:cs="Times New Roman" w:eastAsia="Times New Roman" w:hAnsi="Times New Roman"/>
                <w:sz w:val="20"/>
                <w:szCs w:val="20"/>
                <w:color w:val="auto"/>
              </w:rPr>
              <w:t>2.  генералне пробе,</w:t>
            </w:r>
          </w:p>
        </w:tc>
        <w:tc>
          <w:tcPr>
            <w:tcW w:w="3560" w:type="dxa"/>
            <w:vAlign w:val="bottom"/>
          </w:tcPr>
          <w:p>
            <w:pPr>
              <w:jc w:val="right"/>
              <w:spacing w:after="0" w:line="250" w:lineRule="exact"/>
              <w:rPr>
                <w:sz w:val="20"/>
                <w:szCs w:val="20"/>
                <w:color w:val="auto"/>
              </w:rPr>
            </w:pPr>
            <w:r>
              <w:rPr>
                <w:rFonts w:ascii="Times New Roman" w:cs="Times New Roman" w:eastAsia="Times New Roman" w:hAnsi="Times New Roman"/>
                <w:sz w:val="24"/>
                <w:szCs w:val="24"/>
                <w:b w:val="1"/>
                <w:bCs w:val="1"/>
                <w:color w:val="auto"/>
              </w:rPr>
              <w:t>1</w:t>
            </w:r>
          </w:p>
        </w:tc>
      </w:tr>
    </w:tbl>
    <w:p>
      <w:pPr>
        <w:ind w:left="1420" w:hanging="292"/>
        <w:spacing w:after="0" w:line="220" w:lineRule="auto"/>
        <w:tabs>
          <w:tab w:leader="none" w:pos="1420" w:val="left"/>
        </w:tabs>
        <w:numPr>
          <w:ilvl w:val="0"/>
          <w:numId w:val="3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калкулације цене туристичког путовања</w:t>
      </w:r>
    </w:p>
    <w:p>
      <w:pPr>
        <w:ind w:left="1420" w:hanging="292"/>
        <w:spacing w:after="0"/>
        <w:tabs>
          <w:tab w:leader="none" w:pos="1420" w:val="left"/>
        </w:tabs>
        <w:numPr>
          <w:ilvl w:val="0"/>
          <w:numId w:val="3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утврђивања услова туристичког путовања.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637540</wp:posOffset>
            </wp:positionV>
            <wp:extent cx="6256020" cy="6350"/>
            <wp:wrapNone/>
            <wp:docPr id="90" name="Picture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pic:cNvPicPr>
                      <a:picLocks noChangeAspect="1" noChangeArrowheads="1"/>
                    </pic:cNvPicPr>
                  </pic:nvPicPr>
                  <pic:blipFill>
                    <a:blip r:embed="rId71">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149860</wp:posOffset>
                </wp:positionV>
                <wp:extent cx="541020" cy="107950"/>
                <wp:wrapNone/>
                <wp:docPr id="91" name="Shape 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1" o:spid="_x0000_s1116" style="position:absolute;margin-left:467.5pt;margin-top:11.8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260985</wp:posOffset>
                </wp:positionV>
                <wp:extent cx="6491605" cy="0"/>
                <wp:wrapNone/>
                <wp:docPr id="92" name="Shape 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 o:spid="_x0000_s11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0.55pt" to="510.1pt,20.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21</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23" w:name="page24"/>
    <w:bookmarkEnd w:id="23"/>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pic:cNvPicPr>
                      <a:picLocks noChangeAspect="1" noChangeArrowheads="1"/>
                    </pic:cNvPicPr>
                  </pic:nvPicPr>
                  <pic:blipFill>
                    <a:blip r:embed="rId72">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20" w:type="dxa"/>
        <w:tblCellMar>
          <w:top w:w="0" w:type="dxa"/>
          <w:left w:w="0" w:type="dxa"/>
          <w:bottom w:w="0" w:type="dxa"/>
          <w:right w:w="0" w:type="dxa"/>
        </w:tblCellMar>
      </w:tblPr>
      <w:tr>
        <w:trPr>
          <w:trHeight w:val="180"/>
        </w:trPr>
        <w:tc>
          <w:tcPr>
            <w:tcW w:w="600" w:type="dxa"/>
            <w:vAlign w:val="bottom"/>
            <w:tcBorders>
              <w:top w:val="single" w:sz="8" w:color="auto"/>
            </w:tcBorders>
            <w:vMerge w:val="restart"/>
          </w:tcPr>
          <w:p>
            <w:pPr>
              <w:jc w:val="right"/>
              <w:ind w:right="140"/>
              <w:spacing w:after="0"/>
              <w:rPr>
                <w:sz w:val="20"/>
                <w:szCs w:val="20"/>
                <w:color w:val="auto"/>
              </w:rPr>
            </w:pPr>
            <w:r>
              <w:rPr>
                <w:rFonts w:ascii="Times New Roman" w:cs="Times New Roman" w:eastAsia="Times New Roman" w:hAnsi="Times New Roman"/>
                <w:sz w:val="24"/>
                <w:szCs w:val="24"/>
                <w:color w:val="auto"/>
              </w:rPr>
              <w:t>7.</w:t>
            </w:r>
          </w:p>
        </w:tc>
        <w:tc>
          <w:tcPr>
            <w:tcW w:w="8780" w:type="dxa"/>
            <w:vAlign w:val="bottom"/>
            <w:tcBorders>
              <w:top w:val="single" w:sz="8" w:color="auto"/>
              <w:right w:val="single" w:sz="8" w:color="D9D9D9"/>
            </w:tcBorders>
          </w:tcPr>
          <w:p>
            <w:pPr>
              <w:spacing w:after="0"/>
              <w:rPr>
                <w:sz w:val="15"/>
                <w:szCs w:val="15"/>
                <w:color w:val="auto"/>
              </w:rPr>
            </w:pPr>
          </w:p>
        </w:tc>
        <w:tc>
          <w:tcPr>
            <w:tcW w:w="820" w:type="dxa"/>
            <w:vAlign w:val="bottom"/>
            <w:tcBorders>
              <w:top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66"/>
        </w:trPr>
        <w:tc>
          <w:tcPr>
            <w:tcW w:w="600" w:type="dxa"/>
            <w:vAlign w:val="bottom"/>
            <w:vMerge w:val="continue"/>
          </w:tcPr>
          <w:p>
            <w:pPr>
              <w:spacing w:after="0"/>
              <w:rPr>
                <w:sz w:val="23"/>
                <w:szCs w:val="23"/>
                <w:color w:val="auto"/>
              </w:rPr>
            </w:pPr>
          </w:p>
        </w:tc>
        <w:tc>
          <w:tcPr>
            <w:tcW w:w="8780" w:type="dxa"/>
            <w:vAlign w:val="bottom"/>
          </w:tcPr>
          <w:p>
            <w:pPr>
              <w:ind w:left="280"/>
              <w:spacing w:after="0" w:line="222" w:lineRule="exact"/>
              <w:rPr>
                <w:sz w:val="20"/>
                <w:szCs w:val="20"/>
                <w:color w:val="auto"/>
              </w:rPr>
            </w:pPr>
            <w:r>
              <w:rPr>
                <w:rFonts w:ascii="Times New Roman" w:cs="Times New Roman" w:eastAsia="Times New Roman" w:hAnsi="Times New Roman"/>
                <w:sz w:val="20"/>
                <w:szCs w:val="20"/>
                <w:color w:val="auto"/>
              </w:rPr>
              <w:t>Израда калкулације туристичког путовања подразумева:</w:t>
            </w:r>
          </w:p>
        </w:tc>
        <w:tc>
          <w:tcPr>
            <w:tcW w:w="82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1"/>
        </w:trPr>
        <w:tc>
          <w:tcPr>
            <w:tcW w:w="600" w:type="dxa"/>
            <w:vAlign w:val="bottom"/>
          </w:tcPr>
          <w:p>
            <w:pPr>
              <w:spacing w:after="0"/>
              <w:rPr>
                <w:sz w:val="14"/>
                <w:szCs w:val="14"/>
                <w:color w:val="auto"/>
              </w:rPr>
            </w:pPr>
          </w:p>
        </w:tc>
        <w:tc>
          <w:tcPr>
            <w:tcW w:w="8780" w:type="dxa"/>
            <w:vAlign w:val="bottom"/>
          </w:tcPr>
          <w:p>
            <w:pPr>
              <w:spacing w:after="0"/>
              <w:rPr>
                <w:sz w:val="14"/>
                <w:szCs w:val="14"/>
                <w:color w:val="auto"/>
              </w:rPr>
            </w:pPr>
          </w:p>
        </w:tc>
        <w:tc>
          <w:tcPr>
            <w:tcW w:w="82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65"/>
        </w:trPr>
        <w:tc>
          <w:tcPr>
            <w:tcW w:w="600" w:type="dxa"/>
            <w:vAlign w:val="bottom"/>
          </w:tcPr>
          <w:p>
            <w:pPr>
              <w:spacing w:after="0"/>
              <w:rPr>
                <w:sz w:val="23"/>
                <w:szCs w:val="23"/>
                <w:color w:val="auto"/>
              </w:rPr>
            </w:pPr>
          </w:p>
        </w:tc>
        <w:tc>
          <w:tcPr>
            <w:tcW w:w="8780" w:type="dxa"/>
            <w:vAlign w:val="bottom"/>
          </w:tcPr>
          <w:p>
            <w:pPr>
              <w:ind w:left="640"/>
              <w:spacing w:after="0"/>
              <w:rPr>
                <w:sz w:val="20"/>
                <w:szCs w:val="20"/>
                <w:color w:val="auto"/>
              </w:rPr>
            </w:pPr>
            <w:r>
              <w:rPr>
                <w:rFonts w:ascii="Times New Roman" w:cs="Times New Roman" w:eastAsia="Times New Roman" w:hAnsi="Times New Roman"/>
                <w:sz w:val="20"/>
                <w:szCs w:val="20"/>
                <w:color w:val="auto"/>
              </w:rPr>
              <w:t>1.   састављање цене коштања туристичког путовања;</w:t>
            </w:r>
          </w:p>
        </w:tc>
        <w:tc>
          <w:tcPr>
            <w:tcW w:w="820" w:type="dxa"/>
            <w:vAlign w:val="bottom"/>
          </w:tcPr>
          <w:p>
            <w:pPr>
              <w:jc w:val="right"/>
              <w:ind w:right="240"/>
              <w:spacing w:after="0" w:line="265"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-167640</wp:posOffset>
            </wp:positionV>
            <wp:extent cx="539750" cy="175260"/>
            <wp:wrapNone/>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a:blip r:embed="rId73">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600" w:hanging="348"/>
        <w:spacing w:after="0" w:line="220" w:lineRule="auto"/>
        <w:tabs>
          <w:tab w:leader="none" w:pos="1600" w:val="left"/>
        </w:tabs>
        <w:numPr>
          <w:ilvl w:val="1"/>
          <w:numId w:val="3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састављање нето цене туристичког путовања;</w:t>
      </w:r>
    </w:p>
    <w:p>
      <w:pPr>
        <w:ind w:left="1600" w:hanging="348"/>
        <w:spacing w:after="0"/>
        <w:tabs>
          <w:tab w:leader="none" w:pos="1600" w:val="left"/>
        </w:tabs>
        <w:numPr>
          <w:ilvl w:val="1"/>
          <w:numId w:val="3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израчунавање продајне цене по путнику</w:t>
      </w:r>
    </w:p>
    <w:p>
      <w:pPr>
        <w:spacing w:after="0" w:line="361" w:lineRule="exact"/>
        <w:rPr>
          <w:rFonts w:ascii="Times New Roman" w:cs="Times New Roman" w:eastAsia="Times New Roman" w:hAnsi="Times New Roman"/>
          <w:sz w:val="20"/>
          <w:szCs w:val="20"/>
          <w:color w:val="auto"/>
        </w:rPr>
      </w:pPr>
    </w:p>
    <w:p>
      <w:pPr>
        <w:ind w:left="900" w:right="1020" w:hanging="716"/>
        <w:spacing w:after="0" w:line="230" w:lineRule="auto"/>
        <w:tabs>
          <w:tab w:leader="none" w:pos="900" w:val="left"/>
        </w:tabs>
        <w:numPr>
          <w:ilvl w:val="0"/>
          <w:numId w:val="3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сличности између наведеног: дечја, омладинска, студентска, за одрасле и за пензионере.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-810260</wp:posOffset>
            </wp:positionV>
            <wp:extent cx="6483350" cy="1126490"/>
            <wp:wrapNone/>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pic:cNvPicPr>
                      <a:picLocks noChangeAspect="1" noChangeArrowheads="1"/>
                    </pic:cNvPicPr>
                  </pic:nvPicPr>
                  <pic:blipFill>
                    <a:blip r:embed="rId74">
                      <a:extLst>
                        <a:ext uri="{28A0092B-C50C-407E-A947-70E740481C1C}"/>
                      </a:extLst>
                    </a:blip>
                    <a:srcRect/>
                    <a:stretch>
                      <a:fillRect/>
                    </a:stretch>
                  </pic:blipFill>
                  <pic:spPr bwMode="auto">
                    <a:xfrm>
                      <a:off x="0" y="0"/>
                      <a:ext cx="6483350" cy="1126490"/>
                    </a:xfrm>
                    <a:prstGeom prst="rect">
                      <a:avLst/>
                    </a:prstGeom>
                    <a:noFill/>
                  </pic:spPr>
                </pic:pic>
              </a:graphicData>
            </a:graphic>
          </wp:anchor>
        </w:drawing>
      </w:r>
    </w:p>
    <w:p>
      <w:pPr>
        <w:spacing w:after="0" w:line="185" w:lineRule="exact"/>
        <w:rPr>
          <w:sz w:val="20"/>
          <w:szCs w:val="20"/>
          <w:color w:val="auto"/>
        </w:rPr>
      </w:pPr>
    </w:p>
    <w:tbl>
      <w:tblPr>
        <w:tblLayout w:type="fixed"/>
        <w:tblInd w:w="1300" w:type="dxa"/>
        <w:tblCellMar>
          <w:top w:w="0" w:type="dxa"/>
          <w:left w:w="0" w:type="dxa"/>
          <w:bottom w:w="0" w:type="dxa"/>
          <w:right w:w="0" w:type="dxa"/>
        </w:tblCellMar>
      </w:tblPr>
      <w:tr>
        <w:trPr>
          <w:trHeight w:val="276"/>
        </w:trPr>
        <w:tc>
          <w:tcPr>
            <w:tcW w:w="6640" w:type="dxa"/>
            <w:vAlign w:val="bottom"/>
          </w:tcPr>
          <w:p>
            <w:pPr>
              <w:spacing w:after="0"/>
              <w:rPr>
                <w:sz w:val="20"/>
                <w:szCs w:val="20"/>
                <w:color w:val="auto"/>
              </w:rPr>
            </w:pPr>
            <w:r>
              <w:rPr>
                <w:rFonts w:ascii="Times New Roman" w:cs="Times New Roman" w:eastAsia="Times New Roman" w:hAnsi="Times New Roman"/>
                <w:sz w:val="20"/>
                <w:szCs w:val="20"/>
                <w:color w:val="auto"/>
              </w:rPr>
              <w:t>1.  Све наведене категорије спадају у групу врсте хотела</w:t>
            </w:r>
          </w:p>
        </w:tc>
        <w:tc>
          <w:tcPr>
            <w:tcW w:w="192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580" w:hanging="290"/>
        <w:spacing w:after="0" w:line="220" w:lineRule="auto"/>
        <w:tabs>
          <w:tab w:leader="none" w:pos="1580" w:val="left"/>
        </w:tabs>
        <w:numPr>
          <w:ilvl w:val="1"/>
          <w:numId w:val="4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 наведене категорије спадају у групу објеката,</w:t>
      </w:r>
    </w:p>
    <w:p>
      <w:pPr>
        <w:ind w:left="1580" w:hanging="290"/>
        <w:spacing w:after="0"/>
        <w:tabs>
          <w:tab w:leader="none" w:pos="1580" w:val="left"/>
        </w:tabs>
        <w:numPr>
          <w:ilvl w:val="1"/>
          <w:numId w:val="4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 наведене категорије спадају у групу туристичких путовања по категорији старости,</w:t>
      </w:r>
    </w:p>
    <w:p>
      <w:pPr>
        <w:ind w:left="1580" w:hanging="290"/>
        <w:spacing w:after="0" w:line="238" w:lineRule="auto"/>
        <w:tabs>
          <w:tab w:leader="none" w:pos="1580" w:val="left"/>
        </w:tabs>
        <w:numPr>
          <w:ilvl w:val="1"/>
          <w:numId w:val="4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 наведене категорије спадају у групу врсте туриста</w:t>
      </w:r>
      <w:r>
        <w:rPr>
          <w:rFonts w:ascii="Times New Roman" w:cs="Times New Roman" w:eastAsia="Times New Roman" w:hAnsi="Times New Roman"/>
          <w:sz w:val="24"/>
          <w:szCs w:val="24"/>
          <w:color w:val="auto"/>
        </w:rPr>
        <w:t>.</w:t>
      </w:r>
    </w:p>
    <w:p>
      <w:pPr>
        <w:spacing w:after="0" w:line="305"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4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Калкулација је поступак распоређивања: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-812800</wp:posOffset>
                </wp:positionV>
                <wp:extent cx="539750" cy="450850"/>
                <wp:wrapNone/>
                <wp:docPr id="96" name="Shape 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50850"/>
                        </a:xfrm>
                        <a:prstGeom prst="rect">
                          <a:avLst/>
                        </a:prstGeom>
                        <a:solidFill>
                          <a:srgbClr val="D9D9D9"/>
                        </a:solidFill>
                      </wps:spPr>
                      <wps:bodyPr/>
                    </wps:wsp>
                  </a:graphicData>
                </a:graphic>
              </wp:anchor>
            </w:drawing>
          </mc:Choice>
          <mc:Fallback>
            <w:pict>
              <v:rect id="Shape 96" o:spid="_x0000_s1121" style="position:absolute;margin-left:468.6pt;margin-top:-64pt;width:42.5pt;height: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-363220</wp:posOffset>
                </wp:positionV>
                <wp:extent cx="541020" cy="107950"/>
                <wp:wrapNone/>
                <wp:docPr id="97" name="Shape 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7" o:spid="_x0000_s1122" style="position:absolute;margin-left:468.5pt;margin-top:-28.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-140970</wp:posOffset>
                </wp:positionV>
                <wp:extent cx="539750" cy="350520"/>
                <wp:wrapNone/>
                <wp:docPr id="98" name="Shape 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50520"/>
                        </a:xfrm>
                        <a:prstGeom prst="rect">
                          <a:avLst/>
                        </a:prstGeom>
                        <a:solidFill>
                          <a:srgbClr val="D9D9D9"/>
                        </a:solidFill>
                      </wps:spPr>
                      <wps:bodyPr/>
                    </wps:wsp>
                  </a:graphicData>
                </a:graphic>
              </wp:anchor>
            </w:drawing>
          </mc:Choice>
          <mc:Fallback>
            <w:pict>
              <v:rect id="Shape 98" o:spid="_x0000_s1123" style="position:absolute;margin-left:468.6pt;margin-top:-11.0999pt;width:42.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-252095</wp:posOffset>
                </wp:positionV>
                <wp:extent cx="6483350" cy="0"/>
                <wp:wrapNone/>
                <wp:docPr id="99" name="Shape 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 o:spid="_x0000_s11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8499pt" to="511.1pt,-19.8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-248920</wp:posOffset>
                </wp:positionV>
                <wp:extent cx="541020" cy="107950"/>
                <wp:wrapNone/>
                <wp:docPr id="100" name="Shape 1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0" o:spid="_x0000_s1125" style="position:absolute;margin-left:468.5pt;margin-top:-19.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tbl>
      <w:tblPr>
        <w:tblLayout w:type="fixed"/>
        <w:tblInd w:w="20" w:type="dxa"/>
        <w:tblCellMar>
          <w:top w:w="0" w:type="dxa"/>
          <w:left w:w="0" w:type="dxa"/>
          <w:bottom w:w="0" w:type="dxa"/>
          <w:right w:w="0" w:type="dxa"/>
        </w:tblCellMar>
      </w:tblPr>
      <w:tr>
        <w:trPr>
          <w:trHeight w:val="99"/>
        </w:trPr>
        <w:tc>
          <w:tcPr>
            <w:tcW w:w="660" w:type="dxa"/>
            <w:vAlign w:val="bottom"/>
          </w:tcPr>
          <w:p>
            <w:pPr>
              <w:spacing w:after="0"/>
              <w:rPr>
                <w:sz w:val="8"/>
                <w:szCs w:val="8"/>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Директних трошкова</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660" w:type="dxa"/>
            <w:vAlign w:val="bottom"/>
          </w:tcPr>
          <w:p>
            <w:pPr>
              <w:spacing w:after="0"/>
              <w:rPr>
                <w:sz w:val="11"/>
                <w:szCs w:val="11"/>
                <w:color w:val="auto"/>
              </w:rPr>
            </w:pPr>
          </w:p>
        </w:tc>
        <w:tc>
          <w:tcPr>
            <w:tcW w:w="82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660" w:type="dxa"/>
            <w:vAlign w:val="bottom"/>
          </w:tcPr>
          <w:p>
            <w:pPr>
              <w:spacing w:after="0"/>
              <w:rPr>
                <w:sz w:val="12"/>
                <w:szCs w:val="12"/>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Варијабилних трошкова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660" w:type="dxa"/>
            <w:vAlign w:val="bottom"/>
          </w:tcPr>
          <w:p>
            <w:pPr>
              <w:spacing w:after="0"/>
              <w:rPr>
                <w:sz w:val="7"/>
                <w:szCs w:val="7"/>
                <w:color w:val="auto"/>
              </w:rPr>
            </w:pPr>
          </w:p>
        </w:tc>
        <w:tc>
          <w:tcPr>
            <w:tcW w:w="82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Укупних трошкова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Индитектних трошкова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10.</w:t>
            </w:r>
          </w:p>
        </w:tc>
        <w:tc>
          <w:tcPr>
            <w:tcW w:w="82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660" w:type="dxa"/>
            <w:vAlign w:val="bottom"/>
            <w:vMerge w:val="continue"/>
          </w:tcPr>
          <w:p>
            <w:pPr>
              <w:spacing w:after="0"/>
              <w:rPr>
                <w:sz w:val="20"/>
                <w:szCs w:val="20"/>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У објекту за смештај води се евиденција гостију којима се пружају услуге смештаја, периоду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660" w:type="dxa"/>
            <w:vAlign w:val="bottom"/>
          </w:tcPr>
          <w:p>
            <w:pPr>
              <w:spacing w:after="0"/>
              <w:rPr>
                <w:sz w:val="19"/>
                <w:szCs w:val="19"/>
                <w:color w:val="auto"/>
              </w:rPr>
            </w:pPr>
          </w:p>
        </w:tc>
        <w:tc>
          <w:tcPr>
            <w:tcW w:w="8720" w:type="dxa"/>
            <w:vAlign w:val="bottom"/>
            <w:gridSpan w:val="2"/>
          </w:tcPr>
          <w:p>
            <w:pPr>
              <w:ind w:left="220"/>
              <w:spacing w:after="0" w:line="219" w:lineRule="exact"/>
              <w:rPr>
                <w:sz w:val="20"/>
                <w:szCs w:val="20"/>
                <w:color w:val="auto"/>
              </w:rPr>
            </w:pPr>
            <w:r>
              <w:rPr>
                <w:rFonts w:ascii="Times New Roman" w:cs="Times New Roman" w:eastAsia="Times New Roman" w:hAnsi="Times New Roman"/>
                <w:sz w:val="20"/>
                <w:szCs w:val="20"/>
                <w:color w:val="auto"/>
              </w:rPr>
              <w:t>боравка и врсти пружених услуга. Јединствена је за домаће и стране држављане. Води се према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720" w:type="dxa"/>
            <w:vAlign w:val="bottom"/>
            <w:gridSpan w:val="2"/>
          </w:tcPr>
          <w:p>
            <w:pPr>
              <w:ind w:left="220"/>
              <w:spacing w:after="0"/>
              <w:rPr>
                <w:sz w:val="20"/>
                <w:szCs w:val="20"/>
                <w:color w:val="auto"/>
              </w:rPr>
            </w:pPr>
            <w:r>
              <w:rPr>
                <w:rFonts w:ascii="Times New Roman" w:cs="Times New Roman" w:eastAsia="Times New Roman" w:hAnsi="Times New Roman"/>
                <w:sz w:val="20"/>
                <w:szCs w:val="20"/>
                <w:color w:val="auto"/>
              </w:rPr>
              <w:t>прописаном обрасцу, може се водити ручно и у електронској форми, а зове се: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0"/>
        </w:trPr>
        <w:tc>
          <w:tcPr>
            <w:tcW w:w="660" w:type="dxa"/>
            <w:vAlign w:val="bottom"/>
          </w:tcPr>
          <w:p>
            <w:pPr>
              <w:spacing w:after="0"/>
              <w:rPr>
                <w:sz w:val="8"/>
                <w:szCs w:val="8"/>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Хотелски дневник</w:t>
            </w:r>
          </w:p>
        </w:tc>
        <w:tc>
          <w:tcPr>
            <w:tcW w:w="720" w:type="dxa"/>
            <w:vAlign w:val="bottom"/>
            <w:gridSpan w:val="2"/>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276"/>
        </w:trPr>
        <w:tc>
          <w:tcPr>
            <w:tcW w:w="660" w:type="dxa"/>
            <w:vAlign w:val="bottom"/>
          </w:tcPr>
          <w:p>
            <w:pPr>
              <w:spacing w:after="0"/>
              <w:rPr>
                <w:sz w:val="24"/>
                <w:szCs w:val="24"/>
                <w:color w:val="auto"/>
              </w:rPr>
            </w:pPr>
          </w:p>
        </w:tc>
        <w:tc>
          <w:tcPr>
            <w:tcW w:w="820" w:type="dxa"/>
            <w:vAlign w:val="bottom"/>
            <w:vMerge w:val="continue"/>
          </w:tcPr>
          <w:p>
            <w:pPr>
              <w:spacing w:after="0"/>
              <w:rPr>
                <w:sz w:val="24"/>
                <w:szCs w:val="24"/>
                <w:color w:val="auto"/>
              </w:rPr>
            </w:pPr>
          </w:p>
        </w:tc>
        <w:tc>
          <w:tcPr>
            <w:tcW w:w="7900" w:type="dxa"/>
            <w:vAlign w:val="bottom"/>
            <w:vMerge w:val="continue"/>
          </w:tcPr>
          <w:p>
            <w:pPr>
              <w:spacing w:after="0"/>
              <w:rPr>
                <w:sz w:val="24"/>
                <w:szCs w:val="24"/>
                <w:color w:val="auto"/>
              </w:rPr>
            </w:pP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3"/>
        </w:trPr>
        <w:tc>
          <w:tcPr>
            <w:tcW w:w="660" w:type="dxa"/>
            <w:vAlign w:val="bottom"/>
          </w:tcPr>
          <w:p>
            <w:pPr>
              <w:spacing w:after="0"/>
              <w:rPr>
                <w:sz w:val="7"/>
                <w:szCs w:val="7"/>
                <w:color w:val="auto"/>
              </w:rPr>
            </w:pPr>
          </w:p>
        </w:tc>
        <w:tc>
          <w:tcPr>
            <w:tcW w:w="82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496570"/>
                <wp:wrapNone/>
                <wp:docPr id="101" name="Shape 1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6570"/>
                        </a:xfrm>
                        <a:prstGeom prst="rect">
                          <a:avLst/>
                        </a:prstGeom>
                        <a:solidFill>
                          <a:srgbClr val="D9D9D9"/>
                        </a:solidFill>
                      </wps:spPr>
                      <wps:bodyPr/>
                    </wps:wsp>
                  </a:graphicData>
                </a:graphic>
              </wp:anchor>
            </w:drawing>
          </mc:Choice>
          <mc:Fallback>
            <w:pict>
              <v:rect id="Shape 101" o:spid="_x0000_s1126" style="position:absolute;margin-left:468.6pt;margin-top:-4.0999pt;width:42.5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20" w:hanging="366"/>
        <w:spacing w:after="0"/>
        <w:tabs>
          <w:tab w:leader="none" w:pos="1620" w:val="left"/>
        </w:tabs>
        <w:numPr>
          <w:ilvl w:val="2"/>
          <w:numId w:val="4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Књига гостију</w:t>
      </w:r>
    </w:p>
    <w:p>
      <w:pPr>
        <w:ind w:left="1620" w:hanging="366"/>
        <w:spacing w:after="0"/>
        <w:tabs>
          <w:tab w:leader="none" w:pos="1620" w:val="left"/>
        </w:tabs>
        <w:numPr>
          <w:ilvl w:val="2"/>
          <w:numId w:val="4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Књига резервација</w:t>
      </w:r>
    </w:p>
    <w:p>
      <w:pPr>
        <w:ind w:left="1620" w:hanging="366"/>
        <w:spacing w:after="0"/>
        <w:tabs>
          <w:tab w:leader="none" w:pos="1620" w:val="left"/>
        </w:tabs>
        <w:numPr>
          <w:ilvl w:val="2"/>
          <w:numId w:val="4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Књига заборављених ствари</w:t>
      </w:r>
    </w:p>
    <w:p>
      <w:pPr>
        <w:spacing w:after="0" w:line="361" w:lineRule="exact"/>
        <w:rPr>
          <w:rFonts w:ascii="Times New Roman" w:cs="Times New Roman" w:eastAsia="Times New Roman" w:hAnsi="Times New Roman"/>
          <w:sz w:val="20"/>
          <w:szCs w:val="20"/>
          <w:color w:val="auto"/>
        </w:rPr>
      </w:pPr>
    </w:p>
    <w:p>
      <w:pPr>
        <w:ind w:left="900" w:right="1200" w:hanging="716"/>
        <w:spacing w:after="0" w:line="222" w:lineRule="auto"/>
        <w:tabs>
          <w:tab w:leader="none" w:pos="900" w:val="left"/>
        </w:tabs>
        <w:numPr>
          <w:ilvl w:val="0"/>
          <w:numId w:val="43"/>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Госпођа Нађа Петровић је приликом пресељења из собе 205 у собу 208 на сталаку за кофере заборавила козметички сет, који је пронашла спремачица Весна Андрић, када је спремала собу</w:t>
      </w:r>
    </w:p>
    <w:p>
      <w:pPr>
        <w:ind w:left="1300" w:hanging="406"/>
        <w:spacing w:after="0"/>
        <w:tabs>
          <w:tab w:leader="none" w:pos="1300" w:val="left"/>
        </w:tabs>
        <w:numPr>
          <w:ilvl w:val="1"/>
          <w:numId w:val="4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Козметички сет је уручен власници истог дана.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-654050</wp:posOffset>
                </wp:positionV>
                <wp:extent cx="541020" cy="107950"/>
                <wp:wrapNone/>
                <wp:docPr id="102" name="Shape 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2" o:spid="_x0000_s1127" style="position:absolute;margin-left:468.5pt;margin-top:-51.4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-431800</wp:posOffset>
                </wp:positionV>
                <wp:extent cx="539750" cy="640715"/>
                <wp:wrapNone/>
                <wp:docPr id="103" name="Shape 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0715"/>
                        </a:xfrm>
                        <a:prstGeom prst="rect">
                          <a:avLst/>
                        </a:prstGeom>
                        <a:solidFill>
                          <a:srgbClr val="D9D9D9"/>
                        </a:solidFill>
                      </wps:spPr>
                      <wps:bodyPr/>
                    </wps:wsp>
                  </a:graphicData>
                </a:graphic>
              </wp:anchor>
            </w:drawing>
          </mc:Choice>
          <mc:Fallback>
            <w:pict>
              <v:rect id="Shape 103" o:spid="_x0000_s1128" style="position:absolute;margin-left:468.6pt;margin-top:-34pt;width:42.5pt;height:50.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-542925</wp:posOffset>
                </wp:positionV>
                <wp:extent cx="6483350" cy="0"/>
                <wp:wrapNone/>
                <wp:docPr id="104" name="Shape 1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4" o:spid="_x0000_s11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7499pt" to="511.1pt,-42.7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-539750</wp:posOffset>
                </wp:positionV>
                <wp:extent cx="541020" cy="107950"/>
                <wp:wrapNone/>
                <wp:docPr id="105" name="Shape 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5" o:spid="_x0000_s1130" style="position:absolute;margin-left:468.5pt;margin-top:-42.4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99"/>
        </w:trPr>
        <w:tc>
          <w:tcPr>
            <w:tcW w:w="20" w:type="dxa"/>
            <w:vAlign w:val="bottom"/>
          </w:tcPr>
          <w:p>
            <w:pPr>
              <w:spacing w:after="0"/>
              <w:rPr>
                <w:sz w:val="8"/>
                <w:szCs w:val="8"/>
                <w:color w:val="auto"/>
              </w:rPr>
            </w:pPr>
          </w:p>
        </w:tc>
        <w:tc>
          <w:tcPr>
            <w:tcW w:w="660" w:type="dxa"/>
            <w:vAlign w:val="bottom"/>
          </w:tcPr>
          <w:p>
            <w:pPr>
              <w:spacing w:after="0"/>
              <w:rPr>
                <w:sz w:val="8"/>
                <w:szCs w:val="8"/>
                <w:color w:val="auto"/>
              </w:rPr>
            </w:pPr>
          </w:p>
        </w:tc>
        <w:tc>
          <w:tcPr>
            <w:tcW w:w="8720" w:type="dxa"/>
            <w:vAlign w:val="bottom"/>
            <w:gridSpan w:val="3"/>
            <w:vMerge w:val="restart"/>
          </w:tcPr>
          <w:p>
            <w:pPr>
              <w:ind w:left="220"/>
              <w:spacing w:after="0"/>
              <w:rPr>
                <w:sz w:val="20"/>
                <w:szCs w:val="20"/>
                <w:color w:val="auto"/>
              </w:rPr>
            </w:pPr>
            <w:r>
              <w:rPr>
                <w:rFonts w:ascii="Times New Roman" w:cs="Times New Roman" w:eastAsia="Times New Roman" w:hAnsi="Times New Roman"/>
                <w:sz w:val="20"/>
                <w:szCs w:val="20"/>
                <w:color w:val="auto"/>
              </w:rPr>
              <w:t>Евиденција у књизи заборављених ствари може се водити у оквиру:</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8720" w:type="dxa"/>
            <w:vAlign w:val="bottom"/>
            <w:gridSpan w:val="3"/>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1920" w:type="dxa"/>
            <w:vAlign w:val="bottom"/>
          </w:tcPr>
          <w:p>
            <w:pPr>
              <w:spacing w:after="0"/>
              <w:rPr>
                <w:sz w:val="12"/>
                <w:szCs w:val="12"/>
                <w:color w:val="auto"/>
              </w:rPr>
            </w:pPr>
          </w:p>
        </w:tc>
        <w:tc>
          <w:tcPr>
            <w:tcW w:w="200" w:type="dxa"/>
            <w:vAlign w:val="bottom"/>
          </w:tcPr>
          <w:p>
            <w:pPr>
              <w:spacing w:after="0"/>
              <w:rPr>
                <w:sz w:val="12"/>
                <w:szCs w:val="12"/>
                <w:color w:val="auto"/>
              </w:rPr>
            </w:pPr>
          </w:p>
        </w:tc>
        <w:tc>
          <w:tcPr>
            <w:tcW w:w="6600" w:type="dxa"/>
            <w:vAlign w:val="bottom"/>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321"/>
        </w:trPr>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720" w:type="dxa"/>
            <w:vAlign w:val="bottom"/>
            <w:gridSpan w:val="3"/>
          </w:tcPr>
          <w:p>
            <w:pPr>
              <w:ind w:left="320"/>
              <w:spacing w:after="0"/>
              <w:rPr>
                <w:sz w:val="20"/>
                <w:szCs w:val="20"/>
                <w:color w:val="auto"/>
              </w:rPr>
            </w:pPr>
            <w:r>
              <w:rPr>
                <w:rFonts w:ascii="Times New Roman" w:cs="Times New Roman" w:eastAsia="Times New Roman" w:hAnsi="Times New Roman"/>
                <w:sz w:val="20"/>
                <w:szCs w:val="20"/>
                <w:color w:val="auto"/>
              </w:rPr>
              <w:t>1.   Одељења за одржавање хигијене смештајних јединица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8720" w:type="dxa"/>
            <w:vAlign w:val="bottom"/>
            <w:gridSpan w:val="3"/>
          </w:tcPr>
          <w:p>
            <w:pPr>
              <w:ind w:left="320"/>
              <w:spacing w:after="0" w:line="228" w:lineRule="exact"/>
              <w:rPr>
                <w:sz w:val="20"/>
                <w:szCs w:val="20"/>
                <w:color w:val="auto"/>
              </w:rPr>
            </w:pPr>
            <w:r>
              <w:rPr>
                <w:rFonts w:ascii="Times New Roman" w:cs="Times New Roman" w:eastAsia="Times New Roman" w:hAnsi="Times New Roman"/>
                <w:sz w:val="20"/>
                <w:szCs w:val="20"/>
                <w:color w:val="auto"/>
              </w:rPr>
              <w:t>2.   Одељења за одржавање хигијене осталих хотелских простора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3"/>
          </w:tcPr>
          <w:p>
            <w:pPr>
              <w:ind w:left="320"/>
              <w:spacing w:after="0"/>
              <w:rPr>
                <w:sz w:val="20"/>
                <w:szCs w:val="20"/>
                <w:color w:val="auto"/>
              </w:rPr>
            </w:pPr>
            <w:r>
              <w:rPr>
                <w:rFonts w:ascii="Times New Roman" w:cs="Times New Roman" w:eastAsia="Times New Roman" w:hAnsi="Times New Roman"/>
                <w:sz w:val="20"/>
                <w:szCs w:val="20"/>
                <w:color w:val="auto"/>
              </w:rPr>
              <w:t>3.   Одељења консијержа или у оквиру рецепције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3"/>
          </w:tcPr>
          <w:p>
            <w:pPr>
              <w:ind w:left="320"/>
              <w:spacing w:after="0"/>
              <w:rPr>
                <w:sz w:val="20"/>
                <w:szCs w:val="20"/>
                <w:color w:val="auto"/>
              </w:rPr>
            </w:pPr>
            <w:r>
              <w:rPr>
                <w:rFonts w:ascii="Times New Roman" w:cs="Times New Roman" w:eastAsia="Times New Roman" w:hAnsi="Times New Roman"/>
                <w:sz w:val="20"/>
                <w:szCs w:val="20"/>
                <w:color w:val="auto"/>
              </w:rPr>
              <w:t>4.   Одељења консијержа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Pr>
          <w:p>
            <w:pPr>
              <w:spacing w:after="0"/>
              <w:rPr>
                <w:sz w:val="15"/>
                <w:szCs w:val="15"/>
                <w:color w:val="auto"/>
              </w:rPr>
            </w:pPr>
          </w:p>
        </w:tc>
        <w:tc>
          <w:tcPr>
            <w:tcW w:w="660" w:type="dxa"/>
            <w:vAlign w:val="bottom"/>
            <w:tcBorders>
              <w:bottom w:val="single" w:sz="8" w:color="auto"/>
            </w:tcBorders>
          </w:tcPr>
          <w:p>
            <w:pPr>
              <w:spacing w:after="0"/>
              <w:rPr>
                <w:sz w:val="15"/>
                <w:szCs w:val="15"/>
                <w:color w:val="auto"/>
              </w:rPr>
            </w:pPr>
          </w:p>
        </w:tc>
        <w:tc>
          <w:tcPr>
            <w:tcW w:w="1920" w:type="dxa"/>
            <w:vAlign w:val="bottom"/>
            <w:tcBorders>
              <w:bottom w:val="single" w:sz="8" w:color="auto"/>
            </w:tcBorders>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66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1"/>
        </w:trPr>
        <w:tc>
          <w:tcPr>
            <w:tcW w:w="20" w:type="dxa"/>
            <w:vAlign w:val="bottom"/>
          </w:tcPr>
          <w:p>
            <w:pPr>
              <w:spacing w:after="0"/>
              <w:rPr>
                <w:sz w:val="13"/>
                <w:szCs w:val="13"/>
                <w:color w:val="auto"/>
              </w:rPr>
            </w:pPr>
          </w:p>
        </w:tc>
        <w:tc>
          <w:tcPr>
            <w:tcW w:w="660" w:type="dxa"/>
            <w:vAlign w:val="bottom"/>
            <w:vMerge w:val="restart"/>
          </w:tcPr>
          <w:p>
            <w:pPr>
              <w:jc w:val="right"/>
              <w:ind w:right="88"/>
              <w:spacing w:after="0"/>
              <w:rPr>
                <w:sz w:val="20"/>
                <w:szCs w:val="20"/>
                <w:color w:val="auto"/>
              </w:rPr>
            </w:pPr>
            <w:r>
              <w:rPr>
                <w:rFonts w:ascii="Times New Roman" w:cs="Times New Roman" w:eastAsia="Times New Roman" w:hAnsi="Times New Roman"/>
                <w:sz w:val="24"/>
                <w:szCs w:val="24"/>
                <w:color w:val="auto"/>
              </w:rPr>
              <w:t>12.</w:t>
            </w:r>
          </w:p>
        </w:tc>
        <w:tc>
          <w:tcPr>
            <w:tcW w:w="19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6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60" w:type="dxa"/>
            <w:vAlign w:val="bottom"/>
            <w:vMerge w:val="continue"/>
          </w:tcPr>
          <w:p>
            <w:pPr>
              <w:spacing w:after="0"/>
              <w:rPr>
                <w:sz w:val="17"/>
                <w:szCs w:val="17"/>
                <w:color w:val="auto"/>
              </w:rPr>
            </w:pPr>
          </w:p>
        </w:tc>
        <w:tc>
          <w:tcPr>
            <w:tcW w:w="1920" w:type="dxa"/>
            <w:vAlign w:val="bottom"/>
          </w:tcPr>
          <w:p>
            <w:pPr>
              <w:ind w:left="220"/>
              <w:spacing w:after="0" w:line="202" w:lineRule="exact"/>
              <w:rPr>
                <w:sz w:val="20"/>
                <w:szCs w:val="20"/>
                <w:color w:val="auto"/>
              </w:rPr>
            </w:pPr>
            <w:r>
              <w:rPr>
                <w:rFonts w:ascii="Times New Roman" w:cs="Times New Roman" w:eastAsia="Times New Roman" w:hAnsi="Times New Roman"/>
                <w:sz w:val="20"/>
                <w:szCs w:val="20"/>
                <w:color w:val="auto"/>
              </w:rPr>
              <w:t>Пријава боравишта</w:t>
            </w:r>
          </w:p>
        </w:tc>
        <w:tc>
          <w:tcPr>
            <w:tcW w:w="200" w:type="dxa"/>
            <w:vAlign w:val="bottom"/>
            <w:tcBorders>
              <w:bottom w:val="single" w:sz="8" w:color="auto"/>
            </w:tcBorders>
          </w:tcPr>
          <w:p>
            <w:pPr>
              <w:spacing w:after="0" w:line="182" w:lineRule="exact"/>
              <w:rPr>
                <w:sz w:val="20"/>
                <w:szCs w:val="20"/>
                <w:color w:val="auto"/>
              </w:rPr>
            </w:pPr>
            <w:r>
              <w:rPr>
                <w:rFonts w:ascii="Times New Roman" w:cs="Times New Roman" w:eastAsia="Times New Roman" w:hAnsi="Times New Roman"/>
                <w:sz w:val="20"/>
                <w:szCs w:val="20"/>
                <w:b w:val="1"/>
                <w:bCs w:val="1"/>
                <w:color w:val="auto"/>
                <w:w w:val="87"/>
              </w:rPr>
              <w:t>не</w:t>
            </w:r>
          </w:p>
        </w:tc>
        <w:tc>
          <w:tcPr>
            <w:tcW w:w="6600" w:type="dxa"/>
            <w:vAlign w:val="bottom"/>
          </w:tcPr>
          <w:p>
            <w:pPr>
              <w:ind w:left="40"/>
              <w:spacing w:after="0" w:line="202" w:lineRule="exact"/>
              <w:rPr>
                <w:sz w:val="20"/>
                <w:szCs w:val="20"/>
                <w:color w:val="auto"/>
              </w:rPr>
            </w:pPr>
            <w:r>
              <w:rPr>
                <w:rFonts w:ascii="Times New Roman" w:cs="Times New Roman" w:eastAsia="Times New Roman" w:hAnsi="Times New Roman"/>
                <w:sz w:val="20"/>
                <w:szCs w:val="20"/>
                <w:color w:val="auto"/>
              </w:rPr>
              <w:t>односи се на госте:</w:t>
            </w:r>
          </w:p>
        </w:tc>
        <w:tc>
          <w:tcPr>
            <w:tcW w:w="80" w:type="dxa"/>
            <w:vAlign w:val="bottom"/>
            <w:tcBorders>
              <w:bottom w:val="single" w:sz="8" w:color="D9D9D9"/>
            </w:tcBorders>
            <w:shd w:val="clear" w:color="auto" w:fill="D9D9D9"/>
          </w:tcPr>
          <w:p>
            <w:pPr>
              <w:spacing w:after="0"/>
              <w:rPr>
                <w:sz w:val="17"/>
                <w:szCs w:val="17"/>
                <w:color w:val="auto"/>
              </w:rPr>
            </w:pPr>
          </w:p>
        </w:tc>
        <w:tc>
          <w:tcPr>
            <w:tcW w:w="640" w:type="dxa"/>
            <w:vAlign w:val="bottom"/>
            <w:tcBorders>
              <w:bottom w:val="single" w:sz="8" w:color="D9D9D9"/>
            </w:tcBorders>
            <w:shd w:val="clear" w:color="auto" w:fill="D9D9D9"/>
          </w:tcPr>
          <w:p>
            <w:pPr>
              <w:spacing w:after="0"/>
              <w:rPr>
                <w:sz w:val="17"/>
                <w:szCs w:val="17"/>
                <w:color w:val="auto"/>
              </w:rPr>
            </w:pPr>
          </w:p>
        </w:tc>
        <w:tc>
          <w:tcPr>
            <w:tcW w:w="100" w:type="dxa"/>
            <w:vAlign w:val="bottom"/>
            <w:tcBorders>
              <w:bottom w:val="single" w:sz="8" w:color="D9D9D9"/>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330"/>
        </w:trPr>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720" w:type="dxa"/>
            <w:vAlign w:val="bottom"/>
            <w:gridSpan w:val="3"/>
            <w:vMerge w:val="restart"/>
          </w:tcPr>
          <w:p>
            <w:pPr>
              <w:ind w:left="580"/>
              <w:spacing w:after="0"/>
              <w:rPr>
                <w:sz w:val="20"/>
                <w:szCs w:val="20"/>
                <w:color w:val="auto"/>
              </w:rPr>
            </w:pPr>
            <w:r>
              <w:rPr>
                <w:rFonts w:ascii="Times New Roman" w:cs="Times New Roman" w:eastAsia="Times New Roman" w:hAnsi="Times New Roman"/>
                <w:sz w:val="20"/>
                <w:szCs w:val="20"/>
                <w:color w:val="auto"/>
              </w:rPr>
              <w:t>1.   са дипломатским и конзуларним статусом, шефове држава, министре иностраних</w:t>
            </w:r>
          </w:p>
        </w:tc>
        <w:tc>
          <w:tcPr>
            <w:tcW w:w="80" w:type="dxa"/>
            <w:vAlign w:val="bottom"/>
            <w:shd w:val="clear" w:color="auto" w:fill="D9D9D9"/>
          </w:tcPr>
          <w:p>
            <w:pPr>
              <w:spacing w:after="0"/>
              <w:rPr>
                <w:sz w:val="24"/>
                <w:szCs w:val="24"/>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8720" w:type="dxa"/>
            <w:vAlign w:val="bottom"/>
            <w:gridSpan w:val="3"/>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5"/>
        </w:trPr>
        <w:tc>
          <w:tcPr>
            <w:tcW w:w="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720" w:type="dxa"/>
            <w:vAlign w:val="bottom"/>
            <w:gridSpan w:val="3"/>
            <w:vMerge w:val="restart"/>
          </w:tcPr>
          <w:p>
            <w:pPr>
              <w:ind w:left="940"/>
              <w:spacing w:after="0"/>
              <w:rPr>
                <w:sz w:val="20"/>
                <w:szCs w:val="20"/>
                <w:color w:val="auto"/>
              </w:rPr>
            </w:pPr>
            <w:r>
              <w:rPr>
                <w:rFonts w:ascii="Times New Roman" w:cs="Times New Roman" w:eastAsia="Times New Roman" w:hAnsi="Times New Roman"/>
                <w:sz w:val="20"/>
                <w:szCs w:val="20"/>
                <w:color w:val="auto"/>
              </w:rPr>
              <w:t>послова и чланове њихове пратње.</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20" w:type="dxa"/>
            <w:vAlign w:val="bottom"/>
          </w:tcPr>
          <w:p>
            <w:pPr>
              <w:spacing w:after="0"/>
              <w:rPr>
                <w:sz w:val="7"/>
                <w:szCs w:val="7"/>
                <w:color w:val="auto"/>
              </w:rPr>
            </w:pPr>
          </w:p>
        </w:tc>
        <w:tc>
          <w:tcPr>
            <w:tcW w:w="660" w:type="dxa"/>
            <w:vAlign w:val="bottom"/>
          </w:tcPr>
          <w:p>
            <w:pPr>
              <w:spacing w:after="0"/>
              <w:rPr>
                <w:sz w:val="7"/>
                <w:szCs w:val="7"/>
                <w:color w:val="auto"/>
              </w:rPr>
            </w:pPr>
          </w:p>
        </w:tc>
        <w:tc>
          <w:tcPr>
            <w:tcW w:w="8720" w:type="dxa"/>
            <w:vAlign w:val="bottom"/>
            <w:gridSpan w:val="3"/>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3"/>
          </w:tcPr>
          <w:p>
            <w:pPr>
              <w:ind w:left="580"/>
              <w:spacing w:after="0"/>
              <w:rPr>
                <w:sz w:val="20"/>
                <w:szCs w:val="20"/>
                <w:color w:val="auto"/>
              </w:rPr>
            </w:pPr>
            <w:r>
              <w:rPr>
                <w:rFonts w:ascii="Times New Roman" w:cs="Times New Roman" w:eastAsia="Times New Roman" w:hAnsi="Times New Roman"/>
                <w:sz w:val="20"/>
                <w:szCs w:val="20"/>
                <w:color w:val="auto"/>
              </w:rPr>
              <w:t>2.   са инвалидитетом</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3"/>
          </w:tcPr>
          <w:p>
            <w:pPr>
              <w:ind w:left="580"/>
              <w:spacing w:after="0"/>
              <w:rPr>
                <w:sz w:val="20"/>
                <w:szCs w:val="20"/>
                <w:color w:val="auto"/>
              </w:rPr>
            </w:pPr>
            <w:r>
              <w:rPr>
                <w:rFonts w:ascii="Times New Roman" w:cs="Times New Roman" w:eastAsia="Times New Roman" w:hAnsi="Times New Roman"/>
                <w:sz w:val="20"/>
                <w:szCs w:val="20"/>
                <w:color w:val="auto"/>
              </w:rPr>
              <w:t>3.   са посебним жељама и навикама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20" w:type="dxa"/>
            <w:vAlign w:val="bottom"/>
          </w:tcPr>
          <w:p>
            <w:pPr>
              <w:spacing w:after="0"/>
              <w:rPr>
                <w:sz w:val="15"/>
                <w:szCs w:val="15"/>
                <w:color w:val="auto"/>
              </w:rPr>
            </w:pPr>
          </w:p>
        </w:tc>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3"/>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660" w:type="dxa"/>
            <w:vAlign w:val="bottom"/>
            <w:vMerge w:val="restart"/>
          </w:tcPr>
          <w:p>
            <w:pPr>
              <w:jc w:val="right"/>
              <w:ind w:right="88"/>
              <w:spacing w:after="0"/>
              <w:rPr>
                <w:sz w:val="20"/>
                <w:szCs w:val="20"/>
                <w:color w:val="auto"/>
              </w:rPr>
            </w:pPr>
            <w:r>
              <w:rPr>
                <w:rFonts w:ascii="Times New Roman" w:cs="Times New Roman" w:eastAsia="Times New Roman" w:hAnsi="Times New Roman"/>
                <w:sz w:val="24"/>
                <w:szCs w:val="24"/>
                <w:color w:val="auto"/>
              </w:rPr>
              <w:t>13.</w:t>
            </w:r>
          </w:p>
        </w:tc>
        <w:tc>
          <w:tcPr>
            <w:tcW w:w="19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6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660" w:type="dxa"/>
            <w:vAlign w:val="bottom"/>
            <w:vMerge w:val="continue"/>
          </w:tcPr>
          <w:p>
            <w:pPr>
              <w:spacing w:after="0"/>
              <w:rPr>
                <w:sz w:val="23"/>
                <w:szCs w:val="23"/>
                <w:color w:val="auto"/>
              </w:rPr>
            </w:pPr>
          </w:p>
        </w:tc>
        <w:tc>
          <w:tcPr>
            <w:tcW w:w="8720" w:type="dxa"/>
            <w:vAlign w:val="bottom"/>
            <w:gridSpan w:val="3"/>
          </w:tcPr>
          <w:p>
            <w:pPr>
              <w:ind w:left="220"/>
              <w:spacing w:after="0" w:line="222" w:lineRule="exact"/>
              <w:rPr>
                <w:sz w:val="20"/>
                <w:szCs w:val="20"/>
                <w:color w:val="auto"/>
              </w:rPr>
            </w:pPr>
            <w:r>
              <w:rPr>
                <w:rFonts w:ascii="Times New Roman" w:cs="Times New Roman" w:eastAsia="Times New Roman" w:hAnsi="Times New Roman"/>
                <w:sz w:val="20"/>
                <w:szCs w:val="20"/>
                <w:color w:val="auto"/>
              </w:rPr>
              <w:t>Хотелски рачун се наплаћује:</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8720" w:type="dxa"/>
            <w:vAlign w:val="bottom"/>
            <w:gridSpan w:val="3"/>
            <w:vMerge w:val="restart"/>
          </w:tcPr>
          <w:p>
            <w:pPr>
              <w:ind w:left="220"/>
              <w:spacing w:after="0"/>
              <w:rPr>
                <w:sz w:val="20"/>
                <w:szCs w:val="20"/>
                <w:color w:val="auto"/>
              </w:rPr>
            </w:pPr>
            <w:r>
              <w:rPr>
                <w:rFonts w:ascii="Times New Roman" w:cs="Times New Roman" w:eastAsia="Times New Roman" w:hAnsi="Times New Roman"/>
                <w:sz w:val="20"/>
                <w:szCs w:val="20"/>
                <w:color w:val="auto"/>
              </w:rPr>
              <w:t>1.   готовим новцем (cash) и кредитном картицом (credit card)</w:t>
            </w:r>
          </w:p>
        </w:tc>
        <w:tc>
          <w:tcPr>
            <w:tcW w:w="80" w:type="dxa"/>
            <w:vAlign w:val="bottom"/>
            <w:shd w:val="clear" w:color="auto" w:fill="D9D9D9"/>
          </w:tcPr>
          <w:p>
            <w:pPr>
              <w:spacing w:after="0"/>
              <w:rPr>
                <w:sz w:val="24"/>
                <w:szCs w:val="24"/>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8720" w:type="dxa"/>
            <w:vAlign w:val="bottom"/>
            <w:gridSpan w:val="3"/>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660" w:type="dxa"/>
            <w:vAlign w:val="bottom"/>
          </w:tcPr>
          <w:p>
            <w:pPr>
              <w:spacing w:after="0"/>
              <w:rPr>
                <w:sz w:val="12"/>
                <w:szCs w:val="12"/>
                <w:color w:val="auto"/>
              </w:rPr>
            </w:pPr>
          </w:p>
        </w:tc>
        <w:tc>
          <w:tcPr>
            <w:tcW w:w="8720" w:type="dxa"/>
            <w:vAlign w:val="bottom"/>
            <w:gridSpan w:val="3"/>
            <w:vMerge w:val="restart"/>
          </w:tcPr>
          <w:p>
            <w:pPr>
              <w:ind w:left="220"/>
              <w:spacing w:after="0"/>
              <w:rPr>
                <w:sz w:val="20"/>
                <w:szCs w:val="20"/>
                <w:color w:val="auto"/>
              </w:rPr>
            </w:pPr>
            <w:r>
              <w:rPr>
                <w:rFonts w:ascii="Times New Roman" w:cs="Times New Roman" w:eastAsia="Times New Roman" w:hAnsi="Times New Roman"/>
                <w:sz w:val="20"/>
                <w:szCs w:val="20"/>
                <w:color w:val="auto"/>
              </w:rPr>
              <w:t>2.   готовим новцем (cash), чеком (check), кредитном картицом (credit card)</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660" w:type="dxa"/>
            <w:vAlign w:val="bottom"/>
          </w:tcPr>
          <w:p>
            <w:pPr>
              <w:spacing w:after="0"/>
              <w:rPr>
                <w:sz w:val="7"/>
                <w:szCs w:val="7"/>
                <w:color w:val="auto"/>
              </w:rPr>
            </w:pPr>
          </w:p>
        </w:tc>
        <w:tc>
          <w:tcPr>
            <w:tcW w:w="8720" w:type="dxa"/>
            <w:vAlign w:val="bottom"/>
            <w:gridSpan w:val="3"/>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3"/>
          </w:tcPr>
          <w:p>
            <w:pPr>
              <w:ind w:left="220"/>
              <w:spacing w:after="0"/>
              <w:rPr>
                <w:sz w:val="20"/>
                <w:szCs w:val="20"/>
                <w:color w:val="auto"/>
              </w:rPr>
            </w:pPr>
            <w:r>
              <w:rPr>
                <w:rFonts w:ascii="Times New Roman" w:cs="Times New Roman" w:eastAsia="Times New Roman" w:hAnsi="Times New Roman"/>
                <w:sz w:val="20"/>
                <w:szCs w:val="20"/>
                <w:color w:val="auto"/>
              </w:rPr>
              <w:t>3.   готовим новцем (cash), чеком (check), кредитном картицом (credit card), вирмански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3"/>
          </w:tcPr>
          <w:p>
            <w:pPr>
              <w:ind w:left="220"/>
              <w:spacing w:after="0"/>
              <w:rPr>
                <w:sz w:val="20"/>
                <w:szCs w:val="20"/>
                <w:color w:val="auto"/>
              </w:rPr>
            </w:pPr>
            <w:r>
              <w:rPr>
                <w:rFonts w:ascii="Times New Roman" w:cs="Times New Roman" w:eastAsia="Times New Roman" w:hAnsi="Times New Roman"/>
                <w:sz w:val="20"/>
                <w:szCs w:val="20"/>
                <w:color w:val="auto"/>
              </w:rPr>
              <w:t>4.   неким другим средством плаћања.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3"/>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660" w:type="dxa"/>
            <w:vAlign w:val="bottom"/>
            <w:vMerge w:val="restart"/>
          </w:tcPr>
          <w:p>
            <w:pPr>
              <w:jc w:val="right"/>
              <w:ind w:right="88"/>
              <w:spacing w:after="0"/>
              <w:rPr>
                <w:sz w:val="20"/>
                <w:szCs w:val="20"/>
                <w:color w:val="auto"/>
              </w:rPr>
            </w:pPr>
            <w:r>
              <w:rPr>
                <w:rFonts w:ascii="Times New Roman" w:cs="Times New Roman" w:eastAsia="Times New Roman" w:hAnsi="Times New Roman"/>
                <w:sz w:val="24"/>
                <w:szCs w:val="24"/>
                <w:color w:val="auto"/>
              </w:rPr>
              <w:t>14.</w:t>
            </w:r>
          </w:p>
        </w:tc>
        <w:tc>
          <w:tcPr>
            <w:tcW w:w="192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66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660" w:type="dxa"/>
            <w:vAlign w:val="bottom"/>
            <w:vMerge w:val="continue"/>
          </w:tcPr>
          <w:p>
            <w:pPr>
              <w:spacing w:after="0"/>
              <w:rPr>
                <w:sz w:val="18"/>
                <w:szCs w:val="18"/>
                <w:color w:val="auto"/>
              </w:rPr>
            </w:pPr>
          </w:p>
        </w:tc>
        <w:tc>
          <w:tcPr>
            <w:tcW w:w="8720" w:type="dxa"/>
            <w:vAlign w:val="bottom"/>
            <w:gridSpan w:val="3"/>
            <w:vMerge w:val="restart"/>
          </w:tcPr>
          <w:p>
            <w:pPr>
              <w:ind w:left="220"/>
              <w:spacing w:after="0" w:line="222" w:lineRule="exact"/>
              <w:rPr>
                <w:sz w:val="20"/>
                <w:szCs w:val="20"/>
                <w:color w:val="auto"/>
              </w:rPr>
            </w:pPr>
            <w:r>
              <w:rPr>
                <w:rFonts w:ascii="Times New Roman" w:cs="Times New Roman" w:eastAsia="Times New Roman" w:hAnsi="Times New Roman"/>
                <w:sz w:val="20"/>
                <w:szCs w:val="20"/>
                <w:color w:val="auto"/>
              </w:rPr>
              <w:t>Дат је кратак опис једне од хотелских служби:</w:t>
            </w:r>
          </w:p>
        </w:tc>
        <w:tc>
          <w:tcPr>
            <w:tcW w:w="80" w:type="dxa"/>
            <w:vAlign w:val="bottom"/>
            <w:shd w:val="clear" w:color="auto" w:fill="D9D9D9"/>
          </w:tcPr>
          <w:p>
            <w:pPr>
              <w:spacing w:after="0"/>
              <w:rPr>
                <w:sz w:val="18"/>
                <w:szCs w:val="1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57"/>
        </w:trPr>
        <w:tc>
          <w:tcPr>
            <w:tcW w:w="20" w:type="dxa"/>
            <w:vAlign w:val="bottom"/>
          </w:tcPr>
          <w:p>
            <w:pPr>
              <w:spacing w:after="0"/>
              <w:rPr>
                <w:sz w:val="4"/>
                <w:szCs w:val="4"/>
                <w:color w:val="auto"/>
              </w:rPr>
            </w:pPr>
          </w:p>
        </w:tc>
        <w:tc>
          <w:tcPr>
            <w:tcW w:w="660" w:type="dxa"/>
            <w:vAlign w:val="bottom"/>
            <w:vMerge w:val="continue"/>
          </w:tcPr>
          <w:p>
            <w:pPr>
              <w:spacing w:after="0"/>
              <w:rPr>
                <w:sz w:val="4"/>
                <w:szCs w:val="4"/>
                <w:color w:val="auto"/>
              </w:rPr>
            </w:pPr>
          </w:p>
        </w:tc>
        <w:tc>
          <w:tcPr>
            <w:tcW w:w="8720" w:type="dxa"/>
            <w:vAlign w:val="bottom"/>
            <w:gridSpan w:val="3"/>
            <w:vMerge w:val="continue"/>
          </w:tcPr>
          <w:p>
            <w:pPr>
              <w:spacing w:after="0"/>
              <w:rPr>
                <w:sz w:val="4"/>
                <w:szCs w:val="4"/>
                <w:color w:val="auto"/>
              </w:rPr>
            </w:pPr>
          </w:p>
        </w:tc>
        <w:tc>
          <w:tcPr>
            <w:tcW w:w="80" w:type="dxa"/>
            <w:vAlign w:val="bottom"/>
            <w:shd w:val="clear" w:color="auto" w:fill="D9D9D9"/>
          </w:tcPr>
          <w:p>
            <w:pPr>
              <w:spacing w:after="0"/>
              <w:rPr>
                <w:sz w:val="4"/>
                <w:szCs w:val="4"/>
                <w:color w:val="auto"/>
              </w:rPr>
            </w:pPr>
          </w:p>
        </w:tc>
        <w:tc>
          <w:tcPr>
            <w:tcW w:w="640" w:type="dxa"/>
            <w:vAlign w:val="bottom"/>
            <w:vMerge w:val="continue"/>
            <w:shd w:val="clear" w:color="auto" w:fill="D9D9D9"/>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660" w:type="dxa"/>
            <w:vAlign w:val="bottom"/>
          </w:tcPr>
          <w:p>
            <w:pPr>
              <w:spacing w:after="0"/>
              <w:rPr>
                <w:sz w:val="18"/>
                <w:szCs w:val="18"/>
                <w:color w:val="auto"/>
              </w:rPr>
            </w:pPr>
          </w:p>
        </w:tc>
        <w:tc>
          <w:tcPr>
            <w:tcW w:w="8720" w:type="dxa"/>
            <w:vAlign w:val="bottom"/>
            <w:gridSpan w:val="3"/>
            <w:vMerge w:val="restart"/>
          </w:tcPr>
          <w:p>
            <w:pPr>
              <w:ind w:left="220"/>
              <w:spacing w:after="0"/>
              <w:rPr>
                <w:sz w:val="20"/>
                <w:szCs w:val="20"/>
                <w:color w:val="auto"/>
              </w:rPr>
            </w:pPr>
            <w:r>
              <w:rPr>
                <w:rFonts w:ascii="Times New Roman" w:cs="Times New Roman" w:eastAsia="Times New Roman" w:hAnsi="Times New Roman"/>
                <w:sz w:val="20"/>
                <w:szCs w:val="20"/>
                <w:color w:val="auto"/>
              </w:rPr>
              <w:t>Ова служба заједно са рецепцијском пружа услуге смештаја у хотелу. На челу ове службе је</w:t>
            </w:r>
          </w:p>
        </w:tc>
        <w:tc>
          <w:tcPr>
            <w:tcW w:w="80" w:type="dxa"/>
            <w:vAlign w:val="bottom"/>
            <w:shd w:val="clear" w:color="auto" w:fill="D9D9D9"/>
          </w:tcPr>
          <w:p>
            <w:pPr>
              <w:spacing w:after="0"/>
              <w:rPr>
                <w:sz w:val="18"/>
                <w:szCs w:val="18"/>
                <w:color w:val="auto"/>
              </w:rPr>
            </w:pPr>
          </w:p>
        </w:tc>
        <w:tc>
          <w:tcPr>
            <w:tcW w:w="64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05"/>
        </w:trPr>
        <w:tc>
          <w:tcPr>
            <w:tcW w:w="20" w:type="dxa"/>
            <w:vAlign w:val="bottom"/>
          </w:tcPr>
          <w:p>
            <w:pPr>
              <w:spacing w:after="0"/>
              <w:rPr>
                <w:sz w:val="17"/>
                <w:szCs w:val="17"/>
                <w:color w:val="auto"/>
              </w:rPr>
            </w:pPr>
          </w:p>
        </w:tc>
        <w:tc>
          <w:tcPr>
            <w:tcW w:w="660" w:type="dxa"/>
            <w:vAlign w:val="bottom"/>
          </w:tcPr>
          <w:p>
            <w:pPr>
              <w:spacing w:after="0"/>
              <w:rPr>
                <w:sz w:val="17"/>
                <w:szCs w:val="17"/>
                <w:color w:val="auto"/>
              </w:rPr>
            </w:pPr>
          </w:p>
        </w:tc>
        <w:tc>
          <w:tcPr>
            <w:tcW w:w="8720" w:type="dxa"/>
            <w:vAlign w:val="bottom"/>
            <w:gridSpan w:val="3"/>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20" w:type="dxa"/>
            <w:vAlign w:val="bottom"/>
            <w:tcBorders>
              <w:bottom w:val="single" w:sz="8" w:color="auto"/>
            </w:tcBorders>
          </w:tcPr>
          <w:p>
            <w:pPr>
              <w:spacing w:after="0"/>
              <w:rPr>
                <w:sz w:val="15"/>
                <w:szCs w:val="15"/>
                <w:color w:val="auto"/>
              </w:rPr>
            </w:pPr>
          </w:p>
        </w:tc>
        <w:tc>
          <w:tcPr>
            <w:tcW w:w="9380" w:type="dxa"/>
            <w:vAlign w:val="bottom"/>
            <w:tcBorders>
              <w:bottom w:val="single" w:sz="8" w:color="auto"/>
              <w:right w:val="single" w:sz="8" w:color="D9D9D9"/>
            </w:tcBorders>
            <w:gridSpan w:val="4"/>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444"/>
        </w:trPr>
        <w:tc>
          <w:tcPr>
            <w:tcW w:w="20" w:type="dxa"/>
            <w:vAlign w:val="bottom"/>
          </w:tcPr>
          <w:p>
            <w:pPr>
              <w:spacing w:after="0"/>
              <w:rPr>
                <w:sz w:val="24"/>
                <w:szCs w:val="24"/>
                <w:color w:val="auto"/>
              </w:rPr>
            </w:pPr>
          </w:p>
        </w:tc>
        <w:tc>
          <w:tcPr>
            <w:tcW w:w="9380" w:type="dxa"/>
            <w:vAlign w:val="bottom"/>
            <w:gridSpan w:val="4"/>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22</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gridSpan w:val="4"/>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pic:cNvPicPr>
                      <a:picLocks noChangeAspect="1" noChangeArrowheads="1"/>
                    </pic:cNvPicPr>
                  </pic:nvPicPr>
                  <pic:blipFill>
                    <a:blip r:embed="rId7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24" w:name="page25"/>
    <w:bookmarkEnd w:id="24"/>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76">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1461770"/>
                <wp:wrapNone/>
                <wp:docPr id="108" name="Shape 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461770"/>
                        </a:xfrm>
                        <a:prstGeom prst="rect">
                          <a:avLst/>
                        </a:prstGeom>
                        <a:solidFill>
                          <a:srgbClr val="D9D9D9"/>
                        </a:solidFill>
                      </wps:spPr>
                      <wps:bodyPr/>
                    </wps:wsp>
                  </a:graphicData>
                </a:graphic>
              </wp:anchor>
            </w:drawing>
          </mc:Choice>
          <mc:Fallback>
            <w:pict>
              <v:rect id="Shape 108" o:spid="_x0000_s1133" style="position:absolute;margin-left:467.6pt;margin-top:26.2pt;width:42.5pt;height:115.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09" name="Shape 1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 o:spid="_x0000_s11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110" name="Shape 1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0" o:spid="_x0000_s1135"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jc w:val="both"/>
        <w:ind w:left="880" w:right="1020"/>
        <w:spacing w:after="0" w:line="236" w:lineRule="auto"/>
        <w:rPr>
          <w:sz w:val="20"/>
          <w:szCs w:val="20"/>
          <w:color w:val="auto"/>
        </w:rPr>
      </w:pPr>
      <w:r>
        <w:rPr>
          <w:rFonts w:ascii="Times New Roman" w:cs="Times New Roman" w:eastAsia="Times New Roman" w:hAnsi="Times New Roman"/>
          <w:sz w:val="20"/>
          <w:szCs w:val="20"/>
          <w:color w:val="auto"/>
        </w:rPr>
        <w:t>домаћица ако је особа женског или шеф ако је особа мушког пола. Ова служба организује одржавање хигијене смештајног дела, декорисање ентеријера, одржавање хортикултуре, организовање радног процеса у рекреативном центру и у просторијама за прање и пеглање.</w:t>
      </w:r>
    </w:p>
    <w:p>
      <w:pPr>
        <w:spacing w:after="0" w:line="233"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0"/>
          <w:szCs w:val="20"/>
          <w:color w:val="auto"/>
        </w:rPr>
        <w:t>На основу описа одредити о којој се служби ради.</w:t>
      </w:r>
    </w:p>
    <w:p>
      <w:pPr>
        <w:spacing w:after="0" w:line="228" w:lineRule="exact"/>
        <w:rPr>
          <w:sz w:val="20"/>
          <w:szCs w:val="20"/>
          <w:color w:val="auto"/>
        </w:rPr>
      </w:pPr>
    </w:p>
    <w:p>
      <w:pPr>
        <w:ind w:left="1600" w:hanging="368"/>
        <w:spacing w:after="0"/>
        <w:tabs>
          <w:tab w:leader="none" w:pos="1600" w:val="left"/>
        </w:tabs>
        <w:numPr>
          <w:ilvl w:val="1"/>
          <w:numId w:val="4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рецепцијска служба</w:t>
      </w:r>
    </w:p>
    <w:p>
      <w:pPr>
        <w:ind w:left="1600" w:hanging="368"/>
        <w:spacing w:after="0"/>
        <w:tabs>
          <w:tab w:leader="none" w:pos="1600" w:val="left"/>
        </w:tabs>
        <w:numPr>
          <w:ilvl w:val="1"/>
          <w:numId w:val="4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техничка служба</w:t>
      </w:r>
    </w:p>
    <w:p>
      <w:pPr>
        <w:ind w:left="1600" w:hanging="368"/>
        <w:spacing w:after="0"/>
        <w:tabs>
          <w:tab w:leader="none" w:pos="1600" w:val="left"/>
        </w:tabs>
        <w:numPr>
          <w:ilvl w:val="1"/>
          <w:numId w:val="4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маркетинг служба</w:t>
      </w:r>
    </w:p>
    <w:p>
      <w:pPr>
        <w:ind w:left="1600" w:hanging="368"/>
        <w:spacing w:after="0"/>
        <w:tabs>
          <w:tab w:leader="none" w:pos="1600" w:val="left"/>
        </w:tabs>
        <w:numPr>
          <w:ilvl w:val="1"/>
          <w:numId w:val="4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служба на спратовима</w:t>
      </w:r>
    </w:p>
    <w:p>
      <w:pPr>
        <w:spacing w:after="0" w:line="361" w:lineRule="exact"/>
        <w:rPr>
          <w:rFonts w:ascii="Times New Roman" w:cs="Times New Roman" w:eastAsia="Times New Roman" w:hAnsi="Times New Roman"/>
          <w:sz w:val="20"/>
          <w:szCs w:val="20"/>
          <w:color w:val="auto"/>
        </w:rPr>
      </w:pPr>
    </w:p>
    <w:p>
      <w:pPr>
        <w:ind w:left="880" w:right="1260" w:hanging="716"/>
        <w:spacing w:after="0" w:line="212" w:lineRule="auto"/>
        <w:tabs>
          <w:tab w:leader="none" w:pos="880" w:val="left"/>
        </w:tabs>
        <w:numPr>
          <w:ilvl w:val="0"/>
          <w:numId w:val="4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сличности између наведених услуга: позивање таксија, излети, рум сервис, карте за позориште, масажа.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-507365</wp:posOffset>
            </wp:positionV>
            <wp:extent cx="6483350" cy="820420"/>
            <wp:wrapNone/>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pic:cNvPicPr>
                      <a:picLocks noChangeAspect="1" noChangeArrowheads="1"/>
                    </pic:cNvPicPr>
                  </pic:nvPicPr>
                  <pic:blipFill>
                    <a:blip r:embed="rId77">
                      <a:extLst>
                        <a:ext uri="{28A0092B-C50C-407E-A947-70E740481C1C}"/>
                      </a:extLst>
                    </a:blip>
                    <a:srcRect/>
                    <a:stretch>
                      <a:fillRect/>
                    </a:stretch>
                  </pic:blipFill>
                  <pic:spPr bwMode="auto">
                    <a:xfrm>
                      <a:off x="0" y="0"/>
                      <a:ext cx="6483350" cy="820420"/>
                    </a:xfrm>
                    <a:prstGeom prst="rect">
                      <a:avLst/>
                    </a:prstGeom>
                    <a:noFill/>
                  </pic:spPr>
                </pic:pic>
              </a:graphicData>
            </a:graphic>
          </wp:anchor>
        </w:drawing>
      </w:r>
    </w:p>
    <w:p>
      <w:pPr>
        <w:spacing w:after="0" w:line="185"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6460" w:type="dxa"/>
            <w:vAlign w:val="bottom"/>
          </w:tcPr>
          <w:p>
            <w:pPr>
              <w:spacing w:after="0"/>
              <w:rPr>
                <w:sz w:val="20"/>
                <w:szCs w:val="20"/>
                <w:color w:val="auto"/>
              </w:rPr>
            </w:pPr>
            <w:r>
              <w:rPr>
                <w:rFonts w:ascii="Times New Roman" w:cs="Times New Roman" w:eastAsia="Times New Roman" w:hAnsi="Times New Roman"/>
                <w:sz w:val="20"/>
                <w:szCs w:val="20"/>
                <w:color w:val="auto"/>
              </w:rPr>
              <w:t>1.   све услуге припадају групи пансионских услуга</w:t>
            </w:r>
          </w:p>
        </w:tc>
        <w:tc>
          <w:tcPr>
            <w:tcW w:w="21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600" w:hanging="366"/>
        <w:spacing w:after="0" w:line="220" w:lineRule="auto"/>
        <w:tabs>
          <w:tab w:leader="none" w:pos="1600" w:val="left"/>
        </w:tabs>
        <w:numPr>
          <w:ilvl w:val="1"/>
          <w:numId w:val="4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 услуге припадају групи ванпансионских услуга</w:t>
      </w:r>
    </w:p>
    <w:p>
      <w:pPr>
        <w:ind w:left="1600" w:hanging="366"/>
        <w:spacing w:after="0"/>
        <w:tabs>
          <w:tab w:leader="none" w:pos="1600" w:val="left"/>
        </w:tabs>
        <w:numPr>
          <w:ilvl w:val="1"/>
          <w:numId w:val="4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 услуге припадају групи услуга које могу добити у луксузним хотелима</w:t>
      </w:r>
    </w:p>
    <w:p>
      <w:pPr>
        <w:ind w:left="1600" w:hanging="366"/>
        <w:spacing w:after="0" w:line="237" w:lineRule="auto"/>
        <w:tabs>
          <w:tab w:leader="none" w:pos="1600" w:val="left"/>
        </w:tabs>
        <w:numPr>
          <w:ilvl w:val="1"/>
          <w:numId w:val="4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 услуге припадају групи услуга које могу добити у баџет хотелима.</w:t>
      </w:r>
    </w:p>
    <w:p>
      <w:pPr>
        <w:spacing w:after="0" w:line="362" w:lineRule="exact"/>
        <w:rPr>
          <w:rFonts w:ascii="Times New Roman" w:cs="Times New Roman" w:eastAsia="Times New Roman" w:hAnsi="Times New Roman"/>
          <w:sz w:val="20"/>
          <w:szCs w:val="20"/>
          <w:color w:val="auto"/>
        </w:rPr>
      </w:pPr>
    </w:p>
    <w:p>
      <w:pPr>
        <w:ind w:left="880" w:right="1020" w:hanging="716"/>
        <w:spacing w:after="0" w:line="213" w:lineRule="auto"/>
        <w:tabs>
          <w:tab w:leader="none" w:pos="880" w:val="left"/>
        </w:tabs>
        <w:numPr>
          <w:ilvl w:val="0"/>
          <w:numId w:val="4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Брачни пар Милић је стигао у хотел у 10 часова. Дочекало их је особље рецепцијске службе које је брачни пар одмах примило обављајући следеће активности: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-932815</wp:posOffset>
                </wp:positionV>
                <wp:extent cx="539750" cy="423545"/>
                <wp:wrapNone/>
                <wp:docPr id="112" name="Shape 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3545"/>
                        </a:xfrm>
                        <a:prstGeom prst="rect">
                          <a:avLst/>
                        </a:prstGeom>
                        <a:solidFill>
                          <a:srgbClr val="D9D9D9"/>
                        </a:solidFill>
                      </wps:spPr>
                      <wps:bodyPr/>
                    </wps:wsp>
                  </a:graphicData>
                </a:graphic>
              </wp:anchor>
            </w:drawing>
          </mc:Choice>
          <mc:Fallback>
            <w:pict>
              <v:rect id="Shape 112" o:spid="_x0000_s1137" style="position:absolute;margin-left:467.6pt;margin-top:-73.4499pt;width:42.5pt;height:3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-509270</wp:posOffset>
                </wp:positionV>
                <wp:extent cx="541020" cy="108585"/>
                <wp:wrapNone/>
                <wp:docPr id="113" name="Shape 1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3" o:spid="_x0000_s1138" style="position:absolute;margin-left:467.5pt;margin-top:-40.0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-286385</wp:posOffset>
                </wp:positionV>
                <wp:extent cx="539750" cy="495935"/>
                <wp:wrapNone/>
                <wp:docPr id="114" name="Shape 1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5935"/>
                        </a:xfrm>
                        <a:prstGeom prst="rect">
                          <a:avLst/>
                        </a:prstGeom>
                        <a:solidFill>
                          <a:srgbClr val="D9D9D9"/>
                        </a:solidFill>
                      </wps:spPr>
                      <wps:bodyPr/>
                    </wps:wsp>
                  </a:graphicData>
                </a:graphic>
              </wp:anchor>
            </w:drawing>
          </mc:Choice>
          <mc:Fallback>
            <w:pict>
              <v:rect id="Shape 114" o:spid="_x0000_s1139" style="position:absolute;margin-left:467.6pt;margin-top:-22.5499pt;width:42.5pt;height:3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-398145</wp:posOffset>
                </wp:positionV>
                <wp:extent cx="6482715" cy="0"/>
                <wp:wrapNone/>
                <wp:docPr id="115" name="Shape 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5" o:spid="_x0000_s11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31.3499pt" to="510.1pt,-31.3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-394970</wp:posOffset>
                </wp:positionV>
                <wp:extent cx="541020" cy="108585"/>
                <wp:wrapNone/>
                <wp:docPr id="116" name="Shape 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6" o:spid="_x0000_s1141" style="position:absolute;margin-left:467.5pt;margin-top:-31.0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99"/>
        </w:trPr>
        <w:tc>
          <w:tcPr>
            <w:tcW w:w="660" w:type="dxa"/>
            <w:vAlign w:val="bottom"/>
          </w:tcPr>
          <w:p>
            <w:pPr>
              <w:spacing w:after="0"/>
              <w:rPr>
                <w:sz w:val="8"/>
                <w:szCs w:val="8"/>
                <w:color w:val="auto"/>
              </w:rPr>
            </w:pPr>
          </w:p>
        </w:tc>
        <w:tc>
          <w:tcPr>
            <w:tcW w:w="46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1.</w:t>
            </w:r>
          </w:p>
        </w:tc>
        <w:tc>
          <w:tcPr>
            <w:tcW w:w="82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регистровање на рецепцији и одвођење до смештајне јединице;</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660" w:type="dxa"/>
            <w:vAlign w:val="bottom"/>
          </w:tcPr>
          <w:p>
            <w:pPr>
              <w:spacing w:after="0"/>
              <w:rPr>
                <w:sz w:val="11"/>
                <w:szCs w:val="11"/>
                <w:color w:val="auto"/>
              </w:rPr>
            </w:pPr>
          </w:p>
        </w:tc>
        <w:tc>
          <w:tcPr>
            <w:tcW w:w="460" w:type="dxa"/>
            <w:vAlign w:val="bottom"/>
            <w:vMerge w:val="continue"/>
          </w:tcPr>
          <w:p>
            <w:pPr>
              <w:spacing w:after="0"/>
              <w:rPr>
                <w:sz w:val="11"/>
                <w:szCs w:val="11"/>
                <w:color w:val="auto"/>
              </w:rPr>
            </w:pPr>
          </w:p>
        </w:tc>
        <w:tc>
          <w:tcPr>
            <w:tcW w:w="826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660" w:type="dxa"/>
            <w:vAlign w:val="bottom"/>
          </w:tcPr>
          <w:p>
            <w:pPr>
              <w:spacing w:after="0"/>
              <w:rPr>
                <w:sz w:val="12"/>
                <w:szCs w:val="12"/>
                <w:color w:val="auto"/>
              </w:rPr>
            </w:pPr>
          </w:p>
        </w:tc>
        <w:tc>
          <w:tcPr>
            <w:tcW w:w="460" w:type="dxa"/>
            <w:vAlign w:val="bottom"/>
            <w:vMerge w:val="restart"/>
          </w:tcPr>
          <w:p>
            <w:pPr>
              <w:ind w:left="220"/>
              <w:spacing w:after="0" w:line="228" w:lineRule="exact"/>
              <w:rPr>
                <w:sz w:val="20"/>
                <w:szCs w:val="20"/>
                <w:color w:val="auto"/>
              </w:rPr>
            </w:pPr>
            <w:r>
              <w:rPr>
                <w:rFonts w:ascii="Times New Roman" w:cs="Times New Roman" w:eastAsia="Times New Roman" w:hAnsi="Times New Roman"/>
                <w:sz w:val="20"/>
                <w:szCs w:val="20"/>
                <w:color w:val="auto"/>
              </w:rPr>
              <w:t>2.</w:t>
            </w:r>
          </w:p>
        </w:tc>
        <w:tc>
          <w:tcPr>
            <w:tcW w:w="8260" w:type="dxa"/>
            <w:vAlign w:val="bottom"/>
            <w:vMerge w:val="restart"/>
          </w:tcPr>
          <w:p>
            <w:pPr>
              <w:ind w:left="120"/>
              <w:spacing w:after="0" w:line="228" w:lineRule="exact"/>
              <w:rPr>
                <w:sz w:val="20"/>
                <w:szCs w:val="20"/>
                <w:color w:val="auto"/>
              </w:rPr>
            </w:pPr>
            <w:r>
              <w:rPr>
                <w:rFonts w:ascii="Times New Roman" w:cs="Times New Roman" w:eastAsia="Times New Roman" w:hAnsi="Times New Roman"/>
                <w:sz w:val="20"/>
                <w:szCs w:val="20"/>
                <w:color w:val="auto"/>
              </w:rPr>
              <w:t>дочек на вратима хотела, пријем на рецепцији, уговарање коришћења хотелских</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660" w:type="dxa"/>
            <w:vAlign w:val="bottom"/>
          </w:tcPr>
          <w:p>
            <w:pPr>
              <w:spacing w:after="0"/>
              <w:rPr>
                <w:sz w:val="7"/>
                <w:szCs w:val="7"/>
                <w:color w:val="auto"/>
              </w:rPr>
            </w:pPr>
          </w:p>
        </w:tc>
        <w:tc>
          <w:tcPr>
            <w:tcW w:w="460" w:type="dxa"/>
            <w:vAlign w:val="bottom"/>
            <w:vMerge w:val="continue"/>
          </w:tcPr>
          <w:p>
            <w:pPr>
              <w:spacing w:after="0"/>
              <w:rPr>
                <w:sz w:val="7"/>
                <w:szCs w:val="7"/>
                <w:color w:val="auto"/>
              </w:rPr>
            </w:pPr>
          </w:p>
        </w:tc>
        <w:tc>
          <w:tcPr>
            <w:tcW w:w="826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услуга,евиденција гостију и додела смештајне јединице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3.</w:t>
            </w:r>
          </w:p>
        </w:tc>
        <w:tc>
          <w:tcPr>
            <w:tcW w:w="82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пријем на рецепцији и уговарање коришћења хотелских услуга, одвођење до аперитив бара,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понуда ванпансионских услуга и смештај у собу.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17.</w:t>
            </w:r>
          </w:p>
        </w:tc>
        <w:tc>
          <w:tcPr>
            <w:tcW w:w="8720" w:type="dxa"/>
            <w:vAlign w:val="bottom"/>
            <w:tcBorders>
              <w:right w:val="single" w:sz="8" w:color="D9D9D9"/>
            </w:tcBorders>
            <w:gridSpan w:val="2"/>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660" w:type="dxa"/>
            <w:vAlign w:val="bottom"/>
            <w:vMerge w:val="continue"/>
          </w:tcPr>
          <w:p>
            <w:pPr>
              <w:spacing w:after="0"/>
              <w:rPr>
                <w:sz w:val="23"/>
                <w:szCs w:val="23"/>
                <w:color w:val="auto"/>
              </w:rPr>
            </w:pPr>
          </w:p>
        </w:tc>
        <w:tc>
          <w:tcPr>
            <w:tcW w:w="8720" w:type="dxa"/>
            <w:vAlign w:val="bottom"/>
            <w:gridSpan w:val="2"/>
          </w:tcPr>
          <w:p>
            <w:pPr>
              <w:ind w:left="220"/>
              <w:spacing w:after="0" w:line="223" w:lineRule="exact"/>
              <w:rPr>
                <w:sz w:val="20"/>
                <w:szCs w:val="20"/>
                <w:color w:val="auto"/>
              </w:rPr>
            </w:pPr>
            <w:r>
              <w:rPr>
                <w:rFonts w:ascii="Times New Roman" w:cs="Times New Roman" w:eastAsia="Times New Roman" w:hAnsi="Times New Roman"/>
                <w:sz w:val="20"/>
                <w:szCs w:val="20"/>
                <w:color w:val="auto"/>
              </w:rPr>
              <w:t xml:space="preserve">Међу понуђеним исказима издвојити онај који описује </w:t>
            </w:r>
            <w:r>
              <w:rPr>
                <w:rFonts w:ascii="Times New Roman" w:cs="Times New Roman" w:eastAsia="Times New Roman" w:hAnsi="Times New Roman"/>
                <w:sz w:val="20"/>
                <w:szCs w:val="20"/>
                <w:b w:val="1"/>
                <w:bCs w:val="1"/>
                <w:color w:val="auto"/>
              </w:rPr>
              <w:t>сајам.</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4"/>
        </w:trPr>
        <w:tc>
          <w:tcPr>
            <w:tcW w:w="660" w:type="dxa"/>
            <w:vAlign w:val="bottom"/>
          </w:tcPr>
          <w:p>
            <w:pPr>
              <w:spacing w:after="0"/>
              <w:rPr>
                <w:sz w:val="24"/>
                <w:szCs w:val="24"/>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1.</w:t>
            </w: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скуп већег броја учесника који одржавају удружења најразличитијих профила и облика,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како националних, тако и међународних,</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2.</w:t>
            </w: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скуп тематског карактера који одржавају како владини представници, тако и невладине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0"/>
        </w:trPr>
        <w:tc>
          <w:tcPr>
            <w:tcW w:w="660" w:type="dxa"/>
            <w:vAlign w:val="bottom"/>
          </w:tcPr>
          <w:p>
            <w:pPr>
              <w:spacing w:after="0"/>
              <w:rPr>
                <w:sz w:val="8"/>
                <w:szCs w:val="8"/>
                <w:color w:val="auto"/>
              </w:rPr>
            </w:pPr>
          </w:p>
        </w:tc>
        <w:tc>
          <w:tcPr>
            <w:tcW w:w="460" w:type="dxa"/>
            <w:vAlign w:val="bottom"/>
          </w:tcPr>
          <w:p>
            <w:pPr>
              <w:spacing w:after="0"/>
              <w:rPr>
                <w:sz w:val="8"/>
                <w:szCs w:val="8"/>
                <w:color w:val="auto"/>
              </w:rPr>
            </w:pPr>
          </w:p>
        </w:tc>
        <w:tc>
          <w:tcPr>
            <w:tcW w:w="82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организације,</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6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26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660" w:type="dxa"/>
            <w:vAlign w:val="bottom"/>
          </w:tcPr>
          <w:p>
            <w:pPr>
              <w:spacing w:after="0"/>
              <w:rPr>
                <w:sz w:val="12"/>
                <w:szCs w:val="12"/>
                <w:color w:val="auto"/>
              </w:rPr>
            </w:pPr>
          </w:p>
        </w:tc>
        <w:tc>
          <w:tcPr>
            <w:tcW w:w="460" w:type="dxa"/>
            <w:vAlign w:val="bottom"/>
            <w:vMerge w:val="restart"/>
          </w:tcPr>
          <w:p>
            <w:pPr>
              <w:ind w:left="220"/>
              <w:spacing w:after="0" w:line="228" w:lineRule="exact"/>
              <w:rPr>
                <w:sz w:val="20"/>
                <w:szCs w:val="20"/>
                <w:color w:val="auto"/>
              </w:rPr>
            </w:pPr>
            <w:r>
              <w:rPr>
                <w:rFonts w:ascii="Times New Roman" w:cs="Times New Roman" w:eastAsia="Times New Roman" w:hAnsi="Times New Roman"/>
                <w:sz w:val="20"/>
                <w:szCs w:val="20"/>
                <w:color w:val="auto"/>
              </w:rPr>
              <w:t>3.</w:t>
            </w:r>
          </w:p>
        </w:tc>
        <w:tc>
          <w:tcPr>
            <w:tcW w:w="8260" w:type="dxa"/>
            <w:vAlign w:val="bottom"/>
            <w:vMerge w:val="restart"/>
          </w:tcPr>
          <w:p>
            <w:pPr>
              <w:ind w:left="160"/>
              <w:spacing w:after="0" w:line="228" w:lineRule="exact"/>
              <w:rPr>
                <w:sz w:val="20"/>
                <w:szCs w:val="20"/>
                <w:color w:val="auto"/>
              </w:rPr>
            </w:pPr>
            <w:r>
              <w:rPr>
                <w:rFonts w:ascii="Times New Roman" w:cs="Times New Roman" w:eastAsia="Times New Roman" w:hAnsi="Times New Roman"/>
                <w:sz w:val="20"/>
                <w:szCs w:val="20"/>
                <w:color w:val="auto"/>
              </w:rPr>
              <w:t>скуп који се може назвати различитим именима: конференција,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660" w:type="dxa"/>
            <w:vAlign w:val="bottom"/>
          </w:tcPr>
          <w:p>
            <w:pPr>
              <w:spacing w:after="0"/>
              <w:rPr>
                <w:sz w:val="7"/>
                <w:szCs w:val="7"/>
                <w:color w:val="auto"/>
              </w:rPr>
            </w:pPr>
          </w:p>
        </w:tc>
        <w:tc>
          <w:tcPr>
            <w:tcW w:w="460" w:type="dxa"/>
            <w:vAlign w:val="bottom"/>
            <w:vMerge w:val="continue"/>
          </w:tcPr>
          <w:p>
            <w:pPr>
              <w:spacing w:after="0"/>
              <w:rPr>
                <w:sz w:val="7"/>
                <w:szCs w:val="7"/>
                <w:color w:val="auto"/>
              </w:rPr>
            </w:pPr>
          </w:p>
        </w:tc>
        <w:tc>
          <w:tcPr>
            <w:tcW w:w="826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симпозијум,саветовање,тематски састанак или семинар,</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4.</w:t>
            </w: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скуп који организују поједине компаније, на којем присуствују менаџмент –тимови 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службеници појединих компанија,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5.</w:t>
            </w: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стручна изложба корисна за лансирање нових производа, отварање нових тржишта,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побољшање односа са купцима.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18.</w:t>
            </w:r>
          </w:p>
        </w:tc>
        <w:tc>
          <w:tcPr>
            <w:tcW w:w="460" w:type="dxa"/>
            <w:vAlign w:val="bottom"/>
          </w:tcPr>
          <w:p>
            <w:pPr>
              <w:spacing w:after="0"/>
              <w:rPr>
                <w:sz w:val="13"/>
                <w:szCs w:val="13"/>
                <w:color w:val="auto"/>
              </w:rPr>
            </w:pPr>
          </w:p>
        </w:tc>
        <w:tc>
          <w:tcPr>
            <w:tcW w:w="82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7"/>
        </w:trPr>
        <w:tc>
          <w:tcPr>
            <w:tcW w:w="660" w:type="dxa"/>
            <w:vAlign w:val="bottom"/>
            <w:vMerge w:val="continue"/>
          </w:tcPr>
          <w:p>
            <w:pPr>
              <w:spacing w:after="0"/>
              <w:rPr>
                <w:sz w:val="23"/>
                <w:szCs w:val="23"/>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Међу понуђеним исказима издвојити онај који описује конференцију.</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7"/>
        </w:trPr>
        <w:tc>
          <w:tcPr>
            <w:tcW w:w="660" w:type="dxa"/>
            <w:vAlign w:val="bottom"/>
          </w:tcPr>
          <w:p>
            <w:pPr>
              <w:spacing w:after="0"/>
              <w:rPr>
                <w:sz w:val="24"/>
                <w:szCs w:val="24"/>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1.</w:t>
            </w: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скупвећег броја учесника који одржавају удружења најразличитијих профила и облика,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spacing w:after="0"/>
              <w:rPr>
                <w:sz w:val="20"/>
                <w:szCs w:val="20"/>
                <w:color w:val="auto"/>
              </w:rPr>
            </w:pP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како националних тако и међународних,</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6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2.</w:t>
            </w:r>
          </w:p>
        </w:tc>
        <w:tc>
          <w:tcPr>
            <w:tcW w:w="82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скуп тематског карактера који одржавају како владини – државни представници, тако 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0"/>
        </w:trPr>
        <w:tc>
          <w:tcPr>
            <w:tcW w:w="660" w:type="dxa"/>
            <w:vAlign w:val="bottom"/>
          </w:tcPr>
          <w:p>
            <w:pPr>
              <w:spacing w:after="0"/>
              <w:rPr>
                <w:sz w:val="8"/>
                <w:szCs w:val="8"/>
                <w:color w:val="auto"/>
              </w:rPr>
            </w:pPr>
          </w:p>
        </w:tc>
        <w:tc>
          <w:tcPr>
            <w:tcW w:w="460" w:type="dxa"/>
            <w:vAlign w:val="bottom"/>
          </w:tcPr>
          <w:p>
            <w:pPr>
              <w:spacing w:after="0"/>
              <w:rPr>
                <w:sz w:val="8"/>
                <w:szCs w:val="8"/>
                <w:color w:val="auto"/>
              </w:rPr>
            </w:pPr>
          </w:p>
        </w:tc>
        <w:tc>
          <w:tcPr>
            <w:tcW w:w="8260" w:type="dxa"/>
            <w:vAlign w:val="bottom"/>
            <w:vMerge w:val="restart"/>
          </w:tcPr>
          <w:p>
            <w:pPr>
              <w:ind w:left="160"/>
              <w:spacing w:after="0" w:line="228" w:lineRule="exact"/>
              <w:rPr>
                <w:sz w:val="20"/>
                <w:szCs w:val="20"/>
                <w:color w:val="auto"/>
              </w:rPr>
            </w:pPr>
            <w:r>
              <w:rPr>
                <w:rFonts w:ascii="Times New Roman" w:cs="Times New Roman" w:eastAsia="Times New Roman" w:hAnsi="Times New Roman"/>
                <w:sz w:val="20"/>
                <w:szCs w:val="20"/>
                <w:color w:val="auto"/>
              </w:rPr>
              <w:t>невладине организације,</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660" w:type="dxa"/>
            <w:vAlign w:val="bottom"/>
          </w:tcPr>
          <w:p>
            <w:pPr>
              <w:spacing w:after="0"/>
              <w:rPr>
                <w:sz w:val="11"/>
                <w:szCs w:val="11"/>
                <w:color w:val="auto"/>
              </w:rPr>
            </w:pPr>
          </w:p>
        </w:tc>
        <w:tc>
          <w:tcPr>
            <w:tcW w:w="460" w:type="dxa"/>
            <w:vAlign w:val="bottom"/>
          </w:tcPr>
          <w:p>
            <w:pPr>
              <w:spacing w:after="0"/>
              <w:rPr>
                <w:sz w:val="11"/>
                <w:szCs w:val="11"/>
                <w:color w:val="auto"/>
              </w:rPr>
            </w:pPr>
          </w:p>
        </w:tc>
        <w:tc>
          <w:tcPr>
            <w:tcW w:w="826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660" w:type="dxa"/>
            <w:vAlign w:val="bottom"/>
          </w:tcPr>
          <w:p>
            <w:pPr>
              <w:spacing w:after="0"/>
              <w:rPr>
                <w:sz w:val="12"/>
                <w:szCs w:val="12"/>
                <w:color w:val="auto"/>
              </w:rPr>
            </w:pPr>
          </w:p>
        </w:tc>
        <w:tc>
          <w:tcPr>
            <w:tcW w:w="46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3.</w:t>
            </w:r>
          </w:p>
        </w:tc>
        <w:tc>
          <w:tcPr>
            <w:tcW w:w="82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скуп који се мже назвати различитим именима: конференција, симпозијум,саветовање,</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660" w:type="dxa"/>
            <w:vAlign w:val="bottom"/>
          </w:tcPr>
          <w:p>
            <w:pPr>
              <w:spacing w:after="0"/>
              <w:rPr>
                <w:sz w:val="7"/>
                <w:szCs w:val="7"/>
                <w:color w:val="auto"/>
              </w:rPr>
            </w:pPr>
          </w:p>
        </w:tc>
        <w:tc>
          <w:tcPr>
            <w:tcW w:w="460" w:type="dxa"/>
            <w:vAlign w:val="bottom"/>
            <w:vMerge w:val="continue"/>
          </w:tcPr>
          <w:p>
            <w:pPr>
              <w:spacing w:after="0"/>
              <w:rPr>
                <w:sz w:val="7"/>
                <w:szCs w:val="7"/>
                <w:color w:val="auto"/>
              </w:rPr>
            </w:pPr>
          </w:p>
        </w:tc>
        <w:tc>
          <w:tcPr>
            <w:tcW w:w="826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-52070</wp:posOffset>
                </wp:positionV>
                <wp:extent cx="539750" cy="786765"/>
                <wp:wrapNone/>
                <wp:docPr id="117" name="Shape 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86765"/>
                        </a:xfrm>
                        <a:prstGeom prst="rect">
                          <a:avLst/>
                        </a:prstGeom>
                        <a:solidFill>
                          <a:srgbClr val="D9D9D9"/>
                        </a:solidFill>
                      </wps:spPr>
                      <wps:bodyPr/>
                    </wps:wsp>
                  </a:graphicData>
                </a:graphic>
              </wp:anchor>
            </w:drawing>
          </mc:Choice>
          <mc:Fallback>
            <w:pict>
              <v:rect id="Shape 117" o:spid="_x0000_s1142" style="position:absolute;margin-left:467.6pt;margin-top:-4.0999pt;width:42.5pt;height:6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280"/>
        <w:spacing w:after="0"/>
        <w:rPr>
          <w:sz w:val="20"/>
          <w:szCs w:val="20"/>
          <w:color w:val="auto"/>
        </w:rPr>
      </w:pPr>
      <w:r>
        <w:rPr>
          <w:rFonts w:ascii="Times New Roman" w:cs="Times New Roman" w:eastAsia="Times New Roman" w:hAnsi="Times New Roman"/>
          <w:sz w:val="20"/>
          <w:szCs w:val="20"/>
          <w:color w:val="auto"/>
        </w:rPr>
        <w:t>тематски састанак или семинар,</w:t>
      </w:r>
    </w:p>
    <w:p>
      <w:pPr>
        <w:spacing w:after="0" w:line="11" w:lineRule="exact"/>
        <w:rPr>
          <w:sz w:val="20"/>
          <w:szCs w:val="20"/>
          <w:color w:val="auto"/>
        </w:rPr>
      </w:pPr>
    </w:p>
    <w:p>
      <w:pPr>
        <w:ind w:left="1280" w:right="1520" w:hanging="406"/>
        <w:spacing w:after="0" w:line="234" w:lineRule="auto"/>
        <w:tabs>
          <w:tab w:leader="none" w:pos="1280" w:val="left"/>
        </w:tabs>
        <w:numPr>
          <w:ilvl w:val="1"/>
          <w:numId w:val="4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скуп који организују поједине компаније, на којем присуствују менаџмент – тимови, и службеници појединих компанија,</w:t>
      </w:r>
    </w:p>
    <w:p>
      <w:pPr>
        <w:spacing w:after="0" w:line="12" w:lineRule="exact"/>
        <w:rPr>
          <w:rFonts w:ascii="Times New Roman" w:cs="Times New Roman" w:eastAsia="Times New Roman" w:hAnsi="Times New Roman"/>
          <w:sz w:val="20"/>
          <w:szCs w:val="20"/>
          <w:color w:val="auto"/>
        </w:rPr>
      </w:pPr>
    </w:p>
    <w:p>
      <w:pPr>
        <w:ind w:left="1280" w:right="1720" w:hanging="406"/>
        <w:spacing w:after="0" w:line="233" w:lineRule="auto"/>
        <w:tabs>
          <w:tab w:leader="none" w:pos="1280" w:val="left"/>
        </w:tabs>
        <w:numPr>
          <w:ilvl w:val="1"/>
          <w:numId w:val="4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стручна изложба корисна за: лансирање нових производа, отварање нових тржишта, побољшање односа са купцима.</w:t>
      </w:r>
    </w:p>
    <w:p>
      <w:pPr>
        <w:spacing w:after="0" w:line="305"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4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Међу понуђеним исказима издвојити онај који описује </w:t>
      </w:r>
      <w:r>
        <w:rPr>
          <w:rFonts w:ascii="Times New Roman" w:cs="Times New Roman" w:eastAsia="Times New Roman" w:hAnsi="Times New Roman"/>
          <w:sz w:val="20"/>
          <w:szCs w:val="20"/>
          <w:b w:val="1"/>
          <w:bCs w:val="1"/>
          <w:color w:val="auto"/>
        </w:rPr>
        <w:t>конгрес.</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-363220</wp:posOffset>
                </wp:positionV>
                <wp:extent cx="541020" cy="107950"/>
                <wp:wrapNone/>
                <wp:docPr id="118" name="Shape 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8" o:spid="_x0000_s1143" style="position:absolute;margin-left:467.5pt;margin-top:-28.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-252095</wp:posOffset>
                </wp:positionV>
                <wp:extent cx="6482715" cy="0"/>
                <wp:wrapNone/>
                <wp:docPr id="119" name="Shape 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 o:spid="_x0000_s11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9.8499pt" to="510.1pt,-19.8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-140970</wp:posOffset>
                </wp:positionV>
                <wp:extent cx="539750" cy="350520"/>
                <wp:wrapNone/>
                <wp:docPr id="120" name="Shape 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50520"/>
                        </a:xfrm>
                        <a:prstGeom prst="rect">
                          <a:avLst/>
                        </a:prstGeom>
                        <a:solidFill>
                          <a:srgbClr val="D9D9D9"/>
                        </a:solidFill>
                      </wps:spPr>
                      <wps:bodyPr/>
                    </wps:wsp>
                  </a:graphicData>
                </a:graphic>
              </wp:anchor>
            </w:drawing>
          </mc:Choice>
          <mc:Fallback>
            <w:pict>
              <v:rect id="Shape 120" o:spid="_x0000_s1145" style="position:absolute;margin-left:467.6pt;margin-top:-11.0999pt;width:42.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-248920</wp:posOffset>
                </wp:positionV>
                <wp:extent cx="541020" cy="107950"/>
                <wp:wrapNone/>
                <wp:docPr id="121" name="Shape 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21" o:spid="_x0000_s1146" style="position:absolute;margin-left:467.5pt;margin-top:-19.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tbl>
      <w:tblPr>
        <w:tblLayout w:type="fixed"/>
        <w:tblInd w:w="880" w:type="dxa"/>
        <w:tblCellMar>
          <w:top w:w="0" w:type="dxa"/>
          <w:left w:w="0" w:type="dxa"/>
          <w:bottom w:w="0" w:type="dxa"/>
          <w:right w:w="0" w:type="dxa"/>
        </w:tblCellMar>
      </w:tblPr>
      <w:tr>
        <w:trPr>
          <w:trHeight w:val="99"/>
        </w:trPr>
        <w:tc>
          <w:tcPr>
            <w:tcW w:w="84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   скуп већег броја учесника који одржавају удружења најразличитијих профила и облика,</w:t>
            </w:r>
          </w:p>
        </w:tc>
        <w:tc>
          <w:tcPr>
            <w:tcW w:w="10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848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5"/>
        </w:trPr>
        <w:tc>
          <w:tcPr>
            <w:tcW w:w="8480" w:type="dxa"/>
            <w:vAlign w:val="bottom"/>
            <w:vMerge w:val="restart"/>
          </w:tcPr>
          <w:p>
            <w:pPr>
              <w:ind w:left="400"/>
              <w:spacing w:after="0" w:line="228" w:lineRule="exact"/>
              <w:rPr>
                <w:sz w:val="20"/>
                <w:szCs w:val="20"/>
                <w:color w:val="auto"/>
              </w:rPr>
            </w:pPr>
            <w:r>
              <w:rPr>
                <w:rFonts w:ascii="Times New Roman" w:cs="Times New Roman" w:eastAsia="Times New Roman" w:hAnsi="Times New Roman"/>
                <w:sz w:val="20"/>
                <w:szCs w:val="20"/>
                <w:color w:val="auto"/>
              </w:rPr>
              <w:t>како националних, тако и међународних,</w:t>
            </w:r>
          </w:p>
        </w:tc>
        <w:tc>
          <w:tcPr>
            <w:tcW w:w="10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848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-52070</wp:posOffset>
                </wp:positionV>
                <wp:extent cx="539750" cy="349885"/>
                <wp:wrapNone/>
                <wp:docPr id="122" name="Shape 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49885"/>
                        </a:xfrm>
                        <a:prstGeom prst="rect">
                          <a:avLst/>
                        </a:prstGeom>
                        <a:solidFill>
                          <a:srgbClr val="D9D9D9"/>
                        </a:solidFill>
                      </wps:spPr>
                      <wps:bodyPr/>
                    </wps:wsp>
                  </a:graphicData>
                </a:graphic>
              </wp:anchor>
            </w:drawing>
          </mc:Choice>
          <mc:Fallback>
            <w:pict>
              <v:rect id="Shape 122" o:spid="_x0000_s1147" style="position:absolute;margin-left:467.6pt;margin-top:-4.0999pt;width:42.5pt;height:2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280" w:right="1440" w:hanging="406"/>
        <w:spacing w:after="0" w:line="234" w:lineRule="auto"/>
        <w:tabs>
          <w:tab w:leader="none" w:pos="1280" w:val="left"/>
        </w:tabs>
        <w:numPr>
          <w:ilvl w:val="0"/>
          <w:numId w:val="5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скуп тематског карактера који одржавају како владини представници, тако и невладине организације,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176530</wp:posOffset>
            </wp:positionV>
            <wp:extent cx="6256020" cy="6350"/>
            <wp:wrapNone/>
            <wp:docPr id="123" name="Picture 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pic:cNvPicPr>
                      <a:picLocks noChangeAspect="1" noChangeArrowheads="1"/>
                    </pic:cNvPicPr>
                  </pic:nvPicPr>
                  <pic:blipFill>
                    <a:blip r:embed="rId78">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5715</wp:posOffset>
                </wp:positionV>
                <wp:extent cx="541020" cy="107950"/>
                <wp:wrapNone/>
                <wp:docPr id="124" name="Shape 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24" o:spid="_x0000_s1149" style="position:absolute;margin-left:467.5pt;margin-top:0.4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116840</wp:posOffset>
                </wp:positionV>
                <wp:extent cx="6491605" cy="0"/>
                <wp:wrapNone/>
                <wp:docPr id="125" name="Shape 1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 o:spid="_x0000_s11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2pt" to="510.1pt,9.2pt" o:allowincell="f" strokecolor="#000000" strokeweight="0.4799pt"/>
            </w:pict>
          </mc:Fallback>
        </mc:AlternateContent>
      </w:r>
    </w:p>
    <w:p>
      <w:pPr>
        <w:spacing w:after="0" w:line="260"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23</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25" w:name="page26"/>
    <w:bookmarkEnd w:id="25"/>
    <w:p>
      <w:pPr>
        <w:spacing w:after="0" w:line="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6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240" w:type="dxa"/>
            <w:vAlign w:val="bottom"/>
          </w:tcPr>
          <w:p>
            <w:pPr>
              <w:ind w:left="98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4"/>
        </w:trPr>
        <w:tc>
          <w:tcPr>
            <w:tcW w:w="660" w:type="dxa"/>
            <w:vAlign w:val="bottom"/>
            <w:tcBorders>
              <w:bottom w:val="single" w:sz="8" w:color="auto"/>
            </w:tcBorders>
          </w:tcPr>
          <w:p>
            <w:pPr>
              <w:spacing w:after="0"/>
              <w:rPr>
                <w:sz w:val="24"/>
                <w:szCs w:val="24"/>
                <w:color w:val="auto"/>
              </w:rPr>
            </w:pPr>
          </w:p>
        </w:tc>
        <w:tc>
          <w:tcPr>
            <w:tcW w:w="480" w:type="dxa"/>
            <w:vAlign w:val="bottom"/>
            <w:tcBorders>
              <w:bottom w:val="single" w:sz="8" w:color="auto"/>
            </w:tcBorders>
          </w:tcPr>
          <w:p>
            <w:pPr>
              <w:spacing w:after="0"/>
              <w:rPr>
                <w:sz w:val="24"/>
                <w:szCs w:val="24"/>
                <w:color w:val="auto"/>
              </w:rPr>
            </w:pPr>
          </w:p>
        </w:tc>
        <w:tc>
          <w:tcPr>
            <w:tcW w:w="824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6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824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22"/>
        </w:trPr>
        <w:tc>
          <w:tcPr>
            <w:tcW w:w="660" w:type="dxa"/>
            <w:vAlign w:val="bottom"/>
          </w:tcPr>
          <w:p>
            <w:pPr>
              <w:spacing w:after="0"/>
              <w:rPr>
                <w:sz w:val="19"/>
                <w:szCs w:val="19"/>
                <w:color w:val="auto"/>
              </w:rPr>
            </w:pPr>
          </w:p>
        </w:tc>
        <w:tc>
          <w:tcPr>
            <w:tcW w:w="480" w:type="dxa"/>
            <w:vAlign w:val="bottom"/>
          </w:tcPr>
          <w:p>
            <w:pPr>
              <w:ind w:left="220"/>
              <w:spacing w:after="0" w:line="222" w:lineRule="exact"/>
              <w:rPr>
                <w:sz w:val="20"/>
                <w:szCs w:val="20"/>
                <w:color w:val="auto"/>
              </w:rPr>
            </w:pPr>
            <w:r>
              <w:rPr>
                <w:rFonts w:ascii="Times New Roman" w:cs="Times New Roman" w:eastAsia="Times New Roman" w:hAnsi="Times New Roman"/>
                <w:sz w:val="20"/>
                <w:szCs w:val="20"/>
                <w:color w:val="auto"/>
              </w:rPr>
              <w:t>3.</w:t>
            </w:r>
          </w:p>
        </w:tc>
        <w:tc>
          <w:tcPr>
            <w:tcW w:w="8240" w:type="dxa"/>
            <w:vAlign w:val="bottom"/>
          </w:tcPr>
          <w:p>
            <w:pPr>
              <w:ind w:left="140"/>
              <w:spacing w:after="0" w:line="222" w:lineRule="exact"/>
              <w:rPr>
                <w:sz w:val="20"/>
                <w:szCs w:val="20"/>
                <w:color w:val="auto"/>
              </w:rPr>
            </w:pPr>
            <w:r>
              <w:rPr>
                <w:rFonts w:ascii="Times New Roman" w:cs="Times New Roman" w:eastAsia="Times New Roman" w:hAnsi="Times New Roman"/>
                <w:sz w:val="20"/>
                <w:szCs w:val="20"/>
                <w:color w:val="auto"/>
              </w:rPr>
              <w:t>скуп који се може назвати различитим именима: конференција, симпозијум,</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1"/>
        </w:trPr>
        <w:tc>
          <w:tcPr>
            <w:tcW w:w="6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саветовање,тематски састанак или семинар,</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4.</w:t>
            </w: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скуп који организују поједине компаније, на којем присуствују менаџмент –тимови 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службеници појединих компанија,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5.</w:t>
            </w: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стручна изложба корисна за: лансирање нових производа,отварање нових тржишта,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6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побољшање односа са купцима.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20.</w:t>
            </w:r>
          </w:p>
        </w:tc>
        <w:tc>
          <w:tcPr>
            <w:tcW w:w="480" w:type="dxa"/>
            <w:vAlign w:val="bottom"/>
          </w:tcPr>
          <w:p>
            <w:pPr>
              <w:spacing w:after="0"/>
              <w:rPr>
                <w:sz w:val="13"/>
                <w:szCs w:val="13"/>
                <w:color w:val="auto"/>
              </w:rPr>
            </w:pPr>
          </w:p>
        </w:tc>
        <w:tc>
          <w:tcPr>
            <w:tcW w:w="824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660" w:type="dxa"/>
            <w:vAlign w:val="bottom"/>
            <w:vMerge w:val="continue"/>
          </w:tcPr>
          <w:p>
            <w:pPr>
              <w:spacing w:after="0"/>
              <w:rPr>
                <w:sz w:val="23"/>
                <w:szCs w:val="23"/>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 xml:space="preserve">Међу понуђеним исказима издвојити онај који описује </w:t>
            </w:r>
            <w:r>
              <w:rPr>
                <w:rFonts w:ascii="Times New Roman" w:cs="Times New Roman" w:eastAsia="Times New Roman" w:hAnsi="Times New Roman"/>
                <w:sz w:val="20"/>
                <w:szCs w:val="20"/>
                <w:b w:val="1"/>
                <w:bCs w:val="1"/>
                <w:color w:val="auto"/>
              </w:rPr>
              <w:t>скуп удружења.</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7"/>
        </w:trPr>
        <w:tc>
          <w:tcPr>
            <w:tcW w:w="660" w:type="dxa"/>
            <w:vAlign w:val="bottom"/>
          </w:tcPr>
          <w:p>
            <w:pPr>
              <w:spacing w:after="0"/>
              <w:rPr>
                <w:sz w:val="24"/>
                <w:szCs w:val="24"/>
                <w:color w:val="auto"/>
              </w:rPr>
            </w:pPr>
          </w:p>
        </w:tc>
        <w:tc>
          <w:tcPr>
            <w:tcW w:w="48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1.</w:t>
            </w: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скуп већег броја учесника који одржавају удружења најразличитијих профила и облика,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како националних, тако и међународних,</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2.</w:t>
            </w: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скуп тематског карактера који одржавају како владини представници, тако и невладине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0"/>
        </w:trPr>
        <w:tc>
          <w:tcPr>
            <w:tcW w:w="660" w:type="dxa"/>
            <w:vAlign w:val="bottom"/>
          </w:tcPr>
          <w:p>
            <w:pPr>
              <w:spacing w:after="0"/>
              <w:rPr>
                <w:sz w:val="8"/>
                <w:szCs w:val="8"/>
                <w:color w:val="auto"/>
              </w:rPr>
            </w:pPr>
          </w:p>
        </w:tc>
        <w:tc>
          <w:tcPr>
            <w:tcW w:w="480" w:type="dxa"/>
            <w:vAlign w:val="bottom"/>
          </w:tcPr>
          <w:p>
            <w:pPr>
              <w:spacing w:after="0"/>
              <w:rPr>
                <w:sz w:val="8"/>
                <w:szCs w:val="8"/>
                <w:color w:val="auto"/>
              </w:rPr>
            </w:pPr>
          </w:p>
        </w:tc>
        <w:tc>
          <w:tcPr>
            <w:tcW w:w="8240" w:type="dxa"/>
            <w:vAlign w:val="bottom"/>
            <w:vMerge w:val="restart"/>
          </w:tcPr>
          <w:p>
            <w:pPr>
              <w:ind w:left="140"/>
              <w:spacing w:after="0" w:line="228" w:lineRule="exact"/>
              <w:rPr>
                <w:sz w:val="20"/>
                <w:szCs w:val="20"/>
                <w:color w:val="auto"/>
              </w:rPr>
            </w:pPr>
            <w:r>
              <w:rPr>
                <w:rFonts w:ascii="Times New Roman" w:cs="Times New Roman" w:eastAsia="Times New Roman" w:hAnsi="Times New Roman"/>
                <w:sz w:val="20"/>
                <w:szCs w:val="20"/>
                <w:color w:val="auto"/>
              </w:rPr>
              <w:t>организације,</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6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24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660" w:type="dxa"/>
            <w:vAlign w:val="bottom"/>
          </w:tcPr>
          <w:p>
            <w:pPr>
              <w:spacing w:after="0"/>
              <w:rPr>
                <w:sz w:val="12"/>
                <w:szCs w:val="12"/>
                <w:color w:val="auto"/>
              </w:rPr>
            </w:pPr>
          </w:p>
        </w:tc>
        <w:tc>
          <w:tcPr>
            <w:tcW w:w="48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3.</w:t>
            </w:r>
          </w:p>
        </w:tc>
        <w:tc>
          <w:tcPr>
            <w:tcW w:w="824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скуп који се може назвати различитим именима: конференција, симпозијум,</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660" w:type="dxa"/>
            <w:vAlign w:val="bottom"/>
          </w:tcPr>
          <w:p>
            <w:pPr>
              <w:spacing w:after="0"/>
              <w:rPr>
                <w:sz w:val="7"/>
                <w:szCs w:val="7"/>
                <w:color w:val="auto"/>
              </w:rPr>
            </w:pPr>
          </w:p>
        </w:tc>
        <w:tc>
          <w:tcPr>
            <w:tcW w:w="480" w:type="dxa"/>
            <w:vAlign w:val="bottom"/>
            <w:vMerge w:val="continue"/>
          </w:tcPr>
          <w:p>
            <w:pPr>
              <w:spacing w:after="0"/>
              <w:rPr>
                <w:sz w:val="7"/>
                <w:szCs w:val="7"/>
                <w:color w:val="auto"/>
              </w:rPr>
            </w:pPr>
          </w:p>
        </w:tc>
        <w:tc>
          <w:tcPr>
            <w:tcW w:w="824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-2443480</wp:posOffset>
            </wp:positionV>
            <wp:extent cx="6264910" cy="6350"/>
            <wp:wrapNone/>
            <wp:docPr id="126" name="Picture 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7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787400"/>
                <wp:wrapNone/>
                <wp:docPr id="127" name="Shape 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87400"/>
                        </a:xfrm>
                        <a:prstGeom prst="rect">
                          <a:avLst/>
                        </a:prstGeom>
                        <a:solidFill>
                          <a:srgbClr val="D9D9D9"/>
                        </a:solidFill>
                      </wps:spPr>
                      <wps:bodyPr/>
                    </wps:wsp>
                  </a:graphicData>
                </a:graphic>
              </wp:anchor>
            </w:drawing>
          </mc:Choice>
          <mc:Fallback>
            <w:pict>
              <v:rect id="Shape 127" o:spid="_x0000_s1152" style="position:absolute;margin-left:468.6pt;margin-top:-4.0999pt;width:42.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300"/>
        <w:spacing w:after="0"/>
        <w:rPr>
          <w:sz w:val="20"/>
          <w:szCs w:val="20"/>
          <w:color w:val="auto"/>
        </w:rPr>
      </w:pPr>
      <w:r>
        <w:rPr>
          <w:rFonts w:ascii="Times New Roman" w:cs="Times New Roman" w:eastAsia="Times New Roman" w:hAnsi="Times New Roman"/>
          <w:sz w:val="20"/>
          <w:szCs w:val="20"/>
          <w:color w:val="auto"/>
        </w:rPr>
        <w:t>саветовање,тематски састанак или семинар,</w:t>
      </w:r>
    </w:p>
    <w:p>
      <w:pPr>
        <w:spacing w:after="0" w:line="12" w:lineRule="exact"/>
        <w:rPr>
          <w:sz w:val="20"/>
          <w:szCs w:val="20"/>
          <w:color w:val="auto"/>
        </w:rPr>
      </w:pPr>
    </w:p>
    <w:p>
      <w:pPr>
        <w:ind w:left="1300" w:right="1620" w:hanging="406"/>
        <w:spacing w:after="0" w:line="234" w:lineRule="auto"/>
        <w:tabs>
          <w:tab w:leader="none" w:pos="1300" w:val="left"/>
        </w:tabs>
        <w:numPr>
          <w:ilvl w:val="1"/>
          <w:numId w:val="5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скуп који организују поједине компаније, на којем присуствују менаџмент –тимови и службеници појединих компанија,</w:t>
      </w:r>
    </w:p>
    <w:p>
      <w:pPr>
        <w:spacing w:after="0" w:line="9" w:lineRule="exact"/>
        <w:rPr>
          <w:rFonts w:ascii="Times New Roman" w:cs="Times New Roman" w:eastAsia="Times New Roman" w:hAnsi="Times New Roman"/>
          <w:sz w:val="20"/>
          <w:szCs w:val="20"/>
          <w:color w:val="auto"/>
        </w:rPr>
      </w:pPr>
    </w:p>
    <w:p>
      <w:pPr>
        <w:ind w:left="1300" w:right="1780" w:hanging="406"/>
        <w:spacing w:after="0" w:line="234" w:lineRule="auto"/>
        <w:tabs>
          <w:tab w:leader="none" w:pos="1300" w:val="left"/>
        </w:tabs>
        <w:numPr>
          <w:ilvl w:val="1"/>
          <w:numId w:val="5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стручна изложба корисна за: лансирање нових производа,отварање нових тржишта, побољшање односа са купцима.</w:t>
      </w:r>
    </w:p>
    <w:p>
      <w:pPr>
        <w:spacing w:after="0" w:line="305"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5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Међу понуђеним исказима издвојити онај који описује </w:t>
      </w:r>
      <w:r>
        <w:rPr>
          <w:rFonts w:ascii="Times New Roman" w:cs="Times New Roman" w:eastAsia="Times New Roman" w:hAnsi="Times New Roman"/>
          <w:sz w:val="20"/>
          <w:szCs w:val="20"/>
          <w:b w:val="1"/>
          <w:bCs w:val="1"/>
          <w:color w:val="auto"/>
        </w:rPr>
        <w:t>корпоративни скуп.</w:t>
      </w:r>
    </w:p>
    <w:p>
      <w:pPr>
        <w:spacing w:after="0" w:line="241" w:lineRule="exact"/>
        <w:rPr>
          <w:rFonts w:ascii="Times New Roman" w:cs="Times New Roman" w:eastAsia="Times New Roman" w:hAnsi="Times New Roman"/>
          <w:sz w:val="24"/>
          <w:szCs w:val="24"/>
          <w:color w:val="auto"/>
        </w:rPr>
      </w:pPr>
    </w:p>
    <w:p>
      <w:pPr>
        <w:ind w:left="1300" w:right="1400" w:hanging="406"/>
        <w:spacing w:after="0" w:line="233" w:lineRule="auto"/>
        <w:tabs>
          <w:tab w:leader="none" w:pos="1300" w:val="left"/>
        </w:tabs>
        <w:numPr>
          <w:ilvl w:val="1"/>
          <w:numId w:val="5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скуп већег броја учесника који одржавају удружења најразличитијих профила и облика, како националних, тако и међународних,</w:t>
      </w:r>
    </w:p>
    <w:p>
      <w:pPr>
        <w:spacing w:after="0" w:line="1" w:lineRule="exact"/>
        <w:rPr>
          <w:rFonts w:ascii="Times New Roman" w:cs="Times New Roman" w:eastAsia="Times New Roman" w:hAnsi="Times New Roman"/>
          <w:sz w:val="20"/>
          <w:szCs w:val="20"/>
          <w:color w:val="auto"/>
        </w:rPr>
      </w:pPr>
    </w:p>
    <w:p>
      <w:pPr>
        <w:ind w:left="1300" w:hanging="406"/>
        <w:spacing w:after="0"/>
        <w:tabs>
          <w:tab w:leader="none" w:pos="1300" w:val="left"/>
        </w:tabs>
        <w:numPr>
          <w:ilvl w:val="1"/>
          <w:numId w:val="5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скуп тематског карактера који одржавају како владини представници, тако и невладине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-946785</wp:posOffset>
                </wp:positionV>
                <wp:extent cx="541020" cy="107950"/>
                <wp:wrapNone/>
                <wp:docPr id="128" name="Shape 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28" o:spid="_x0000_s1153" style="position:absolute;margin-left:468.5pt;margin-top:-74.5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-724535</wp:posOffset>
                </wp:positionV>
                <wp:extent cx="539750" cy="787400"/>
                <wp:wrapNone/>
                <wp:docPr id="129" name="Shape 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87400"/>
                        </a:xfrm>
                        <a:prstGeom prst="rect">
                          <a:avLst/>
                        </a:prstGeom>
                        <a:solidFill>
                          <a:srgbClr val="D9D9D9"/>
                        </a:solidFill>
                      </wps:spPr>
                      <wps:bodyPr/>
                    </wps:wsp>
                  </a:graphicData>
                </a:graphic>
              </wp:anchor>
            </w:drawing>
          </mc:Choice>
          <mc:Fallback>
            <w:pict>
              <v:rect id="Shape 129" o:spid="_x0000_s1154" style="position:absolute;margin-left:468.6pt;margin-top:-57.0499pt;width:42.5pt;height: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-835660</wp:posOffset>
                </wp:positionV>
                <wp:extent cx="6483350" cy="0"/>
                <wp:wrapNone/>
                <wp:docPr id="130" name="Shape 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 o:spid="_x0000_s11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65.7999pt" to="511.1pt,-65.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-832485</wp:posOffset>
                </wp:positionV>
                <wp:extent cx="541020" cy="107950"/>
                <wp:wrapNone/>
                <wp:docPr id="131" name="Shape 1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31" o:spid="_x0000_s1156" style="position:absolute;margin-left:468.5pt;margin-top:-65.5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99"/>
        </w:trPr>
        <w:tc>
          <w:tcPr>
            <w:tcW w:w="660" w:type="dxa"/>
            <w:vAlign w:val="bottom"/>
          </w:tcPr>
          <w:p>
            <w:pPr>
              <w:spacing w:after="0"/>
              <w:rPr>
                <w:sz w:val="8"/>
                <w:szCs w:val="8"/>
                <w:color w:val="auto"/>
              </w:rPr>
            </w:pPr>
          </w:p>
        </w:tc>
        <w:tc>
          <w:tcPr>
            <w:tcW w:w="480" w:type="dxa"/>
            <w:vAlign w:val="bottom"/>
          </w:tcPr>
          <w:p>
            <w:pPr>
              <w:spacing w:after="0"/>
              <w:rPr>
                <w:sz w:val="8"/>
                <w:szCs w:val="8"/>
                <w:color w:val="auto"/>
              </w:rPr>
            </w:pPr>
          </w:p>
        </w:tc>
        <w:tc>
          <w:tcPr>
            <w:tcW w:w="824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организације,</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660" w:type="dxa"/>
            <w:vAlign w:val="bottom"/>
          </w:tcPr>
          <w:p>
            <w:pPr>
              <w:spacing w:after="0"/>
              <w:rPr>
                <w:sz w:val="11"/>
                <w:szCs w:val="11"/>
                <w:color w:val="auto"/>
              </w:rPr>
            </w:pPr>
          </w:p>
        </w:tc>
        <w:tc>
          <w:tcPr>
            <w:tcW w:w="480" w:type="dxa"/>
            <w:vAlign w:val="bottom"/>
          </w:tcPr>
          <w:p>
            <w:pPr>
              <w:spacing w:after="0"/>
              <w:rPr>
                <w:sz w:val="11"/>
                <w:szCs w:val="11"/>
                <w:color w:val="auto"/>
              </w:rPr>
            </w:pPr>
          </w:p>
        </w:tc>
        <w:tc>
          <w:tcPr>
            <w:tcW w:w="824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660" w:type="dxa"/>
            <w:vAlign w:val="bottom"/>
          </w:tcPr>
          <w:p>
            <w:pPr>
              <w:spacing w:after="0"/>
              <w:rPr>
                <w:sz w:val="12"/>
                <w:szCs w:val="12"/>
                <w:color w:val="auto"/>
              </w:rPr>
            </w:pPr>
          </w:p>
        </w:tc>
        <w:tc>
          <w:tcPr>
            <w:tcW w:w="48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3.</w:t>
            </w:r>
          </w:p>
        </w:tc>
        <w:tc>
          <w:tcPr>
            <w:tcW w:w="824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скуп који се може назвати различитим именима: конференција, симпозијум,</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660" w:type="dxa"/>
            <w:vAlign w:val="bottom"/>
          </w:tcPr>
          <w:p>
            <w:pPr>
              <w:spacing w:after="0"/>
              <w:rPr>
                <w:sz w:val="7"/>
                <w:szCs w:val="7"/>
                <w:color w:val="auto"/>
              </w:rPr>
            </w:pPr>
          </w:p>
        </w:tc>
        <w:tc>
          <w:tcPr>
            <w:tcW w:w="480" w:type="dxa"/>
            <w:vAlign w:val="bottom"/>
            <w:vMerge w:val="continue"/>
          </w:tcPr>
          <w:p>
            <w:pPr>
              <w:spacing w:after="0"/>
              <w:rPr>
                <w:sz w:val="7"/>
                <w:szCs w:val="7"/>
                <w:color w:val="auto"/>
              </w:rPr>
            </w:pPr>
          </w:p>
        </w:tc>
        <w:tc>
          <w:tcPr>
            <w:tcW w:w="824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саветовање,тематски састанак или семинар,</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1"/>
        </w:trPr>
        <w:tc>
          <w:tcPr>
            <w:tcW w:w="660" w:type="dxa"/>
            <w:vAlign w:val="bottom"/>
          </w:tcPr>
          <w:p>
            <w:pPr>
              <w:spacing w:after="0"/>
              <w:rPr>
                <w:sz w:val="20"/>
                <w:szCs w:val="20"/>
                <w:color w:val="auto"/>
              </w:rPr>
            </w:pPr>
          </w:p>
        </w:tc>
        <w:tc>
          <w:tcPr>
            <w:tcW w:w="48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4.</w:t>
            </w: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скуп који организују поједине компаније, на којем присуствују менаџмент –тимови 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480" w:type="dxa"/>
            <w:vAlign w:val="bottom"/>
          </w:tcPr>
          <w:p>
            <w:pPr>
              <w:spacing w:after="0"/>
              <w:rPr>
                <w:sz w:val="19"/>
                <w:szCs w:val="19"/>
                <w:color w:val="auto"/>
              </w:rPr>
            </w:pPr>
          </w:p>
        </w:tc>
        <w:tc>
          <w:tcPr>
            <w:tcW w:w="8240" w:type="dxa"/>
            <w:vAlign w:val="bottom"/>
          </w:tcPr>
          <w:p>
            <w:pPr>
              <w:ind w:left="140"/>
              <w:spacing w:after="0" w:line="228" w:lineRule="exact"/>
              <w:rPr>
                <w:sz w:val="20"/>
                <w:szCs w:val="20"/>
                <w:color w:val="auto"/>
              </w:rPr>
            </w:pPr>
            <w:r>
              <w:rPr>
                <w:rFonts w:ascii="Times New Roman" w:cs="Times New Roman" w:eastAsia="Times New Roman" w:hAnsi="Times New Roman"/>
                <w:sz w:val="20"/>
                <w:szCs w:val="20"/>
                <w:color w:val="auto"/>
              </w:rPr>
              <w:t>службеници појединих компанија,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8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5.</w:t>
            </w: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стручна изложба корисна за: лансирање нових производа,отварање нових тржишта,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480" w:type="dxa"/>
            <w:vAlign w:val="bottom"/>
          </w:tcPr>
          <w:p>
            <w:pPr>
              <w:spacing w:after="0"/>
              <w:rPr>
                <w:sz w:val="20"/>
                <w:szCs w:val="20"/>
                <w:color w:val="auto"/>
              </w:rPr>
            </w:pPr>
          </w:p>
        </w:tc>
        <w:tc>
          <w:tcPr>
            <w:tcW w:w="824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побољшање односа са купцима.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22.</w:t>
            </w:r>
          </w:p>
        </w:tc>
        <w:tc>
          <w:tcPr>
            <w:tcW w:w="8720" w:type="dxa"/>
            <w:vAlign w:val="bottom"/>
            <w:tcBorders>
              <w:right w:val="single" w:sz="8" w:color="D9D9D9"/>
            </w:tcBorders>
            <w:gridSpan w:val="2"/>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660" w:type="dxa"/>
            <w:vAlign w:val="bottom"/>
            <w:vMerge w:val="continue"/>
          </w:tcPr>
          <w:p>
            <w:pPr>
              <w:spacing w:after="0"/>
              <w:rPr>
                <w:sz w:val="23"/>
                <w:szCs w:val="23"/>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Да бисте регистровали учесника скупа потребно је извршити следеће:</w:t>
            </w:r>
          </w:p>
        </w:tc>
        <w:tc>
          <w:tcPr>
            <w:tcW w:w="8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-168910</wp:posOffset>
                </wp:positionV>
                <wp:extent cx="539750" cy="568325"/>
                <wp:wrapNone/>
                <wp:docPr id="132" name="Shape 1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68325"/>
                        </a:xfrm>
                        <a:prstGeom prst="rect">
                          <a:avLst/>
                        </a:prstGeom>
                        <a:solidFill>
                          <a:srgbClr val="D9D9D9"/>
                        </a:solidFill>
                      </wps:spPr>
                      <wps:bodyPr/>
                    </wps:wsp>
                  </a:graphicData>
                </a:graphic>
              </wp:anchor>
            </w:drawing>
          </mc:Choice>
          <mc:Fallback>
            <w:pict>
              <v:rect id="Shape 132" o:spid="_x0000_s1157" style="position:absolute;margin-left:468.6pt;margin-top:-13.2999pt;width:42.5pt;height:44.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75" w:lineRule="exact"/>
        <w:rPr>
          <w:sz w:val="20"/>
          <w:szCs w:val="20"/>
          <w:color w:val="auto"/>
        </w:rPr>
      </w:pPr>
    </w:p>
    <w:p>
      <w:pPr>
        <w:ind w:left="1620" w:right="1040" w:hanging="366"/>
        <w:spacing w:after="0" w:line="234" w:lineRule="auto"/>
        <w:tabs>
          <w:tab w:leader="none" w:pos="1620" w:val="left"/>
        </w:tabs>
        <w:numPr>
          <w:ilvl w:val="0"/>
          <w:numId w:val="5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примити пријаву учесника, потврдити пријаву уписом у пријавне формуларе, преносити информације о регистрацији учесника скупа организатору скупа и извршити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-8890</wp:posOffset>
            </wp:positionV>
            <wp:extent cx="539750" cy="175260"/>
            <wp:wrapNone/>
            <wp:docPr id="133" name="Picture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pic:cNvPicPr>
                      <a:picLocks noChangeAspect="1" noChangeArrowheads="1"/>
                    </pic:cNvPicPr>
                  </pic:nvPicPr>
                  <pic:blipFill>
                    <a:blip r:embed="rId80">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tbl>
      <w:tblPr>
        <w:tblLayout w:type="fixed"/>
        <w:tblInd w:w="1620" w:type="dxa"/>
        <w:tblCellMar>
          <w:top w:w="0" w:type="dxa"/>
          <w:left w:w="0" w:type="dxa"/>
          <w:bottom w:w="0" w:type="dxa"/>
          <w:right w:w="0" w:type="dxa"/>
        </w:tblCellMar>
      </w:tblPr>
      <w:tr>
        <w:trPr>
          <w:trHeight w:val="251"/>
        </w:trPr>
        <w:tc>
          <w:tcPr>
            <w:tcW w:w="5060" w:type="dxa"/>
            <w:vAlign w:val="bottom"/>
          </w:tcPr>
          <w:p>
            <w:pPr>
              <w:spacing w:after="0"/>
              <w:rPr>
                <w:sz w:val="20"/>
                <w:szCs w:val="20"/>
                <w:color w:val="auto"/>
              </w:rPr>
            </w:pPr>
            <w:r>
              <w:rPr>
                <w:rFonts w:ascii="Times New Roman" w:cs="Times New Roman" w:eastAsia="Times New Roman" w:hAnsi="Times New Roman"/>
                <w:sz w:val="20"/>
                <w:szCs w:val="20"/>
                <w:color w:val="auto"/>
              </w:rPr>
              <w:t>акредитацију учесника.</w:t>
            </w:r>
          </w:p>
        </w:tc>
        <w:tc>
          <w:tcPr>
            <w:tcW w:w="3180" w:type="dxa"/>
            <w:vAlign w:val="bottom"/>
          </w:tcPr>
          <w:p>
            <w:pPr>
              <w:jc w:val="right"/>
              <w:spacing w:after="0" w:line="251" w:lineRule="exact"/>
              <w:rPr>
                <w:sz w:val="20"/>
                <w:szCs w:val="20"/>
                <w:color w:val="auto"/>
              </w:rPr>
            </w:pPr>
            <w:r>
              <w:rPr>
                <w:rFonts w:ascii="Times New Roman" w:cs="Times New Roman" w:eastAsia="Times New Roman" w:hAnsi="Times New Roman"/>
                <w:sz w:val="24"/>
                <w:szCs w:val="24"/>
                <w:b w:val="1"/>
                <w:bCs w:val="1"/>
                <w:color w:val="auto"/>
              </w:rPr>
              <w:t>1</w:t>
            </w:r>
          </w:p>
        </w:tc>
      </w:tr>
    </w:tbl>
    <w:p>
      <w:pPr>
        <w:ind w:left="1620" w:right="1180" w:hanging="366"/>
        <w:spacing w:after="0" w:line="230" w:lineRule="auto"/>
        <w:tabs>
          <w:tab w:leader="none" w:pos="1620" w:val="left"/>
        </w:tabs>
        <w:numPr>
          <w:ilvl w:val="1"/>
          <w:numId w:val="5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примити пријаву и регистровати учеснике скупа уписом у бокинг листе, руминг листе, трансфер листе и листе тура, уколико су се учесници пријавили за њих.</w:t>
      </w:r>
    </w:p>
    <w:p>
      <w:pPr>
        <w:spacing w:after="0" w:line="9" w:lineRule="exact"/>
        <w:rPr>
          <w:rFonts w:ascii="Times New Roman" w:cs="Times New Roman" w:eastAsia="Times New Roman" w:hAnsi="Times New Roman"/>
          <w:sz w:val="20"/>
          <w:szCs w:val="20"/>
          <w:color w:val="auto"/>
        </w:rPr>
      </w:pPr>
    </w:p>
    <w:p>
      <w:pPr>
        <w:ind w:left="1620" w:right="1500" w:hanging="366"/>
        <w:spacing w:after="0" w:line="234" w:lineRule="auto"/>
        <w:tabs>
          <w:tab w:leader="none" w:pos="1620" w:val="left"/>
        </w:tabs>
        <w:numPr>
          <w:ilvl w:val="1"/>
          <w:numId w:val="5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примити пријаву учесника, преносити информације о регистрацији учесника скупа организатору скупа и извршити акредитацију учесника.</w:t>
      </w:r>
    </w:p>
    <w:p>
      <w:pPr>
        <w:spacing w:after="0" w:line="363" w:lineRule="exact"/>
        <w:rPr>
          <w:rFonts w:ascii="Times New Roman" w:cs="Times New Roman" w:eastAsia="Times New Roman" w:hAnsi="Times New Roman"/>
          <w:sz w:val="20"/>
          <w:szCs w:val="20"/>
          <w:color w:val="auto"/>
        </w:rPr>
      </w:pPr>
    </w:p>
    <w:p>
      <w:pPr>
        <w:ind w:left="900" w:right="1020" w:hanging="716"/>
        <w:spacing w:after="0" w:line="213" w:lineRule="auto"/>
        <w:tabs>
          <w:tab w:leader="none" w:pos="900" w:val="left"/>
        </w:tabs>
        <w:numPr>
          <w:ilvl w:val="0"/>
          <w:numId w:val="5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сличност између наведених елемената: просторије, инвентар, сарадници, мапе за информисање, техничка/аудио-визуелна средства, декорација: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-1079500</wp:posOffset>
                </wp:positionV>
                <wp:extent cx="539750" cy="570230"/>
                <wp:wrapNone/>
                <wp:docPr id="134" name="Shape 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70230"/>
                        </a:xfrm>
                        <a:prstGeom prst="rect">
                          <a:avLst/>
                        </a:prstGeom>
                        <a:solidFill>
                          <a:srgbClr val="D9D9D9"/>
                        </a:solidFill>
                      </wps:spPr>
                      <wps:bodyPr/>
                    </wps:wsp>
                  </a:graphicData>
                </a:graphic>
              </wp:anchor>
            </w:drawing>
          </mc:Choice>
          <mc:Fallback>
            <w:pict>
              <v:rect id="Shape 134" o:spid="_x0000_s1159" style="position:absolute;margin-left:468.6pt;margin-top:-85pt;width:42.5pt;height:44.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-509270</wp:posOffset>
                </wp:positionV>
                <wp:extent cx="541020" cy="108585"/>
                <wp:wrapNone/>
                <wp:docPr id="135" name="Shape 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35" o:spid="_x0000_s1160" style="position:absolute;margin-left:468.5pt;margin-top:-40.0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-286385</wp:posOffset>
                </wp:positionV>
                <wp:extent cx="539750" cy="450215"/>
                <wp:wrapNone/>
                <wp:docPr id="136" name="Shape 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50215"/>
                        </a:xfrm>
                        <a:prstGeom prst="rect">
                          <a:avLst/>
                        </a:prstGeom>
                        <a:solidFill>
                          <a:srgbClr val="D9D9D9"/>
                        </a:solidFill>
                      </wps:spPr>
                      <wps:bodyPr/>
                    </wps:wsp>
                  </a:graphicData>
                </a:graphic>
              </wp:anchor>
            </w:drawing>
          </mc:Choice>
          <mc:Fallback>
            <w:pict>
              <v:rect id="Shape 136" o:spid="_x0000_s1161" style="position:absolute;margin-left:468.6pt;margin-top:-22.5499pt;width:42.5pt;height:35.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-398145</wp:posOffset>
                </wp:positionV>
                <wp:extent cx="6483350" cy="0"/>
                <wp:wrapNone/>
                <wp:docPr id="137" name="Shape 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7" o:spid="_x0000_s1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3499pt" to="511.1pt,-31.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-394970</wp:posOffset>
                </wp:positionV>
                <wp:extent cx="541020" cy="108585"/>
                <wp:wrapNone/>
                <wp:docPr id="138" name="Shape 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38" o:spid="_x0000_s1163" style="position:absolute;margin-left:468.5pt;margin-top:-31.0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8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1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830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сви наведени елементи спадају у елементе опремљености хотела</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56"/>
        </w:trPr>
        <w:tc>
          <w:tcPr>
            <w:tcW w:w="1100" w:type="dxa"/>
            <w:vAlign w:val="bottom"/>
            <w:vMerge w:val="restart"/>
          </w:tcPr>
          <w:p>
            <w:pPr>
              <w:jc w:val="right"/>
              <w:spacing w:after="0" w:line="219" w:lineRule="exact"/>
              <w:rPr>
                <w:sz w:val="20"/>
                <w:szCs w:val="20"/>
                <w:color w:val="auto"/>
              </w:rPr>
            </w:pPr>
            <w:r>
              <w:rPr>
                <w:rFonts w:ascii="Times New Roman" w:cs="Times New Roman" w:eastAsia="Times New Roman" w:hAnsi="Times New Roman"/>
                <w:sz w:val="20"/>
                <w:szCs w:val="20"/>
                <w:color w:val="auto"/>
              </w:rPr>
              <w:t>2.</w:t>
            </w:r>
          </w:p>
        </w:tc>
        <w:tc>
          <w:tcPr>
            <w:tcW w:w="8300" w:type="dxa"/>
            <w:vAlign w:val="bottom"/>
            <w:vMerge w:val="restart"/>
          </w:tcPr>
          <w:p>
            <w:pPr>
              <w:ind w:left="40"/>
              <w:spacing w:after="0" w:line="219" w:lineRule="exact"/>
              <w:rPr>
                <w:sz w:val="20"/>
                <w:szCs w:val="20"/>
                <w:color w:val="auto"/>
              </w:rPr>
            </w:pPr>
            <w:r>
              <w:rPr>
                <w:rFonts w:ascii="Times New Roman" w:cs="Times New Roman" w:eastAsia="Times New Roman" w:hAnsi="Times New Roman"/>
                <w:sz w:val="20"/>
                <w:szCs w:val="20"/>
                <w:color w:val="auto"/>
              </w:rPr>
              <w:t>сви наведени елементи су неопходни за организацију излета</w:t>
            </w:r>
          </w:p>
        </w:tc>
        <w:tc>
          <w:tcPr>
            <w:tcW w:w="82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163"/>
        </w:trPr>
        <w:tc>
          <w:tcPr>
            <w:tcW w:w="1100" w:type="dxa"/>
            <w:vAlign w:val="bottom"/>
            <w:vMerge w:val="continue"/>
          </w:tcPr>
          <w:p>
            <w:pPr>
              <w:spacing w:after="0"/>
              <w:rPr>
                <w:sz w:val="14"/>
                <w:szCs w:val="14"/>
                <w:color w:val="auto"/>
              </w:rPr>
            </w:pPr>
          </w:p>
        </w:tc>
        <w:tc>
          <w:tcPr>
            <w:tcW w:w="8300" w:type="dxa"/>
            <w:vAlign w:val="bottom"/>
            <w:vMerge w:val="continue"/>
          </w:tcPr>
          <w:p>
            <w:pPr>
              <w:spacing w:after="0"/>
              <w:rPr>
                <w:sz w:val="14"/>
                <w:szCs w:val="14"/>
                <w:color w:val="auto"/>
              </w:rPr>
            </w:pPr>
          </w:p>
        </w:tc>
        <w:tc>
          <w:tcPr>
            <w:tcW w:w="82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22"/>
        </w:trPr>
        <w:tc>
          <w:tcPr>
            <w:tcW w:w="1100" w:type="dxa"/>
            <w:vAlign w:val="bottom"/>
          </w:tcPr>
          <w:p>
            <w:pPr>
              <w:jc w:val="right"/>
              <w:spacing w:after="0" w:line="223" w:lineRule="exact"/>
              <w:rPr>
                <w:sz w:val="20"/>
                <w:szCs w:val="20"/>
                <w:color w:val="auto"/>
              </w:rPr>
            </w:pPr>
            <w:r>
              <w:rPr>
                <w:rFonts w:ascii="Times New Roman" w:cs="Times New Roman" w:eastAsia="Times New Roman" w:hAnsi="Times New Roman"/>
                <w:sz w:val="20"/>
                <w:szCs w:val="20"/>
                <w:color w:val="auto"/>
              </w:rPr>
              <w:t>3.</w:t>
            </w:r>
          </w:p>
        </w:tc>
        <w:tc>
          <w:tcPr>
            <w:tcW w:w="8300" w:type="dxa"/>
            <w:vAlign w:val="bottom"/>
          </w:tcPr>
          <w:p>
            <w:pPr>
              <w:ind w:left="40"/>
              <w:spacing w:after="0" w:line="223" w:lineRule="exact"/>
              <w:rPr>
                <w:sz w:val="20"/>
                <w:szCs w:val="20"/>
                <w:color w:val="auto"/>
              </w:rPr>
            </w:pPr>
            <w:r>
              <w:rPr>
                <w:rFonts w:ascii="Times New Roman" w:cs="Times New Roman" w:eastAsia="Times New Roman" w:hAnsi="Times New Roman"/>
                <w:sz w:val="20"/>
                <w:szCs w:val="20"/>
                <w:color w:val="auto"/>
              </w:rPr>
              <w:t>сви наведени елементи су из групе неопходних услова за организацију скупова</w:t>
            </w: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1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830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сви наведени елементи су садржани у категоризацији хотела са 5 звездица.</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95"/>
        </w:trPr>
        <w:tc>
          <w:tcPr>
            <w:tcW w:w="9400" w:type="dxa"/>
            <w:vAlign w:val="bottom"/>
            <w:gridSpan w:val="2"/>
          </w:tcPr>
          <w:p>
            <w:pPr>
              <w:spacing w:after="0"/>
              <w:rPr>
                <w:sz w:val="8"/>
                <w:szCs w:val="8"/>
                <w:color w:val="auto"/>
              </w:rPr>
            </w:pPr>
          </w:p>
        </w:tc>
        <w:tc>
          <w:tcPr>
            <w:tcW w:w="82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70"/>
        </w:trPr>
        <w:tc>
          <w:tcPr>
            <w:tcW w:w="9400" w:type="dxa"/>
            <w:vAlign w:val="bottom"/>
            <w:tcBorders>
              <w:bottom w:val="single" w:sz="8" w:color="auto"/>
              <w:right w:val="single" w:sz="8" w:color="D9D9D9"/>
            </w:tcBorders>
            <w:gridSpan w:val="2"/>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70"/>
        </w:trPr>
        <w:tc>
          <w:tcPr>
            <w:tcW w:w="9400" w:type="dxa"/>
            <w:vAlign w:val="bottom"/>
            <w:tcBorders>
              <w:right w:val="single" w:sz="8" w:color="D9D9D9"/>
            </w:tcBorders>
            <w:gridSpan w:val="2"/>
          </w:tcPr>
          <w:p>
            <w:pPr>
              <w:spacing w:after="0"/>
              <w:rPr>
                <w:sz w:val="14"/>
                <w:szCs w:val="14"/>
                <w:color w:val="auto"/>
              </w:rPr>
            </w:pPr>
          </w:p>
        </w:tc>
        <w:tc>
          <w:tcPr>
            <w:tcW w:w="82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66"/>
        </w:trPr>
        <w:tc>
          <w:tcPr>
            <w:tcW w:w="9400" w:type="dxa"/>
            <w:vAlign w:val="bottom"/>
            <w:gridSpan w:val="2"/>
          </w:tcPr>
          <w:p>
            <w:pPr>
              <w:ind w:left="280"/>
              <w:spacing w:after="0" w:line="266" w:lineRule="exact"/>
              <w:rPr>
                <w:sz w:val="20"/>
                <w:szCs w:val="20"/>
                <w:color w:val="auto"/>
              </w:rPr>
            </w:pPr>
            <w:r>
              <w:rPr>
                <w:rFonts w:ascii="Times New Roman" w:cs="Times New Roman" w:eastAsia="Times New Roman" w:hAnsi="Times New Roman"/>
                <w:sz w:val="24"/>
                <w:szCs w:val="24"/>
                <w:color w:val="auto"/>
              </w:rPr>
              <w:t xml:space="preserve">24.   </w:t>
            </w:r>
            <w:r>
              <w:rPr>
                <w:rFonts w:ascii="Times New Roman" w:cs="Times New Roman" w:eastAsia="Times New Roman" w:hAnsi="Times New Roman"/>
                <w:sz w:val="19"/>
                <w:szCs w:val="19"/>
                <w:color w:val="auto"/>
              </w:rPr>
              <w:t>При промовисању скупа неопходно је решити следеће задатке:</w:t>
            </w:r>
          </w:p>
        </w:tc>
        <w:tc>
          <w:tcPr>
            <w:tcW w:w="82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01"/>
        </w:trPr>
        <w:tc>
          <w:tcPr>
            <w:tcW w:w="11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830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креирати публикацију, направити промоциони програм, изабрати канале продаје</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63"/>
        </w:trPr>
        <w:tc>
          <w:tcPr>
            <w:tcW w:w="11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830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направити промоциони програм, потврдити пријема учесника скупа, пренети информације</w:t>
            </w:r>
          </w:p>
        </w:tc>
        <w:tc>
          <w:tcPr>
            <w:tcW w:w="820" w:type="dxa"/>
            <w:vAlign w:val="bottom"/>
          </w:tcPr>
          <w:p>
            <w:pPr>
              <w:jc w:val="right"/>
              <w:ind w:right="240"/>
              <w:spacing w:after="0" w:line="263"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-166370</wp:posOffset>
            </wp:positionV>
            <wp:extent cx="539750" cy="175260"/>
            <wp:wrapNone/>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pic:cNvPicPr>
                      <a:picLocks noChangeAspect="1" noChangeArrowheads="1"/>
                    </pic:cNvPicPr>
                  </pic:nvPicPr>
                  <pic:blipFill>
                    <a:blip r:embed="rId81">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140" w:hanging="246"/>
        <w:spacing w:after="0" w:line="220" w:lineRule="auto"/>
        <w:tabs>
          <w:tab w:leader="none" w:pos="1140" w:val="left"/>
        </w:tabs>
        <w:numPr>
          <w:ilvl w:val="0"/>
          <w:numId w:val="5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креирати публикацију, изабрати канале продаје и извршити акредитацију</w:t>
      </w:r>
    </w:p>
    <w:p>
      <w:pPr>
        <w:ind w:left="1140" w:hanging="246"/>
        <w:spacing w:after="0"/>
        <w:tabs>
          <w:tab w:leader="none" w:pos="1140" w:val="left"/>
        </w:tabs>
        <w:numPr>
          <w:ilvl w:val="0"/>
          <w:numId w:val="5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објавити програм скупа у медијима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552450</wp:posOffset>
            </wp:positionV>
            <wp:extent cx="6256020" cy="6350"/>
            <wp:wrapNone/>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pic:cNvPicPr>
                      <a:picLocks noChangeAspect="1" noChangeArrowheads="1"/>
                    </pic:cNvPicPr>
                  </pic:nvPicPr>
                  <pic:blipFill>
                    <a:blip r:embed="rId82">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5951220</wp:posOffset>
                </wp:positionH>
                <wp:positionV relativeFrom="paragraph">
                  <wp:posOffset>-271780</wp:posOffset>
                </wp:positionV>
                <wp:extent cx="539750" cy="422910"/>
                <wp:wrapNone/>
                <wp:docPr id="141" name="Shape 1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2910"/>
                        </a:xfrm>
                        <a:prstGeom prst="rect">
                          <a:avLst/>
                        </a:prstGeom>
                        <a:solidFill>
                          <a:srgbClr val="D9D9D9"/>
                        </a:solidFill>
                      </wps:spPr>
                      <wps:bodyPr/>
                    </wps:wsp>
                  </a:graphicData>
                </a:graphic>
              </wp:anchor>
            </w:drawing>
          </mc:Choice>
          <mc:Fallback>
            <w:pict>
              <v:rect id="Shape 141" o:spid="_x0000_s1166" style="position:absolute;margin-left:468.6pt;margin-top:-21.3999pt;width:42.5pt;height:33.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151130</wp:posOffset>
                </wp:positionV>
                <wp:extent cx="541020" cy="108585"/>
                <wp:wrapNone/>
                <wp:docPr id="142" name="Shape 1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42" o:spid="_x0000_s1167" style="position:absolute;margin-left:468.5pt;margin-top:11.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262890</wp:posOffset>
                </wp:positionV>
                <wp:extent cx="6491605" cy="0"/>
                <wp:wrapNone/>
                <wp:docPr id="143" name="Shape 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 o:spid="_x0000_s11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20.7pt" to="511.1pt,20.7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24</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26" w:name="page27"/>
    <w:bookmarkEnd w:id="26"/>
    <w:p>
      <w:pPr>
        <w:jc w:val="center"/>
        <w:ind w:left="7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pic:cNvPicPr>
                      <a:picLocks noChangeAspect="1" noChangeArrowheads="1"/>
                    </pic:cNvPicPr>
                  </pic:nvPicPr>
                  <pic:blipFill>
                    <a:blip r:embed="rId8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145" name="Shape 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 o:spid="_x0000_s11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642"/>
        <w:spacing w:after="0"/>
        <w:tabs>
          <w:tab w:leader="none" w:pos="900"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Туре се најчешће изводе:</w:t>
      </w:r>
    </w:p>
    <w:p>
      <w:pPr>
        <w:spacing w:after="0" w:line="231" w:lineRule="exact"/>
        <w:rPr>
          <w:rFonts w:ascii="Times New Roman" w:cs="Times New Roman" w:eastAsia="Times New Roman" w:hAnsi="Times New Roman"/>
          <w:sz w:val="24"/>
          <w:szCs w:val="24"/>
          <w:color w:val="auto"/>
        </w:rPr>
      </w:pPr>
    </w:p>
    <w:p>
      <w:pPr>
        <w:ind w:left="1500" w:hanging="352"/>
        <w:spacing w:after="0"/>
        <w:tabs>
          <w:tab w:leader="none" w:pos="1500" w:val="left"/>
        </w:tabs>
        <w:numPr>
          <w:ilvl w:val="1"/>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авионом</w:t>
      </w:r>
    </w:p>
    <w:p>
      <w:pPr>
        <w:ind w:left="1500" w:hanging="352"/>
        <w:spacing w:after="0"/>
        <w:tabs>
          <w:tab w:leader="none" w:pos="1500" w:val="left"/>
        </w:tabs>
        <w:numPr>
          <w:ilvl w:val="1"/>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железницом</w:t>
      </w:r>
    </w:p>
    <w:p>
      <w:pPr>
        <w:ind w:left="1500" w:hanging="352"/>
        <w:spacing w:after="0"/>
        <w:tabs>
          <w:tab w:leader="none" w:pos="1500" w:val="left"/>
        </w:tabs>
        <w:numPr>
          <w:ilvl w:val="1"/>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аутобусом</w:t>
      </w:r>
    </w:p>
    <w:p>
      <w:pPr>
        <w:ind w:left="1500" w:hanging="352"/>
        <w:spacing w:after="0"/>
        <w:tabs>
          <w:tab w:leader="none" w:pos="1500" w:val="left"/>
        </w:tabs>
        <w:numPr>
          <w:ilvl w:val="1"/>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бродом.</w:t>
      </w:r>
    </w:p>
    <w:p>
      <w:pPr>
        <w:spacing w:after="0" w:line="302" w:lineRule="exact"/>
        <w:rPr>
          <w:rFonts w:ascii="Times New Roman" w:cs="Times New Roman" w:eastAsia="Times New Roman" w:hAnsi="Times New Roman"/>
          <w:sz w:val="20"/>
          <w:szCs w:val="20"/>
          <w:color w:val="auto"/>
        </w:rPr>
      </w:pPr>
    </w:p>
    <w:p>
      <w:pPr>
        <w:ind w:left="900" w:hanging="642"/>
        <w:spacing w:after="0"/>
        <w:tabs>
          <w:tab w:leader="none" w:pos="900" w:val="left"/>
        </w:tabs>
        <w:numPr>
          <w:ilvl w:val="0"/>
          <w:numId w:val="5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Трансфер у туризму је:</w:t>
      </w:r>
    </w:p>
    <w:p>
      <w:pPr>
        <w:spacing w:after="0" w:line="230" w:lineRule="exact"/>
        <w:rPr>
          <w:rFonts w:ascii="Times New Roman" w:cs="Times New Roman" w:eastAsia="Times New Roman" w:hAnsi="Times New Roman"/>
          <w:sz w:val="24"/>
          <w:szCs w:val="24"/>
          <w:color w:val="auto"/>
        </w:rPr>
      </w:pPr>
    </w:p>
    <w:p>
      <w:pPr>
        <w:ind w:left="1620" w:hanging="368"/>
        <w:spacing w:after="0"/>
        <w:tabs>
          <w:tab w:leader="none" w:pos="1620" w:val="left"/>
        </w:tabs>
        <w:numPr>
          <w:ilvl w:val="2"/>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превоз намирница од произвођача до угоститељских објеката за смештај,</w:t>
      </w:r>
    </w:p>
    <w:p>
      <w:pPr>
        <w:ind w:left="1620" w:hanging="368"/>
        <w:spacing w:after="0"/>
        <w:tabs>
          <w:tab w:leader="none" w:pos="1620" w:val="left"/>
        </w:tabs>
        <w:numPr>
          <w:ilvl w:val="2"/>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прелазак са вертикалне на хоризонталну интеграцију у међународном туризму,</w:t>
      </w:r>
    </w:p>
    <w:p>
      <w:pPr>
        <w:ind w:left="1620" w:hanging="368"/>
        <w:spacing w:after="0"/>
        <w:tabs>
          <w:tab w:leader="none" w:pos="1620" w:val="left"/>
        </w:tabs>
        <w:numPr>
          <w:ilvl w:val="2"/>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прелазак фудбалера из клуба у клуб у летњем прелазном року,</w:t>
      </w:r>
    </w:p>
    <w:p>
      <w:pPr>
        <w:ind w:left="1620" w:hanging="368"/>
        <w:spacing w:after="0" w:line="237" w:lineRule="auto"/>
        <w:tabs>
          <w:tab w:leader="none" w:pos="1620" w:val="left"/>
        </w:tabs>
        <w:numPr>
          <w:ilvl w:val="2"/>
          <w:numId w:val="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превоз туриста и њиховог пртљага од саобраћајног терминала до хотела и обратно.</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-981075</wp:posOffset>
                </wp:positionV>
                <wp:extent cx="6483350" cy="0"/>
                <wp:wrapNone/>
                <wp:docPr id="146" name="Shape 1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 o:spid="_x0000_s11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77.2499pt" to="511.1pt,-77.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116840</wp:posOffset>
                </wp:positionV>
                <wp:extent cx="6483350" cy="0"/>
                <wp:wrapNone/>
                <wp:docPr id="147" name="Shape 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 o:spid="_x0000_s11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2pt" to="511.1pt,9.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-630555</wp:posOffset>
            </wp:positionV>
            <wp:extent cx="541020" cy="1732915"/>
            <wp:wrapNone/>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84">
                      <a:clrChange>
                        <a:clrFrom>
                          <a:srgbClr val="000000"/>
                        </a:clrFrom>
                        <a:clrTo>
                          <a:srgbClr val="000000">
                            <a:alpha val="0"/>
                          </a:srgbClr>
                        </a:clrTo>
                      </a:clrChange>
                      <a:extLst>
                        <a:ext uri="{28A0092B-C50C-407E-A947-70E740481C1C}"/>
                      </a:extLst>
                    </a:blip>
                    <a:srcRect/>
                    <a:stretch>
                      <a:fillRect/>
                    </a:stretch>
                  </pic:blipFill>
                  <pic:spPr bwMode="auto">
                    <a:xfrm>
                      <a:off x="0" y="0"/>
                      <a:ext cx="541020" cy="1732915"/>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-630555</wp:posOffset>
            </wp:positionV>
            <wp:extent cx="541020" cy="1732915"/>
            <wp:wrapNone/>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pic:cNvPicPr>
                      <a:picLocks noChangeAspect="1" noChangeArrowheads="1"/>
                    </pic:cNvPicPr>
                  </pic:nvPicPr>
                  <pic:blipFill>
                    <a:blip r:embed="rId85">
                      <a:clrChange>
                        <a:clrFrom>
                          <a:srgbClr val="FFFFFF"/>
                        </a:clrFrom>
                        <a:clrTo>
                          <a:srgbClr val="FFFFFF">
                            <a:alpha val="0"/>
                          </a:srgbClr>
                        </a:clrTo>
                      </a:clrChange>
                      <a:extLst>
                        <a:ext uri="{28A0092B-C50C-407E-A947-70E740481C1C}"/>
                      </a:extLst>
                    </a:blip>
                    <a:srcRect/>
                    <a:stretch>
                      <a:fillRect/>
                    </a:stretch>
                  </pic:blipFill>
                  <pic:spPr bwMode="auto">
                    <a:xfrm>
                      <a:off x="0" y="0"/>
                      <a:ext cx="541020" cy="17329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350520"/>
                <wp:wrapNone/>
                <wp:docPr id="150" name="Shape 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50520"/>
                        </a:xfrm>
                        <a:prstGeom prst="rect">
                          <a:avLst/>
                        </a:prstGeom>
                        <a:solidFill>
                          <a:srgbClr val="D9D9D9"/>
                        </a:solidFill>
                      </wps:spPr>
                      <wps:bodyPr/>
                    </wps:wsp>
                  </a:graphicData>
                </a:graphic>
              </wp:anchor>
            </w:drawing>
          </mc:Choice>
          <mc:Fallback>
            <w:pict>
              <v:rect id="Shape 150" o:spid="_x0000_s1175" style="position:absolute;margin-left:-18.3499pt;margin-top:0.25pt;width:42.4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353695</wp:posOffset>
                </wp:positionV>
                <wp:extent cx="541020" cy="107950"/>
                <wp:wrapNone/>
                <wp:docPr id="151" name="Shape 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51" o:spid="_x0000_s1176" style="position:absolute;margin-left:-18.4999pt;margin-top:27.8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575945</wp:posOffset>
                </wp:positionV>
                <wp:extent cx="539115" cy="351155"/>
                <wp:wrapNone/>
                <wp:docPr id="152" name="Shape 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51155"/>
                        </a:xfrm>
                        <a:prstGeom prst="rect">
                          <a:avLst/>
                        </a:prstGeom>
                        <a:solidFill>
                          <a:srgbClr val="D9D9D9"/>
                        </a:solidFill>
                      </wps:spPr>
                      <wps:bodyPr/>
                    </wps:wsp>
                  </a:graphicData>
                </a:graphic>
              </wp:anchor>
            </w:drawing>
          </mc:Choice>
          <mc:Fallback>
            <w:pict>
              <v:rect id="Shape 152" o:spid="_x0000_s1177" style="position:absolute;margin-left:-18.3499pt;margin-top:45.35pt;width:42.45pt;height:2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467995</wp:posOffset>
                </wp:positionV>
                <wp:extent cx="541020" cy="107950"/>
                <wp:wrapNone/>
                <wp:docPr id="153" name="Shape 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53" o:spid="_x0000_s1178" style="position:absolute;margin-left:-18.4999pt;margin-top:36.8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47" w:lineRule="exact"/>
        <w:rPr>
          <w:sz w:val="20"/>
          <w:szCs w:val="20"/>
          <w:color w:val="auto"/>
        </w:rPr>
      </w:pPr>
    </w:p>
    <w:p>
      <w:pPr>
        <w:sectPr>
          <w:pgSz w:w="11900" w:h="16838" w:orient="portrait"/>
          <w:cols w:equalWidth="0" w:num="2">
            <w:col w:w="9020" w:space="720"/>
            <w:col w:w="480"/>
          </w:cols>
          <w:pgMar w:left="1120" w:top="445" w:right="559" w:bottom="0" w:gutter="0" w:footer="0" w:header="0"/>
        </w:sectPr>
      </w:pPr>
    </w:p>
    <w:p>
      <w:pPr>
        <w:spacing w:after="0" w:line="106" w:lineRule="exact"/>
        <w:rPr>
          <w:sz w:val="20"/>
          <w:szCs w:val="20"/>
          <w:color w:val="auto"/>
        </w:rPr>
      </w:pPr>
    </w:p>
    <w:p>
      <w:pPr>
        <w:ind w:left="900" w:hanging="500"/>
        <w:spacing w:after="0"/>
        <w:tabs>
          <w:tab w:leader="none" w:pos="900" w:val="left"/>
        </w:tabs>
        <w:numPr>
          <w:ilvl w:val="0"/>
          <w:numId w:val="5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План путовања се другачије назива:</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99"/>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voucher</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48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148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line="228" w:lineRule="exact"/>
              <w:rPr>
                <w:sz w:val="20"/>
                <w:szCs w:val="20"/>
                <w:color w:val="auto"/>
              </w:rPr>
            </w:pPr>
            <w:r>
              <w:rPr>
                <w:rFonts w:ascii="Times New Roman" w:cs="Times New Roman" w:eastAsia="Times New Roman" w:hAnsi="Times New Roman"/>
                <w:sz w:val="20"/>
                <w:szCs w:val="20"/>
                <w:color w:val="auto"/>
              </w:rPr>
              <w:t>итинерер</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148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алотман</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агенда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938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9380" w:type="dxa"/>
            <w:vAlign w:val="bottom"/>
            <w:gridSpan w:val="2"/>
          </w:tcPr>
          <w:p>
            <w:pPr>
              <w:ind w:left="380"/>
              <w:spacing w:after="0" w:line="266" w:lineRule="exact"/>
              <w:rPr>
                <w:sz w:val="20"/>
                <w:szCs w:val="20"/>
                <w:color w:val="auto"/>
              </w:rPr>
            </w:pPr>
            <w:r>
              <w:rPr>
                <w:rFonts w:ascii="Times New Roman" w:cs="Times New Roman" w:eastAsia="Times New Roman" w:hAnsi="Times New Roman"/>
                <w:sz w:val="24"/>
                <w:szCs w:val="24"/>
                <w:color w:val="auto"/>
              </w:rPr>
              <w:t xml:space="preserve">28.  </w:t>
            </w:r>
            <w:r>
              <w:rPr>
                <w:rFonts w:ascii="Times New Roman" w:cs="Times New Roman" w:eastAsia="Times New Roman" w:hAnsi="Times New Roman"/>
                <w:sz w:val="19"/>
                <w:szCs w:val="19"/>
                <w:color w:val="auto"/>
              </w:rPr>
              <w:t>Уговор о закупу часова летења,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као врста уговора о чартеру је:</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4"/>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Уговор у којем агенција за неодређени временски период изнајмљује одређени број</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02"/>
        </w:trPr>
        <w:tc>
          <w:tcPr>
            <w:tcW w:w="1480" w:type="dxa"/>
            <w:vAlign w:val="bottom"/>
          </w:tcPr>
          <w:p>
            <w:pPr>
              <w:spacing w:after="0"/>
              <w:rPr>
                <w:sz w:val="8"/>
                <w:szCs w:val="8"/>
                <w:color w:val="auto"/>
              </w:rPr>
            </w:pP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часова летења одређеног типа авиона.</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1480" w:type="dxa"/>
            <w:vAlign w:val="bottom"/>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Уговор у којем агенција за одређени временски период изнајмљује неодређени број</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148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494665"/>
                <wp:wrapNone/>
                <wp:docPr id="154" name="Shape 1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4665"/>
                        </a:xfrm>
                        <a:prstGeom prst="rect">
                          <a:avLst/>
                        </a:prstGeom>
                        <a:solidFill>
                          <a:srgbClr val="D9D9D9"/>
                        </a:solidFill>
                      </wps:spPr>
                      <wps:bodyPr/>
                    </wps:wsp>
                  </a:graphicData>
                </a:graphic>
              </wp:anchor>
            </w:drawing>
          </mc:Choice>
          <mc:Fallback>
            <w:pict>
              <v:rect id="Shape 154" o:spid="_x0000_s1179" style="position:absolute;margin-left:468.6pt;margin-top:-4.0999pt;width:42.5pt;height:3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20"/>
        <w:spacing w:after="0"/>
        <w:rPr>
          <w:sz w:val="20"/>
          <w:szCs w:val="20"/>
          <w:color w:val="auto"/>
        </w:rPr>
      </w:pPr>
      <w:r>
        <w:rPr>
          <w:rFonts w:ascii="Times New Roman" w:cs="Times New Roman" w:eastAsia="Times New Roman" w:hAnsi="Times New Roman"/>
          <w:sz w:val="20"/>
          <w:szCs w:val="20"/>
          <w:color w:val="auto"/>
        </w:rPr>
        <w:t>часова летења било ког типа авиона.</w:t>
      </w:r>
    </w:p>
    <w:p>
      <w:pPr>
        <w:spacing w:after="0" w:line="11" w:lineRule="exact"/>
        <w:rPr>
          <w:sz w:val="20"/>
          <w:szCs w:val="20"/>
          <w:color w:val="auto"/>
        </w:rPr>
      </w:pPr>
    </w:p>
    <w:p>
      <w:pPr>
        <w:ind w:left="1620" w:right="1020" w:hanging="366"/>
        <w:spacing w:after="0" w:line="234" w:lineRule="auto"/>
        <w:tabs>
          <w:tab w:leader="none" w:pos="1620" w:val="left"/>
        </w:tabs>
        <w:numPr>
          <w:ilvl w:val="0"/>
          <w:numId w:val="5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у којем агенција за одређени временски период изнајмљује одређени број часова летења одређеног типа авиона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4445</wp:posOffset>
                </wp:positionV>
                <wp:extent cx="541020" cy="107950"/>
                <wp:wrapNone/>
                <wp:docPr id="155" name="Shape 1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55" o:spid="_x0000_s1180" style="position:absolute;margin-left:468.5pt;margin-top:0.3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226695</wp:posOffset>
                </wp:positionV>
                <wp:extent cx="539750" cy="350520"/>
                <wp:wrapNone/>
                <wp:docPr id="156" name="Shape 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50520"/>
                        </a:xfrm>
                        <a:prstGeom prst="rect">
                          <a:avLst/>
                        </a:prstGeom>
                        <a:solidFill>
                          <a:srgbClr val="D9D9D9"/>
                        </a:solidFill>
                      </wps:spPr>
                      <wps:bodyPr/>
                    </wps:wsp>
                  </a:graphicData>
                </a:graphic>
              </wp:anchor>
            </w:drawing>
          </mc:Choice>
          <mc:Fallback>
            <w:pict>
              <v:rect id="Shape 156" o:spid="_x0000_s1181" style="position:absolute;margin-left:468.6pt;margin-top:17.85pt;width:42.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115570</wp:posOffset>
                </wp:positionV>
                <wp:extent cx="6483350" cy="0"/>
                <wp:wrapNone/>
                <wp:docPr id="157" name="Shape 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 o:spid="_x0000_s11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pt" to="511.1pt,9.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118745</wp:posOffset>
                </wp:positionV>
                <wp:extent cx="541020" cy="107950"/>
                <wp:wrapNone/>
                <wp:docPr id="158" name="Shape 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58" o:spid="_x0000_s1183" style="position:absolute;margin-left:468.5pt;margin-top:9.3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ectPr>
          <w:pgSz w:w="11900" w:h="16838" w:orient="portrait"/>
          <w:cols w:equalWidth="0" w:num="1">
            <w:col w:w="10220"/>
          </w:cols>
          <w:pgMar w:left="1120" w:top="445" w:right="559" w:bottom="0" w:gutter="0" w:footer="0" w:header="0"/>
          <w:type w:val="continuous"/>
        </w:sectPr>
      </w:pPr>
    </w:p>
    <w:p>
      <w:pPr>
        <w:spacing w:after="0" w:line="361" w:lineRule="exact"/>
        <w:rPr>
          <w:sz w:val="20"/>
          <w:szCs w:val="20"/>
          <w:color w:val="auto"/>
        </w:rPr>
      </w:pPr>
    </w:p>
    <w:p>
      <w:pPr>
        <w:ind w:left="900" w:right="1020" w:hanging="500"/>
        <w:spacing w:after="0" w:line="213" w:lineRule="auto"/>
        <w:tabs>
          <w:tab w:leader="none" w:pos="900" w:val="left"/>
        </w:tabs>
        <w:numPr>
          <w:ilvl w:val="0"/>
          <w:numId w:val="6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туристичком тржишту су веома изражене сезонске осцилације.Издвој узрок ове специфичности туристичког тржишта:</w:t>
      </w:r>
    </w:p>
    <w:p>
      <w:pPr>
        <w:spacing w:after="0" w:line="231"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концентрација туристичке понуде у одређеном временском периоду</w:t>
      </w:r>
    </w:p>
    <w:p>
      <w:pPr>
        <w:ind w:left="1620" w:hanging="366"/>
        <w:spacing w:after="0"/>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техничко-технолошки услови производње</w:t>
      </w:r>
    </w:p>
    <w:p>
      <w:pPr>
        <w:ind w:left="1620" w:hanging="366"/>
        <w:spacing w:after="0" w:line="237" w:lineRule="auto"/>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концентрација туристичке тражње у одређеном временском периоду</w:t>
      </w:r>
    </w:p>
    <w:p>
      <w:pPr>
        <w:spacing w:after="0" w:line="305" w:lineRule="exact"/>
        <w:rPr>
          <w:rFonts w:ascii="Times New Roman" w:cs="Times New Roman" w:eastAsia="Times New Roman" w:hAnsi="Times New Roman"/>
          <w:sz w:val="20"/>
          <w:szCs w:val="20"/>
          <w:color w:val="auto"/>
        </w:rPr>
      </w:pPr>
    </w:p>
    <w:p>
      <w:pPr>
        <w:ind w:left="900" w:hanging="500"/>
        <w:spacing w:after="0"/>
        <w:tabs>
          <w:tab w:leader="none" w:pos="900" w:val="left"/>
        </w:tabs>
        <w:numPr>
          <w:ilvl w:val="0"/>
          <w:numId w:val="6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Издвојитипросторно-пластично средство туристичке пропаганде.</w:t>
      </w:r>
    </w:p>
    <w:p>
      <w:pPr>
        <w:spacing w:after="0" w:line="230"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радио оглас</w:t>
      </w:r>
    </w:p>
    <w:p>
      <w:pPr>
        <w:ind w:left="1620" w:hanging="366"/>
        <w:spacing w:after="0" w:line="237" w:lineRule="auto"/>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фотографија,разгледница</w:t>
      </w:r>
    </w:p>
    <w:p>
      <w:pPr>
        <w:spacing w:after="0" w:line="1"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макета</w:t>
      </w:r>
    </w:p>
    <w:p>
      <w:pPr>
        <w:ind w:left="1620" w:hanging="366"/>
        <w:spacing w:after="0"/>
        <w:tabs>
          <w:tab w:leader="none" w:pos="1620" w:val="left"/>
        </w:tabs>
        <w:numPr>
          <w:ilvl w:val="1"/>
          <w:numId w:val="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карта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-982345</wp:posOffset>
                </wp:positionV>
                <wp:extent cx="6483350" cy="0"/>
                <wp:wrapNone/>
                <wp:docPr id="159" name="Shape 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9" o:spid="_x0000_s1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77.3499pt" to="511.1pt,-77.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5080</wp:posOffset>
                </wp:positionV>
                <wp:extent cx="541020" cy="107950"/>
                <wp:wrapNone/>
                <wp:docPr id="160" name="Shape 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60" o:spid="_x0000_s1185" style="position:absolute;margin-left:468.5pt;margin-top:0.4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161" name="Shape 1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61" o:spid="_x0000_s11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-171450</wp:posOffset>
            </wp:positionV>
            <wp:extent cx="541020" cy="1273810"/>
            <wp:wrapNone/>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pic:cNvPicPr>
                      <a:picLocks noChangeAspect="1" noChangeArrowheads="1"/>
                    </pic:cNvPicPr>
                  </pic:nvPicPr>
                  <pic:blipFill>
                    <a:blip r:embed="rId86">
                      <a:clrChange>
                        <a:clrFrom>
                          <a:srgbClr val="000000"/>
                        </a:clrFrom>
                        <a:clrTo>
                          <a:srgbClr val="000000">
                            <a:alpha val="0"/>
                          </a:srgbClr>
                        </a:clrTo>
                      </a:clrChange>
                      <a:extLst>
                        <a:ext uri="{28A0092B-C50C-407E-A947-70E740481C1C}"/>
                      </a:extLst>
                    </a:blip>
                    <a:srcRect/>
                    <a:stretch>
                      <a:fillRect/>
                    </a:stretch>
                  </pic:blipFill>
                  <pic:spPr bwMode="auto">
                    <a:xfrm>
                      <a:off x="0" y="0"/>
                      <a:ext cx="541020" cy="127381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-171450</wp:posOffset>
            </wp:positionV>
            <wp:extent cx="541020" cy="1273810"/>
            <wp:wrapNone/>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87">
                      <a:clrChange>
                        <a:clrFrom>
                          <a:srgbClr val="FFFFFF"/>
                        </a:clrFrom>
                        <a:clrTo>
                          <a:srgbClr val="FFFFFF">
                            <a:alpha val="0"/>
                          </a:srgbClr>
                        </a:clrTo>
                      </a:clrChange>
                      <a:extLst>
                        <a:ext uri="{28A0092B-C50C-407E-A947-70E740481C1C}"/>
                      </a:extLst>
                    </a:blip>
                    <a:srcRect/>
                    <a:stretch>
                      <a:fillRect/>
                    </a:stretch>
                  </pic:blipFill>
                  <pic:spPr bwMode="auto">
                    <a:xfrm>
                      <a:off x="0" y="0"/>
                      <a:ext cx="541020" cy="12738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350520"/>
                <wp:wrapNone/>
                <wp:docPr id="164" name="Shape 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50520"/>
                        </a:xfrm>
                        <a:prstGeom prst="rect">
                          <a:avLst/>
                        </a:prstGeom>
                        <a:solidFill>
                          <a:srgbClr val="D9D9D9"/>
                        </a:solidFill>
                      </wps:spPr>
                      <wps:bodyPr/>
                    </wps:wsp>
                  </a:graphicData>
                </a:graphic>
              </wp:anchor>
            </w:drawing>
          </mc:Choice>
          <mc:Fallback>
            <w:pict>
              <v:rect id="Shape 164" o:spid="_x0000_s1189" style="position:absolute;margin-left:-18.3499pt;margin-top:0.25pt;width:42.4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576580</wp:posOffset>
                </wp:positionV>
                <wp:extent cx="539115" cy="714375"/>
                <wp:wrapNone/>
                <wp:docPr id="165" name="Shape 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714375"/>
                        </a:xfrm>
                        <a:prstGeom prst="rect">
                          <a:avLst/>
                        </a:prstGeom>
                        <a:solidFill>
                          <a:srgbClr val="D9D9D9"/>
                        </a:solidFill>
                      </wps:spPr>
                      <wps:bodyPr/>
                    </wps:wsp>
                  </a:graphicData>
                </a:graphic>
              </wp:anchor>
            </w:drawing>
          </mc:Choice>
          <mc:Fallback>
            <w:pict>
              <v:rect id="Shape 165" o:spid="_x0000_s1190" style="position:absolute;margin-left:-18.3499pt;margin-top:45.4pt;width:42.45pt;height:5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467995</wp:posOffset>
                </wp:positionV>
                <wp:extent cx="541020" cy="108585"/>
                <wp:wrapNone/>
                <wp:docPr id="166" name="Shape 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66" o:spid="_x0000_s1191" style="position:absolute;margin-left:-18.4999pt;margin-top:36.8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49" w:lineRule="exact"/>
        <w:rPr>
          <w:sz w:val="20"/>
          <w:szCs w:val="20"/>
          <w:color w:val="auto"/>
        </w:rPr>
      </w:pPr>
    </w:p>
    <w:p>
      <w:pPr>
        <w:sectPr>
          <w:pgSz w:w="11900" w:h="16838" w:orient="portrait"/>
          <w:cols w:equalWidth="0" w:num="2">
            <w:col w:w="9020" w:space="720"/>
            <w:col w:w="480"/>
          </w:cols>
          <w:pgMar w:left="1120" w:top="445" w:right="559" w:bottom="0" w:gutter="0" w:footer="0" w:header="0"/>
          <w:type w:val="continuous"/>
        </w:sectPr>
      </w:pPr>
    </w:p>
    <w:p>
      <w:pPr>
        <w:spacing w:after="0" w:line="162" w:lineRule="exact"/>
        <w:rPr>
          <w:sz w:val="20"/>
          <w:szCs w:val="20"/>
          <w:color w:val="auto"/>
        </w:rPr>
      </w:pPr>
    </w:p>
    <w:p>
      <w:pPr>
        <w:ind w:left="900" w:right="1040" w:hanging="500"/>
        <w:spacing w:after="0" w:line="225" w:lineRule="auto"/>
        <w:tabs>
          <w:tab w:leader="none" w:pos="900" w:val="left"/>
        </w:tabs>
        <w:numPr>
          <w:ilvl w:val="0"/>
          <w:numId w:val="6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Организациона и функционална целина са формираном туристичком понудом, природним вредностима, културним добрима и другим знаменитостима значајним за туризам, комуналном, саобраћајном и туристичком инфраструктуром, као и објектима и другим садржајима за смештај и боравак туриста јесте: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137795</wp:posOffset>
            </wp:positionV>
            <wp:extent cx="539750" cy="891540"/>
            <wp:wrapNone/>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pic:cNvPicPr>
                      <a:picLocks noChangeAspect="1" noChangeArrowheads="1"/>
                    </pic:cNvPicPr>
                  </pic:nvPicPr>
                  <pic:blipFill>
                    <a:blip r:embed="rId88">
                      <a:extLst>
                        <a:ext uri="{28A0092B-C50C-407E-A947-70E740481C1C}"/>
                      </a:extLst>
                    </a:blip>
                    <a:srcRect/>
                    <a:stretch>
                      <a:fillRect/>
                    </a:stretch>
                  </pic:blipFill>
                  <pic:spPr bwMode="auto">
                    <a:xfrm>
                      <a:off x="0" y="0"/>
                      <a:ext cx="539750" cy="891540"/>
                    </a:xfrm>
                    <a:prstGeom prst="rect">
                      <a:avLst/>
                    </a:prstGeom>
                    <a:noFill/>
                  </pic:spPr>
                </pic:pic>
              </a:graphicData>
            </a:graphic>
          </wp:anchor>
        </w:drawing>
      </w:r>
    </w:p>
    <w:p>
      <w:pPr>
        <w:spacing w:after="0" w:line="186" w:lineRule="exact"/>
        <w:rPr>
          <w:sz w:val="20"/>
          <w:szCs w:val="20"/>
          <w:color w:val="auto"/>
        </w:rPr>
      </w:pPr>
    </w:p>
    <w:tbl>
      <w:tblPr>
        <w:tblLayout w:type="fixed"/>
        <w:tblInd w:w="1260" w:type="dxa"/>
        <w:tblCellMar>
          <w:top w:w="0" w:type="dxa"/>
          <w:left w:w="0" w:type="dxa"/>
          <w:bottom w:w="0" w:type="dxa"/>
          <w:right w:w="0" w:type="dxa"/>
        </w:tblCellMar>
      </w:tblPr>
      <w:tr>
        <w:trPr>
          <w:trHeight w:val="276"/>
        </w:trPr>
        <w:tc>
          <w:tcPr>
            <w:tcW w:w="5460" w:type="dxa"/>
            <w:vAlign w:val="bottom"/>
          </w:tcPr>
          <w:p>
            <w:pPr>
              <w:spacing w:after="0"/>
              <w:rPr>
                <w:sz w:val="20"/>
                <w:szCs w:val="20"/>
                <w:color w:val="auto"/>
              </w:rPr>
            </w:pPr>
            <w:r>
              <w:rPr>
                <w:rFonts w:ascii="Times New Roman" w:cs="Times New Roman" w:eastAsia="Times New Roman" w:hAnsi="Times New Roman"/>
                <w:sz w:val="20"/>
                <w:szCs w:val="20"/>
                <w:color w:val="auto"/>
              </w:rPr>
              <w:t>1.   Туристичка дестинација</w:t>
            </w:r>
          </w:p>
        </w:tc>
        <w:tc>
          <w:tcPr>
            <w:tcW w:w="31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620" w:hanging="366"/>
        <w:spacing w:after="0" w:line="220" w:lineRule="auto"/>
        <w:tabs>
          <w:tab w:leader="none" w:pos="1620" w:val="left"/>
        </w:tabs>
        <w:numPr>
          <w:ilvl w:val="0"/>
          <w:numId w:val="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сигнализација</w:t>
      </w:r>
    </w:p>
    <w:p>
      <w:pPr>
        <w:ind w:left="1620" w:hanging="366"/>
        <w:spacing w:after="0"/>
        <w:tabs>
          <w:tab w:leader="none" w:pos="1620" w:val="left"/>
        </w:tabs>
        <w:numPr>
          <w:ilvl w:val="0"/>
          <w:numId w:val="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регија</w:t>
      </w:r>
    </w:p>
    <w:p>
      <w:pPr>
        <w:ind w:left="1620" w:hanging="366"/>
        <w:spacing w:after="0" w:line="237" w:lineRule="auto"/>
        <w:tabs>
          <w:tab w:leader="none" w:pos="1620" w:val="left"/>
        </w:tabs>
        <w:numPr>
          <w:ilvl w:val="0"/>
          <w:numId w:val="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Туристичко место</w:t>
      </w:r>
    </w:p>
    <w:p>
      <w:pPr>
        <w:spacing w:after="0" w:line="1"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0"/>
          <w:numId w:val="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инфрастуктура</w:t>
      </w:r>
    </w:p>
    <w:p>
      <w:pPr>
        <w:ind w:left="1620" w:hanging="366"/>
        <w:spacing w:after="0"/>
        <w:tabs>
          <w:tab w:leader="none" w:pos="1620" w:val="left"/>
        </w:tabs>
        <w:numPr>
          <w:ilvl w:val="0"/>
          <w:numId w:val="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Туристички простор</w:t>
      </w:r>
    </w:p>
    <w:p>
      <w:pPr>
        <w:spacing w:after="0" w:line="20"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9380" w:type="dxa"/>
            <w:vAlign w:val="bottom"/>
            <w:tcBorders>
              <w:bottom w:val="single" w:sz="8" w:color="auto"/>
              <w:right w:val="single" w:sz="8" w:color="D9D9D9"/>
            </w:tcBorders>
          </w:tcPr>
          <w:p>
            <w:pPr>
              <w:spacing w:after="0"/>
              <w:rPr>
                <w:sz w:val="13"/>
                <w:szCs w:val="13"/>
                <w:color w:val="auto"/>
              </w:rPr>
            </w:pPr>
          </w:p>
        </w:tc>
        <w:tc>
          <w:tcPr>
            <w:tcW w:w="80" w:type="dxa"/>
            <w:vAlign w:val="bottom"/>
            <w:tcBorders>
              <w:bottom w:val="single" w:sz="8" w:color="auto"/>
            </w:tcBorders>
            <w:shd w:val="clear" w:color="auto" w:fill="D9D9D9"/>
          </w:tcPr>
          <w:p>
            <w:pPr>
              <w:spacing w:after="0"/>
              <w:rPr>
                <w:sz w:val="13"/>
                <w:szCs w:val="13"/>
                <w:color w:val="auto"/>
              </w:rPr>
            </w:pPr>
          </w:p>
        </w:tc>
        <w:tc>
          <w:tcPr>
            <w:tcW w:w="640" w:type="dxa"/>
            <w:vAlign w:val="bottom"/>
            <w:tcBorders>
              <w:bottom w:val="single" w:sz="8" w:color="auto"/>
            </w:tcBorders>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938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6"/>
        </w:trPr>
        <w:tc>
          <w:tcPr>
            <w:tcW w:w="20" w:type="dxa"/>
            <w:vAlign w:val="bottom"/>
            <w:vMerge w:val="restart"/>
          </w:tcPr>
          <w:p>
            <w:pPr>
              <w:spacing w:after="0"/>
              <w:rPr>
                <w:sz w:val="17"/>
                <w:szCs w:val="17"/>
                <w:color w:val="auto"/>
              </w:rPr>
            </w:pPr>
          </w:p>
        </w:tc>
        <w:tc>
          <w:tcPr>
            <w:tcW w:w="9380" w:type="dxa"/>
            <w:vAlign w:val="bottom"/>
            <w:vMerge w:val="restart"/>
          </w:tcPr>
          <w:p>
            <w:pPr>
              <w:ind w:left="380"/>
              <w:spacing w:after="0" w:line="233" w:lineRule="exact"/>
              <w:rPr>
                <w:sz w:val="20"/>
                <w:szCs w:val="20"/>
                <w:color w:val="auto"/>
              </w:rPr>
            </w:pPr>
            <w:r>
              <w:rPr>
                <w:rFonts w:ascii="Times New Roman" w:cs="Times New Roman" w:eastAsia="Times New Roman" w:hAnsi="Times New Roman"/>
                <w:sz w:val="24"/>
                <w:szCs w:val="24"/>
                <w:color w:val="auto"/>
              </w:rPr>
              <w:t xml:space="preserve">32.  </w:t>
            </w:r>
            <w:r>
              <w:rPr>
                <w:rFonts w:ascii="Times New Roman" w:cs="Times New Roman" w:eastAsia="Times New Roman" w:hAnsi="Times New Roman"/>
                <w:sz w:val="19"/>
                <w:szCs w:val="19"/>
                <w:color w:val="auto"/>
              </w:rPr>
              <w:t>Угоститељство задовољава специфичне потребе:</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резидената,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пословних људи и туриста.</w:t>
            </w:r>
          </w:p>
        </w:tc>
        <w:tc>
          <w:tcPr>
            <w:tcW w:w="80" w:type="dxa"/>
            <w:vAlign w:val="bottom"/>
            <w:shd w:val="clear" w:color="auto" w:fill="D9D9D9"/>
          </w:tcPr>
          <w:p>
            <w:pPr>
              <w:spacing w:after="0"/>
              <w:rPr>
                <w:sz w:val="17"/>
                <w:szCs w:val="1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20" w:type="dxa"/>
            <w:vAlign w:val="bottom"/>
            <w:vMerge w:val="continue"/>
          </w:tcPr>
          <w:p>
            <w:pPr>
              <w:spacing w:after="0"/>
              <w:rPr>
                <w:sz w:val="2"/>
                <w:szCs w:val="2"/>
                <w:color w:val="auto"/>
              </w:rPr>
            </w:pPr>
          </w:p>
        </w:tc>
        <w:tc>
          <w:tcPr>
            <w:tcW w:w="9380" w:type="dxa"/>
            <w:vAlign w:val="bottom"/>
            <w:vMerge w:val="continue"/>
          </w:tcPr>
          <w:p>
            <w:pPr>
              <w:spacing w:after="0"/>
              <w:rPr>
                <w:sz w:val="2"/>
                <w:szCs w:val="2"/>
                <w:color w:val="auto"/>
              </w:rPr>
            </w:pPr>
          </w:p>
        </w:tc>
        <w:tc>
          <w:tcPr>
            <w:tcW w:w="80" w:type="dxa"/>
            <w:vAlign w:val="bottom"/>
            <w:shd w:val="clear" w:color="auto" w:fill="D9D9D9"/>
          </w:tcPr>
          <w:p>
            <w:pPr>
              <w:spacing w:after="0"/>
              <w:rPr>
                <w:sz w:val="2"/>
                <w:szCs w:val="2"/>
                <w:color w:val="auto"/>
              </w:rPr>
            </w:pPr>
          </w:p>
        </w:tc>
        <w:tc>
          <w:tcPr>
            <w:tcW w:w="640" w:type="dxa"/>
            <w:vAlign w:val="bottom"/>
            <w:vMerge w:val="continue"/>
            <w:shd w:val="clear" w:color="auto" w:fill="D9D9D9"/>
          </w:tcPr>
          <w:p>
            <w:pPr>
              <w:spacing w:after="0"/>
              <w:rPr>
                <w:sz w:val="2"/>
                <w:szCs w:val="2"/>
                <w:color w:val="auto"/>
              </w:rPr>
            </w:pPr>
          </w:p>
        </w:tc>
        <w:tc>
          <w:tcPr>
            <w:tcW w:w="10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28"/>
        </w:trPr>
        <w:tc>
          <w:tcPr>
            <w:tcW w:w="20" w:type="dxa"/>
            <w:vAlign w:val="bottom"/>
          </w:tcPr>
          <w:p>
            <w:pPr>
              <w:spacing w:after="0"/>
              <w:rPr>
                <w:sz w:val="19"/>
                <w:szCs w:val="19"/>
                <w:color w:val="auto"/>
              </w:rPr>
            </w:pPr>
          </w:p>
        </w:tc>
        <w:tc>
          <w:tcPr>
            <w:tcW w:w="9380" w:type="dxa"/>
            <w:vAlign w:val="bottom"/>
          </w:tcPr>
          <w:p>
            <w:pPr>
              <w:ind w:left="1120"/>
              <w:spacing w:after="0" w:line="219" w:lineRule="exact"/>
              <w:rPr>
                <w:sz w:val="20"/>
                <w:szCs w:val="20"/>
                <w:color w:val="auto"/>
              </w:rPr>
            </w:pPr>
            <w:r>
              <w:rPr>
                <w:rFonts w:ascii="Times New Roman" w:cs="Times New Roman" w:eastAsia="Times New Roman" w:hAnsi="Times New Roman"/>
                <w:sz w:val="20"/>
                <w:szCs w:val="20"/>
                <w:color w:val="auto"/>
              </w:rPr>
              <w:t>1) тачно</w:t>
            </w:r>
          </w:p>
        </w:tc>
        <w:tc>
          <w:tcPr>
            <w:tcW w:w="80" w:type="dxa"/>
            <w:vAlign w:val="bottom"/>
            <w:shd w:val="clear" w:color="auto" w:fill="D9D9D9"/>
          </w:tcPr>
          <w:p>
            <w:pPr>
              <w:spacing w:after="0"/>
              <w:rPr>
                <w:sz w:val="19"/>
                <w:szCs w:val="19"/>
                <w:color w:val="auto"/>
              </w:rPr>
            </w:pPr>
          </w:p>
        </w:tc>
        <w:tc>
          <w:tcPr>
            <w:tcW w:w="640" w:type="dxa"/>
            <w:vAlign w:val="bottom"/>
            <w:vMerge w:val="continue"/>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1"/>
        </w:trPr>
        <w:tc>
          <w:tcPr>
            <w:tcW w:w="20" w:type="dxa"/>
            <w:vAlign w:val="bottom"/>
            <w:vMerge w:val="restart"/>
          </w:tcPr>
          <w:p>
            <w:pPr>
              <w:spacing w:after="0" w:line="20" w:lineRule="exact"/>
              <w:rPr>
                <w:sz w:val="1"/>
                <w:szCs w:val="1"/>
                <w:color w:val="auto"/>
              </w:rPr>
            </w:pPr>
          </w:p>
        </w:tc>
        <w:tc>
          <w:tcPr>
            <w:tcW w:w="9380" w:type="dxa"/>
            <w:vAlign w:val="bottom"/>
            <w:vMerge w:val="restart"/>
          </w:tcPr>
          <w:p>
            <w:pPr>
              <w:ind w:left="1120"/>
              <w:spacing w:after="0" w:line="219" w:lineRule="exact"/>
              <w:rPr>
                <w:sz w:val="20"/>
                <w:szCs w:val="20"/>
                <w:color w:val="auto"/>
              </w:rPr>
            </w:pPr>
            <w:r>
              <w:rPr>
                <w:rFonts w:ascii="Times New Roman" w:cs="Times New Roman" w:eastAsia="Times New Roman" w:hAnsi="Times New Roman"/>
                <w:sz w:val="20"/>
                <w:szCs w:val="20"/>
                <w:color w:val="auto"/>
              </w:rPr>
              <w:t>2) нетачно</w:t>
            </w:r>
          </w:p>
        </w:tc>
        <w:tc>
          <w:tcPr>
            <w:tcW w:w="80" w:type="dxa"/>
            <w:vAlign w:val="bottom"/>
            <w:shd w:val="clear" w:color="auto" w:fill="D9D9D9"/>
          </w:tcPr>
          <w:p>
            <w:pPr>
              <w:spacing w:after="0" w:line="20" w:lineRule="exact"/>
              <w:rPr>
                <w:sz w:val="1"/>
                <w:szCs w:val="1"/>
                <w:color w:val="auto"/>
              </w:rPr>
            </w:pPr>
          </w:p>
        </w:tc>
        <w:tc>
          <w:tcPr>
            <w:tcW w:w="640" w:type="dxa"/>
            <w:vAlign w:val="bottom"/>
            <w:shd w:val="clear" w:color="auto" w:fill="D9D9D9"/>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2"/>
        </w:trPr>
        <w:tc>
          <w:tcPr>
            <w:tcW w:w="20" w:type="dxa"/>
            <w:vAlign w:val="bottom"/>
            <w:vMerge w:val="continue"/>
          </w:tcPr>
          <w:p>
            <w:pPr>
              <w:spacing w:after="0"/>
              <w:rPr>
                <w:sz w:val="17"/>
                <w:szCs w:val="17"/>
                <w:color w:val="auto"/>
              </w:rPr>
            </w:pPr>
          </w:p>
        </w:tc>
        <w:tc>
          <w:tcPr>
            <w:tcW w:w="9380" w:type="dxa"/>
            <w:vAlign w:val="bottom"/>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20" w:type="dxa"/>
            <w:vAlign w:val="bottom"/>
            <w:tcBorders>
              <w:bottom w:val="single" w:sz="8" w:color="auto"/>
            </w:tcBorders>
          </w:tcPr>
          <w:p>
            <w:pPr>
              <w:spacing w:after="0"/>
              <w:rPr>
                <w:sz w:val="15"/>
                <w:szCs w:val="15"/>
                <w:color w:val="auto"/>
              </w:rPr>
            </w:pPr>
          </w:p>
        </w:tc>
        <w:tc>
          <w:tcPr>
            <w:tcW w:w="9380" w:type="dxa"/>
            <w:vAlign w:val="bottom"/>
            <w:tcBorders>
              <w:bottom w:val="single" w:sz="8" w:color="auto"/>
              <w:right w:val="single" w:sz="8" w:color="D9D9D9"/>
            </w:tcBorders>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300"/>
        </w:trPr>
        <w:tc>
          <w:tcPr>
            <w:tcW w:w="20" w:type="dxa"/>
            <w:vAlign w:val="bottom"/>
          </w:tcPr>
          <w:p>
            <w:pPr>
              <w:spacing w:after="0"/>
              <w:rPr>
                <w:sz w:val="24"/>
                <w:szCs w:val="24"/>
                <w:color w:val="auto"/>
              </w:rPr>
            </w:pPr>
          </w:p>
        </w:tc>
        <w:tc>
          <w:tcPr>
            <w:tcW w:w="938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25</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8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27" w:name="page28"/>
    <w:bookmarkEnd w:id="27"/>
    <w:p>
      <w:pPr>
        <w:jc w:val="center"/>
        <w:ind w:left="7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pic:cNvPicPr>
                      <a:picLocks noChangeAspect="1" noChangeArrowheads="1"/>
                    </pic:cNvPicPr>
                  </pic:nvPicPr>
                  <pic:blipFill>
                    <a:blip r:embed="rId90">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70" name="Shape 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0" o:spid="_x0000_s1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880" w:hanging="642"/>
        <w:spacing w:after="0"/>
        <w:tabs>
          <w:tab w:leader="none" w:pos="880" w:val="left"/>
        </w:tabs>
        <w:numPr>
          <w:ilvl w:val="0"/>
          <w:numId w:val="6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Капацитет је латинска реч која значи:</w:t>
      </w:r>
    </w:p>
    <w:p>
      <w:pPr>
        <w:spacing w:after="0" w:line="231" w:lineRule="exact"/>
        <w:rPr>
          <w:rFonts w:ascii="Times New Roman" w:cs="Times New Roman" w:eastAsia="Times New Roman" w:hAnsi="Times New Roman"/>
          <w:sz w:val="24"/>
          <w:szCs w:val="24"/>
          <w:color w:val="auto"/>
        </w:rPr>
      </w:pPr>
    </w:p>
    <w:p>
      <w:pPr>
        <w:ind w:left="1600" w:hanging="366"/>
        <w:spacing w:after="0"/>
        <w:tabs>
          <w:tab w:leader="none" w:pos="1600" w:val="left"/>
        </w:tabs>
        <w:numPr>
          <w:ilvl w:val="3"/>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хотелска соба</w:t>
      </w:r>
    </w:p>
    <w:p>
      <w:pPr>
        <w:ind w:left="1600" w:hanging="366"/>
        <w:spacing w:after="0"/>
        <w:tabs>
          <w:tab w:leader="none" w:pos="1600" w:val="left"/>
        </w:tabs>
        <w:numPr>
          <w:ilvl w:val="3"/>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лежај</w:t>
      </w:r>
    </w:p>
    <w:p>
      <w:pPr>
        <w:ind w:left="1600" w:hanging="366"/>
        <w:spacing w:after="0"/>
        <w:tabs>
          <w:tab w:leader="none" w:pos="1600" w:val="left"/>
        </w:tabs>
        <w:numPr>
          <w:ilvl w:val="3"/>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број кревета</w:t>
      </w:r>
    </w:p>
    <w:p>
      <w:pPr>
        <w:ind w:left="1600" w:hanging="366"/>
        <w:spacing w:after="0"/>
        <w:tabs>
          <w:tab w:leader="none" w:pos="1600" w:val="left"/>
        </w:tabs>
        <w:numPr>
          <w:ilvl w:val="3"/>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могућност</w:t>
      </w:r>
    </w:p>
    <w:p>
      <w:pPr>
        <w:spacing w:after="0" w:line="302" w:lineRule="exact"/>
        <w:rPr>
          <w:rFonts w:ascii="Times New Roman" w:cs="Times New Roman" w:eastAsia="Times New Roman" w:hAnsi="Times New Roman"/>
          <w:sz w:val="20"/>
          <w:szCs w:val="20"/>
          <w:color w:val="auto"/>
        </w:rPr>
      </w:pPr>
    </w:p>
    <w:p>
      <w:pPr>
        <w:ind w:left="880" w:hanging="642"/>
        <w:spacing w:after="0"/>
        <w:tabs>
          <w:tab w:leader="none" w:pos="880" w:val="left"/>
        </w:tabs>
        <w:numPr>
          <w:ilvl w:val="0"/>
          <w:numId w:val="6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Према степену опремљености први наши хотели разврставани су у хотеле :</w:t>
      </w:r>
    </w:p>
    <w:p>
      <w:pPr>
        <w:spacing w:after="0" w:line="230" w:lineRule="exact"/>
        <w:rPr>
          <w:rFonts w:ascii="Times New Roman" w:cs="Times New Roman" w:eastAsia="Times New Roman" w:hAnsi="Times New Roman"/>
          <w:sz w:val="24"/>
          <w:szCs w:val="24"/>
          <w:color w:val="auto"/>
        </w:rPr>
      </w:pPr>
    </w:p>
    <w:p>
      <w:pPr>
        <w:ind w:left="1440" w:hanging="261"/>
        <w:spacing w:after="0"/>
        <w:tabs>
          <w:tab w:leader="none" w:pos="1440" w:val="left"/>
        </w:tabs>
        <w:numPr>
          <w:ilvl w:val="2"/>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прве, друге и треће категорије</w:t>
      </w:r>
    </w:p>
    <w:p>
      <w:pPr>
        <w:ind w:left="1440" w:hanging="261"/>
        <w:spacing w:after="0"/>
        <w:tabs>
          <w:tab w:leader="none" w:pos="1440" w:val="left"/>
        </w:tabs>
        <w:numPr>
          <w:ilvl w:val="2"/>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првог, другог и трећег реда</w:t>
      </w:r>
    </w:p>
    <w:p>
      <w:pPr>
        <w:ind w:left="1440" w:hanging="261"/>
        <w:spacing w:after="0"/>
        <w:tabs>
          <w:tab w:leader="none" w:pos="1440" w:val="left"/>
        </w:tabs>
        <w:numPr>
          <w:ilvl w:val="2"/>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нису били категорисани</w:t>
      </w:r>
    </w:p>
    <w:p>
      <w:pPr>
        <w:spacing w:after="0" w:line="302" w:lineRule="exact"/>
        <w:rPr>
          <w:rFonts w:ascii="Times New Roman" w:cs="Times New Roman" w:eastAsia="Times New Roman" w:hAnsi="Times New Roman"/>
          <w:sz w:val="20"/>
          <w:szCs w:val="20"/>
          <w:color w:val="auto"/>
        </w:rPr>
      </w:pPr>
    </w:p>
    <w:p>
      <w:pPr>
        <w:ind w:left="880" w:hanging="642"/>
        <w:spacing w:after="0"/>
        <w:tabs>
          <w:tab w:leader="none" w:pos="880" w:val="left"/>
        </w:tabs>
        <w:numPr>
          <w:ilvl w:val="0"/>
          <w:numId w:val="6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Наши први хотели су имали од:</w:t>
      </w:r>
    </w:p>
    <w:p>
      <w:pPr>
        <w:spacing w:after="0" w:line="231" w:lineRule="exact"/>
        <w:rPr>
          <w:rFonts w:ascii="Times New Roman" w:cs="Times New Roman" w:eastAsia="Times New Roman" w:hAnsi="Times New Roman"/>
          <w:sz w:val="24"/>
          <w:szCs w:val="24"/>
          <w:color w:val="auto"/>
        </w:rPr>
      </w:pPr>
    </w:p>
    <w:p>
      <w:pPr>
        <w:ind w:left="1500" w:hanging="355"/>
        <w:spacing w:after="0"/>
        <w:tabs>
          <w:tab w:leader="none" w:pos="1500" w:val="left"/>
        </w:tabs>
        <w:numPr>
          <w:ilvl w:val="1"/>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1-10 соба</w:t>
      </w:r>
    </w:p>
    <w:p>
      <w:pPr>
        <w:ind w:left="1500" w:hanging="355"/>
        <w:spacing w:after="0"/>
        <w:tabs>
          <w:tab w:leader="none" w:pos="1500" w:val="left"/>
        </w:tabs>
        <w:numPr>
          <w:ilvl w:val="1"/>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100-1000 соба</w:t>
      </w:r>
    </w:p>
    <w:p>
      <w:pPr>
        <w:ind w:left="1500" w:hanging="355"/>
        <w:spacing w:after="0" w:line="237" w:lineRule="auto"/>
        <w:tabs>
          <w:tab w:leader="none" w:pos="1500" w:val="left"/>
        </w:tabs>
        <w:numPr>
          <w:ilvl w:val="1"/>
          <w:numId w:val="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10-100 соба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-1788160</wp:posOffset>
                </wp:positionV>
                <wp:extent cx="6482715" cy="0"/>
                <wp:wrapNone/>
                <wp:docPr id="171" name="Shape 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1" o:spid="_x0000_s11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40.7999pt" to="510.1pt,-140.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-835660</wp:posOffset>
                </wp:positionV>
                <wp:extent cx="6482715" cy="0"/>
                <wp:wrapNone/>
                <wp:docPr id="172" name="Shape 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72" o:spid="_x0000_s11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65.7999pt" to="510.1pt,-65.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116840</wp:posOffset>
                </wp:positionV>
                <wp:extent cx="6482715" cy="0"/>
                <wp:wrapNone/>
                <wp:docPr id="173" name="Shape 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73" o:spid="_x0000_s11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2pt" to="510.1pt,9.2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-630555</wp:posOffset>
            </wp:positionV>
            <wp:extent cx="541020" cy="1659890"/>
            <wp:wrapNone/>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91">
                      <a:clrChange>
                        <a:clrFrom>
                          <a:srgbClr val="000000"/>
                        </a:clrFrom>
                        <a:clrTo>
                          <a:srgbClr val="000000">
                            <a:alpha val="0"/>
                          </a:srgbClr>
                        </a:clrTo>
                      </a:clrChange>
                      <a:extLst>
                        <a:ext uri="{28A0092B-C50C-407E-A947-70E740481C1C}"/>
                      </a:extLst>
                    </a:blip>
                    <a:srcRect/>
                    <a:stretch>
                      <a:fillRect/>
                    </a:stretch>
                  </pic:blipFill>
                  <pic:spPr bwMode="auto">
                    <a:xfrm>
                      <a:off x="0" y="0"/>
                      <a:ext cx="541020" cy="165989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-630555</wp:posOffset>
            </wp:positionV>
            <wp:extent cx="541020" cy="1659890"/>
            <wp:wrapNone/>
            <wp:docPr id="175" name="Picture 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pic:cNvPicPr>
                      <a:picLocks noChangeAspect="1" noChangeArrowheads="1"/>
                    </pic:cNvPicPr>
                  </pic:nvPicPr>
                  <pic:blipFill>
                    <a:blip r:embed="rId92">
                      <a:clrChange>
                        <a:clrFrom>
                          <a:srgbClr val="FFFFFF"/>
                        </a:clrFrom>
                        <a:clrTo>
                          <a:srgbClr val="FFFFFF">
                            <a:alpha val="0"/>
                          </a:srgbClr>
                        </a:clrTo>
                      </a:clrChange>
                      <a:extLst>
                        <a:ext uri="{28A0092B-C50C-407E-A947-70E740481C1C}"/>
                      </a:extLst>
                    </a:blip>
                    <a:srcRect/>
                    <a:stretch>
                      <a:fillRect/>
                    </a:stretch>
                  </pic:blipFill>
                  <pic:spPr bwMode="auto">
                    <a:xfrm>
                      <a:off x="0" y="0"/>
                      <a:ext cx="541020" cy="1659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276860"/>
                <wp:wrapNone/>
                <wp:docPr id="176" name="Shape 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276860"/>
                        </a:xfrm>
                        <a:prstGeom prst="rect">
                          <a:avLst/>
                        </a:prstGeom>
                        <a:solidFill>
                          <a:srgbClr val="D9D9D9"/>
                        </a:solidFill>
                      </wps:spPr>
                      <wps:bodyPr/>
                    </wps:wsp>
                  </a:graphicData>
                </a:graphic>
              </wp:anchor>
            </w:drawing>
          </mc:Choice>
          <mc:Fallback>
            <w:pict>
              <v:rect id="Shape 176" o:spid="_x0000_s1201" style="position:absolute;margin-left:-18.3499pt;margin-top:0.25pt;width:42.45pt;height:21.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-234315</wp:posOffset>
            </wp:positionH>
            <wp:positionV relativeFrom="paragraph">
              <wp:posOffset>280670</wp:posOffset>
            </wp:positionV>
            <wp:extent cx="541020" cy="675640"/>
            <wp:wrapNone/>
            <wp:docPr id="177" name="Picture 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pic:cNvPicPr>
                      <a:picLocks noChangeAspect="1" noChangeArrowheads="1"/>
                    </pic:cNvPicPr>
                  </pic:nvPicPr>
                  <pic:blipFill>
                    <a:blip r:embed="rId93">
                      <a:clrChange>
                        <a:clrFrom>
                          <a:srgbClr val="000000"/>
                        </a:clrFrom>
                        <a:clrTo>
                          <a:srgbClr val="000000">
                            <a:alpha val="0"/>
                          </a:srgbClr>
                        </a:clrTo>
                      </a:clrChange>
                      <a:extLst>
                        <a:ext uri="{28A0092B-C50C-407E-A947-70E740481C1C}"/>
                      </a:extLst>
                    </a:blip>
                    <a:srcRect/>
                    <a:stretch>
                      <a:fillRect/>
                    </a:stretch>
                  </pic:blipFill>
                  <pic:spPr bwMode="auto">
                    <a:xfrm>
                      <a:off x="0" y="0"/>
                      <a:ext cx="541020" cy="67564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280670</wp:posOffset>
            </wp:positionV>
            <wp:extent cx="541020" cy="675640"/>
            <wp:wrapNone/>
            <wp:docPr id="178" name="Picture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pic:cNvPicPr>
                      <a:picLocks noChangeAspect="1" noChangeArrowheads="1"/>
                    </pic:cNvPicPr>
                  </pic:nvPicPr>
                  <pic:blipFill>
                    <a:blip r:embed="rId94">
                      <a:clrChange>
                        <a:clrFrom>
                          <a:srgbClr val="FFFFFF"/>
                        </a:clrFrom>
                        <a:clrTo>
                          <a:srgbClr val="FFFFFF">
                            <a:alpha val="0"/>
                          </a:srgbClr>
                        </a:clrTo>
                      </a:clrChange>
                      <a:extLst>
                        <a:ext uri="{28A0092B-C50C-407E-A947-70E740481C1C}"/>
                      </a:extLst>
                    </a:blip>
                    <a:srcRect/>
                    <a:stretch>
                      <a:fillRect/>
                    </a:stretch>
                  </pic:blipFill>
                  <pic:spPr bwMode="auto">
                    <a:xfrm>
                      <a:off x="0" y="0"/>
                      <a:ext cx="541020" cy="6756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276860"/>
                <wp:wrapNone/>
                <wp:docPr id="179" name="Shape 1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276860"/>
                        </a:xfrm>
                        <a:prstGeom prst="rect">
                          <a:avLst/>
                        </a:prstGeom>
                        <a:solidFill>
                          <a:srgbClr val="D9D9D9"/>
                        </a:solidFill>
                      </wps:spPr>
                      <wps:bodyPr/>
                    </wps:wsp>
                  </a:graphicData>
                </a:graphic>
              </wp:anchor>
            </w:drawing>
          </mc:Choice>
          <mc:Fallback>
            <w:pict>
              <v:rect id="Shape 179" o:spid="_x0000_s1204" style="position:absolute;margin-left:-18.3499pt;margin-top:0.25pt;width:42.45pt;height:21.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280035</wp:posOffset>
                </wp:positionV>
                <wp:extent cx="541020" cy="108585"/>
                <wp:wrapNone/>
                <wp:docPr id="180" name="Shape 1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80" o:spid="_x0000_s1205" style="position:absolute;margin-left:-18.4999pt;margin-top:22.0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502920</wp:posOffset>
                </wp:positionV>
                <wp:extent cx="539115" cy="350520"/>
                <wp:wrapNone/>
                <wp:docPr id="181" name="Shape 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50520"/>
                        </a:xfrm>
                        <a:prstGeom prst="rect">
                          <a:avLst/>
                        </a:prstGeom>
                        <a:solidFill>
                          <a:srgbClr val="D9D9D9"/>
                        </a:solidFill>
                      </wps:spPr>
                      <wps:bodyPr/>
                    </wps:wsp>
                  </a:graphicData>
                </a:graphic>
              </wp:anchor>
            </w:drawing>
          </mc:Choice>
          <mc:Fallback>
            <w:pict>
              <v:rect id="Shape 181" o:spid="_x0000_s1206" style="position:absolute;margin-left:-18.3499pt;margin-top:39.6pt;width:42.4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394335</wp:posOffset>
                </wp:positionV>
                <wp:extent cx="541020" cy="108585"/>
                <wp:wrapNone/>
                <wp:docPr id="182" name="Shape 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82" o:spid="_x0000_s1207" style="position:absolute;margin-left:-18.4999pt;margin-top:31.0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632" w:lineRule="exact"/>
        <w:rPr>
          <w:sz w:val="20"/>
          <w:szCs w:val="20"/>
          <w:color w:val="auto"/>
        </w:rPr>
      </w:pPr>
    </w:p>
    <w:p>
      <w:pPr>
        <w:sectPr>
          <w:pgSz w:w="11900" w:h="16838" w:orient="portrait"/>
          <w:cols w:equalWidth="0" w:num="2">
            <w:col w:w="9000" w:space="720"/>
            <w:col w:w="480"/>
          </w:cols>
          <w:pgMar w:left="1140" w:top="445" w:right="559" w:bottom="0" w:gutter="0" w:footer="0" w:header="0"/>
        </w:sectPr>
      </w:pPr>
    </w:p>
    <w:p>
      <w:pPr>
        <w:spacing w:after="0" w:line="106" w:lineRule="exact"/>
        <w:rPr>
          <w:sz w:val="20"/>
          <w:szCs w:val="20"/>
          <w:color w:val="auto"/>
        </w:rPr>
      </w:pPr>
    </w:p>
    <w:p>
      <w:pPr>
        <w:ind w:left="880" w:hanging="642"/>
        <w:spacing w:after="0"/>
        <w:tabs>
          <w:tab w:leader="none" w:pos="880" w:val="left"/>
        </w:tabs>
        <w:numPr>
          <w:ilvl w:val="0"/>
          <w:numId w:val="6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Флајт (flight) листа се саставља само  код:</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99"/>
        </w:trPr>
        <w:tc>
          <w:tcPr>
            <w:tcW w:w="700" w:type="dxa"/>
            <w:vAlign w:val="bottom"/>
          </w:tcPr>
          <w:p>
            <w:pPr>
              <w:spacing w:after="0"/>
              <w:rPr>
                <w:sz w:val="8"/>
                <w:szCs w:val="8"/>
                <w:color w:val="auto"/>
              </w:rPr>
            </w:pPr>
          </w:p>
        </w:tc>
        <w:tc>
          <w:tcPr>
            <w:tcW w:w="780" w:type="dxa"/>
            <w:vAlign w:val="bottom"/>
            <w:vMerge w:val="restart"/>
          </w:tcPr>
          <w:p>
            <w:pPr>
              <w:jc w:val="right"/>
              <w:ind w:right="100"/>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авионских туристичких путовања</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700" w:type="dxa"/>
            <w:vAlign w:val="bottom"/>
          </w:tcPr>
          <w:p>
            <w:pPr>
              <w:spacing w:after="0"/>
              <w:rPr>
                <w:sz w:val="11"/>
                <w:szCs w:val="11"/>
                <w:color w:val="auto"/>
              </w:rPr>
            </w:pPr>
          </w:p>
        </w:tc>
        <w:tc>
          <w:tcPr>
            <w:tcW w:w="78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700" w:type="dxa"/>
            <w:vAlign w:val="bottom"/>
          </w:tcPr>
          <w:p>
            <w:pPr>
              <w:spacing w:after="0"/>
              <w:rPr>
                <w:sz w:val="12"/>
                <w:szCs w:val="12"/>
                <w:color w:val="auto"/>
              </w:rPr>
            </w:pPr>
          </w:p>
        </w:tc>
        <w:tc>
          <w:tcPr>
            <w:tcW w:w="780" w:type="dxa"/>
            <w:vAlign w:val="bottom"/>
            <w:vMerge w:val="restart"/>
          </w:tcPr>
          <w:p>
            <w:pPr>
              <w:jc w:val="right"/>
              <w:ind w:right="100"/>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аутобуских туристичких путовања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700" w:type="dxa"/>
            <w:vAlign w:val="bottom"/>
          </w:tcPr>
          <w:p>
            <w:pPr>
              <w:spacing w:after="0"/>
              <w:rPr>
                <w:sz w:val="7"/>
                <w:szCs w:val="7"/>
                <w:color w:val="auto"/>
              </w:rPr>
            </w:pPr>
          </w:p>
        </w:tc>
        <w:tc>
          <w:tcPr>
            <w:tcW w:w="78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700" w:type="dxa"/>
            <w:vAlign w:val="bottom"/>
          </w:tcPr>
          <w:p>
            <w:pPr>
              <w:spacing w:after="0"/>
              <w:rPr>
                <w:sz w:val="19"/>
                <w:szCs w:val="19"/>
                <w:color w:val="auto"/>
              </w:rPr>
            </w:pPr>
          </w:p>
        </w:tc>
        <w:tc>
          <w:tcPr>
            <w:tcW w:w="780" w:type="dxa"/>
            <w:vAlign w:val="bottom"/>
          </w:tcPr>
          <w:p>
            <w:pPr>
              <w:jc w:val="right"/>
              <w:ind w:right="100"/>
              <w:spacing w:after="0" w:line="228" w:lineRule="exact"/>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line="228" w:lineRule="exact"/>
              <w:rPr>
                <w:sz w:val="20"/>
                <w:szCs w:val="20"/>
                <w:color w:val="auto"/>
              </w:rPr>
            </w:pPr>
            <w:r>
              <w:rPr>
                <w:rFonts w:ascii="Times New Roman" w:cs="Times New Roman" w:eastAsia="Times New Roman" w:hAnsi="Times New Roman"/>
                <w:sz w:val="20"/>
                <w:szCs w:val="20"/>
                <w:color w:val="auto"/>
              </w:rPr>
              <w:t>железничких туристичких путовања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700" w:type="dxa"/>
            <w:vAlign w:val="bottom"/>
          </w:tcPr>
          <w:p>
            <w:pPr>
              <w:spacing w:after="0"/>
              <w:rPr>
                <w:sz w:val="20"/>
                <w:szCs w:val="20"/>
                <w:color w:val="auto"/>
              </w:rPr>
            </w:pPr>
          </w:p>
        </w:tc>
        <w:tc>
          <w:tcPr>
            <w:tcW w:w="780" w:type="dxa"/>
            <w:vAlign w:val="bottom"/>
          </w:tcPr>
          <w:p>
            <w:pPr>
              <w:jc w:val="right"/>
              <w:ind w:right="100"/>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бродских туристичких путовања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700" w:type="dxa"/>
            <w:vAlign w:val="bottom"/>
            <w:tcBorders>
              <w:bottom w:val="single" w:sz="8" w:color="auto"/>
            </w:tcBorders>
          </w:tcPr>
          <w:p>
            <w:pPr>
              <w:spacing w:after="0"/>
              <w:rPr>
                <w:sz w:val="15"/>
                <w:szCs w:val="15"/>
                <w:color w:val="auto"/>
              </w:rPr>
            </w:pPr>
          </w:p>
        </w:tc>
        <w:tc>
          <w:tcPr>
            <w:tcW w:w="868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00" w:type="dxa"/>
            <w:vAlign w:val="bottom"/>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37.</w:t>
            </w:r>
          </w:p>
        </w:tc>
        <w:tc>
          <w:tcPr>
            <w:tcW w:w="8680" w:type="dxa"/>
            <w:vAlign w:val="bottom"/>
            <w:tcBorders>
              <w:right w:val="single" w:sz="8" w:color="D9D9D9"/>
            </w:tcBorders>
            <w:gridSpan w:val="2"/>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700" w:type="dxa"/>
            <w:vAlign w:val="bottom"/>
            <w:vMerge w:val="continue"/>
          </w:tcPr>
          <w:p>
            <w:pPr>
              <w:spacing w:after="0"/>
              <w:rPr>
                <w:sz w:val="23"/>
                <w:szCs w:val="23"/>
                <w:color w:val="auto"/>
              </w:rPr>
            </w:pPr>
          </w:p>
        </w:tc>
        <w:tc>
          <w:tcPr>
            <w:tcW w:w="8680" w:type="dxa"/>
            <w:vAlign w:val="bottom"/>
            <w:gridSpan w:val="2"/>
          </w:tcPr>
          <w:p>
            <w:pPr>
              <w:ind w:left="180"/>
              <w:spacing w:after="0" w:line="222" w:lineRule="exact"/>
              <w:rPr>
                <w:sz w:val="20"/>
                <w:szCs w:val="20"/>
                <w:color w:val="auto"/>
              </w:rPr>
            </w:pPr>
            <w:r>
              <w:rPr>
                <w:rFonts w:ascii="Times New Roman" w:cs="Times New Roman" w:eastAsia="Times New Roman" w:hAnsi="Times New Roman"/>
                <w:sz w:val="20"/>
                <w:szCs w:val="20"/>
                <w:color w:val="auto"/>
              </w:rPr>
              <w:t>Ваучер је:</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7"/>
        </w:trPr>
        <w:tc>
          <w:tcPr>
            <w:tcW w:w="700" w:type="dxa"/>
            <w:vAlign w:val="bottom"/>
          </w:tcPr>
          <w:p>
            <w:pPr>
              <w:spacing w:after="0"/>
              <w:rPr>
                <w:sz w:val="24"/>
                <w:szCs w:val="24"/>
                <w:color w:val="auto"/>
              </w:rPr>
            </w:pPr>
          </w:p>
        </w:tc>
        <w:tc>
          <w:tcPr>
            <w:tcW w:w="8680" w:type="dxa"/>
            <w:vAlign w:val="bottom"/>
            <w:gridSpan w:val="2"/>
          </w:tcPr>
          <w:p>
            <w:pPr>
              <w:ind w:left="540"/>
              <w:spacing w:after="0"/>
              <w:rPr>
                <w:sz w:val="20"/>
                <w:szCs w:val="20"/>
                <w:color w:val="auto"/>
              </w:rPr>
            </w:pPr>
            <w:r>
              <w:rPr>
                <w:rFonts w:ascii="Times New Roman" w:cs="Times New Roman" w:eastAsia="Times New Roman" w:hAnsi="Times New Roman"/>
                <w:sz w:val="20"/>
                <w:szCs w:val="20"/>
                <w:color w:val="auto"/>
              </w:rPr>
              <w:t>1.   писани документ који издаје путничка агенција кориснику њених услуга.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28"/>
        </w:trPr>
        <w:tc>
          <w:tcPr>
            <w:tcW w:w="700" w:type="dxa"/>
            <w:vAlign w:val="bottom"/>
          </w:tcPr>
          <w:p>
            <w:pPr>
              <w:spacing w:after="0"/>
              <w:rPr>
                <w:sz w:val="19"/>
                <w:szCs w:val="19"/>
                <w:color w:val="auto"/>
              </w:rPr>
            </w:pPr>
          </w:p>
        </w:tc>
        <w:tc>
          <w:tcPr>
            <w:tcW w:w="780" w:type="dxa"/>
            <w:vAlign w:val="bottom"/>
          </w:tcPr>
          <w:p>
            <w:pPr>
              <w:ind w:left="540"/>
              <w:spacing w:after="0" w:line="228"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писани документ на основу кога ће корисник, након презентовања непосредном</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02"/>
        </w:trPr>
        <w:tc>
          <w:tcPr>
            <w:tcW w:w="700" w:type="dxa"/>
            <w:vAlign w:val="bottom"/>
          </w:tcPr>
          <w:p>
            <w:pPr>
              <w:spacing w:after="0"/>
              <w:rPr>
                <w:sz w:val="8"/>
                <w:szCs w:val="8"/>
                <w:color w:val="auto"/>
              </w:rPr>
            </w:pPr>
          </w:p>
        </w:tc>
        <w:tc>
          <w:tcPr>
            <w:tcW w:w="780" w:type="dxa"/>
            <w:vAlign w:val="bottom"/>
          </w:tcPr>
          <w:p>
            <w:pPr>
              <w:spacing w:after="0"/>
              <w:rPr>
                <w:sz w:val="8"/>
                <w:szCs w:val="8"/>
                <w:color w:val="auto"/>
              </w:rPr>
            </w:pPr>
          </w:p>
        </w:tc>
        <w:tc>
          <w:tcPr>
            <w:tcW w:w="79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пружаоцу добити услуге наручене од путничке агенције</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700" w:type="dxa"/>
            <w:vAlign w:val="bottom"/>
          </w:tcPr>
          <w:p>
            <w:pPr>
              <w:spacing w:after="0"/>
              <w:rPr>
                <w:sz w:val="11"/>
                <w:szCs w:val="11"/>
                <w:color w:val="auto"/>
              </w:rPr>
            </w:pPr>
          </w:p>
        </w:tc>
        <w:tc>
          <w:tcPr>
            <w:tcW w:w="780" w:type="dxa"/>
            <w:vAlign w:val="bottom"/>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700" w:type="dxa"/>
            <w:vAlign w:val="bottom"/>
          </w:tcPr>
          <w:p>
            <w:pPr>
              <w:spacing w:after="0"/>
              <w:rPr>
                <w:sz w:val="12"/>
                <w:szCs w:val="12"/>
                <w:color w:val="auto"/>
              </w:rPr>
            </w:pPr>
          </w:p>
        </w:tc>
        <w:tc>
          <w:tcPr>
            <w:tcW w:w="780" w:type="dxa"/>
            <w:vAlign w:val="bottom"/>
            <w:vMerge w:val="restart"/>
          </w:tcPr>
          <w:p>
            <w:pPr>
              <w:ind w:left="540"/>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писани документ на основу кога ће корисник њених услуга , након презентовања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700" w:type="dxa"/>
            <w:vAlign w:val="bottom"/>
          </w:tcPr>
          <w:p>
            <w:pPr>
              <w:spacing w:after="0"/>
              <w:rPr>
                <w:sz w:val="7"/>
                <w:szCs w:val="7"/>
                <w:color w:val="auto"/>
              </w:rPr>
            </w:pPr>
          </w:p>
        </w:tc>
        <w:tc>
          <w:tcPr>
            <w:tcW w:w="78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-52070</wp:posOffset>
                </wp:positionV>
                <wp:extent cx="539750" cy="640715"/>
                <wp:wrapNone/>
                <wp:docPr id="183" name="Shape 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0715"/>
                        </a:xfrm>
                        <a:prstGeom prst="rect">
                          <a:avLst/>
                        </a:prstGeom>
                        <a:solidFill>
                          <a:srgbClr val="D9D9D9"/>
                        </a:solidFill>
                      </wps:spPr>
                      <wps:bodyPr/>
                    </wps:wsp>
                  </a:graphicData>
                </a:graphic>
              </wp:anchor>
            </w:drawing>
          </mc:Choice>
          <mc:Fallback>
            <w:pict>
              <v:rect id="Shape 183" o:spid="_x0000_s1208" style="position:absolute;margin-left:467.6pt;margin-top:-4.0999pt;width:42.5pt;height:50.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580"/>
        <w:spacing w:after="0"/>
        <w:rPr>
          <w:sz w:val="20"/>
          <w:szCs w:val="20"/>
          <w:color w:val="auto"/>
        </w:rPr>
      </w:pPr>
      <w:r>
        <w:rPr>
          <w:rFonts w:ascii="Times New Roman" w:cs="Times New Roman" w:eastAsia="Times New Roman" w:hAnsi="Times New Roman"/>
          <w:sz w:val="20"/>
          <w:szCs w:val="20"/>
          <w:color w:val="auto"/>
        </w:rPr>
        <w:t>непосредном пружаоцу услуга добити услуге наручене од путничке агенције</w:t>
      </w:r>
    </w:p>
    <w:p>
      <w:pPr>
        <w:spacing w:after="0" w:line="11" w:lineRule="exact"/>
        <w:rPr>
          <w:sz w:val="20"/>
          <w:szCs w:val="20"/>
          <w:color w:val="auto"/>
        </w:rPr>
      </w:pPr>
    </w:p>
    <w:p>
      <w:pPr>
        <w:ind w:left="1580" w:right="1040" w:hanging="348"/>
        <w:spacing w:after="0" w:line="235" w:lineRule="auto"/>
        <w:tabs>
          <w:tab w:leader="none" w:pos="1580" w:val="left"/>
        </w:tabs>
        <w:numPr>
          <w:ilvl w:val="1"/>
          <w:numId w:val="6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писани документ који издаје путничка агенција кориснику њених услуга, на основу кога ће он, након презентовања непосредном пружаоцу услуга добити услуге наручене од путничке агенције</w:t>
      </w:r>
    </w:p>
    <w:p>
      <w:pPr>
        <w:spacing w:after="0" w:line="306" w:lineRule="exact"/>
        <w:rPr>
          <w:rFonts w:ascii="Times New Roman" w:cs="Times New Roman" w:eastAsia="Times New Roman" w:hAnsi="Times New Roman"/>
          <w:sz w:val="20"/>
          <w:szCs w:val="20"/>
          <w:color w:val="auto"/>
        </w:rPr>
      </w:pPr>
    </w:p>
    <w:p>
      <w:pPr>
        <w:ind w:left="880" w:hanging="642"/>
        <w:spacing w:after="0"/>
        <w:tabs>
          <w:tab w:leader="none" w:pos="880" w:val="left"/>
        </w:tabs>
        <w:numPr>
          <w:ilvl w:val="0"/>
          <w:numId w:val="6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Туристички водич је:</w:t>
      </w:r>
    </w:p>
    <w:p>
      <w:pPr>
        <w:spacing w:after="0" w:line="241" w:lineRule="exact"/>
        <w:rPr>
          <w:rFonts w:ascii="Times New Roman" w:cs="Times New Roman" w:eastAsia="Times New Roman" w:hAnsi="Times New Roman"/>
          <w:sz w:val="24"/>
          <w:szCs w:val="24"/>
          <w:color w:val="auto"/>
        </w:rPr>
      </w:pPr>
    </w:p>
    <w:p>
      <w:pPr>
        <w:ind w:left="1580" w:right="1020" w:hanging="348"/>
        <w:spacing w:after="0" w:line="233" w:lineRule="auto"/>
        <w:tabs>
          <w:tab w:leader="none" w:pos="1587" w:val="left"/>
        </w:tabs>
        <w:numPr>
          <w:ilvl w:val="1"/>
          <w:numId w:val="6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лице задужено за тзв. оперативно извођење извођење туристичког путовања и све време је уз групу у току путовања</w:t>
      </w:r>
    </w:p>
    <w:p>
      <w:pPr>
        <w:ind w:left="1580" w:right="360" w:hanging="348"/>
        <w:spacing w:after="0" w:line="237" w:lineRule="auto"/>
        <w:tabs>
          <w:tab w:leader="none" w:pos="1587" w:val="left"/>
        </w:tabs>
        <w:numPr>
          <w:ilvl w:val="1"/>
          <w:numId w:val="6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 xml:space="preserve">лице које, по унапред утврђеном програму, пружа туристима услуге вођења, </w:t>
      </w:r>
      <w:r>
        <w:rPr>
          <w:rFonts w:ascii="Times New Roman" w:cs="Times New Roman" w:eastAsia="Times New Roman" w:hAnsi="Times New Roman"/>
          <w:sz w:val="1"/>
          <w:szCs w:val="1"/>
          <w:color w:val="auto"/>
        </w:rPr>
        <w:drawing>
          <wp:inline distT="0" distB="0" distL="0" distR="0">
            <wp:extent cx="68580" cy="133350"/>
            <wp:effectExtent l="0" t="0" r="0" b="0"/>
            <wp:docPr id="184" name="Picture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pic:cNvPicPr>
                      <a:picLocks noChangeAspect="1" noChangeArrowheads="1"/>
                    </pic:cNvPicPr>
                  </pic:nvPicPr>
                  <pic:blipFill>
                    <a:blip r:embed="rId95">
                      <a:extLst>
                        <a:ext uri="{28A0092B-C50C-407E-A947-70E740481C1C}"/>
                      </a:extLst>
                    </a:blip>
                    <a:srcRect/>
                    <a:stretch>
                      <a:fillRect/>
                    </a:stretch>
                  </pic:blipFill>
                  <pic:spPr bwMode="auto">
                    <a:xfrm>
                      <a:off x="0" y="0"/>
                      <a:ext cx="68580" cy="133350"/>
                    </a:xfrm>
                    <a:prstGeom prst="rect">
                      <a:avLst/>
                    </a:prstGeom>
                    <a:noFill/>
                    <a:ln>
                      <a:noFill/>
                    </a:ln>
                  </pic:spPr>
                </pic:pic>
              </a:graphicData>
            </a:graphic>
          </wp:inline>
        </w:drawing>
      </w:r>
      <w:r>
        <w:rPr>
          <w:rFonts w:ascii="Times New Roman" w:cs="Times New Roman" w:eastAsia="Times New Roman" w:hAnsi="Times New Roman"/>
          <w:sz w:val="24"/>
          <w:szCs w:val="24"/>
          <w:b w:val="1"/>
          <w:bCs w:val="1"/>
          <w:color w:val="auto"/>
        </w:rPr>
        <w:t xml:space="preserve"> 1 </w:t>
      </w:r>
      <w:r>
        <w:rPr>
          <w:rFonts w:ascii="Times New Roman" w:cs="Times New Roman" w:eastAsia="Times New Roman" w:hAnsi="Times New Roman"/>
          <w:sz w:val="19"/>
          <w:szCs w:val="19"/>
          <w:color w:val="auto"/>
        </w:rPr>
        <w:t>показивања и стручног објашњавања природних, културно-историјских, археолошких, етнографских, привредних и других знаменитости</w:t>
      </w:r>
    </w:p>
    <w:p>
      <w:pPr>
        <w:spacing w:after="0" w:line="12" w:lineRule="exact"/>
        <w:rPr>
          <w:rFonts w:ascii="Times New Roman" w:cs="Times New Roman" w:eastAsia="Times New Roman" w:hAnsi="Times New Roman"/>
          <w:sz w:val="20"/>
          <w:szCs w:val="20"/>
          <w:color w:val="auto"/>
        </w:rPr>
      </w:pPr>
    </w:p>
    <w:p>
      <w:pPr>
        <w:ind w:left="1580" w:right="1020" w:hanging="348"/>
        <w:spacing w:after="0" w:line="234" w:lineRule="auto"/>
        <w:tabs>
          <w:tab w:leader="none" w:pos="1587" w:val="left"/>
        </w:tabs>
        <w:numPr>
          <w:ilvl w:val="1"/>
          <w:numId w:val="6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лице које мора бити радник туристичке агенције и све време је уз групу у току путовања.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-1531620</wp:posOffset>
            </wp:positionV>
            <wp:extent cx="6483350" cy="1536700"/>
            <wp:wrapNone/>
            <wp:docPr id="185" name="Picture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96">
                      <a:extLst>
                        <a:ext uri="{28A0092B-C50C-407E-A947-70E740481C1C}"/>
                      </a:extLst>
                    </a:blip>
                    <a:srcRect/>
                    <a:stretch>
                      <a:fillRect/>
                    </a:stretch>
                  </pic:blipFill>
                  <pic:spPr bwMode="auto">
                    <a:xfrm>
                      <a:off x="0" y="0"/>
                      <a:ext cx="6483350" cy="1536700"/>
                    </a:xfrm>
                    <a:prstGeom prst="rect">
                      <a:avLst/>
                    </a:prstGeom>
                    <a:noFill/>
                  </pic:spPr>
                </pic:pic>
              </a:graphicData>
            </a:graphic>
          </wp:anchor>
        </w:drawing>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56"/>
        </w:trPr>
        <w:tc>
          <w:tcPr>
            <w:tcW w:w="700" w:type="dxa"/>
            <w:vAlign w:val="bottom"/>
            <w:tcBorders>
              <w:bottom w:val="single" w:sz="8" w:color="auto"/>
            </w:tcBorders>
          </w:tcPr>
          <w:p>
            <w:pPr>
              <w:spacing w:after="0"/>
              <w:rPr>
                <w:sz w:val="13"/>
                <w:szCs w:val="13"/>
                <w:color w:val="auto"/>
              </w:rPr>
            </w:pPr>
          </w:p>
        </w:tc>
        <w:tc>
          <w:tcPr>
            <w:tcW w:w="8680" w:type="dxa"/>
            <w:vAlign w:val="bottom"/>
            <w:tcBorders>
              <w:bottom w:val="single" w:sz="8" w:color="auto"/>
              <w:right w:val="single" w:sz="8" w:color="D9D9D9"/>
            </w:tcBorders>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700" w:type="dxa"/>
            <w:vAlign w:val="bottom"/>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39.</w:t>
            </w:r>
          </w:p>
        </w:tc>
        <w:tc>
          <w:tcPr>
            <w:tcW w:w="868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700" w:type="dxa"/>
            <w:vAlign w:val="bottom"/>
            <w:vMerge w:val="continue"/>
          </w:tcPr>
          <w:p>
            <w:pPr>
              <w:spacing w:after="0"/>
              <w:rPr>
                <w:sz w:val="23"/>
                <w:szCs w:val="23"/>
                <w:color w:val="auto"/>
              </w:rPr>
            </w:pPr>
          </w:p>
        </w:tc>
        <w:tc>
          <w:tcPr>
            <w:tcW w:w="8680" w:type="dxa"/>
            <w:vAlign w:val="bottom"/>
          </w:tcPr>
          <w:p>
            <w:pPr>
              <w:ind w:left="180"/>
              <w:spacing w:after="0" w:line="222" w:lineRule="exact"/>
              <w:rPr>
                <w:sz w:val="20"/>
                <w:szCs w:val="20"/>
                <w:color w:val="auto"/>
              </w:rPr>
            </w:pPr>
            <w:r>
              <w:rPr>
                <w:rFonts w:ascii="Times New Roman" w:cs="Times New Roman" w:eastAsia="Times New Roman" w:hAnsi="Times New Roman"/>
                <w:sz w:val="20"/>
                <w:szCs w:val="20"/>
                <w:color w:val="auto"/>
              </w:rPr>
              <w:t>Посебна картица са именом власника (гарантна картица) користи се при коришћењу:</w:t>
            </w:r>
          </w:p>
        </w:tc>
        <w:tc>
          <w:tcPr>
            <w:tcW w:w="82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1"/>
        </w:trPr>
        <w:tc>
          <w:tcPr>
            <w:tcW w:w="700" w:type="dxa"/>
            <w:vAlign w:val="bottom"/>
          </w:tcPr>
          <w:p>
            <w:pPr>
              <w:spacing w:after="0"/>
              <w:rPr>
                <w:sz w:val="14"/>
                <w:szCs w:val="14"/>
                <w:color w:val="auto"/>
              </w:rPr>
            </w:pPr>
          </w:p>
        </w:tc>
        <w:tc>
          <w:tcPr>
            <w:tcW w:w="8680" w:type="dxa"/>
            <w:vAlign w:val="bottom"/>
          </w:tcPr>
          <w:p>
            <w:pPr>
              <w:spacing w:after="0"/>
              <w:rPr>
                <w:sz w:val="14"/>
                <w:szCs w:val="14"/>
                <w:color w:val="auto"/>
              </w:rPr>
            </w:pPr>
          </w:p>
        </w:tc>
        <w:tc>
          <w:tcPr>
            <w:tcW w:w="82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65"/>
        </w:trPr>
        <w:tc>
          <w:tcPr>
            <w:tcW w:w="700" w:type="dxa"/>
            <w:vAlign w:val="bottom"/>
          </w:tcPr>
          <w:p>
            <w:pPr>
              <w:spacing w:after="0"/>
              <w:rPr>
                <w:sz w:val="23"/>
                <w:szCs w:val="23"/>
                <w:color w:val="auto"/>
              </w:rPr>
            </w:pPr>
          </w:p>
        </w:tc>
        <w:tc>
          <w:tcPr>
            <w:tcW w:w="8680" w:type="dxa"/>
            <w:vAlign w:val="bottom"/>
          </w:tcPr>
          <w:p>
            <w:pPr>
              <w:ind w:left="540"/>
              <w:spacing w:after="0"/>
              <w:rPr>
                <w:sz w:val="20"/>
                <w:szCs w:val="20"/>
                <w:color w:val="auto"/>
              </w:rPr>
            </w:pPr>
            <w:r>
              <w:rPr>
                <w:rFonts w:ascii="Times New Roman" w:cs="Times New Roman" w:eastAsia="Times New Roman" w:hAnsi="Times New Roman"/>
                <w:sz w:val="20"/>
                <w:szCs w:val="20"/>
                <w:color w:val="auto"/>
              </w:rPr>
              <w:t>1.   еурочека</w:t>
            </w:r>
          </w:p>
        </w:tc>
        <w:tc>
          <w:tcPr>
            <w:tcW w:w="820" w:type="dxa"/>
            <w:vAlign w:val="bottom"/>
          </w:tcPr>
          <w:p>
            <w:pPr>
              <w:jc w:val="right"/>
              <w:ind w:right="240"/>
              <w:spacing w:after="0" w:line="265"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-167640</wp:posOffset>
            </wp:positionV>
            <wp:extent cx="539750" cy="175260"/>
            <wp:wrapNone/>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pic:cNvPicPr>
                      <a:picLocks noChangeAspect="1" noChangeArrowheads="1"/>
                    </pic:cNvPicPr>
                  </pic:nvPicPr>
                  <pic:blipFill>
                    <a:blip r:embed="rId97">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600" w:hanging="368"/>
        <w:spacing w:after="0" w:line="220" w:lineRule="auto"/>
        <w:tabs>
          <w:tab w:leader="none" w:pos="1600" w:val="left"/>
        </w:tabs>
        <w:numPr>
          <w:ilvl w:val="0"/>
          <w:numId w:val="6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путничког чека</w:t>
      </w:r>
    </w:p>
    <w:p>
      <w:pPr>
        <w:ind w:left="1600" w:hanging="368"/>
        <w:spacing w:after="0"/>
        <w:tabs>
          <w:tab w:leader="none" w:pos="1600" w:val="left"/>
        </w:tabs>
        <w:numPr>
          <w:ilvl w:val="0"/>
          <w:numId w:val="6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ваучера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-273050</wp:posOffset>
                </wp:positionV>
                <wp:extent cx="539750" cy="276225"/>
                <wp:wrapNone/>
                <wp:docPr id="187" name="Shape 1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225"/>
                        </a:xfrm>
                        <a:prstGeom prst="rect">
                          <a:avLst/>
                        </a:prstGeom>
                        <a:solidFill>
                          <a:srgbClr val="D9D9D9"/>
                        </a:solidFill>
                      </wps:spPr>
                      <wps:bodyPr/>
                    </wps:wsp>
                  </a:graphicData>
                </a:graphic>
              </wp:anchor>
            </w:drawing>
          </mc:Choice>
          <mc:Fallback>
            <w:pict>
              <v:rect id="Shape 187" o:spid="_x0000_s1212" style="position:absolute;margin-left:467.6pt;margin-top:-21.4999pt;width:42.5pt;height:21.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156"/>
        </w:trPr>
        <w:tc>
          <w:tcPr>
            <w:tcW w:w="700" w:type="dxa"/>
            <w:vAlign w:val="bottom"/>
            <w:tcBorders>
              <w:bottom w:val="single" w:sz="8" w:color="auto"/>
            </w:tcBorders>
          </w:tcPr>
          <w:p>
            <w:pPr>
              <w:spacing w:after="0"/>
              <w:rPr>
                <w:sz w:val="13"/>
                <w:szCs w:val="13"/>
                <w:color w:val="auto"/>
              </w:rPr>
            </w:pPr>
          </w:p>
        </w:tc>
        <w:tc>
          <w:tcPr>
            <w:tcW w:w="8680" w:type="dxa"/>
            <w:vAlign w:val="bottom"/>
            <w:tcBorders>
              <w:bottom w:val="single" w:sz="8" w:color="auto"/>
              <w:right w:val="single" w:sz="8" w:color="D9D9D9"/>
            </w:tcBorders>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700" w:type="dxa"/>
            <w:vAlign w:val="bottom"/>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40.</w:t>
            </w:r>
          </w:p>
        </w:tc>
        <w:tc>
          <w:tcPr>
            <w:tcW w:w="868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700" w:type="dxa"/>
            <w:vAlign w:val="bottom"/>
            <w:vMerge w:val="continue"/>
          </w:tcPr>
          <w:p>
            <w:pPr>
              <w:spacing w:after="0"/>
              <w:rPr>
                <w:sz w:val="23"/>
                <w:szCs w:val="23"/>
                <w:color w:val="auto"/>
              </w:rPr>
            </w:pPr>
          </w:p>
        </w:tc>
        <w:tc>
          <w:tcPr>
            <w:tcW w:w="8680" w:type="dxa"/>
            <w:vAlign w:val="bottom"/>
          </w:tcPr>
          <w:p>
            <w:pPr>
              <w:ind w:left="180"/>
              <w:spacing w:after="0" w:line="222" w:lineRule="exact"/>
              <w:rPr>
                <w:sz w:val="20"/>
                <w:szCs w:val="20"/>
                <w:color w:val="auto"/>
              </w:rPr>
            </w:pPr>
            <w:r>
              <w:rPr>
                <w:rFonts w:ascii="Times New Roman" w:cs="Times New Roman" w:eastAsia="Times New Roman" w:hAnsi="Times New Roman"/>
                <w:sz w:val="20"/>
                <w:szCs w:val="20"/>
                <w:color w:val="auto"/>
              </w:rPr>
              <w:t>У руминг листи, бројеве соба за смештај гостију уписује:</w:t>
            </w:r>
          </w:p>
        </w:tc>
        <w:tc>
          <w:tcPr>
            <w:tcW w:w="82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1"/>
        </w:trPr>
        <w:tc>
          <w:tcPr>
            <w:tcW w:w="700" w:type="dxa"/>
            <w:vAlign w:val="bottom"/>
          </w:tcPr>
          <w:p>
            <w:pPr>
              <w:spacing w:after="0"/>
              <w:rPr>
                <w:sz w:val="14"/>
                <w:szCs w:val="14"/>
                <w:color w:val="auto"/>
              </w:rPr>
            </w:pPr>
          </w:p>
        </w:tc>
        <w:tc>
          <w:tcPr>
            <w:tcW w:w="8680" w:type="dxa"/>
            <w:vAlign w:val="bottom"/>
          </w:tcPr>
          <w:p>
            <w:pPr>
              <w:spacing w:after="0"/>
              <w:rPr>
                <w:sz w:val="14"/>
                <w:szCs w:val="14"/>
                <w:color w:val="auto"/>
              </w:rPr>
            </w:pPr>
          </w:p>
        </w:tc>
        <w:tc>
          <w:tcPr>
            <w:tcW w:w="82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65"/>
        </w:trPr>
        <w:tc>
          <w:tcPr>
            <w:tcW w:w="700" w:type="dxa"/>
            <w:vAlign w:val="bottom"/>
          </w:tcPr>
          <w:p>
            <w:pPr>
              <w:spacing w:after="0"/>
              <w:rPr>
                <w:sz w:val="23"/>
                <w:szCs w:val="23"/>
                <w:color w:val="auto"/>
              </w:rPr>
            </w:pPr>
          </w:p>
        </w:tc>
        <w:tc>
          <w:tcPr>
            <w:tcW w:w="8680" w:type="dxa"/>
            <w:vAlign w:val="bottom"/>
          </w:tcPr>
          <w:p>
            <w:pPr>
              <w:ind w:left="540"/>
              <w:spacing w:after="0"/>
              <w:rPr>
                <w:sz w:val="20"/>
                <w:szCs w:val="20"/>
                <w:color w:val="auto"/>
              </w:rPr>
            </w:pPr>
            <w:r>
              <w:rPr>
                <w:rFonts w:ascii="Times New Roman" w:cs="Times New Roman" w:eastAsia="Times New Roman" w:hAnsi="Times New Roman"/>
                <w:sz w:val="20"/>
                <w:szCs w:val="20"/>
                <w:color w:val="auto"/>
              </w:rPr>
              <w:t>1.   радник у туристичкој агенцији на основу жеља и захтева путника</w:t>
            </w:r>
          </w:p>
        </w:tc>
        <w:tc>
          <w:tcPr>
            <w:tcW w:w="820" w:type="dxa"/>
            <w:vAlign w:val="bottom"/>
          </w:tcPr>
          <w:p>
            <w:pPr>
              <w:jc w:val="right"/>
              <w:ind w:right="240"/>
              <w:spacing w:after="0" w:line="265"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-167640</wp:posOffset>
            </wp:positionV>
            <wp:extent cx="539750" cy="175260"/>
            <wp:wrapNone/>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pic:cNvPicPr>
                      <a:picLocks noChangeAspect="1" noChangeArrowheads="1"/>
                    </pic:cNvPicPr>
                  </pic:nvPicPr>
                  <pic:blipFill>
                    <a:blip r:embed="rId98">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600" w:hanging="368"/>
        <w:spacing w:after="0" w:line="220" w:lineRule="auto"/>
        <w:tabs>
          <w:tab w:leader="none" w:pos="1600" w:val="left"/>
        </w:tabs>
        <w:numPr>
          <w:ilvl w:val="0"/>
          <w:numId w:val="6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радник на рецепцији на основу прегледа слободних и заузетих соба</w:t>
      </w:r>
    </w:p>
    <w:p>
      <w:pPr>
        <w:ind w:left="1600" w:hanging="368"/>
        <w:spacing w:after="0"/>
        <w:tabs>
          <w:tab w:leader="none" w:pos="1600" w:val="left"/>
        </w:tabs>
        <w:numPr>
          <w:ilvl w:val="0"/>
          <w:numId w:val="6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пратилац групе, приликом смештаја путника  у угоститељски објекат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314960</wp:posOffset>
            </wp:positionV>
            <wp:extent cx="6256020" cy="6350"/>
            <wp:wrapNone/>
            <wp:docPr id="189" name="Picture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99">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5938520</wp:posOffset>
                </wp:positionH>
                <wp:positionV relativeFrom="paragraph">
                  <wp:posOffset>-273050</wp:posOffset>
                </wp:positionV>
                <wp:extent cx="539750" cy="276860"/>
                <wp:wrapNone/>
                <wp:docPr id="190" name="Shape 1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860"/>
                        </a:xfrm>
                        <a:prstGeom prst="rect">
                          <a:avLst/>
                        </a:prstGeom>
                        <a:solidFill>
                          <a:srgbClr val="D9D9D9"/>
                        </a:solidFill>
                      </wps:spPr>
                      <wps:bodyPr/>
                    </wps:wsp>
                  </a:graphicData>
                </a:graphic>
              </wp:anchor>
            </w:drawing>
          </mc:Choice>
          <mc:Fallback>
            <w:pict>
              <v:rect id="Shape 190" o:spid="_x0000_s1215" style="position:absolute;margin-left:467.6pt;margin-top:-21.4999pt;width:42.5pt;height:21.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3810</wp:posOffset>
                </wp:positionV>
                <wp:extent cx="541020" cy="107950"/>
                <wp:wrapNone/>
                <wp:docPr id="191" name="Shape 1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91" o:spid="_x0000_s1216" style="position:absolute;margin-left:467.5pt;margin-top:0.3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114935</wp:posOffset>
                </wp:positionV>
                <wp:extent cx="6491605" cy="0"/>
                <wp:wrapNone/>
                <wp:docPr id="192" name="Shape 1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2" o:spid="_x0000_s12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05pt" to="510.1pt,9.05pt" o:allowincell="f" strokecolor="#000000" strokeweight="0.4799pt"/>
            </w:pict>
          </mc:Fallback>
        </mc:AlternateContent>
      </w:r>
    </w:p>
    <w:p>
      <w:pPr>
        <w:spacing w:after="0" w:line="200" w:lineRule="exact"/>
        <w:rPr>
          <w:sz w:val="20"/>
          <w:szCs w:val="20"/>
          <w:color w:val="auto"/>
        </w:rPr>
      </w:pPr>
    </w:p>
    <w:p>
      <w:pPr>
        <w:spacing w:after="0" w:line="277"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26</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type w:val="continuous"/>
        </w:sectPr>
      </w:pPr>
    </w:p>
    <w:bookmarkStart w:id="28" w:name="page29"/>
    <w:bookmarkEnd w:id="28"/>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100">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94" name="Shape 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94" o:spid="_x0000_s12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350520"/>
                <wp:wrapNone/>
                <wp:docPr id="195" name="Shape 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50520"/>
                        </a:xfrm>
                        <a:prstGeom prst="rect">
                          <a:avLst/>
                        </a:prstGeom>
                        <a:solidFill>
                          <a:srgbClr val="D9D9D9"/>
                        </a:solidFill>
                      </wps:spPr>
                      <wps:bodyPr/>
                    </wps:wsp>
                  </a:graphicData>
                </a:graphic>
              </wp:anchor>
            </w:drawing>
          </mc:Choice>
          <mc:Fallback>
            <w:pict>
              <v:rect id="Shape 195" o:spid="_x0000_s1220" style="position:absolute;margin-left:467.6pt;margin-top:26.2pt;width:42.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196" name="Shape 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96" o:spid="_x0000_s1221"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50" w:lineRule="exact"/>
        <w:rPr>
          <w:sz w:val="20"/>
          <w:szCs w:val="20"/>
          <w:color w:val="auto"/>
        </w:rPr>
      </w:pPr>
    </w:p>
    <w:p>
      <w:pPr>
        <w:ind w:left="880" w:hanging="642"/>
        <w:spacing w:after="0"/>
        <w:tabs>
          <w:tab w:leader="none" w:pos="880" w:val="left"/>
        </w:tabs>
        <w:numPr>
          <w:ilvl w:val="0"/>
          <w:numId w:val="6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rooming листу податке уписује:</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99"/>
        </w:trPr>
        <w:tc>
          <w:tcPr>
            <w:tcW w:w="700" w:type="dxa"/>
            <w:vAlign w:val="bottom"/>
          </w:tcPr>
          <w:p>
            <w:pPr>
              <w:spacing w:after="0"/>
              <w:rPr>
                <w:sz w:val="8"/>
                <w:szCs w:val="8"/>
                <w:color w:val="auto"/>
              </w:rPr>
            </w:pPr>
          </w:p>
        </w:tc>
        <w:tc>
          <w:tcPr>
            <w:tcW w:w="7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радник на рецепцији хотела угоститељског објекта за смештај</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700" w:type="dxa"/>
            <w:vAlign w:val="bottom"/>
          </w:tcPr>
          <w:p>
            <w:pPr>
              <w:spacing w:after="0"/>
              <w:rPr>
                <w:sz w:val="11"/>
                <w:szCs w:val="11"/>
                <w:color w:val="auto"/>
              </w:rPr>
            </w:pPr>
          </w:p>
        </w:tc>
        <w:tc>
          <w:tcPr>
            <w:tcW w:w="78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700" w:type="dxa"/>
            <w:vAlign w:val="bottom"/>
          </w:tcPr>
          <w:p>
            <w:pPr>
              <w:spacing w:after="0"/>
              <w:rPr>
                <w:sz w:val="12"/>
                <w:szCs w:val="12"/>
                <w:color w:val="auto"/>
              </w:rPr>
            </w:pPr>
          </w:p>
        </w:tc>
        <w:tc>
          <w:tcPr>
            <w:tcW w:w="7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радник у туристичкој агенцији</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700" w:type="dxa"/>
            <w:vAlign w:val="bottom"/>
          </w:tcPr>
          <w:p>
            <w:pPr>
              <w:spacing w:after="0"/>
              <w:rPr>
                <w:sz w:val="7"/>
                <w:szCs w:val="7"/>
                <w:color w:val="auto"/>
              </w:rPr>
            </w:pPr>
          </w:p>
        </w:tc>
        <w:tc>
          <w:tcPr>
            <w:tcW w:w="78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7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учесник путовања (клијент)</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700" w:type="dxa"/>
            <w:vAlign w:val="bottom"/>
          </w:tcPr>
          <w:p>
            <w:pPr>
              <w:spacing w:after="0"/>
              <w:rPr>
                <w:sz w:val="20"/>
                <w:szCs w:val="20"/>
                <w:color w:val="auto"/>
              </w:rPr>
            </w:pPr>
          </w:p>
        </w:tc>
        <w:tc>
          <w:tcPr>
            <w:tcW w:w="7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радник туристичке агенције и радник на рецепцији угоститељског објекта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700" w:type="dxa"/>
            <w:vAlign w:val="bottom"/>
            <w:tcBorders>
              <w:bottom w:val="single" w:sz="8" w:color="auto"/>
            </w:tcBorders>
          </w:tcPr>
          <w:p>
            <w:pPr>
              <w:spacing w:after="0"/>
              <w:rPr>
                <w:sz w:val="15"/>
                <w:szCs w:val="15"/>
                <w:color w:val="auto"/>
              </w:rPr>
            </w:pPr>
          </w:p>
        </w:tc>
        <w:tc>
          <w:tcPr>
            <w:tcW w:w="868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00" w:type="dxa"/>
            <w:vAlign w:val="bottom"/>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42.</w:t>
            </w:r>
          </w:p>
        </w:tc>
        <w:tc>
          <w:tcPr>
            <w:tcW w:w="7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700" w:type="dxa"/>
            <w:vAlign w:val="bottom"/>
            <w:vMerge w:val="continue"/>
          </w:tcPr>
          <w:p>
            <w:pPr>
              <w:spacing w:after="0"/>
              <w:rPr>
                <w:sz w:val="20"/>
                <w:szCs w:val="20"/>
                <w:color w:val="auto"/>
              </w:rPr>
            </w:pPr>
          </w:p>
        </w:tc>
        <w:tc>
          <w:tcPr>
            <w:tcW w:w="8680" w:type="dxa"/>
            <w:vAlign w:val="bottom"/>
            <w:gridSpan w:val="2"/>
          </w:tcPr>
          <w:p>
            <w:pPr>
              <w:ind w:left="180"/>
              <w:spacing w:after="0" w:line="222" w:lineRule="exact"/>
              <w:rPr>
                <w:sz w:val="20"/>
                <w:szCs w:val="20"/>
                <w:color w:val="auto"/>
              </w:rPr>
            </w:pPr>
            <w:r>
              <w:rPr>
                <w:rFonts w:ascii="Times New Roman" w:cs="Times New Roman" w:eastAsia="Times New Roman" w:hAnsi="Times New Roman"/>
                <w:sz w:val="20"/>
                <w:szCs w:val="20"/>
                <w:color w:val="auto"/>
              </w:rPr>
              <w:t>У току реализације туристичког путовања, дошло је до застоја у саобраћају због одрона и радова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700" w:type="dxa"/>
            <w:vAlign w:val="bottom"/>
          </w:tcPr>
          <w:p>
            <w:pPr>
              <w:spacing w:after="0"/>
              <w:rPr>
                <w:sz w:val="19"/>
                <w:szCs w:val="19"/>
                <w:color w:val="auto"/>
              </w:rPr>
            </w:pPr>
          </w:p>
        </w:tc>
        <w:tc>
          <w:tcPr>
            <w:tcW w:w="8680" w:type="dxa"/>
            <w:vAlign w:val="bottom"/>
            <w:gridSpan w:val="2"/>
          </w:tcPr>
          <w:p>
            <w:pPr>
              <w:ind w:left="180"/>
              <w:spacing w:after="0" w:line="219" w:lineRule="exact"/>
              <w:rPr>
                <w:sz w:val="20"/>
                <w:szCs w:val="20"/>
                <w:color w:val="auto"/>
              </w:rPr>
            </w:pPr>
            <w:r>
              <w:rPr>
                <w:rFonts w:ascii="Times New Roman" w:cs="Times New Roman" w:eastAsia="Times New Roman" w:hAnsi="Times New Roman"/>
                <w:sz w:val="20"/>
                <w:szCs w:val="20"/>
                <w:color w:val="auto"/>
              </w:rPr>
              <w:t>на путу, и саобраћај је заустављен на 2 сата. Група је требало да стигне у хотел на вечеру до 21</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00" w:type="dxa"/>
            <w:vAlign w:val="bottom"/>
          </w:tcPr>
          <w:p>
            <w:pPr>
              <w:spacing w:after="0"/>
              <w:rPr>
                <w:sz w:val="20"/>
                <w:szCs w:val="20"/>
                <w:color w:val="auto"/>
              </w:rPr>
            </w:pPr>
          </w:p>
        </w:tc>
        <w:tc>
          <w:tcPr>
            <w:tcW w:w="8680" w:type="dxa"/>
            <w:vAlign w:val="bottom"/>
            <w:gridSpan w:val="2"/>
          </w:tcPr>
          <w:p>
            <w:pPr>
              <w:ind w:left="180"/>
              <w:spacing w:after="0"/>
              <w:rPr>
                <w:sz w:val="20"/>
                <w:szCs w:val="20"/>
                <w:color w:val="auto"/>
              </w:rPr>
            </w:pPr>
            <w:r>
              <w:rPr>
                <w:rFonts w:ascii="Times New Roman" w:cs="Times New Roman" w:eastAsia="Times New Roman" w:hAnsi="Times New Roman"/>
                <w:sz w:val="20"/>
                <w:szCs w:val="20"/>
                <w:color w:val="auto"/>
              </w:rPr>
              <w:t>сат, што је сада немогуће постићи. У тој  ситуацији обавеза пратиоца групе је да: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0"/>
        </w:trPr>
        <w:tc>
          <w:tcPr>
            <w:tcW w:w="700" w:type="dxa"/>
            <w:vAlign w:val="bottom"/>
          </w:tcPr>
          <w:p>
            <w:pPr>
              <w:spacing w:after="0"/>
              <w:rPr>
                <w:sz w:val="8"/>
                <w:szCs w:val="8"/>
                <w:color w:val="auto"/>
              </w:rPr>
            </w:pPr>
          </w:p>
        </w:tc>
        <w:tc>
          <w:tcPr>
            <w:tcW w:w="7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обавести хотел да група неће стићи на вечеру</w:t>
            </w:r>
          </w:p>
        </w:tc>
        <w:tc>
          <w:tcPr>
            <w:tcW w:w="720" w:type="dxa"/>
            <w:vAlign w:val="bottom"/>
            <w:gridSpan w:val="2"/>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276"/>
        </w:trPr>
        <w:tc>
          <w:tcPr>
            <w:tcW w:w="700" w:type="dxa"/>
            <w:vAlign w:val="bottom"/>
          </w:tcPr>
          <w:p>
            <w:pPr>
              <w:spacing w:after="0"/>
              <w:rPr>
                <w:sz w:val="24"/>
                <w:szCs w:val="24"/>
                <w:color w:val="auto"/>
              </w:rPr>
            </w:pPr>
          </w:p>
        </w:tc>
        <w:tc>
          <w:tcPr>
            <w:tcW w:w="780" w:type="dxa"/>
            <w:vAlign w:val="bottom"/>
            <w:vMerge w:val="continue"/>
          </w:tcPr>
          <w:p>
            <w:pPr>
              <w:spacing w:after="0"/>
              <w:rPr>
                <w:sz w:val="24"/>
                <w:szCs w:val="24"/>
                <w:color w:val="auto"/>
              </w:rPr>
            </w:pPr>
          </w:p>
        </w:tc>
        <w:tc>
          <w:tcPr>
            <w:tcW w:w="7900" w:type="dxa"/>
            <w:vAlign w:val="bottom"/>
            <w:vMerge w:val="continue"/>
          </w:tcPr>
          <w:p>
            <w:pPr>
              <w:spacing w:after="0"/>
              <w:rPr>
                <w:sz w:val="24"/>
                <w:szCs w:val="24"/>
                <w:color w:val="auto"/>
              </w:rPr>
            </w:pP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5"/>
        </w:trPr>
        <w:tc>
          <w:tcPr>
            <w:tcW w:w="700" w:type="dxa"/>
            <w:vAlign w:val="bottom"/>
          </w:tcPr>
          <w:p>
            <w:pPr>
              <w:spacing w:after="0"/>
              <w:rPr>
                <w:sz w:val="7"/>
                <w:szCs w:val="7"/>
                <w:color w:val="auto"/>
              </w:rPr>
            </w:pPr>
          </w:p>
        </w:tc>
        <w:tc>
          <w:tcPr>
            <w:tcW w:w="78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-53975</wp:posOffset>
                </wp:positionV>
                <wp:extent cx="539750" cy="496570"/>
                <wp:wrapNone/>
                <wp:docPr id="197" name="Shape 1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6570"/>
                        </a:xfrm>
                        <a:prstGeom prst="rect">
                          <a:avLst/>
                        </a:prstGeom>
                        <a:solidFill>
                          <a:srgbClr val="D9D9D9"/>
                        </a:solidFill>
                      </wps:spPr>
                      <wps:bodyPr/>
                    </wps:wsp>
                  </a:graphicData>
                </a:graphic>
              </wp:anchor>
            </w:drawing>
          </mc:Choice>
          <mc:Fallback>
            <w:pict>
              <v:rect id="Shape 197" o:spid="_x0000_s1222" style="position:absolute;margin-left:467.6pt;margin-top:-4.2499pt;width:42.5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580" w:right="1020" w:hanging="348"/>
        <w:spacing w:after="0" w:line="234" w:lineRule="auto"/>
        <w:tabs>
          <w:tab w:leader="none" w:pos="1587" w:val="left"/>
        </w:tabs>
        <w:numPr>
          <w:ilvl w:val="1"/>
          <w:numId w:val="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обавести хотел да припреми ланч пакете за групу и подели их на рецепцији хотела када група стигне</w:t>
      </w:r>
    </w:p>
    <w:p>
      <w:pPr>
        <w:spacing w:after="0" w:line="1" w:lineRule="exact"/>
        <w:rPr>
          <w:rFonts w:ascii="Times New Roman" w:cs="Times New Roman" w:eastAsia="Times New Roman" w:hAnsi="Times New Roman"/>
          <w:sz w:val="20"/>
          <w:szCs w:val="20"/>
          <w:color w:val="auto"/>
        </w:rPr>
      </w:pPr>
    </w:p>
    <w:p>
      <w:pPr>
        <w:ind w:left="1600" w:hanging="368"/>
        <w:spacing w:after="0"/>
        <w:tabs>
          <w:tab w:leader="none" w:pos="1600" w:val="left"/>
        </w:tabs>
        <w:numPr>
          <w:ilvl w:val="1"/>
          <w:numId w:val="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одведе групу на вечеру у ресторан на путу.</w:t>
      </w:r>
    </w:p>
    <w:p>
      <w:pPr>
        <w:spacing w:after="0" w:line="362" w:lineRule="exact"/>
        <w:rPr>
          <w:rFonts w:ascii="Times New Roman" w:cs="Times New Roman" w:eastAsia="Times New Roman" w:hAnsi="Times New Roman"/>
          <w:sz w:val="20"/>
          <w:szCs w:val="20"/>
          <w:color w:val="auto"/>
        </w:rPr>
      </w:pPr>
    </w:p>
    <w:p>
      <w:pPr>
        <w:ind w:left="880" w:right="1020" w:hanging="642"/>
        <w:spacing w:after="0" w:line="212" w:lineRule="auto"/>
        <w:tabs>
          <w:tab w:leader="none" w:pos="880" w:val="left"/>
        </w:tabs>
        <w:numPr>
          <w:ilvl w:val="0"/>
          <w:numId w:val="7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сличност између наведених појмова: ваучер, потврда о путовању, потврда о пријему пасоша и других докумената туриста, разне признанице).</w:t>
      </w:r>
    </w:p>
    <w:p>
      <w:pPr>
        <w:spacing w:after="0" w:line="231" w:lineRule="exact"/>
        <w:rPr>
          <w:rFonts w:ascii="Times New Roman" w:cs="Times New Roman" w:eastAsia="Times New Roman" w:hAnsi="Times New Roman"/>
          <w:sz w:val="24"/>
          <w:szCs w:val="24"/>
          <w:color w:val="auto"/>
        </w:rPr>
      </w:pPr>
    </w:p>
    <w:p>
      <w:pPr>
        <w:ind w:left="1600" w:hanging="368"/>
        <w:spacing w:after="0"/>
        <w:tabs>
          <w:tab w:leader="none" w:pos="1600" w:val="left"/>
        </w:tabs>
        <w:numPr>
          <w:ilvl w:val="1"/>
          <w:numId w:val="7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сви наведени обрасци спадају у строго зарачунате обрасце које издају саме туристичке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-800735</wp:posOffset>
                </wp:positionV>
                <wp:extent cx="541020" cy="108585"/>
                <wp:wrapNone/>
                <wp:docPr id="198" name="Shape 1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98" o:spid="_x0000_s1223" style="position:absolute;margin-left:467.5pt;margin-top:-63.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-577850</wp:posOffset>
                </wp:positionV>
                <wp:extent cx="539750" cy="640715"/>
                <wp:wrapNone/>
                <wp:docPr id="199" name="Shape 1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0715"/>
                        </a:xfrm>
                        <a:prstGeom prst="rect">
                          <a:avLst/>
                        </a:prstGeom>
                        <a:solidFill>
                          <a:srgbClr val="D9D9D9"/>
                        </a:solidFill>
                      </wps:spPr>
                      <wps:bodyPr/>
                    </wps:wsp>
                  </a:graphicData>
                </a:graphic>
              </wp:anchor>
            </w:drawing>
          </mc:Choice>
          <mc:Fallback>
            <w:pict>
              <v:rect id="Shape 199" o:spid="_x0000_s1224" style="position:absolute;margin-left:467.6pt;margin-top:-45.4999pt;width:42.5pt;height:50.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-688975</wp:posOffset>
                </wp:positionV>
                <wp:extent cx="6482715" cy="0"/>
                <wp:wrapNone/>
                <wp:docPr id="200" name="Shape 2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00" o:spid="_x0000_s12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4.2499pt" to="510.1pt,-54.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-686435</wp:posOffset>
                </wp:positionV>
                <wp:extent cx="541020" cy="108585"/>
                <wp:wrapNone/>
                <wp:docPr id="201" name="Shape 2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01" o:spid="_x0000_s1226" style="position:absolute;margin-left:467.5pt;margin-top:-54.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1580" w:type="dxa"/>
        <w:tblCellMar>
          <w:top w:w="0" w:type="dxa"/>
          <w:left w:w="0" w:type="dxa"/>
          <w:bottom w:w="0" w:type="dxa"/>
          <w:right w:w="0" w:type="dxa"/>
        </w:tblCellMar>
      </w:tblPr>
      <w:tr>
        <w:trPr>
          <w:trHeight w:val="99"/>
        </w:trPr>
        <w:tc>
          <w:tcPr>
            <w:tcW w:w="77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агенције и чијим издавањем се ствара обавеза туристичке агенције према туристима или</w:t>
            </w:r>
          </w:p>
        </w:tc>
        <w:tc>
          <w:tcPr>
            <w:tcW w:w="10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778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5"/>
        </w:trPr>
        <w:tc>
          <w:tcPr>
            <w:tcW w:w="77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пословним партнерима – пружаоцима услуга.</w:t>
            </w:r>
          </w:p>
        </w:tc>
        <w:tc>
          <w:tcPr>
            <w:tcW w:w="10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778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-53975</wp:posOffset>
                </wp:positionV>
                <wp:extent cx="539750" cy="642620"/>
                <wp:wrapNone/>
                <wp:docPr id="202" name="Shape 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2620"/>
                        </a:xfrm>
                        <a:prstGeom prst="rect">
                          <a:avLst/>
                        </a:prstGeom>
                        <a:solidFill>
                          <a:srgbClr val="D9D9D9"/>
                        </a:solidFill>
                      </wps:spPr>
                      <wps:bodyPr/>
                    </wps:wsp>
                  </a:graphicData>
                </a:graphic>
              </wp:anchor>
            </w:drawing>
          </mc:Choice>
          <mc:Fallback>
            <w:pict>
              <v:rect id="Shape 202" o:spid="_x0000_s1227" style="position:absolute;margin-left:467.6pt;margin-top:-4.2499pt;width:42.5pt;height:50.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580" w:right="1020" w:hanging="348"/>
        <w:spacing w:after="0" w:line="233" w:lineRule="auto"/>
        <w:tabs>
          <w:tab w:leader="none" w:pos="1587" w:val="left"/>
        </w:tabs>
        <w:numPr>
          <w:ilvl w:val="1"/>
          <w:numId w:val="7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сви наведени су строго зарачунати обрасци које издају пословни партнери и чијим издавањем се ствара обавеза туристичке агенције према њиховим издаваоцима</w:t>
      </w:r>
    </w:p>
    <w:p>
      <w:pPr>
        <w:spacing w:after="0" w:line="11" w:lineRule="exact"/>
        <w:rPr>
          <w:rFonts w:ascii="Times New Roman" w:cs="Times New Roman" w:eastAsia="Times New Roman" w:hAnsi="Times New Roman"/>
          <w:sz w:val="20"/>
          <w:szCs w:val="20"/>
          <w:color w:val="auto"/>
        </w:rPr>
      </w:pPr>
    </w:p>
    <w:p>
      <w:pPr>
        <w:ind w:left="1580" w:right="1020" w:hanging="348"/>
        <w:spacing w:after="0" w:line="234" w:lineRule="auto"/>
        <w:tabs>
          <w:tab w:leader="none" w:pos="1587" w:val="left"/>
        </w:tabs>
        <w:numPr>
          <w:ilvl w:val="1"/>
          <w:numId w:val="7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сви наведени обрасци су прописани од стране државних органа и регулисани Законом о туризму</w:t>
      </w:r>
    </w:p>
    <w:p>
      <w:pPr>
        <w:spacing w:after="0" w:line="362" w:lineRule="exact"/>
        <w:rPr>
          <w:rFonts w:ascii="Times New Roman" w:cs="Times New Roman" w:eastAsia="Times New Roman" w:hAnsi="Times New Roman"/>
          <w:sz w:val="20"/>
          <w:szCs w:val="20"/>
          <w:color w:val="auto"/>
        </w:rPr>
      </w:pPr>
    </w:p>
    <w:p>
      <w:pPr>
        <w:ind w:left="880" w:right="1020" w:hanging="642"/>
        <w:spacing w:after="0" w:line="299" w:lineRule="auto"/>
        <w:tabs>
          <w:tab w:leader="none" w:pos="880" w:val="left"/>
        </w:tabs>
        <w:numPr>
          <w:ilvl w:val="0"/>
          <w:numId w:val="7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Наведите су неколико тврди за износ израчунавања марже, заокружите број испред тачне тврдње</w:t>
      </w:r>
    </w:p>
    <w:p>
      <w:pPr>
        <w:spacing w:after="0" w:line="48" w:lineRule="exact"/>
        <w:rPr>
          <w:rFonts w:ascii="Times New Roman" w:cs="Times New Roman" w:eastAsia="Times New Roman" w:hAnsi="Times New Roman"/>
          <w:sz w:val="24"/>
          <w:szCs w:val="24"/>
          <w:color w:val="auto"/>
        </w:rPr>
      </w:pPr>
    </w:p>
    <w:p>
      <w:pPr>
        <w:ind w:left="1580" w:hanging="348"/>
        <w:spacing w:after="0"/>
        <w:tabs>
          <w:tab w:leader="none" w:pos="1580" w:val="left"/>
        </w:tabs>
        <w:numPr>
          <w:ilvl w:val="1"/>
          <w:numId w:val="7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Маржа  се  израчунава  тако  што  се  укупном  планираном  приходу  дода  вредност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-800735</wp:posOffset>
                </wp:positionV>
                <wp:extent cx="541020" cy="107950"/>
                <wp:wrapNone/>
                <wp:docPr id="203" name="Shape 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03" o:spid="_x0000_s1228" style="position:absolute;margin-left:467.5pt;margin-top:-63.0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-689610</wp:posOffset>
                </wp:positionV>
                <wp:extent cx="6482715" cy="0"/>
                <wp:wrapNone/>
                <wp:docPr id="204" name="Shape 2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04" o:spid="_x0000_s12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4.2999pt" to="510.1pt,-54.2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-578485</wp:posOffset>
                </wp:positionV>
                <wp:extent cx="539750" cy="788035"/>
                <wp:wrapNone/>
                <wp:docPr id="205" name="Shape 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88035"/>
                        </a:xfrm>
                        <a:prstGeom prst="rect">
                          <a:avLst/>
                        </a:prstGeom>
                        <a:solidFill>
                          <a:srgbClr val="D9D9D9"/>
                        </a:solidFill>
                      </wps:spPr>
                      <wps:bodyPr/>
                    </wps:wsp>
                  </a:graphicData>
                </a:graphic>
              </wp:anchor>
            </w:drawing>
          </mc:Choice>
          <mc:Fallback>
            <w:pict>
              <v:rect id="Shape 205" o:spid="_x0000_s1230" style="position:absolute;margin-left:467.6pt;margin-top:-45.5499pt;width:42.5pt;height:62.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-686435</wp:posOffset>
                </wp:positionV>
                <wp:extent cx="541020" cy="107950"/>
                <wp:wrapNone/>
                <wp:docPr id="206" name="Shape 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06" o:spid="_x0000_s1231" style="position:absolute;margin-left:467.5pt;margin-top:-54.0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230"/>
        </w:trPr>
        <w:tc>
          <w:tcPr>
            <w:tcW w:w="660" w:type="dxa"/>
            <w:vAlign w:val="bottom"/>
          </w:tcPr>
          <w:p>
            <w:pPr>
              <w:spacing w:after="0"/>
              <w:rPr>
                <w:sz w:val="19"/>
                <w:szCs w:val="19"/>
                <w:color w:val="auto"/>
              </w:rPr>
            </w:pPr>
          </w:p>
        </w:tc>
        <w:tc>
          <w:tcPr>
            <w:tcW w:w="8720" w:type="dxa"/>
            <w:vAlign w:val="bottom"/>
          </w:tcPr>
          <w:p>
            <w:pPr>
              <w:jc w:val="right"/>
              <w:ind w:right="100"/>
              <w:spacing w:after="0"/>
              <w:rPr>
                <w:sz w:val="20"/>
                <w:szCs w:val="20"/>
                <w:color w:val="auto"/>
              </w:rPr>
            </w:pPr>
            <w:r>
              <w:rPr>
                <w:rFonts w:ascii="Times New Roman" w:cs="Times New Roman" w:eastAsia="Times New Roman" w:hAnsi="Times New Roman"/>
                <w:sz w:val="20"/>
                <w:szCs w:val="20"/>
                <w:color w:val="auto"/>
              </w:rPr>
              <w:t>основног  материјала,  па  се  разлика  подели  са  планираном  вредношћу  основног</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0"/>
        </w:trPr>
        <w:tc>
          <w:tcPr>
            <w:tcW w:w="660" w:type="dxa"/>
            <w:vAlign w:val="bottom"/>
          </w:tcPr>
          <w:p>
            <w:pPr>
              <w:spacing w:after="0"/>
              <w:rPr>
                <w:sz w:val="8"/>
                <w:szCs w:val="8"/>
                <w:color w:val="auto"/>
              </w:rPr>
            </w:pPr>
          </w:p>
        </w:tc>
        <w:tc>
          <w:tcPr>
            <w:tcW w:w="8720" w:type="dxa"/>
            <w:vAlign w:val="bottom"/>
            <w:vMerge w:val="restart"/>
          </w:tcPr>
          <w:p>
            <w:pPr>
              <w:jc w:val="right"/>
              <w:ind w:right="6720"/>
              <w:spacing w:after="0"/>
              <w:rPr>
                <w:sz w:val="20"/>
                <w:szCs w:val="20"/>
                <w:color w:val="auto"/>
              </w:rPr>
            </w:pPr>
            <w:r>
              <w:rPr>
                <w:rFonts w:ascii="Times New Roman" w:cs="Times New Roman" w:eastAsia="Times New Roman" w:hAnsi="Times New Roman"/>
                <w:sz w:val="20"/>
                <w:szCs w:val="20"/>
                <w:color w:val="auto"/>
              </w:rPr>
              <w:t>материјала,</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660" w:type="dxa"/>
            <w:vAlign w:val="bottom"/>
          </w:tcPr>
          <w:p>
            <w:pPr>
              <w:spacing w:after="0"/>
              <w:rPr>
                <w:sz w:val="11"/>
                <w:szCs w:val="11"/>
                <w:color w:val="auto"/>
              </w:rPr>
            </w:pPr>
          </w:p>
        </w:tc>
        <w:tc>
          <w:tcPr>
            <w:tcW w:w="872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660" w:type="dxa"/>
            <w:vAlign w:val="bottom"/>
          </w:tcPr>
          <w:p>
            <w:pPr>
              <w:spacing w:after="0"/>
              <w:rPr>
                <w:sz w:val="12"/>
                <w:szCs w:val="12"/>
                <w:color w:val="auto"/>
              </w:rPr>
            </w:pPr>
          </w:p>
        </w:tc>
        <w:tc>
          <w:tcPr>
            <w:tcW w:w="8720" w:type="dxa"/>
            <w:vAlign w:val="bottom"/>
            <w:vMerge w:val="restart"/>
          </w:tcPr>
          <w:p>
            <w:pPr>
              <w:jc w:val="right"/>
              <w:ind w:right="100"/>
              <w:spacing w:after="0"/>
              <w:rPr>
                <w:sz w:val="20"/>
                <w:szCs w:val="20"/>
                <w:color w:val="auto"/>
              </w:rPr>
            </w:pPr>
            <w:r>
              <w:rPr>
                <w:rFonts w:ascii="Times New Roman" w:cs="Times New Roman" w:eastAsia="Times New Roman" w:hAnsi="Times New Roman"/>
                <w:sz w:val="20"/>
                <w:szCs w:val="20"/>
                <w:color w:val="auto"/>
              </w:rPr>
              <w:t>2.   Маржа се израчунава тако што се од укупног планираног прихода одузме вредност</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660" w:type="dxa"/>
            <w:vAlign w:val="bottom"/>
          </w:tcPr>
          <w:p>
            <w:pPr>
              <w:spacing w:after="0"/>
              <w:rPr>
                <w:sz w:val="7"/>
                <w:szCs w:val="7"/>
                <w:color w:val="auto"/>
              </w:rPr>
            </w:pPr>
          </w:p>
        </w:tc>
        <w:tc>
          <w:tcPr>
            <w:tcW w:w="872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8720" w:type="dxa"/>
            <w:vAlign w:val="bottom"/>
          </w:tcPr>
          <w:p>
            <w:pPr>
              <w:jc w:val="right"/>
              <w:ind w:right="100"/>
              <w:spacing w:after="0" w:line="228" w:lineRule="exact"/>
              <w:rPr>
                <w:sz w:val="20"/>
                <w:szCs w:val="20"/>
                <w:color w:val="auto"/>
              </w:rPr>
            </w:pPr>
            <w:r>
              <w:rPr>
                <w:rFonts w:ascii="Times New Roman" w:cs="Times New Roman" w:eastAsia="Times New Roman" w:hAnsi="Times New Roman"/>
                <w:sz w:val="20"/>
                <w:szCs w:val="20"/>
                <w:color w:val="auto"/>
              </w:rPr>
              <w:t>основног  материјала,  па  се  разлика  помножи  са  планираном  вредношћу  основног</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720" w:type="dxa"/>
            <w:vAlign w:val="bottom"/>
          </w:tcPr>
          <w:p>
            <w:pPr>
              <w:jc w:val="right"/>
              <w:ind w:right="6720"/>
              <w:spacing w:after="0"/>
              <w:rPr>
                <w:sz w:val="20"/>
                <w:szCs w:val="20"/>
                <w:color w:val="auto"/>
              </w:rPr>
            </w:pPr>
            <w:r>
              <w:rPr>
                <w:rFonts w:ascii="Times New Roman" w:cs="Times New Roman" w:eastAsia="Times New Roman" w:hAnsi="Times New Roman"/>
                <w:sz w:val="20"/>
                <w:szCs w:val="20"/>
                <w:color w:val="auto"/>
              </w:rPr>
              <w:t>материјала,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720" w:type="dxa"/>
            <w:vAlign w:val="bottom"/>
          </w:tcPr>
          <w:p>
            <w:pPr>
              <w:jc w:val="right"/>
              <w:ind w:right="100"/>
              <w:spacing w:after="0"/>
              <w:rPr>
                <w:sz w:val="20"/>
                <w:szCs w:val="20"/>
                <w:color w:val="auto"/>
              </w:rPr>
            </w:pPr>
            <w:r>
              <w:rPr>
                <w:rFonts w:ascii="Times New Roman" w:cs="Times New Roman" w:eastAsia="Times New Roman" w:hAnsi="Times New Roman"/>
                <w:sz w:val="20"/>
                <w:szCs w:val="20"/>
                <w:color w:val="auto"/>
              </w:rPr>
              <w:t>3.   Маржа се израчунава тако што се од укупног планираног прихода одузме вредност</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720" w:type="dxa"/>
            <w:vAlign w:val="bottom"/>
          </w:tcPr>
          <w:p>
            <w:pPr>
              <w:jc w:val="right"/>
              <w:ind w:right="100"/>
              <w:spacing w:after="0"/>
              <w:rPr>
                <w:sz w:val="20"/>
                <w:szCs w:val="20"/>
                <w:color w:val="auto"/>
              </w:rPr>
            </w:pPr>
            <w:r>
              <w:rPr>
                <w:rFonts w:ascii="Times New Roman" w:cs="Times New Roman" w:eastAsia="Times New Roman" w:hAnsi="Times New Roman"/>
                <w:sz w:val="20"/>
                <w:szCs w:val="20"/>
                <w:color w:val="auto"/>
              </w:rPr>
              <w:t>основног  материјала,  па  се  разлика  подели  са  планираном  вредношћу  основног</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660" w:type="dxa"/>
            <w:vAlign w:val="bottom"/>
          </w:tcPr>
          <w:p>
            <w:pPr>
              <w:spacing w:after="0"/>
              <w:rPr>
                <w:sz w:val="20"/>
                <w:szCs w:val="20"/>
                <w:color w:val="auto"/>
              </w:rPr>
            </w:pPr>
          </w:p>
        </w:tc>
        <w:tc>
          <w:tcPr>
            <w:tcW w:w="8720" w:type="dxa"/>
            <w:vAlign w:val="bottom"/>
          </w:tcPr>
          <w:p>
            <w:pPr>
              <w:jc w:val="right"/>
              <w:ind w:right="6720"/>
              <w:spacing w:after="0"/>
              <w:rPr>
                <w:sz w:val="20"/>
                <w:szCs w:val="20"/>
                <w:color w:val="auto"/>
              </w:rPr>
            </w:pPr>
            <w:r>
              <w:rPr>
                <w:rFonts w:ascii="Times New Roman" w:cs="Times New Roman" w:eastAsia="Times New Roman" w:hAnsi="Times New Roman"/>
                <w:sz w:val="20"/>
                <w:szCs w:val="20"/>
                <w:color w:val="auto"/>
              </w:rPr>
              <w:t>материјала,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45.</w:t>
            </w:r>
          </w:p>
        </w:tc>
        <w:tc>
          <w:tcPr>
            <w:tcW w:w="872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660" w:type="dxa"/>
            <w:vAlign w:val="bottom"/>
            <w:vMerge w:val="continue"/>
          </w:tcPr>
          <w:p>
            <w:pPr>
              <w:spacing w:after="0"/>
              <w:rPr>
                <w:sz w:val="20"/>
                <w:szCs w:val="20"/>
                <w:color w:val="auto"/>
              </w:rPr>
            </w:pPr>
          </w:p>
        </w:tc>
        <w:tc>
          <w:tcPr>
            <w:tcW w:w="8720" w:type="dxa"/>
            <w:vAlign w:val="bottom"/>
          </w:tcPr>
          <w:p>
            <w:pPr>
              <w:jc w:val="right"/>
              <w:ind w:right="100"/>
              <w:spacing w:after="0" w:line="222" w:lineRule="exact"/>
              <w:rPr>
                <w:sz w:val="20"/>
                <w:szCs w:val="20"/>
                <w:color w:val="auto"/>
              </w:rPr>
            </w:pPr>
            <w:r>
              <w:rPr>
                <w:rFonts w:ascii="Times New Roman" w:cs="Times New Roman" w:eastAsia="Times New Roman" w:hAnsi="Times New Roman"/>
                <w:sz w:val="20"/>
                <w:szCs w:val="20"/>
                <w:color w:val="auto"/>
              </w:rPr>
              <w:t xml:space="preserve">Туристичка агенција </w:t>
            </w:r>
            <w:r>
              <w:rPr>
                <w:rFonts w:ascii="Times New Roman" w:cs="Times New Roman" w:eastAsia="Times New Roman" w:hAnsi="Times New Roman"/>
                <w:sz w:val="20"/>
                <w:szCs w:val="20"/>
                <w:b w:val="1"/>
                <w:bCs w:val="1"/>
                <w:i w:val="1"/>
                <w:iCs w:val="1"/>
                <w:color w:val="auto"/>
              </w:rPr>
              <w:t>S</w:t>
            </w:r>
            <w:r>
              <w:rPr>
                <w:rFonts w:ascii="Times New Roman" w:cs="Times New Roman" w:eastAsia="Times New Roman" w:hAnsi="Times New Roman"/>
                <w:sz w:val="20"/>
                <w:szCs w:val="20"/>
                <w:i w:val="1"/>
                <w:iCs w:val="1"/>
                <w:color w:val="auto"/>
              </w:rPr>
              <w:t>choolTours</w:t>
            </w:r>
            <w:r>
              <w:rPr>
                <w:rFonts w:ascii="Times New Roman" w:cs="Times New Roman" w:eastAsia="Times New Roman" w:hAnsi="Times New Roman"/>
                <w:sz w:val="20"/>
                <w:szCs w:val="20"/>
                <w:color w:val="auto"/>
              </w:rPr>
              <w:t xml:space="preserve">  закључила је уговор са хотелом  </w:t>
            </w:r>
            <w:r>
              <w:rPr>
                <w:rFonts w:ascii="Times New Roman" w:cs="Times New Roman" w:eastAsia="Times New Roman" w:hAnsi="Times New Roman"/>
                <w:sz w:val="20"/>
                <w:szCs w:val="20"/>
                <w:i w:val="1"/>
                <w:iCs w:val="1"/>
                <w:color w:val="auto"/>
              </w:rPr>
              <w:t>Вook story</w:t>
            </w:r>
            <w:r>
              <w:rPr>
                <w:rFonts w:ascii="Times New Roman" w:cs="Times New Roman" w:eastAsia="Times New Roman" w:hAnsi="Times New Roman"/>
                <w:sz w:val="20"/>
                <w:szCs w:val="20"/>
                <w:color w:val="auto"/>
              </w:rPr>
              <w:t xml:space="preserve">  на годину дана у</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660" w:type="dxa"/>
            <w:vAlign w:val="bottom"/>
          </w:tcPr>
          <w:p>
            <w:pPr>
              <w:spacing w:after="0"/>
              <w:rPr>
                <w:sz w:val="19"/>
                <w:szCs w:val="19"/>
                <w:color w:val="auto"/>
              </w:rPr>
            </w:pPr>
          </w:p>
        </w:tc>
        <w:tc>
          <w:tcPr>
            <w:tcW w:w="8720" w:type="dxa"/>
            <w:vAlign w:val="bottom"/>
          </w:tcPr>
          <w:p>
            <w:pPr>
              <w:jc w:val="right"/>
              <w:ind w:right="100"/>
              <w:spacing w:after="0" w:line="219" w:lineRule="exact"/>
              <w:rPr>
                <w:sz w:val="20"/>
                <w:szCs w:val="20"/>
                <w:color w:val="auto"/>
              </w:rPr>
            </w:pPr>
            <w:r>
              <w:rPr>
                <w:rFonts w:ascii="Times New Roman" w:cs="Times New Roman" w:eastAsia="Times New Roman" w:hAnsi="Times New Roman"/>
                <w:sz w:val="20"/>
                <w:szCs w:val="20"/>
                <w:color w:val="auto"/>
              </w:rPr>
              <w:t>коме је њена обавеза фиксна, што значи да хотелу не може да откаже уговор ни делимично ни у</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-287020</wp:posOffset>
                </wp:positionV>
                <wp:extent cx="539750" cy="642620"/>
                <wp:wrapNone/>
                <wp:docPr id="207" name="Shape 2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42620"/>
                        </a:xfrm>
                        <a:prstGeom prst="rect">
                          <a:avLst/>
                        </a:prstGeom>
                        <a:solidFill>
                          <a:srgbClr val="D9D9D9"/>
                        </a:solidFill>
                      </wps:spPr>
                      <wps:bodyPr/>
                    </wps:wsp>
                  </a:graphicData>
                </a:graphic>
              </wp:anchor>
            </w:drawing>
          </mc:Choice>
          <mc:Fallback>
            <w:pict>
              <v:rect id="Shape 207" o:spid="_x0000_s1232" style="position:absolute;margin-left:467.6pt;margin-top:-22.5999pt;width:42.5pt;height:50.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880" w:type="dxa"/>
        <w:tblCellMar>
          <w:top w:w="0" w:type="dxa"/>
          <w:left w:w="0" w:type="dxa"/>
          <w:bottom w:w="0" w:type="dxa"/>
          <w:right w:w="0" w:type="dxa"/>
        </w:tblCellMar>
      </w:tblPr>
      <w:tr>
        <w:trPr>
          <w:trHeight w:val="230"/>
        </w:trPr>
        <w:tc>
          <w:tcPr>
            <w:tcW w:w="8580" w:type="dxa"/>
            <w:vAlign w:val="bottom"/>
          </w:tcPr>
          <w:p>
            <w:pPr>
              <w:spacing w:after="0"/>
              <w:rPr>
                <w:sz w:val="20"/>
                <w:szCs w:val="20"/>
                <w:color w:val="auto"/>
              </w:rPr>
            </w:pPr>
            <w:r>
              <w:rPr>
                <w:rFonts w:ascii="Times New Roman" w:cs="Times New Roman" w:eastAsia="Times New Roman" w:hAnsi="Times New Roman"/>
                <w:sz w:val="20"/>
                <w:szCs w:val="20"/>
                <w:color w:val="auto"/>
              </w:rPr>
              <w:t>целини,  већ је дужна да за неискоришћене лежајеве изврши одговарајућу надокнаду (до 75% од</w:t>
            </w:r>
          </w:p>
        </w:tc>
        <w:tc>
          <w:tcPr>
            <w:tcW w:w="3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8580" w:type="dxa"/>
            <w:vAlign w:val="bottom"/>
          </w:tcPr>
          <w:p>
            <w:pPr>
              <w:spacing w:after="0"/>
              <w:rPr>
                <w:sz w:val="20"/>
                <w:szCs w:val="20"/>
                <w:color w:val="auto"/>
              </w:rPr>
            </w:pPr>
            <w:r>
              <w:rPr>
                <w:rFonts w:ascii="Times New Roman" w:cs="Times New Roman" w:eastAsia="Times New Roman" w:hAnsi="Times New Roman"/>
                <w:sz w:val="20"/>
                <w:szCs w:val="20"/>
                <w:color w:val="auto"/>
              </w:rPr>
              <w:t>вредности неискоришћених услуга).</w:t>
            </w:r>
          </w:p>
        </w:tc>
        <w:tc>
          <w:tcPr>
            <w:tcW w:w="38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8580" w:type="dxa"/>
            <w:vAlign w:val="bottom"/>
          </w:tcPr>
          <w:p>
            <w:pPr>
              <w:spacing w:after="0"/>
              <w:rPr>
                <w:sz w:val="20"/>
                <w:szCs w:val="20"/>
                <w:color w:val="auto"/>
              </w:rPr>
            </w:pPr>
            <w:r>
              <w:rPr>
                <w:rFonts w:ascii="Times New Roman" w:cs="Times New Roman" w:eastAsia="Times New Roman" w:hAnsi="Times New Roman"/>
                <w:sz w:val="20"/>
                <w:szCs w:val="20"/>
                <w:color w:val="auto"/>
              </w:rPr>
              <w:t>На основу датог описа проценити о ком уговору између туристичких агенција и хотелијера је</w:t>
            </w:r>
          </w:p>
        </w:tc>
        <w:tc>
          <w:tcPr>
            <w:tcW w:w="3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140"/>
        </w:trPr>
        <w:tc>
          <w:tcPr>
            <w:tcW w:w="85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реч.</w:t>
            </w:r>
          </w:p>
        </w:tc>
        <w:tc>
          <w:tcPr>
            <w:tcW w:w="380" w:type="dxa"/>
            <w:vAlign w:val="bottom"/>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90"/>
        </w:trPr>
        <w:tc>
          <w:tcPr>
            <w:tcW w:w="8580" w:type="dxa"/>
            <w:vAlign w:val="bottom"/>
            <w:vMerge w:val="continue"/>
          </w:tcPr>
          <w:p>
            <w:pPr>
              <w:spacing w:after="0"/>
              <w:rPr>
                <w:sz w:val="7"/>
                <w:szCs w:val="7"/>
                <w:color w:val="auto"/>
              </w:rPr>
            </w:pPr>
          </w:p>
        </w:tc>
        <w:tc>
          <w:tcPr>
            <w:tcW w:w="38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-228600</wp:posOffset>
            </wp:positionV>
            <wp:extent cx="539750" cy="818515"/>
            <wp:wrapNone/>
            <wp:docPr id="208" name="Picture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pic:cNvPicPr>
                      <a:picLocks noChangeAspect="1" noChangeArrowheads="1"/>
                    </pic:cNvPicPr>
                  </pic:nvPicPr>
                  <pic:blipFill>
                    <a:blip r:embed="rId101">
                      <a:extLst>
                        <a:ext uri="{28A0092B-C50C-407E-A947-70E740481C1C}"/>
                      </a:extLst>
                    </a:blip>
                    <a:srcRect/>
                    <a:stretch>
                      <a:fillRect/>
                    </a:stretch>
                  </pic:blipFill>
                  <pic:spPr bwMode="auto">
                    <a:xfrm>
                      <a:off x="0" y="0"/>
                      <a:ext cx="539750" cy="818515"/>
                    </a:xfrm>
                    <a:prstGeom prst="rect">
                      <a:avLst/>
                    </a:prstGeom>
                    <a:noFill/>
                  </pic:spPr>
                </pic:pic>
              </a:graphicData>
            </a:graphic>
          </wp:anchor>
        </w:drawing>
      </w:r>
    </w:p>
    <w:p>
      <w:pPr>
        <w:spacing w:after="0" w:line="208" w:lineRule="exact"/>
        <w:rPr>
          <w:sz w:val="20"/>
          <w:szCs w:val="20"/>
          <w:color w:val="auto"/>
        </w:rPr>
      </w:pPr>
    </w:p>
    <w:p>
      <w:pPr>
        <w:ind w:left="1340" w:hanging="353"/>
        <w:spacing w:after="0"/>
        <w:tabs>
          <w:tab w:leader="none" w:pos="1340" w:val="left"/>
        </w:tabs>
        <w:numPr>
          <w:ilvl w:val="2"/>
          <w:numId w:val="7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закупу хотелског капацитета</w:t>
      </w:r>
    </w:p>
    <w:p>
      <w:pPr>
        <w:ind w:left="1340" w:hanging="353"/>
        <w:spacing w:after="0"/>
        <w:tabs>
          <w:tab w:leader="none" w:pos="1340" w:val="left"/>
        </w:tabs>
        <w:numPr>
          <w:ilvl w:val="2"/>
          <w:numId w:val="7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алотману са гаранцијом пуњења</w:t>
      </w:r>
    </w:p>
    <w:p>
      <w:pPr>
        <w:ind w:left="1340" w:hanging="353"/>
        <w:spacing w:after="0"/>
        <w:tabs>
          <w:tab w:leader="none" w:pos="1340" w:val="left"/>
        </w:tabs>
        <w:numPr>
          <w:ilvl w:val="2"/>
          <w:numId w:val="7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Агенцијски уговор о хотелским услугама</w:t>
      </w:r>
    </w:p>
    <w:p>
      <w:pPr>
        <w:spacing w:after="0" w:line="304"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7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случају да је гост заборавио јакну у хотелу, поступак је следећи:</w:t>
      </w:r>
    </w:p>
    <w:p>
      <w:pPr>
        <w:spacing w:after="0" w:line="228" w:lineRule="exact"/>
        <w:rPr>
          <w:rFonts w:ascii="Times New Roman" w:cs="Times New Roman" w:eastAsia="Times New Roman" w:hAnsi="Times New Roman"/>
          <w:sz w:val="24"/>
          <w:szCs w:val="24"/>
          <w:color w:val="auto"/>
        </w:rPr>
      </w:pPr>
    </w:p>
    <w:p>
      <w:pPr>
        <w:ind w:left="1240" w:hanging="366"/>
        <w:spacing w:after="0"/>
        <w:tabs>
          <w:tab w:leader="none" w:pos="1240" w:val="left"/>
        </w:tabs>
        <w:numPr>
          <w:ilvl w:val="1"/>
          <w:numId w:val="7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јакну чувати у просторији предвиђеној за то највише месец дана, а затим дати некој</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-654050</wp:posOffset>
            </wp:positionV>
            <wp:extent cx="6483350" cy="1243965"/>
            <wp:wrapNone/>
            <wp:docPr id="209" name="Picture 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pic:cNvPicPr>
                      <a:picLocks noChangeAspect="1" noChangeArrowheads="1"/>
                    </pic:cNvPicPr>
                  </pic:nvPicPr>
                  <pic:blipFill>
                    <a:blip r:embed="rId102">
                      <a:extLst>
                        <a:ext uri="{28A0092B-C50C-407E-A947-70E740481C1C}"/>
                      </a:extLst>
                    </a:blip>
                    <a:srcRect/>
                    <a:stretch>
                      <a:fillRect/>
                    </a:stretch>
                  </pic:blipFill>
                  <pic:spPr bwMode="auto">
                    <a:xfrm>
                      <a:off x="0" y="0"/>
                      <a:ext cx="6483350" cy="1243965"/>
                    </a:xfrm>
                    <a:prstGeom prst="rect">
                      <a:avLst/>
                    </a:prstGeom>
                    <a:noFill/>
                  </pic:spPr>
                </pic:pic>
              </a:graphicData>
            </a:graphic>
          </wp:anchor>
        </w:drawing>
      </w:r>
    </w:p>
    <w:tbl>
      <w:tblPr>
        <w:tblLayout w:type="fixed"/>
        <w:tblInd w:w="1240" w:type="dxa"/>
        <w:tblCellMar>
          <w:top w:w="0" w:type="dxa"/>
          <w:left w:w="0" w:type="dxa"/>
          <w:bottom w:w="0" w:type="dxa"/>
          <w:right w:w="0" w:type="dxa"/>
        </w:tblCellMar>
      </w:tblPr>
      <w:tr>
        <w:trPr>
          <w:trHeight w:val="250"/>
        </w:trPr>
        <w:tc>
          <w:tcPr>
            <w:tcW w:w="5440" w:type="dxa"/>
            <w:vAlign w:val="bottom"/>
          </w:tcPr>
          <w:p>
            <w:pPr>
              <w:spacing w:after="0"/>
              <w:rPr>
                <w:sz w:val="20"/>
                <w:szCs w:val="20"/>
                <w:color w:val="auto"/>
              </w:rPr>
            </w:pPr>
            <w:r>
              <w:rPr>
                <w:rFonts w:ascii="Times New Roman" w:cs="Times New Roman" w:eastAsia="Times New Roman" w:hAnsi="Times New Roman"/>
                <w:sz w:val="20"/>
                <w:szCs w:val="20"/>
                <w:color w:val="auto"/>
              </w:rPr>
              <w:t>хуманитарној организацији.</w:t>
            </w:r>
          </w:p>
        </w:tc>
        <w:tc>
          <w:tcPr>
            <w:tcW w:w="3160" w:type="dxa"/>
            <w:vAlign w:val="bottom"/>
          </w:tcPr>
          <w:p>
            <w:pPr>
              <w:jc w:val="right"/>
              <w:spacing w:after="0" w:line="250" w:lineRule="exact"/>
              <w:rPr>
                <w:sz w:val="20"/>
                <w:szCs w:val="20"/>
                <w:color w:val="auto"/>
              </w:rPr>
            </w:pPr>
            <w:r>
              <w:rPr>
                <w:rFonts w:ascii="Times New Roman" w:cs="Times New Roman" w:eastAsia="Times New Roman" w:hAnsi="Times New Roman"/>
                <w:sz w:val="24"/>
                <w:szCs w:val="24"/>
                <w:b w:val="1"/>
                <w:bCs w:val="1"/>
                <w:color w:val="auto"/>
              </w:rPr>
              <w:t>2</w:t>
            </w:r>
          </w:p>
        </w:tc>
      </w:tr>
    </w:tbl>
    <w:p>
      <w:pPr>
        <w:ind w:left="1240" w:hanging="366"/>
        <w:spacing w:after="0" w:line="220" w:lineRule="auto"/>
        <w:tabs>
          <w:tab w:leader="none" w:pos="1240" w:val="left"/>
        </w:tabs>
        <w:numPr>
          <w:ilvl w:val="0"/>
          <w:numId w:val="7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јакну чувати шест месеци, након тога иста се може продати на лицитацији.</w:t>
      </w:r>
    </w:p>
    <w:p>
      <w:pPr>
        <w:spacing w:after="0" w:line="11" w:lineRule="exact"/>
        <w:rPr>
          <w:rFonts w:ascii="Times New Roman" w:cs="Times New Roman" w:eastAsia="Times New Roman" w:hAnsi="Times New Roman"/>
          <w:sz w:val="20"/>
          <w:szCs w:val="20"/>
          <w:color w:val="auto"/>
        </w:rPr>
      </w:pPr>
    </w:p>
    <w:p>
      <w:pPr>
        <w:ind w:left="1240" w:right="1640" w:hanging="366"/>
        <w:spacing w:after="0" w:line="233" w:lineRule="auto"/>
        <w:tabs>
          <w:tab w:leader="none" w:pos="1293" w:val="left"/>
        </w:tabs>
        <w:numPr>
          <w:ilvl w:val="0"/>
          <w:numId w:val="7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јакну пријавити, евидентирати па затим обавестити госта, у случају да се он не јавља чувати годину дана па је након тога продати на лицитацији.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469265</wp:posOffset>
            </wp:positionV>
            <wp:extent cx="6256020" cy="6350"/>
            <wp:wrapNone/>
            <wp:docPr id="210" name="Picture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pic:cNvPicPr>
                      <a:picLocks noChangeAspect="1" noChangeArrowheads="1"/>
                    </pic:cNvPicPr>
                  </pic:nvPicPr>
                  <pic:blipFill>
                    <a:blip r:embed="rId103">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5080</wp:posOffset>
                </wp:positionV>
                <wp:extent cx="541020" cy="108585"/>
                <wp:wrapNone/>
                <wp:docPr id="211" name="Shape 2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11" o:spid="_x0000_s1236" style="position:absolute;margin-left:467.5pt;margin-top:0.4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116840</wp:posOffset>
                </wp:positionV>
                <wp:extent cx="6491605" cy="0"/>
                <wp:wrapNone/>
                <wp:docPr id="212" name="Shape 2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2" o:spid="_x0000_s12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2pt" to="510.1pt,9.2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27</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29" w:name="page30"/>
    <w:bookmarkEnd w:id="29"/>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213" name="Picture 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10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214" name="Shape 2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4" o:spid="_x0000_s12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332740</wp:posOffset>
                </wp:positionV>
                <wp:extent cx="539750" cy="719455"/>
                <wp:wrapNone/>
                <wp:docPr id="215" name="Shape 2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9455"/>
                        </a:xfrm>
                        <a:prstGeom prst="rect">
                          <a:avLst/>
                        </a:prstGeom>
                        <a:solidFill>
                          <a:srgbClr val="D9D9D9"/>
                        </a:solidFill>
                      </wps:spPr>
                      <wps:bodyPr/>
                    </wps:wsp>
                  </a:graphicData>
                </a:graphic>
              </wp:anchor>
            </w:drawing>
          </mc:Choice>
          <mc:Fallback>
            <w:pict>
              <v:rect id="Shape 215" o:spid="_x0000_s1240" style="position:absolute;margin-left:468.6pt;margin-top:26.2pt;width:42.5pt;height:5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224790</wp:posOffset>
                </wp:positionV>
                <wp:extent cx="541020" cy="107950"/>
                <wp:wrapNone/>
                <wp:docPr id="216" name="Shape 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16" o:spid="_x0000_s1241" style="position:absolute;margin-left:468.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240" w:hanging="716"/>
        <w:spacing w:after="0" w:line="221" w:lineRule="auto"/>
        <w:tabs>
          <w:tab w:leader="none" w:pos="900" w:val="left"/>
        </w:tabs>
        <w:numPr>
          <w:ilvl w:val="0"/>
          <w:numId w:val="7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једном угоститељском објекту одржан је састанак поводом организовања скупа у истом објекту. Многи запослени задужени за ове послове изнели су своје мишљење о самом процесу планирања. Препознати и издвојити најисправније мишљење.</w:t>
      </w:r>
    </w:p>
    <w:p>
      <w:pPr>
        <w:spacing w:after="0" w:line="223" w:lineRule="exact"/>
        <w:rPr>
          <w:sz w:val="20"/>
          <w:szCs w:val="20"/>
          <w:color w:val="auto"/>
        </w:rPr>
      </w:pPr>
    </w:p>
    <w:p>
      <w:pPr>
        <w:ind w:left="1300" w:hanging="406"/>
        <w:spacing w:after="0"/>
        <w:tabs>
          <w:tab w:leader="none" w:pos="1300" w:val="left"/>
        </w:tabs>
        <w:numPr>
          <w:ilvl w:val="0"/>
          <w:numId w:val="7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наша организација подразумева: да наши учесници стигну у наш објекат у предвиђено</w:t>
      </w:r>
    </w:p>
    <w:tbl>
      <w:tblPr>
        <w:tblLayout w:type="fixed"/>
        <w:tblInd w:w="1300" w:type="dxa"/>
        <w:tblCellMar>
          <w:top w:w="0" w:type="dxa"/>
          <w:left w:w="0" w:type="dxa"/>
          <w:bottom w:w="0" w:type="dxa"/>
          <w:right w:w="0" w:type="dxa"/>
        </w:tblCellMar>
      </w:tblPr>
      <w:tr>
        <w:trPr>
          <w:trHeight w:val="256"/>
        </w:trPr>
        <w:tc>
          <w:tcPr>
            <w:tcW w:w="8080" w:type="dxa"/>
            <w:vAlign w:val="bottom"/>
          </w:tcPr>
          <w:p>
            <w:pPr>
              <w:spacing w:after="0"/>
              <w:rPr>
                <w:sz w:val="20"/>
                <w:szCs w:val="20"/>
                <w:color w:val="auto"/>
              </w:rPr>
            </w:pPr>
            <w:r>
              <w:rPr>
                <w:rFonts w:ascii="Times New Roman" w:cs="Times New Roman" w:eastAsia="Times New Roman" w:hAnsi="Times New Roman"/>
                <w:sz w:val="20"/>
                <w:szCs w:val="20"/>
                <w:color w:val="auto"/>
              </w:rPr>
              <w:t>време,  обезбеђење  смештајних  капацитета,  обезбеђење  просторије  за  одржавање  скупа,</w:t>
            </w:r>
          </w:p>
        </w:tc>
        <w:tc>
          <w:tcPr>
            <w:tcW w:w="840" w:type="dxa"/>
            <w:vAlign w:val="bottom"/>
            <w:tcBorders>
              <w:bottom w:val="single" w:sz="8" w:color="D9D9D9"/>
            </w:tcBorders>
            <w:shd w:val="clear" w:color="auto" w:fill="D9D9D9"/>
          </w:tcPr>
          <w:p>
            <w:pPr>
              <w:jc w:val="right"/>
              <w:ind w:right="240"/>
              <w:spacing w:after="0" w:line="250" w:lineRule="exact"/>
              <w:rPr>
                <w:sz w:val="20"/>
                <w:szCs w:val="20"/>
                <w:color w:val="auto"/>
              </w:rPr>
            </w:pPr>
            <w:r>
              <w:rPr>
                <w:rFonts w:ascii="Times New Roman" w:cs="Times New Roman" w:eastAsia="Times New Roman" w:hAnsi="Times New Roman"/>
                <w:sz w:val="24"/>
                <w:szCs w:val="24"/>
                <w:b w:val="1"/>
                <w:bCs w:val="1"/>
                <w:color w:val="auto"/>
              </w:rPr>
              <w:t>2</w:t>
            </w:r>
          </w:p>
        </w:tc>
      </w:tr>
      <w:tr>
        <w:trPr>
          <w:trHeight w:val="193"/>
        </w:trPr>
        <w:tc>
          <w:tcPr>
            <w:tcW w:w="8080" w:type="dxa"/>
            <w:vAlign w:val="bottom"/>
          </w:tcPr>
          <w:p>
            <w:pPr>
              <w:spacing w:after="0" w:line="193" w:lineRule="exact"/>
              <w:rPr>
                <w:sz w:val="20"/>
                <w:szCs w:val="20"/>
                <w:color w:val="auto"/>
              </w:rPr>
            </w:pPr>
            <w:r>
              <w:rPr>
                <w:rFonts w:ascii="Times New Roman" w:cs="Times New Roman" w:eastAsia="Times New Roman" w:hAnsi="Times New Roman"/>
                <w:sz w:val="20"/>
                <w:szCs w:val="20"/>
                <w:color w:val="auto"/>
              </w:rPr>
              <w:t>угоститељске услуге и планирање слободних активности</w:t>
            </w:r>
          </w:p>
        </w:tc>
        <w:tc>
          <w:tcPr>
            <w:tcW w:w="840" w:type="dxa"/>
            <w:vAlign w:val="bottom"/>
          </w:tcPr>
          <w:p>
            <w:pPr>
              <w:spacing w:after="0"/>
              <w:rPr>
                <w:sz w:val="16"/>
                <w:szCs w:val="16"/>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-122555</wp:posOffset>
                </wp:positionV>
                <wp:extent cx="539750" cy="718820"/>
                <wp:wrapNone/>
                <wp:docPr id="217" name="Shape 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8820"/>
                        </a:xfrm>
                        <a:prstGeom prst="rect">
                          <a:avLst/>
                        </a:prstGeom>
                        <a:solidFill>
                          <a:srgbClr val="D9D9D9"/>
                        </a:solidFill>
                      </wps:spPr>
                      <wps:bodyPr/>
                    </wps:wsp>
                  </a:graphicData>
                </a:graphic>
              </wp:anchor>
            </w:drawing>
          </mc:Choice>
          <mc:Fallback>
            <w:pict>
              <v:rect id="Shape 217" o:spid="_x0000_s1242" style="position:absolute;margin-left:468.6pt;margin-top:-9.6499pt;width:42.5pt;height:56.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1300" w:right="1020" w:hanging="406"/>
        <w:spacing w:after="0" w:line="236" w:lineRule="auto"/>
        <w:tabs>
          <w:tab w:leader="none" w:pos="1300" w:val="left"/>
        </w:tabs>
        <w:numPr>
          <w:ilvl w:val="0"/>
          <w:numId w:val="7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наша организација подразумева: припремање дворане, опреме, интелектуалног сервиса, техничких средстава, угоститељског сервиса, смештајне капацитете, планирање слободних активности,</w:t>
      </w:r>
    </w:p>
    <w:p>
      <w:pPr>
        <w:spacing w:after="0" w:line="1" w:lineRule="exact"/>
        <w:rPr>
          <w:rFonts w:ascii="Times New Roman" w:cs="Times New Roman" w:eastAsia="Times New Roman" w:hAnsi="Times New Roman"/>
          <w:sz w:val="20"/>
          <w:szCs w:val="20"/>
          <w:color w:val="auto"/>
        </w:rPr>
      </w:pPr>
    </w:p>
    <w:p>
      <w:pPr>
        <w:ind w:left="1300" w:hanging="406"/>
        <w:spacing w:after="0"/>
        <w:tabs>
          <w:tab w:leader="none" w:pos="1300" w:val="left"/>
        </w:tabs>
        <w:numPr>
          <w:ilvl w:val="0"/>
          <w:numId w:val="7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треба да организујемо такав скуп који ће нам донети највише прихода.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11430</wp:posOffset>
                </wp:positionV>
                <wp:extent cx="541020" cy="107950"/>
                <wp:wrapNone/>
                <wp:docPr id="218" name="Shape 2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18" o:spid="_x0000_s1243" style="position:absolute;margin-left:468.5pt;margin-top:0.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122555</wp:posOffset>
                </wp:positionV>
                <wp:extent cx="6491605" cy="0"/>
                <wp:wrapNone/>
                <wp:docPr id="219" name="Shape 2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19" o:spid="_x0000_s12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9.65pt" to="511.1pt,9.65pt" o:allowincell="f" strokecolor="#000000" strokeweight="0.4799pt"/>
            </w:pict>
          </mc:Fallback>
        </mc:AlternateContent>
        <w:drawing>
          <wp:anchor simplePos="0" relativeHeight="251657728" behindDoc="1" locked="0" layoutInCell="0" allowOverlap="1">
            <wp:simplePos x="0" y="0"/>
            <wp:positionH relativeFrom="column">
              <wp:posOffset>20320</wp:posOffset>
            </wp:positionH>
            <wp:positionV relativeFrom="paragraph">
              <wp:posOffset>300990</wp:posOffset>
            </wp:positionV>
            <wp:extent cx="6470650" cy="175260"/>
            <wp:wrapNone/>
            <wp:docPr id="220" name="Picture 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pic:cNvPicPr>
                      <a:picLocks noChangeAspect="1" noChangeArrowheads="1"/>
                    </pic:cNvPicPr>
                  </pic:nvPicPr>
                  <pic:blipFill>
                    <a:blip r:embed="rId105">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200" w:lineRule="exact"/>
        <w:rPr>
          <w:sz w:val="20"/>
          <w:szCs w:val="20"/>
          <w:color w:val="auto"/>
        </w:rPr>
      </w:pPr>
    </w:p>
    <w:p>
      <w:pPr>
        <w:spacing w:after="0" w:line="249"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заокружите бројеве испред тражених одговора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292735</wp:posOffset>
                </wp:positionV>
                <wp:extent cx="539750" cy="335280"/>
                <wp:wrapNone/>
                <wp:docPr id="221" name="Shape 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35280"/>
                        </a:xfrm>
                        <a:prstGeom prst="rect">
                          <a:avLst/>
                        </a:prstGeom>
                        <a:solidFill>
                          <a:srgbClr val="D9D9D9"/>
                        </a:solidFill>
                      </wps:spPr>
                      <wps:bodyPr/>
                    </wps:wsp>
                  </a:graphicData>
                </a:graphic>
              </wp:anchor>
            </w:drawing>
          </mc:Choice>
          <mc:Fallback>
            <w:pict>
              <v:rect id="Shape 221" o:spid="_x0000_s1246" style="position:absolute;margin-left:468.6pt;margin-top:23.05pt;width:42.5pt;height:2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180975</wp:posOffset>
                </wp:positionV>
                <wp:extent cx="6483350" cy="0"/>
                <wp:wrapNone/>
                <wp:docPr id="222" name="Shape 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2" o:spid="_x0000_s1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25pt" to="511.1pt,14.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184150</wp:posOffset>
                </wp:positionV>
                <wp:extent cx="541020" cy="108585"/>
                <wp:wrapNone/>
                <wp:docPr id="223" name="Shape 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23" o:spid="_x0000_s1248" style="position:absolute;margin-left:468.5pt;margin-top:14.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88" w:lineRule="exact"/>
        <w:rPr>
          <w:sz w:val="20"/>
          <w:szCs w:val="20"/>
          <w:color w:val="auto"/>
        </w:rPr>
      </w:pPr>
    </w:p>
    <w:p>
      <w:pPr>
        <w:ind w:left="900" w:hanging="716"/>
        <w:spacing w:after="0"/>
        <w:tabs>
          <w:tab w:leader="none" w:pos="900" w:val="left"/>
        </w:tabs>
        <w:numPr>
          <w:ilvl w:val="0"/>
          <w:numId w:val="8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фиксне трошкове убрајају се:</w:t>
      </w:r>
    </w:p>
    <w:p>
      <w:pPr>
        <w:spacing w:after="0" w:line="228" w:lineRule="exact"/>
        <w:rPr>
          <w:sz w:val="20"/>
          <w:szCs w:val="20"/>
          <w:color w:val="auto"/>
        </w:rPr>
      </w:pPr>
    </w:p>
    <w:tbl>
      <w:tblPr>
        <w:tblLayout w:type="fixed"/>
        <w:tblInd w:w="20" w:type="dxa"/>
        <w:tblCellMar>
          <w:top w:w="0" w:type="dxa"/>
          <w:left w:w="0" w:type="dxa"/>
          <w:bottom w:w="0" w:type="dxa"/>
          <w:right w:w="0" w:type="dxa"/>
        </w:tblCellMar>
      </w:tblPr>
      <w:tr>
        <w:trPr>
          <w:trHeight w:val="78"/>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трошкове амортизације,</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148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1</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трошкови материјала за израду</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148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трошкове израде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трошкови премије осигурања.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148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334645"/>
                <wp:wrapNone/>
                <wp:docPr id="224" name="Shape 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34645"/>
                        </a:xfrm>
                        <a:prstGeom prst="rect">
                          <a:avLst/>
                        </a:prstGeom>
                        <a:solidFill>
                          <a:srgbClr val="D9D9D9"/>
                        </a:solidFill>
                      </wps:spPr>
                      <wps:bodyPr/>
                    </wps:wsp>
                  </a:graphicData>
                </a:graphic>
              </wp:anchor>
            </w:drawing>
          </mc:Choice>
          <mc:Fallback>
            <w:pict>
              <v:rect id="Shape 224" o:spid="_x0000_s1249" style="position:absolute;margin-left:468.6pt;margin-top:0pt;width:42.5pt;height:26.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ectPr>
          <w:pgSz w:w="11900" w:h="16838" w:orient="portrait"/>
          <w:cols w:equalWidth="0" w:num="1">
            <w:col w:w="10220"/>
          </w:cols>
          <w:pgMar w:left="1120" w:top="445" w:right="559" w:bottom="0" w:gutter="0" w:footer="0" w:header="0"/>
        </w:sectPr>
      </w:pPr>
    </w:p>
    <w:p>
      <w:pPr>
        <w:ind w:left="900" w:hanging="716"/>
        <w:spacing w:after="0" w:line="193" w:lineRule="auto"/>
        <w:tabs>
          <w:tab w:leader="none" w:pos="900" w:val="left"/>
        </w:tabs>
        <w:numPr>
          <w:ilvl w:val="0"/>
          <w:numId w:val="8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Сваки скуп у оквиру протоколарних активности садржи:</w:t>
      </w:r>
    </w:p>
    <w:p>
      <w:pPr>
        <w:spacing w:after="0" w:line="228" w:lineRule="exact"/>
        <w:rPr>
          <w:rFonts w:ascii="Times New Roman" w:cs="Times New Roman" w:eastAsia="Times New Roman" w:hAnsi="Times New Roman"/>
          <w:sz w:val="24"/>
          <w:szCs w:val="24"/>
          <w:color w:val="auto"/>
        </w:rPr>
      </w:pP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обилазак града</w:t>
      </w: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завршну вечеру скупа</w:t>
      </w: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излет у оближњу атрактивну дестинацију</w:t>
      </w: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коктел добродошлице.</w:t>
      </w:r>
    </w:p>
    <w:p>
      <w:pPr>
        <w:spacing w:after="0" w:line="31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81"/>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Најважнији субјекти из ближег окружења хотелског објекта су:</w:t>
      </w:r>
    </w:p>
    <w:p>
      <w:pPr>
        <w:spacing w:after="0" w:line="230" w:lineRule="exact"/>
        <w:rPr>
          <w:rFonts w:ascii="Times New Roman" w:cs="Times New Roman" w:eastAsia="Times New Roman" w:hAnsi="Times New Roman"/>
          <w:sz w:val="23"/>
          <w:szCs w:val="23"/>
          <w:color w:val="auto"/>
        </w:rPr>
      </w:pP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државни органи,</w:t>
      </w: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туристичке агенције,</w:t>
      </w:r>
    </w:p>
    <w:p>
      <w:pPr>
        <w:ind w:left="1300" w:hanging="293"/>
        <w:spacing w:after="0"/>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добављачи (производна и трговинска предузећа),</w:t>
      </w:r>
    </w:p>
    <w:p>
      <w:pPr>
        <w:ind w:left="1300" w:hanging="293"/>
        <w:spacing w:after="0" w:line="237" w:lineRule="auto"/>
        <w:tabs>
          <w:tab w:leader="none" w:pos="1300" w:val="left"/>
        </w:tabs>
        <w:numPr>
          <w:ilvl w:val="1"/>
          <w:numId w:val="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друштвене туристичке организације.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-981075</wp:posOffset>
                </wp:positionV>
                <wp:extent cx="6483350" cy="0"/>
                <wp:wrapNone/>
                <wp:docPr id="225" name="Shape 2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25" o:spid="_x0000_s12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77.2499pt" to="511.1pt,-77.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116840</wp:posOffset>
                </wp:positionV>
                <wp:extent cx="6483350" cy="0"/>
                <wp:wrapNone/>
                <wp:docPr id="226" name="Shape 2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26" o:spid="_x0000_s12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2pt" to="511.1pt,9.2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05"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-221615</wp:posOffset>
            </wp:positionH>
            <wp:positionV relativeFrom="paragraph">
              <wp:posOffset>-201930</wp:posOffset>
            </wp:positionV>
            <wp:extent cx="541020" cy="1303020"/>
            <wp:wrapNone/>
            <wp:docPr id="227" name="Picture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pic:cNvPicPr>
                      <a:picLocks noChangeAspect="1" noChangeArrowheads="1"/>
                    </pic:cNvPicPr>
                  </pic:nvPicPr>
                  <pic:blipFill>
                    <a:blip r:embed="rId106">
                      <a:clrChange>
                        <a:clrFrom>
                          <a:srgbClr val="000000"/>
                        </a:clrFrom>
                        <a:clrTo>
                          <a:srgbClr val="000000">
                            <a:alpha val="0"/>
                          </a:srgbClr>
                        </a:clrTo>
                      </a:clrChange>
                      <a:extLst>
                        <a:ext uri="{28A0092B-C50C-407E-A947-70E740481C1C}"/>
                      </a:extLst>
                    </a:blip>
                    <a:srcRect/>
                    <a:stretch>
                      <a:fillRect/>
                    </a:stretch>
                  </pic:blipFill>
                  <pic:spPr bwMode="auto">
                    <a:xfrm>
                      <a:off x="0" y="0"/>
                      <a:ext cx="541020" cy="1303020"/>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-201930</wp:posOffset>
            </wp:positionV>
            <wp:extent cx="541020" cy="1303020"/>
            <wp:wrapNone/>
            <wp:docPr id="228" name="Picture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pic:cNvPicPr>
                      <a:picLocks noChangeAspect="1" noChangeArrowheads="1"/>
                    </pic:cNvPicPr>
                  </pic:nvPicPr>
                  <pic:blipFill>
                    <a:blip r:embed="rId107">
                      <a:clrChange>
                        <a:clrFrom>
                          <a:srgbClr val="FFFFFF"/>
                        </a:clrFrom>
                        <a:clrTo>
                          <a:srgbClr val="FFFFFF">
                            <a:alpha val="0"/>
                          </a:srgbClr>
                        </a:clrTo>
                      </a:clrChange>
                      <a:extLst>
                        <a:ext uri="{28A0092B-C50C-407E-A947-70E740481C1C}"/>
                      </a:extLst>
                    </a:blip>
                    <a:srcRect/>
                    <a:stretch>
                      <a:fillRect/>
                    </a:stretch>
                  </pic:blipFill>
                  <pic:spPr bwMode="auto">
                    <a:xfrm>
                      <a:off x="0" y="0"/>
                      <a:ext cx="541020" cy="13030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-220345</wp:posOffset>
                </wp:positionH>
                <wp:positionV relativeFrom="paragraph">
                  <wp:posOffset>1270</wp:posOffset>
                </wp:positionV>
                <wp:extent cx="539115" cy="335280"/>
                <wp:wrapNone/>
                <wp:docPr id="229" name="Shape 2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35280"/>
                        </a:xfrm>
                        <a:prstGeom prst="rect">
                          <a:avLst/>
                        </a:prstGeom>
                        <a:solidFill>
                          <a:srgbClr val="D9D9D9"/>
                        </a:solidFill>
                      </wps:spPr>
                      <wps:bodyPr/>
                    </wps:wsp>
                  </a:graphicData>
                </a:graphic>
              </wp:anchor>
            </w:drawing>
          </mc:Choice>
          <mc:Fallback>
            <w:pict>
              <v:rect id="Shape 229" o:spid="_x0000_s1254" style="position:absolute;margin-left:-17.3499pt;margin-top:0.1pt;width:42.45pt;height:2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-222250</wp:posOffset>
                </wp:positionH>
                <wp:positionV relativeFrom="paragraph">
                  <wp:posOffset>336550</wp:posOffset>
                </wp:positionV>
                <wp:extent cx="541020" cy="107950"/>
                <wp:wrapNone/>
                <wp:docPr id="230" name="Shape 2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30" o:spid="_x0000_s1255" style="position:absolute;margin-left:-17.4999pt;margin-top:26.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-220345</wp:posOffset>
                </wp:positionH>
                <wp:positionV relativeFrom="paragraph">
                  <wp:posOffset>558800</wp:posOffset>
                </wp:positionV>
                <wp:extent cx="539115" cy="554990"/>
                <wp:wrapNone/>
                <wp:docPr id="231" name="Shape 2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554990"/>
                        </a:xfrm>
                        <a:prstGeom prst="rect">
                          <a:avLst/>
                        </a:prstGeom>
                        <a:solidFill>
                          <a:srgbClr val="D9D9D9"/>
                        </a:solidFill>
                      </wps:spPr>
                      <wps:bodyPr/>
                    </wps:wsp>
                  </a:graphicData>
                </a:graphic>
              </wp:anchor>
            </w:drawing>
          </mc:Choice>
          <mc:Fallback>
            <w:pict>
              <v:rect id="Shape 231" o:spid="_x0000_s1256" style="position:absolute;margin-left:-17.3499pt;margin-top:44pt;width:42.45pt;height:4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-222250</wp:posOffset>
                </wp:positionH>
                <wp:positionV relativeFrom="paragraph">
                  <wp:posOffset>450850</wp:posOffset>
                </wp:positionV>
                <wp:extent cx="541020" cy="107950"/>
                <wp:wrapNone/>
                <wp:docPr id="232" name="Shape 2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32" o:spid="_x0000_s1257" style="position:absolute;margin-left:-17.4999pt;margin-top:35.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21" w:lineRule="exact"/>
        <w:rPr>
          <w:sz w:val="20"/>
          <w:szCs w:val="20"/>
          <w:color w:val="auto"/>
        </w:rPr>
      </w:pPr>
    </w:p>
    <w:p>
      <w:pPr>
        <w:sectPr>
          <w:pgSz w:w="11900" w:h="16838" w:orient="portrait"/>
          <w:cols w:equalWidth="0" w:num="2">
            <w:col w:w="9000" w:space="720"/>
            <w:col w:w="500"/>
          </w:cols>
          <w:pgMar w:left="1120" w:top="445" w:right="559" w:bottom="0" w:gutter="0" w:footer="0" w:header="0"/>
          <w:type w:val="continuous"/>
        </w:sectPr>
      </w:pPr>
    </w:p>
    <w:p>
      <w:pPr>
        <w:spacing w:after="0" w:line="106" w:lineRule="exact"/>
        <w:rPr>
          <w:sz w:val="20"/>
          <w:szCs w:val="20"/>
          <w:color w:val="auto"/>
        </w:rPr>
      </w:pPr>
    </w:p>
    <w:p>
      <w:pPr>
        <w:ind w:left="900" w:hanging="716"/>
        <w:spacing w:after="0"/>
        <w:tabs>
          <w:tab w:leader="none" w:pos="900" w:val="left"/>
        </w:tabs>
        <w:numPr>
          <w:ilvl w:val="0"/>
          <w:numId w:val="8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Функције хотелске легитимације су:</w:t>
      </w:r>
    </w:p>
    <w:p>
      <w:pPr>
        <w:spacing w:after="0" w:line="230" w:lineRule="exact"/>
        <w:rPr>
          <w:rFonts w:ascii="Times New Roman" w:cs="Times New Roman" w:eastAsia="Times New Roman" w:hAnsi="Times New Roman"/>
          <w:sz w:val="24"/>
          <w:szCs w:val="24"/>
          <w:color w:val="auto"/>
        </w:rPr>
      </w:pPr>
    </w:p>
    <w:p>
      <w:pPr>
        <w:ind w:left="1320" w:hanging="366"/>
        <w:spacing w:after="0"/>
        <w:tabs>
          <w:tab w:leader="none" w:pos="1320" w:val="left"/>
        </w:tabs>
        <w:numPr>
          <w:ilvl w:val="1"/>
          <w:numId w:val="8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идентификациона</w:t>
      </w:r>
    </w:p>
    <w:p>
      <w:pPr>
        <w:ind w:left="1320" w:hanging="366"/>
        <w:spacing w:after="0" w:line="220" w:lineRule="auto"/>
        <w:tabs>
          <w:tab w:leader="none" w:pos="1320" w:val="left"/>
        </w:tabs>
        <w:numPr>
          <w:ilvl w:val="1"/>
          <w:numId w:val="8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верификациона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-12065</wp:posOffset>
            </wp:positionV>
            <wp:extent cx="539750" cy="204470"/>
            <wp:wrapNone/>
            <wp:docPr id="233" name="Picture 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108">
                      <a:extLst>
                        <a:ext uri="{28A0092B-C50C-407E-A947-70E740481C1C}"/>
                      </a:extLst>
                    </a:blip>
                    <a:srcRect/>
                    <a:stretch>
                      <a:fillRect/>
                    </a:stretch>
                  </pic:blipFill>
                  <pic:spPr bwMode="auto">
                    <a:xfrm>
                      <a:off x="0" y="0"/>
                      <a:ext cx="539750" cy="204470"/>
                    </a:xfrm>
                    <a:prstGeom prst="rect">
                      <a:avLst/>
                    </a:prstGeom>
                    <a:noFill/>
                  </pic:spPr>
                </pic:pic>
              </a:graphicData>
            </a:graphic>
          </wp:anchor>
        </w:drawing>
      </w:r>
    </w:p>
    <w:tbl>
      <w:tblPr>
        <w:tblLayout w:type="fixed"/>
        <w:tblInd w:w="960" w:type="dxa"/>
        <w:tblCellMar>
          <w:top w:w="0" w:type="dxa"/>
          <w:left w:w="0" w:type="dxa"/>
          <w:bottom w:w="0" w:type="dxa"/>
          <w:right w:w="0" w:type="dxa"/>
        </w:tblCellMar>
      </w:tblPr>
      <w:tr>
        <w:trPr>
          <w:trHeight w:val="267"/>
        </w:trPr>
        <w:tc>
          <w:tcPr>
            <w:tcW w:w="5120" w:type="dxa"/>
            <w:vAlign w:val="bottom"/>
          </w:tcPr>
          <w:p>
            <w:pPr>
              <w:spacing w:after="0"/>
              <w:rPr>
                <w:sz w:val="20"/>
                <w:szCs w:val="20"/>
                <w:color w:val="auto"/>
              </w:rPr>
            </w:pPr>
            <w:r>
              <w:rPr>
                <w:rFonts w:ascii="Times New Roman" w:cs="Times New Roman" w:eastAsia="Times New Roman" w:hAnsi="Times New Roman"/>
                <w:sz w:val="20"/>
                <w:szCs w:val="20"/>
                <w:color w:val="auto"/>
              </w:rPr>
              <w:t>3.   информативна</w:t>
            </w:r>
          </w:p>
        </w:tc>
        <w:tc>
          <w:tcPr>
            <w:tcW w:w="3900" w:type="dxa"/>
            <w:vAlign w:val="bottom"/>
          </w:tcPr>
          <w:p>
            <w:pPr>
              <w:jc w:val="right"/>
              <w:spacing w:after="0" w:line="267" w:lineRule="exact"/>
              <w:rPr>
                <w:sz w:val="20"/>
                <w:szCs w:val="20"/>
                <w:color w:val="auto"/>
              </w:rPr>
            </w:pPr>
            <w:r>
              <w:rPr>
                <w:rFonts w:ascii="Times New Roman" w:cs="Times New Roman" w:eastAsia="Times New Roman" w:hAnsi="Times New Roman"/>
                <w:sz w:val="28"/>
                <w:szCs w:val="28"/>
                <w:b w:val="1"/>
                <w:bCs w:val="1"/>
                <w:color w:val="auto"/>
              </w:rPr>
              <w:t>1.5</w:t>
            </w:r>
          </w:p>
        </w:tc>
      </w:tr>
    </w:tbl>
    <w:p>
      <w:pPr>
        <w:ind w:left="1320" w:hanging="366"/>
        <w:spacing w:after="0" w:line="220" w:lineRule="auto"/>
        <w:tabs>
          <w:tab w:leader="none" w:pos="1320" w:val="left"/>
        </w:tabs>
        <w:numPr>
          <w:ilvl w:val="1"/>
          <w:numId w:val="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вредносна</w:t>
      </w:r>
    </w:p>
    <w:p>
      <w:pPr>
        <w:ind w:left="1320" w:hanging="366"/>
        <w:spacing w:after="0"/>
        <w:tabs>
          <w:tab w:leader="none" w:pos="1320" w:val="left"/>
        </w:tabs>
        <w:numPr>
          <w:ilvl w:val="1"/>
          <w:numId w:val="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пропагандна</w:t>
      </w:r>
    </w:p>
    <w:p>
      <w:pPr>
        <w:ind w:left="1320" w:hanging="366"/>
        <w:spacing w:after="0"/>
        <w:tabs>
          <w:tab w:leader="none" w:pos="1320" w:val="left"/>
        </w:tabs>
        <w:numPr>
          <w:ilvl w:val="1"/>
          <w:numId w:val="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огласна</w:t>
      </w:r>
    </w:p>
    <w:p>
      <w:pPr>
        <w:ind w:left="1320" w:hanging="366"/>
        <w:spacing w:after="0"/>
        <w:tabs>
          <w:tab w:leader="none" w:pos="1320" w:val="left"/>
        </w:tabs>
        <w:numPr>
          <w:ilvl w:val="1"/>
          <w:numId w:val="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резервациона</w:t>
      </w:r>
    </w:p>
    <w:p>
      <w:pPr>
        <w:spacing w:after="0" w:line="359" w:lineRule="exact"/>
        <w:rPr>
          <w:rFonts w:ascii="Times New Roman" w:cs="Times New Roman" w:eastAsia="Times New Roman" w:hAnsi="Times New Roman"/>
          <w:sz w:val="20"/>
          <w:szCs w:val="20"/>
          <w:color w:val="auto"/>
        </w:rPr>
      </w:pPr>
    </w:p>
    <w:p>
      <w:pPr>
        <w:ind w:left="900" w:right="1620" w:hanging="716"/>
        <w:spacing w:after="0" w:line="213" w:lineRule="auto"/>
        <w:tabs>
          <w:tab w:leader="none" w:pos="900" w:val="left"/>
        </w:tabs>
        <w:numPr>
          <w:ilvl w:val="0"/>
          <w:numId w:val="8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Међу понуђеним одговорима издвојите радно-процесна одељења која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припадају служби исхране.</w:t>
      </w:r>
    </w:p>
    <w:p>
      <w:pPr>
        <w:spacing w:after="0" w:line="231"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2"/>
          <w:numId w:val="8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Одељење кухиње</w:t>
      </w:r>
    </w:p>
    <w:p>
      <w:pPr>
        <w:ind w:left="1620" w:hanging="366"/>
        <w:spacing w:after="0"/>
        <w:tabs>
          <w:tab w:leader="none" w:pos="1620" w:val="left"/>
        </w:tabs>
        <w:numPr>
          <w:ilvl w:val="2"/>
          <w:numId w:val="8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Одељење за одржавање хигијене осталих хотелских простора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-1503045</wp:posOffset>
                </wp:positionV>
                <wp:extent cx="539750" cy="556260"/>
                <wp:wrapNone/>
                <wp:docPr id="234" name="Shape 2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56260"/>
                        </a:xfrm>
                        <a:prstGeom prst="rect">
                          <a:avLst/>
                        </a:prstGeom>
                        <a:solidFill>
                          <a:srgbClr val="D9D9D9"/>
                        </a:solidFill>
                      </wps:spPr>
                      <wps:bodyPr/>
                    </wps:wsp>
                  </a:graphicData>
                </a:graphic>
              </wp:anchor>
            </w:drawing>
          </mc:Choice>
          <mc:Fallback>
            <w:pict>
              <v:rect id="Shape 234" o:spid="_x0000_s1259" style="position:absolute;margin-left:468.6pt;margin-top:-118.3499pt;width:42.5pt;height:4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-948690</wp:posOffset>
                </wp:positionV>
                <wp:extent cx="541020" cy="108585"/>
                <wp:wrapNone/>
                <wp:docPr id="235" name="Shape 2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35" o:spid="_x0000_s1260" style="position:absolute;margin-left:468.5pt;margin-top:-74.6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-725805</wp:posOffset>
                </wp:positionV>
                <wp:extent cx="539750" cy="744855"/>
                <wp:wrapNone/>
                <wp:docPr id="236" name="Shape 2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44855"/>
                        </a:xfrm>
                        <a:prstGeom prst="rect">
                          <a:avLst/>
                        </a:prstGeom>
                        <a:solidFill>
                          <a:srgbClr val="D9D9D9"/>
                        </a:solidFill>
                      </wps:spPr>
                      <wps:bodyPr/>
                    </wps:wsp>
                  </a:graphicData>
                </a:graphic>
              </wp:anchor>
            </w:drawing>
          </mc:Choice>
          <mc:Fallback>
            <w:pict>
              <v:rect id="Shape 236" o:spid="_x0000_s1261" style="position:absolute;margin-left:468.6pt;margin-top:-57.1499pt;width:42.5pt;height:58.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-836930</wp:posOffset>
                </wp:positionV>
                <wp:extent cx="6483350" cy="0"/>
                <wp:wrapNone/>
                <wp:docPr id="237" name="Shape 2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37" o:spid="_x0000_s12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65.8999pt" to="511.1pt,-65.8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-834390</wp:posOffset>
                </wp:positionV>
                <wp:extent cx="541020" cy="108585"/>
                <wp:wrapNone/>
                <wp:docPr id="238" name="Shape 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38" o:spid="_x0000_s1263" style="position:absolute;margin-left:468.5pt;margin-top:-65.6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30"/>
        </w:trPr>
        <w:tc>
          <w:tcPr>
            <w:tcW w:w="1560" w:type="dxa"/>
            <w:vAlign w:val="bottom"/>
            <w:vMerge w:val="restart"/>
          </w:tcPr>
          <w:p>
            <w:pPr>
              <w:ind w:left="1260"/>
              <w:spacing w:after="0" w:line="228" w:lineRule="exact"/>
              <w:rPr>
                <w:sz w:val="20"/>
                <w:szCs w:val="20"/>
                <w:color w:val="auto"/>
              </w:rPr>
            </w:pPr>
            <w:r>
              <w:rPr>
                <w:rFonts w:ascii="Times New Roman" w:cs="Times New Roman" w:eastAsia="Times New Roman" w:hAnsi="Times New Roman"/>
                <w:sz w:val="20"/>
                <w:szCs w:val="20"/>
                <w:color w:val="auto"/>
              </w:rPr>
              <w:t>3.</w:t>
            </w:r>
          </w:p>
        </w:tc>
        <w:tc>
          <w:tcPr>
            <w:tcW w:w="7840" w:type="dxa"/>
            <w:vAlign w:val="bottom"/>
            <w:vMerge w:val="restart"/>
          </w:tcPr>
          <w:p>
            <w:pPr>
              <w:ind w:left="60"/>
              <w:spacing w:after="0" w:line="228" w:lineRule="exact"/>
              <w:rPr>
                <w:sz w:val="20"/>
                <w:szCs w:val="20"/>
                <w:color w:val="auto"/>
              </w:rPr>
            </w:pPr>
            <w:r>
              <w:rPr>
                <w:rFonts w:ascii="Times New Roman" w:cs="Times New Roman" w:eastAsia="Times New Roman" w:hAnsi="Times New Roman"/>
                <w:sz w:val="20"/>
                <w:szCs w:val="20"/>
                <w:color w:val="auto"/>
              </w:rPr>
              <w:t>Одељење ресторана</w:t>
            </w:r>
          </w:p>
        </w:tc>
        <w:tc>
          <w:tcPr>
            <w:tcW w:w="80" w:type="dxa"/>
            <w:vAlign w:val="bottom"/>
          </w:tcPr>
          <w:p>
            <w:pPr>
              <w:spacing w:after="0"/>
              <w:rPr>
                <w:sz w:val="2"/>
                <w:szCs w:val="2"/>
                <w:color w:val="auto"/>
              </w:rPr>
            </w:pPr>
          </w:p>
        </w:tc>
        <w:tc>
          <w:tcPr>
            <w:tcW w:w="640" w:type="dxa"/>
            <w:vAlign w:val="bottom"/>
          </w:tcPr>
          <w:p>
            <w:pPr>
              <w:spacing w:after="0"/>
              <w:rPr>
                <w:sz w:val="2"/>
                <w:szCs w:val="2"/>
                <w:color w:val="auto"/>
              </w:rPr>
            </w:pP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8"/>
        </w:trPr>
        <w:tc>
          <w:tcPr>
            <w:tcW w:w="1560" w:type="dxa"/>
            <w:vAlign w:val="bottom"/>
            <w:vMerge w:val="continue"/>
          </w:tcPr>
          <w:p>
            <w:pPr>
              <w:spacing w:after="0"/>
              <w:rPr>
                <w:sz w:val="17"/>
                <w:szCs w:val="17"/>
                <w:color w:val="auto"/>
              </w:rPr>
            </w:pPr>
          </w:p>
        </w:tc>
        <w:tc>
          <w:tcPr>
            <w:tcW w:w="7840" w:type="dxa"/>
            <w:vAlign w:val="bottom"/>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vMerge w:val="restart"/>
            <w:shd w:val="clear" w:color="auto" w:fill="D9D9D9"/>
          </w:tcPr>
          <w:p>
            <w:pPr>
              <w:jc w:val="right"/>
              <w:spacing w:after="0" w:line="318" w:lineRule="exact"/>
              <w:rPr>
                <w:sz w:val="20"/>
                <w:szCs w:val="20"/>
                <w:color w:val="auto"/>
              </w:rPr>
            </w:pPr>
            <w:r>
              <w:rPr>
                <w:rFonts w:ascii="Times New Roman" w:cs="Times New Roman" w:eastAsia="Times New Roman" w:hAnsi="Times New Roman"/>
                <w:sz w:val="28"/>
                <w:szCs w:val="28"/>
                <w:b w:val="1"/>
                <w:bCs w:val="1"/>
                <w:color w:val="auto"/>
              </w:rPr>
              <w:t>1,5</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21"/>
        </w:trPr>
        <w:tc>
          <w:tcPr>
            <w:tcW w:w="1560" w:type="dxa"/>
            <w:vAlign w:val="bottom"/>
            <w:vMerge w:val="restart"/>
          </w:tcPr>
          <w:p>
            <w:pPr>
              <w:ind w:left="1260"/>
              <w:spacing w:after="0"/>
              <w:rPr>
                <w:sz w:val="20"/>
                <w:szCs w:val="20"/>
                <w:color w:val="auto"/>
              </w:rPr>
            </w:pPr>
            <w:r>
              <w:rPr>
                <w:rFonts w:ascii="Times New Roman" w:cs="Times New Roman" w:eastAsia="Times New Roman" w:hAnsi="Times New Roman"/>
                <w:sz w:val="20"/>
                <w:szCs w:val="20"/>
                <w:color w:val="auto"/>
              </w:rPr>
              <w:t>4.</w:t>
            </w:r>
          </w:p>
        </w:tc>
        <w:tc>
          <w:tcPr>
            <w:tcW w:w="7840" w:type="dxa"/>
            <w:vAlign w:val="bottom"/>
            <w:vMerge w:val="restart"/>
          </w:tcPr>
          <w:p>
            <w:pPr>
              <w:ind w:left="60"/>
              <w:spacing w:after="0"/>
              <w:rPr>
                <w:sz w:val="20"/>
                <w:szCs w:val="20"/>
                <w:color w:val="auto"/>
              </w:rPr>
            </w:pPr>
            <w:r>
              <w:rPr>
                <w:rFonts w:ascii="Times New Roman" w:cs="Times New Roman" w:eastAsia="Times New Roman" w:hAnsi="Times New Roman"/>
                <w:sz w:val="20"/>
                <w:szCs w:val="20"/>
                <w:color w:val="auto"/>
              </w:rPr>
              <w:t>Одељење кафане</w:t>
            </w:r>
          </w:p>
        </w:tc>
        <w:tc>
          <w:tcPr>
            <w:tcW w:w="80" w:type="dxa"/>
            <w:vAlign w:val="bottom"/>
            <w:shd w:val="clear" w:color="auto" w:fill="D9D9D9"/>
          </w:tcPr>
          <w:p>
            <w:pPr>
              <w:spacing w:after="0"/>
              <w:rPr>
                <w:sz w:val="10"/>
                <w:szCs w:val="10"/>
                <w:color w:val="auto"/>
              </w:rPr>
            </w:pPr>
          </w:p>
        </w:tc>
        <w:tc>
          <w:tcPr>
            <w:tcW w:w="640" w:type="dxa"/>
            <w:vAlign w:val="bottom"/>
            <w:vMerge w:val="continue"/>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09"/>
        </w:trPr>
        <w:tc>
          <w:tcPr>
            <w:tcW w:w="1560" w:type="dxa"/>
            <w:vAlign w:val="bottom"/>
            <w:vMerge w:val="continue"/>
          </w:tcPr>
          <w:p>
            <w:pPr>
              <w:spacing w:after="0"/>
              <w:rPr>
                <w:sz w:val="9"/>
                <w:szCs w:val="9"/>
                <w:color w:val="auto"/>
              </w:rPr>
            </w:pPr>
          </w:p>
        </w:tc>
        <w:tc>
          <w:tcPr>
            <w:tcW w:w="7840" w:type="dxa"/>
            <w:vAlign w:val="bottom"/>
            <w:vMerge w:val="continue"/>
          </w:tcPr>
          <w:p>
            <w:pPr>
              <w:spacing w:after="0"/>
              <w:rPr>
                <w:sz w:val="9"/>
                <w:szCs w:val="9"/>
                <w:color w:val="auto"/>
              </w:rPr>
            </w:pPr>
          </w:p>
        </w:tc>
        <w:tc>
          <w:tcPr>
            <w:tcW w:w="80" w:type="dxa"/>
            <w:vAlign w:val="bottom"/>
            <w:shd w:val="clear" w:color="auto" w:fill="D9D9D9"/>
          </w:tcPr>
          <w:p>
            <w:pPr>
              <w:spacing w:after="0"/>
              <w:rPr>
                <w:sz w:val="9"/>
                <w:szCs w:val="9"/>
                <w:color w:val="auto"/>
              </w:rPr>
            </w:pPr>
          </w:p>
        </w:tc>
        <w:tc>
          <w:tcPr>
            <w:tcW w:w="640" w:type="dxa"/>
            <w:vAlign w:val="bottom"/>
            <w:shd w:val="clear" w:color="auto" w:fill="D9D9D9"/>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215"/>
        </w:trPr>
        <w:tc>
          <w:tcPr>
            <w:tcW w:w="1560" w:type="dxa"/>
            <w:vAlign w:val="bottom"/>
          </w:tcPr>
          <w:p>
            <w:pPr>
              <w:ind w:left="1260"/>
              <w:spacing w:after="0" w:line="215" w:lineRule="exact"/>
              <w:rPr>
                <w:sz w:val="20"/>
                <w:szCs w:val="20"/>
                <w:color w:val="auto"/>
              </w:rPr>
            </w:pPr>
            <w:r>
              <w:rPr>
                <w:rFonts w:ascii="Times New Roman" w:cs="Times New Roman" w:eastAsia="Times New Roman" w:hAnsi="Times New Roman"/>
                <w:sz w:val="20"/>
                <w:szCs w:val="20"/>
                <w:color w:val="auto"/>
              </w:rPr>
              <w:t>5.</w:t>
            </w:r>
          </w:p>
        </w:tc>
        <w:tc>
          <w:tcPr>
            <w:tcW w:w="7840" w:type="dxa"/>
            <w:vAlign w:val="bottom"/>
          </w:tcPr>
          <w:p>
            <w:pPr>
              <w:ind w:left="60"/>
              <w:spacing w:after="0" w:line="215" w:lineRule="exact"/>
              <w:rPr>
                <w:sz w:val="20"/>
                <w:szCs w:val="20"/>
                <w:color w:val="auto"/>
              </w:rPr>
            </w:pPr>
            <w:r>
              <w:rPr>
                <w:rFonts w:ascii="Times New Roman" w:cs="Times New Roman" w:eastAsia="Times New Roman" w:hAnsi="Times New Roman"/>
                <w:sz w:val="20"/>
                <w:szCs w:val="20"/>
                <w:color w:val="auto"/>
              </w:rPr>
              <w:t>Одељење набавке</w:t>
            </w: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46"/>
        </w:trPr>
        <w:tc>
          <w:tcPr>
            <w:tcW w:w="1560" w:type="dxa"/>
            <w:vAlign w:val="bottom"/>
          </w:tcPr>
          <w:p>
            <w:pPr>
              <w:ind w:left="1260"/>
              <w:spacing w:after="0"/>
              <w:rPr>
                <w:sz w:val="20"/>
                <w:szCs w:val="20"/>
                <w:color w:val="auto"/>
              </w:rPr>
            </w:pPr>
            <w:r>
              <w:rPr>
                <w:rFonts w:ascii="Times New Roman" w:cs="Times New Roman" w:eastAsia="Times New Roman" w:hAnsi="Times New Roman"/>
                <w:sz w:val="20"/>
                <w:szCs w:val="20"/>
                <w:color w:val="auto"/>
              </w:rPr>
              <w:t>6.</w:t>
            </w:r>
          </w:p>
        </w:tc>
        <w:tc>
          <w:tcPr>
            <w:tcW w:w="784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Одељење етажног сервиса и барова</w:t>
            </w:r>
          </w:p>
        </w:tc>
        <w:tc>
          <w:tcPr>
            <w:tcW w:w="80" w:type="dxa"/>
            <w:vAlign w:val="bottom"/>
            <w:shd w:val="clear" w:color="auto" w:fill="D9D9D9"/>
          </w:tcPr>
          <w:p>
            <w:pPr>
              <w:spacing w:after="0"/>
              <w:rPr>
                <w:sz w:val="21"/>
                <w:szCs w:val="21"/>
                <w:color w:val="auto"/>
              </w:rPr>
            </w:pPr>
          </w:p>
        </w:tc>
        <w:tc>
          <w:tcPr>
            <w:tcW w:w="640" w:type="dxa"/>
            <w:vAlign w:val="bottom"/>
            <w:shd w:val="clear" w:color="auto" w:fill="D9D9D9"/>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31"/>
        </w:trPr>
        <w:tc>
          <w:tcPr>
            <w:tcW w:w="1560" w:type="dxa"/>
            <w:vAlign w:val="bottom"/>
          </w:tcPr>
          <w:p>
            <w:pPr>
              <w:ind w:left="1260"/>
              <w:spacing w:after="0"/>
              <w:rPr>
                <w:sz w:val="20"/>
                <w:szCs w:val="20"/>
                <w:color w:val="auto"/>
              </w:rPr>
            </w:pPr>
            <w:r>
              <w:rPr>
                <w:rFonts w:ascii="Times New Roman" w:cs="Times New Roman" w:eastAsia="Times New Roman" w:hAnsi="Times New Roman"/>
                <w:sz w:val="20"/>
                <w:szCs w:val="20"/>
                <w:color w:val="auto"/>
              </w:rPr>
              <w:t>7.</w:t>
            </w:r>
          </w:p>
        </w:tc>
        <w:tc>
          <w:tcPr>
            <w:tcW w:w="784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Одељење за организовање свечаних пријема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560" w:type="dxa"/>
            <w:vAlign w:val="bottom"/>
          </w:tcPr>
          <w:p>
            <w:pPr>
              <w:ind w:left="1260"/>
              <w:spacing w:after="0"/>
              <w:rPr>
                <w:sz w:val="20"/>
                <w:szCs w:val="20"/>
                <w:color w:val="auto"/>
              </w:rPr>
            </w:pPr>
            <w:r>
              <w:rPr>
                <w:rFonts w:ascii="Times New Roman" w:cs="Times New Roman" w:eastAsia="Times New Roman" w:hAnsi="Times New Roman"/>
                <w:sz w:val="20"/>
                <w:szCs w:val="20"/>
                <w:color w:val="auto"/>
              </w:rPr>
              <w:t>8.</w:t>
            </w:r>
          </w:p>
        </w:tc>
        <w:tc>
          <w:tcPr>
            <w:tcW w:w="784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Одељење за финансијско пословање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560" w:type="dxa"/>
            <w:vAlign w:val="bottom"/>
          </w:tcPr>
          <w:p>
            <w:pPr>
              <w:ind w:left="1260"/>
              <w:spacing w:after="0" w:line="228" w:lineRule="exact"/>
              <w:rPr>
                <w:sz w:val="20"/>
                <w:szCs w:val="20"/>
                <w:color w:val="auto"/>
              </w:rPr>
            </w:pPr>
            <w:r>
              <w:rPr>
                <w:rFonts w:ascii="Times New Roman" w:cs="Times New Roman" w:eastAsia="Times New Roman" w:hAnsi="Times New Roman"/>
                <w:sz w:val="20"/>
                <w:szCs w:val="20"/>
                <w:color w:val="auto"/>
              </w:rPr>
              <w:t>9.</w:t>
            </w:r>
          </w:p>
        </w:tc>
        <w:tc>
          <w:tcPr>
            <w:tcW w:w="7840" w:type="dxa"/>
            <w:vAlign w:val="bottom"/>
          </w:tcPr>
          <w:p>
            <w:pPr>
              <w:ind w:left="60"/>
              <w:spacing w:after="0" w:line="228" w:lineRule="exact"/>
              <w:rPr>
                <w:sz w:val="20"/>
                <w:szCs w:val="20"/>
                <w:color w:val="auto"/>
              </w:rPr>
            </w:pPr>
            <w:r>
              <w:rPr>
                <w:rFonts w:ascii="Times New Roman" w:cs="Times New Roman" w:eastAsia="Times New Roman" w:hAnsi="Times New Roman"/>
                <w:sz w:val="20"/>
                <w:szCs w:val="20"/>
                <w:color w:val="auto"/>
              </w:rPr>
              <w:t>Одељење перионице</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1560" w:type="dxa"/>
            <w:vAlign w:val="bottom"/>
          </w:tcPr>
          <w:p>
            <w:pPr>
              <w:ind w:left="1260"/>
              <w:spacing w:after="0"/>
              <w:rPr>
                <w:sz w:val="20"/>
                <w:szCs w:val="20"/>
                <w:color w:val="auto"/>
              </w:rPr>
            </w:pPr>
            <w:r>
              <w:rPr>
                <w:rFonts w:ascii="Times New Roman" w:cs="Times New Roman" w:eastAsia="Times New Roman" w:hAnsi="Times New Roman"/>
                <w:sz w:val="20"/>
                <w:szCs w:val="20"/>
                <w:color w:val="auto"/>
              </w:rPr>
              <w:t>10.</w:t>
            </w:r>
          </w:p>
        </w:tc>
        <w:tc>
          <w:tcPr>
            <w:tcW w:w="784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Одељење контроле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9400" w:type="dxa"/>
            <w:vAlign w:val="bottom"/>
            <w:tcBorders>
              <w:bottom w:val="single" w:sz="8" w:color="auto"/>
              <w:right w:val="single" w:sz="8" w:color="D9D9D9"/>
            </w:tcBorders>
            <w:gridSpan w:val="2"/>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382"/>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280"/>
              <w:spacing w:after="0"/>
              <w:rPr>
                <w:sz w:val="20"/>
                <w:szCs w:val="20"/>
                <w:color w:val="auto"/>
              </w:rPr>
            </w:pPr>
            <w:r>
              <w:rPr>
                <w:rFonts w:ascii="Times New Roman" w:cs="Times New Roman" w:eastAsia="Times New Roman" w:hAnsi="Times New Roman"/>
                <w:sz w:val="20"/>
                <w:szCs w:val="20"/>
                <w:color w:val="808080"/>
              </w:rPr>
              <w:t>28</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10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30" w:name="page31"/>
    <w:bookmarkEnd w:id="30"/>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240" name="Picture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0"/>
                    <pic:cNvPicPr>
                      <a:picLocks noChangeAspect="1" noChangeArrowheads="1"/>
                    </pic:cNvPicPr>
                  </pic:nvPicPr>
                  <pic:blipFill>
                    <a:blip r:embed="rId110">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241" name="Shape 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1" o:spid="_x0000_s1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332740</wp:posOffset>
                </wp:positionV>
                <wp:extent cx="539750" cy="556260"/>
                <wp:wrapNone/>
                <wp:docPr id="242" name="Shape 2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56260"/>
                        </a:xfrm>
                        <a:prstGeom prst="rect">
                          <a:avLst/>
                        </a:prstGeom>
                        <a:solidFill>
                          <a:srgbClr val="D9D9D9"/>
                        </a:solidFill>
                      </wps:spPr>
                      <wps:bodyPr/>
                    </wps:wsp>
                  </a:graphicData>
                </a:graphic>
              </wp:anchor>
            </w:drawing>
          </mc:Choice>
          <mc:Fallback>
            <w:pict>
              <v:rect id="Shape 242" o:spid="_x0000_s1267" style="position:absolute;margin-left:468.6pt;margin-top:26.2pt;width:42.5pt;height:4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224790</wp:posOffset>
                </wp:positionV>
                <wp:extent cx="541020" cy="107950"/>
                <wp:wrapNone/>
                <wp:docPr id="243" name="Shape 2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43" o:spid="_x0000_s1268" style="position:absolute;margin-left:468.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716"/>
        <w:spacing w:after="0"/>
        <w:tabs>
          <w:tab w:leader="none" w:pos="900" w:val="left"/>
        </w:tabs>
        <w:numPr>
          <w:ilvl w:val="0"/>
          <w:numId w:val="8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Издвојити наводе који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представљају собни простор.</w:t>
      </w:r>
    </w:p>
    <w:p>
      <w:pPr>
        <w:spacing w:after="0" w:line="231" w:lineRule="exact"/>
        <w:rPr>
          <w:rFonts w:ascii="Times New Roman" w:cs="Times New Roman" w:eastAsia="Times New Roman" w:hAnsi="Times New Roman"/>
          <w:sz w:val="24"/>
          <w:szCs w:val="24"/>
          <w:color w:val="auto"/>
        </w:rPr>
      </w:pPr>
    </w:p>
    <w:p>
      <w:pPr>
        <w:ind w:left="1620" w:hanging="472"/>
        <w:spacing w:after="0"/>
        <w:tabs>
          <w:tab w:leader="none" w:pos="1620" w:val="left"/>
        </w:tabs>
        <w:numPr>
          <w:ilvl w:val="1"/>
          <w:numId w:val="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претпростор (улаз и простор за одлагање одеће и обуће)</w:t>
      </w:r>
    </w:p>
    <w:p>
      <w:pPr>
        <w:ind w:left="1620" w:hanging="472"/>
        <w:spacing w:after="0" w:line="223" w:lineRule="auto"/>
        <w:tabs>
          <w:tab w:leader="none" w:pos="1620" w:val="left"/>
        </w:tabs>
        <w:numPr>
          <w:ilvl w:val="1"/>
          <w:numId w:val="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чајна кухиња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-12065</wp:posOffset>
            </wp:positionV>
            <wp:extent cx="539750" cy="204470"/>
            <wp:wrapNone/>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111">
                      <a:extLst>
                        <a:ext uri="{28A0092B-C50C-407E-A947-70E740481C1C}"/>
                      </a:extLst>
                    </a:blip>
                    <a:srcRect/>
                    <a:stretch>
                      <a:fillRect/>
                    </a:stretch>
                  </pic:blipFill>
                  <pic:spPr bwMode="auto">
                    <a:xfrm>
                      <a:off x="0" y="0"/>
                      <a:ext cx="539750" cy="204470"/>
                    </a:xfrm>
                    <a:prstGeom prst="rect">
                      <a:avLst/>
                    </a:prstGeom>
                    <a:noFill/>
                  </pic:spPr>
                </pic:pic>
              </a:graphicData>
            </a:graphic>
          </wp:anchor>
        </w:drawing>
      </w:r>
    </w:p>
    <w:tbl>
      <w:tblPr>
        <w:tblLayout w:type="fixed"/>
        <w:tblInd w:w="1140" w:type="dxa"/>
        <w:tblCellMar>
          <w:top w:w="0" w:type="dxa"/>
          <w:left w:w="0" w:type="dxa"/>
          <w:bottom w:w="0" w:type="dxa"/>
          <w:right w:w="0" w:type="dxa"/>
        </w:tblCellMar>
      </w:tblPr>
      <w:tr>
        <w:trPr>
          <w:trHeight w:val="266"/>
        </w:trPr>
        <w:tc>
          <w:tcPr>
            <w:tcW w:w="6060" w:type="dxa"/>
            <w:vAlign w:val="bottom"/>
          </w:tcPr>
          <w:p>
            <w:pPr>
              <w:spacing w:after="0"/>
              <w:rPr>
                <w:sz w:val="20"/>
                <w:szCs w:val="20"/>
                <w:color w:val="auto"/>
              </w:rPr>
            </w:pPr>
            <w:r>
              <w:rPr>
                <w:rFonts w:ascii="Times New Roman" w:cs="Times New Roman" w:eastAsia="Times New Roman" w:hAnsi="Times New Roman"/>
                <w:sz w:val="20"/>
                <w:szCs w:val="20"/>
                <w:color w:val="auto"/>
                <w:w w:val="99"/>
              </w:rPr>
              <w:t>3.простор за спавање и дневни боравак</w:t>
            </w:r>
          </w:p>
        </w:tc>
        <w:tc>
          <w:tcPr>
            <w:tcW w:w="2780" w:type="dxa"/>
            <w:vAlign w:val="bottom"/>
          </w:tcPr>
          <w:p>
            <w:pPr>
              <w:jc w:val="right"/>
              <w:spacing w:after="0" w:line="266" w:lineRule="exact"/>
              <w:rPr>
                <w:sz w:val="20"/>
                <w:szCs w:val="20"/>
                <w:color w:val="auto"/>
              </w:rPr>
            </w:pPr>
            <w:r>
              <w:rPr>
                <w:rFonts w:ascii="Times New Roman" w:cs="Times New Roman" w:eastAsia="Times New Roman" w:hAnsi="Times New Roman"/>
                <w:sz w:val="28"/>
                <w:szCs w:val="28"/>
                <w:b w:val="1"/>
                <w:bCs w:val="1"/>
                <w:color w:val="auto"/>
              </w:rPr>
              <w:t>1,5</w:t>
            </w:r>
          </w:p>
        </w:tc>
      </w:tr>
    </w:tbl>
    <w:p>
      <w:pPr>
        <w:ind w:left="1620" w:hanging="472"/>
        <w:spacing w:after="0" w:line="220" w:lineRule="auto"/>
        <w:tabs>
          <w:tab w:leader="none" w:pos="1620" w:val="left"/>
        </w:tabs>
        <w:numPr>
          <w:ilvl w:val="1"/>
          <w:numId w:val="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простор за одржавање личне хигијене (купатило)</w:t>
      </w:r>
    </w:p>
    <w:p>
      <w:pPr>
        <w:ind w:left="1620" w:hanging="472"/>
        <w:spacing w:after="0" w:line="237" w:lineRule="auto"/>
        <w:tabs>
          <w:tab w:leader="none" w:pos="1620" w:val="left"/>
        </w:tabs>
        <w:numPr>
          <w:ilvl w:val="1"/>
          <w:numId w:val="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простор за припремање хране и ручавање</w:t>
      </w:r>
    </w:p>
    <w:p>
      <w:pPr>
        <w:spacing w:after="0" w:line="1" w:lineRule="exact"/>
        <w:rPr>
          <w:rFonts w:ascii="Times New Roman" w:cs="Times New Roman" w:eastAsia="Times New Roman" w:hAnsi="Times New Roman"/>
          <w:sz w:val="20"/>
          <w:szCs w:val="20"/>
          <w:color w:val="auto"/>
        </w:rPr>
      </w:pPr>
    </w:p>
    <w:p>
      <w:pPr>
        <w:ind w:left="1620" w:hanging="472"/>
        <w:spacing w:after="0"/>
        <w:tabs>
          <w:tab w:leader="none" w:pos="1620" w:val="left"/>
        </w:tabs>
        <w:numPr>
          <w:ilvl w:val="1"/>
          <w:numId w:val="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балкон – лођа, односно тераса</w:t>
      </w:r>
    </w:p>
    <w:p>
      <w:pPr>
        <w:ind w:left="1620" w:hanging="472"/>
        <w:spacing w:after="0"/>
        <w:tabs>
          <w:tab w:leader="none" w:pos="1620" w:val="left"/>
        </w:tabs>
        <w:numPr>
          <w:ilvl w:val="1"/>
          <w:numId w:val="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једна или више просторија за спавање</w:t>
      </w:r>
    </w:p>
    <w:p>
      <w:pPr>
        <w:spacing w:after="0" w:line="307"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8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основне групе метода које се користе за формирање продајних цена у хотелијерству:</w:t>
      </w:r>
    </w:p>
    <w:p>
      <w:pPr>
        <w:spacing w:after="0" w:line="262" w:lineRule="exact"/>
        <w:rPr>
          <w:rFonts w:ascii="Times New Roman" w:cs="Times New Roman" w:eastAsia="Times New Roman" w:hAnsi="Times New Roman"/>
          <w:sz w:val="24"/>
          <w:szCs w:val="24"/>
          <w:color w:val="auto"/>
        </w:rPr>
      </w:pPr>
    </w:p>
    <w:p>
      <w:pPr>
        <w:ind w:left="1620" w:hanging="368"/>
        <w:spacing w:after="0"/>
        <w:tabs>
          <w:tab w:leader="none" w:pos="1620" w:val="left"/>
        </w:tabs>
        <w:numPr>
          <w:ilvl w:val="2"/>
          <w:numId w:val="8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метода трошкови плус добит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-1231900</wp:posOffset>
                </wp:positionV>
                <wp:extent cx="539750" cy="554990"/>
                <wp:wrapNone/>
                <wp:docPr id="245" name="Shape 2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54990"/>
                        </a:xfrm>
                        <a:prstGeom prst="rect">
                          <a:avLst/>
                        </a:prstGeom>
                        <a:solidFill>
                          <a:srgbClr val="D9D9D9"/>
                        </a:solidFill>
                      </wps:spPr>
                      <wps:bodyPr/>
                    </wps:wsp>
                  </a:graphicData>
                </a:graphic>
              </wp:anchor>
            </w:drawing>
          </mc:Choice>
          <mc:Fallback>
            <w:pict>
              <v:rect id="Shape 245" o:spid="_x0000_s1270" style="position:absolute;margin-left:468.6pt;margin-top:-97pt;width:42.5pt;height:43.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-676910</wp:posOffset>
                </wp:positionV>
                <wp:extent cx="541020" cy="107950"/>
                <wp:wrapNone/>
                <wp:docPr id="246" name="Shape 2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46" o:spid="_x0000_s1271" style="position:absolute;margin-left:468.5pt;margin-top:-53.2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-454660</wp:posOffset>
                </wp:positionV>
                <wp:extent cx="539750" cy="491490"/>
                <wp:wrapNone/>
                <wp:docPr id="247" name="Shape 2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1490"/>
                        </a:xfrm>
                        <a:prstGeom prst="rect">
                          <a:avLst/>
                        </a:prstGeom>
                        <a:solidFill>
                          <a:srgbClr val="D9D9D9"/>
                        </a:solidFill>
                      </wps:spPr>
                      <wps:bodyPr/>
                    </wps:wsp>
                  </a:graphicData>
                </a:graphic>
              </wp:anchor>
            </w:drawing>
          </mc:Choice>
          <mc:Fallback>
            <w:pict>
              <v:rect id="Shape 247" o:spid="_x0000_s1272" style="position:absolute;margin-left:468.6pt;margin-top:-35.7999pt;width:42.5pt;height:38.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-565785</wp:posOffset>
                </wp:positionV>
                <wp:extent cx="6483350" cy="0"/>
                <wp:wrapNone/>
                <wp:docPr id="248" name="Shape 2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48" o:spid="_x0000_s12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4.5499pt" to="511.1pt,-44.5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-562610</wp:posOffset>
                </wp:positionV>
                <wp:extent cx="541020" cy="107950"/>
                <wp:wrapNone/>
                <wp:docPr id="249" name="Shape 2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49" o:spid="_x0000_s1274" style="position:absolute;margin-left:468.5pt;margin-top:-44.2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58"/>
        </w:trPr>
        <w:tc>
          <w:tcPr>
            <w:tcW w:w="660" w:type="dxa"/>
            <w:vAlign w:val="bottom"/>
          </w:tcPr>
          <w:p>
            <w:pPr>
              <w:spacing w:after="0"/>
              <w:rPr>
                <w:sz w:val="5"/>
                <w:szCs w:val="5"/>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gridSpan w:val="3"/>
            <w:vMerge w:val="restart"/>
          </w:tcPr>
          <w:p>
            <w:pPr>
              <w:ind w:left="120"/>
              <w:spacing w:after="0"/>
              <w:rPr>
                <w:sz w:val="20"/>
                <w:szCs w:val="20"/>
                <w:color w:val="auto"/>
              </w:rPr>
            </w:pPr>
            <w:r>
              <w:rPr>
                <w:rFonts w:ascii="Times New Roman" w:cs="Times New Roman" w:eastAsia="Times New Roman" w:hAnsi="Times New Roman"/>
                <w:sz w:val="20"/>
                <w:szCs w:val="20"/>
                <w:color w:val="auto"/>
              </w:rPr>
              <w:t>метода еквивалентних бројева</w:t>
            </w:r>
          </w:p>
        </w:tc>
        <w:tc>
          <w:tcPr>
            <w:tcW w:w="8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72"/>
        </w:trPr>
        <w:tc>
          <w:tcPr>
            <w:tcW w:w="660" w:type="dxa"/>
            <w:vAlign w:val="bottom"/>
          </w:tcPr>
          <w:p>
            <w:pPr>
              <w:spacing w:after="0"/>
              <w:rPr>
                <w:sz w:val="14"/>
                <w:szCs w:val="14"/>
                <w:color w:val="auto"/>
              </w:rPr>
            </w:pPr>
          </w:p>
        </w:tc>
        <w:tc>
          <w:tcPr>
            <w:tcW w:w="820" w:type="dxa"/>
            <w:vAlign w:val="bottom"/>
            <w:vMerge w:val="continue"/>
          </w:tcPr>
          <w:p>
            <w:pPr>
              <w:spacing w:after="0"/>
              <w:rPr>
                <w:sz w:val="14"/>
                <w:szCs w:val="14"/>
                <w:color w:val="auto"/>
              </w:rPr>
            </w:pPr>
          </w:p>
        </w:tc>
        <w:tc>
          <w:tcPr>
            <w:tcW w:w="7900" w:type="dxa"/>
            <w:vAlign w:val="bottom"/>
            <w:gridSpan w:val="3"/>
            <w:vMerge w:val="continue"/>
          </w:tcPr>
          <w:p>
            <w:pPr>
              <w:spacing w:after="0"/>
              <w:rPr>
                <w:sz w:val="14"/>
                <w:szCs w:val="14"/>
                <w:color w:val="auto"/>
              </w:rPr>
            </w:pPr>
          </w:p>
        </w:tc>
        <w:tc>
          <w:tcPr>
            <w:tcW w:w="80" w:type="dxa"/>
            <w:vAlign w:val="bottom"/>
            <w:shd w:val="clear" w:color="auto" w:fill="D9D9D9"/>
          </w:tcPr>
          <w:p>
            <w:pPr>
              <w:spacing w:after="0"/>
              <w:rPr>
                <w:sz w:val="14"/>
                <w:szCs w:val="14"/>
                <w:color w:val="auto"/>
              </w:rPr>
            </w:pPr>
          </w:p>
        </w:tc>
        <w:tc>
          <w:tcPr>
            <w:tcW w:w="640" w:type="dxa"/>
            <w:vAlign w:val="bottom"/>
            <w:vMerge w:val="restart"/>
            <w:shd w:val="clear" w:color="auto" w:fill="D9D9D9"/>
          </w:tcPr>
          <w:p>
            <w:pPr>
              <w:jc w:val="right"/>
              <w:spacing w:after="0" w:line="318" w:lineRule="exact"/>
              <w:rPr>
                <w:sz w:val="20"/>
                <w:szCs w:val="20"/>
                <w:color w:val="auto"/>
              </w:rPr>
            </w:pPr>
            <w:r>
              <w:rPr>
                <w:rFonts w:ascii="Times New Roman" w:cs="Times New Roman" w:eastAsia="Times New Roman" w:hAnsi="Times New Roman"/>
                <w:sz w:val="28"/>
                <w:szCs w:val="28"/>
                <w:b w:val="1"/>
                <w:bCs w:val="1"/>
                <w:color w:val="auto"/>
              </w:rPr>
              <w:t>1,5</w:t>
            </w: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49"/>
        </w:trPr>
        <w:tc>
          <w:tcPr>
            <w:tcW w:w="660" w:type="dxa"/>
            <w:vAlign w:val="bottom"/>
          </w:tcPr>
          <w:p>
            <w:pPr>
              <w:spacing w:after="0"/>
              <w:rPr>
                <w:sz w:val="12"/>
                <w:szCs w:val="12"/>
                <w:color w:val="auto"/>
              </w:rPr>
            </w:pPr>
          </w:p>
        </w:tc>
        <w:tc>
          <w:tcPr>
            <w:tcW w:w="82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rPr>
              <w:t>3.</w:t>
            </w:r>
          </w:p>
        </w:tc>
        <w:tc>
          <w:tcPr>
            <w:tcW w:w="7900" w:type="dxa"/>
            <w:vAlign w:val="bottom"/>
            <w:gridSpan w:val="3"/>
            <w:vMerge w:val="restart"/>
          </w:tcPr>
          <w:p>
            <w:pPr>
              <w:ind w:left="120"/>
              <w:spacing w:after="0" w:line="228" w:lineRule="exact"/>
              <w:rPr>
                <w:sz w:val="20"/>
                <w:szCs w:val="20"/>
                <w:color w:val="auto"/>
              </w:rPr>
            </w:pPr>
            <w:r>
              <w:rPr>
                <w:rFonts w:ascii="Times New Roman" w:cs="Times New Roman" w:eastAsia="Times New Roman" w:hAnsi="Times New Roman"/>
                <w:sz w:val="20"/>
                <w:szCs w:val="20"/>
                <w:color w:val="auto"/>
              </w:rPr>
              <w:t>метода понуде и тражње</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79"/>
        </w:trPr>
        <w:tc>
          <w:tcPr>
            <w:tcW w:w="660" w:type="dxa"/>
            <w:vAlign w:val="bottom"/>
          </w:tcPr>
          <w:p>
            <w:pPr>
              <w:spacing w:after="0"/>
              <w:rPr>
                <w:sz w:val="6"/>
                <w:szCs w:val="6"/>
                <w:color w:val="auto"/>
              </w:rPr>
            </w:pPr>
          </w:p>
        </w:tc>
        <w:tc>
          <w:tcPr>
            <w:tcW w:w="820" w:type="dxa"/>
            <w:vAlign w:val="bottom"/>
            <w:vMerge w:val="continue"/>
          </w:tcPr>
          <w:p>
            <w:pPr>
              <w:spacing w:after="0"/>
              <w:rPr>
                <w:sz w:val="6"/>
                <w:szCs w:val="6"/>
                <w:color w:val="auto"/>
              </w:rPr>
            </w:pPr>
          </w:p>
        </w:tc>
        <w:tc>
          <w:tcPr>
            <w:tcW w:w="7900" w:type="dxa"/>
            <w:vAlign w:val="bottom"/>
            <w:gridSpan w:val="3"/>
            <w:vMerge w:val="continue"/>
          </w:tcPr>
          <w:p>
            <w:pPr>
              <w:spacing w:after="0"/>
              <w:rPr>
                <w:sz w:val="6"/>
                <w:szCs w:val="6"/>
                <w:color w:val="auto"/>
              </w:rPr>
            </w:pPr>
          </w:p>
        </w:tc>
        <w:tc>
          <w:tcPr>
            <w:tcW w:w="80" w:type="dxa"/>
            <w:vAlign w:val="bottom"/>
            <w:shd w:val="clear" w:color="auto" w:fill="D9D9D9"/>
          </w:tcPr>
          <w:p>
            <w:pPr>
              <w:spacing w:after="0"/>
              <w:rPr>
                <w:sz w:val="6"/>
                <w:szCs w:val="6"/>
                <w:color w:val="auto"/>
              </w:rPr>
            </w:pPr>
          </w:p>
        </w:tc>
        <w:tc>
          <w:tcPr>
            <w:tcW w:w="640" w:type="dxa"/>
            <w:vAlign w:val="bottom"/>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31"/>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метода изравнавања цена са највећим понуђача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метода куплованих (взаних) производа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метода производа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60" w:type="dxa"/>
            <w:vAlign w:val="bottom"/>
            <w:tcBorders>
              <w:bottom w:val="single" w:sz="8" w:color="auto"/>
            </w:tcBorders>
          </w:tcPr>
          <w:p>
            <w:pPr>
              <w:spacing w:after="0"/>
              <w:rPr>
                <w:sz w:val="15"/>
                <w:szCs w:val="15"/>
                <w:color w:val="auto"/>
              </w:rPr>
            </w:pPr>
          </w:p>
        </w:tc>
        <w:tc>
          <w:tcPr>
            <w:tcW w:w="5900" w:type="dxa"/>
            <w:vAlign w:val="bottom"/>
            <w:tcBorders>
              <w:bottom w:val="single" w:sz="8" w:color="auto"/>
            </w:tcBorders>
            <w:gridSpan w:val="2"/>
          </w:tcPr>
          <w:p>
            <w:pPr>
              <w:spacing w:after="0"/>
              <w:rPr>
                <w:sz w:val="15"/>
                <w:szCs w:val="15"/>
                <w:color w:val="auto"/>
              </w:rPr>
            </w:pPr>
          </w:p>
        </w:tc>
        <w:tc>
          <w:tcPr>
            <w:tcW w:w="260" w:type="dxa"/>
            <w:vAlign w:val="bottom"/>
            <w:tcBorders>
              <w:bottom w:val="single" w:sz="8" w:color="auto"/>
            </w:tcBorders>
          </w:tcPr>
          <w:p>
            <w:pPr>
              <w:spacing w:after="0"/>
              <w:rPr>
                <w:sz w:val="15"/>
                <w:szCs w:val="15"/>
                <w:color w:val="auto"/>
              </w:rPr>
            </w:pPr>
          </w:p>
        </w:tc>
        <w:tc>
          <w:tcPr>
            <w:tcW w:w="256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55.</w:t>
            </w:r>
          </w:p>
        </w:tc>
        <w:tc>
          <w:tcPr>
            <w:tcW w:w="820" w:type="dxa"/>
            <w:vAlign w:val="bottom"/>
          </w:tcPr>
          <w:p>
            <w:pPr>
              <w:spacing w:after="0"/>
              <w:rPr>
                <w:sz w:val="13"/>
                <w:szCs w:val="13"/>
                <w:color w:val="auto"/>
              </w:rPr>
            </w:pPr>
          </w:p>
        </w:tc>
        <w:tc>
          <w:tcPr>
            <w:tcW w:w="508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25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660" w:type="dxa"/>
            <w:vAlign w:val="bottom"/>
            <w:vMerge w:val="continue"/>
          </w:tcPr>
          <w:p>
            <w:pPr>
              <w:spacing w:after="0"/>
              <w:rPr>
                <w:sz w:val="20"/>
                <w:szCs w:val="20"/>
                <w:color w:val="auto"/>
              </w:rPr>
            </w:pPr>
          </w:p>
        </w:tc>
        <w:tc>
          <w:tcPr>
            <w:tcW w:w="8720" w:type="dxa"/>
            <w:vAlign w:val="bottom"/>
            <w:gridSpan w:val="4"/>
          </w:tcPr>
          <w:p>
            <w:pPr>
              <w:ind w:left="220"/>
              <w:spacing w:after="0" w:line="222" w:lineRule="exact"/>
              <w:rPr>
                <w:sz w:val="20"/>
                <w:szCs w:val="20"/>
                <w:color w:val="auto"/>
              </w:rPr>
            </w:pPr>
            <w:r>
              <w:rPr>
                <w:rFonts w:ascii="Times New Roman" w:cs="Times New Roman" w:eastAsia="Times New Roman" w:hAnsi="Times New Roman"/>
                <w:sz w:val="20"/>
                <w:szCs w:val="20"/>
                <w:color w:val="auto"/>
              </w:rPr>
              <w:t>Да би продавала карте за међународни авио-саобраћај, туристичка агенција мора да поседује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99"/>
        </w:trPr>
        <w:tc>
          <w:tcPr>
            <w:tcW w:w="660" w:type="dxa"/>
            <w:vAlign w:val="bottom"/>
          </w:tcPr>
          <w:p>
            <w:pPr>
              <w:spacing w:after="0"/>
              <w:rPr>
                <w:sz w:val="17"/>
                <w:szCs w:val="17"/>
                <w:color w:val="auto"/>
              </w:rPr>
            </w:pPr>
          </w:p>
        </w:tc>
        <w:tc>
          <w:tcPr>
            <w:tcW w:w="8720" w:type="dxa"/>
            <w:vAlign w:val="bottom"/>
            <w:gridSpan w:val="4"/>
          </w:tcPr>
          <w:p>
            <w:pPr>
              <w:ind w:left="220"/>
              <w:spacing w:after="0" w:line="199" w:lineRule="exact"/>
              <w:rPr>
                <w:sz w:val="20"/>
                <w:szCs w:val="20"/>
                <w:color w:val="auto"/>
              </w:rPr>
            </w:pPr>
            <w:r>
              <w:rPr>
                <w:rFonts w:ascii="Times New Roman" w:cs="Times New Roman" w:eastAsia="Times New Roman" w:hAnsi="Times New Roman"/>
                <w:sz w:val="20"/>
                <w:szCs w:val="20"/>
                <w:color w:val="auto"/>
              </w:rPr>
              <w:t xml:space="preserve">лиценцу IATA (Међународног удружења авио-компанија). Она се </w:t>
            </w:r>
            <w:r>
              <w:rPr>
                <w:rFonts w:ascii="Times New Roman" w:cs="Times New Roman" w:eastAsia="Times New Roman" w:hAnsi="Times New Roman"/>
                <w:sz w:val="20"/>
                <w:szCs w:val="20"/>
                <w:b w:val="1"/>
                <w:bCs w:val="1"/>
                <w:color w:val="auto"/>
              </w:rPr>
              <w:t>не</w:t>
            </w:r>
            <w:r>
              <w:rPr>
                <w:rFonts w:ascii="Times New Roman" w:cs="Times New Roman" w:eastAsia="Times New Roman" w:hAnsi="Times New Roman"/>
                <w:sz w:val="20"/>
                <w:szCs w:val="20"/>
                <w:color w:val="auto"/>
              </w:rPr>
              <w:t xml:space="preserve"> добија на основу мишљења</w:t>
            </w: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1"/>
        </w:trPr>
        <w:tc>
          <w:tcPr>
            <w:tcW w:w="660" w:type="dxa"/>
            <w:vAlign w:val="bottom"/>
          </w:tcPr>
          <w:p>
            <w:pPr>
              <w:spacing w:after="0"/>
              <w:rPr>
                <w:sz w:val="20"/>
                <w:szCs w:val="20"/>
                <w:color w:val="auto"/>
              </w:rPr>
            </w:pPr>
          </w:p>
        </w:tc>
        <w:tc>
          <w:tcPr>
            <w:tcW w:w="5900" w:type="dxa"/>
            <w:vAlign w:val="bottom"/>
            <w:gridSpan w:val="2"/>
          </w:tcPr>
          <w:p>
            <w:pPr>
              <w:ind w:left="220"/>
              <w:spacing w:after="0"/>
              <w:rPr>
                <w:sz w:val="20"/>
                <w:szCs w:val="20"/>
                <w:color w:val="auto"/>
              </w:rPr>
            </w:pPr>
            <w:r>
              <w:rPr>
                <w:rFonts w:ascii="Times New Roman" w:cs="Times New Roman" w:eastAsia="Times New Roman" w:hAnsi="Times New Roman"/>
                <w:sz w:val="20"/>
                <w:szCs w:val="20"/>
                <w:color w:val="auto"/>
              </w:rPr>
              <w:t>стручњака о:</w:t>
            </w:r>
          </w:p>
        </w:tc>
        <w:tc>
          <w:tcPr>
            <w:tcW w:w="260" w:type="dxa"/>
            <w:vAlign w:val="bottom"/>
            <w:tcBorders>
              <w:top w:val="single" w:sz="8" w:color="auto"/>
            </w:tcBorders>
          </w:tcPr>
          <w:p>
            <w:pPr>
              <w:spacing w:after="0"/>
              <w:rPr>
                <w:sz w:val="20"/>
                <w:szCs w:val="20"/>
                <w:color w:val="auto"/>
              </w:rPr>
            </w:pPr>
          </w:p>
        </w:tc>
        <w:tc>
          <w:tcPr>
            <w:tcW w:w="2560" w:type="dxa"/>
            <w:vAlign w:val="bottom"/>
          </w:tcPr>
          <w:p>
            <w:pPr>
              <w:spacing w:after="0"/>
              <w:rPr>
                <w:sz w:val="20"/>
                <w:szCs w:val="20"/>
                <w:color w:val="auto"/>
              </w:rPr>
            </w:pPr>
          </w:p>
        </w:tc>
        <w:tc>
          <w:tcPr>
            <w:tcW w:w="80" w:type="dxa"/>
            <w:vAlign w:val="bottom"/>
            <w:tcBorders>
              <w:top w:val="single" w:sz="8" w:color="D9D9D9"/>
            </w:tcBorders>
            <w:shd w:val="clear" w:color="auto" w:fill="D9D9D9"/>
          </w:tcPr>
          <w:p>
            <w:pPr>
              <w:spacing w:after="0"/>
              <w:rPr>
                <w:sz w:val="20"/>
                <w:szCs w:val="20"/>
                <w:color w:val="auto"/>
              </w:rPr>
            </w:pPr>
          </w:p>
        </w:tc>
        <w:tc>
          <w:tcPr>
            <w:tcW w:w="640" w:type="dxa"/>
            <w:vAlign w:val="bottom"/>
            <w:tcBorders>
              <w:top w:val="single" w:sz="8" w:color="D9D9D9"/>
            </w:tcBorders>
            <w:shd w:val="clear" w:color="auto" w:fill="D9D9D9"/>
          </w:tcPr>
          <w:p>
            <w:pPr>
              <w:spacing w:after="0"/>
              <w:rPr>
                <w:sz w:val="20"/>
                <w:szCs w:val="20"/>
                <w:color w:val="auto"/>
              </w:rPr>
            </w:pPr>
          </w:p>
        </w:tc>
        <w:tc>
          <w:tcPr>
            <w:tcW w:w="100" w:type="dxa"/>
            <w:vAlign w:val="bottom"/>
            <w:tcBorders>
              <w:top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61"/>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обиму финансијских средстава,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91"/>
        </w:trPr>
        <w:tc>
          <w:tcPr>
            <w:tcW w:w="660" w:type="dxa"/>
            <w:vAlign w:val="bottom"/>
          </w:tcPr>
          <w:p>
            <w:pPr>
              <w:spacing w:after="0"/>
              <w:rPr>
                <w:sz w:val="16"/>
                <w:szCs w:val="16"/>
                <w:color w:val="auto"/>
              </w:rPr>
            </w:pPr>
          </w:p>
        </w:tc>
        <w:tc>
          <w:tcPr>
            <w:tcW w:w="820" w:type="dxa"/>
            <w:vAlign w:val="bottom"/>
          </w:tcPr>
          <w:p>
            <w:pPr>
              <w:jc w:val="right"/>
              <w:spacing w:after="0" w:line="191"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gridSpan w:val="3"/>
          </w:tcPr>
          <w:p>
            <w:pPr>
              <w:ind w:left="120"/>
              <w:spacing w:after="0" w:line="191" w:lineRule="exact"/>
              <w:rPr>
                <w:sz w:val="20"/>
                <w:szCs w:val="20"/>
                <w:color w:val="auto"/>
              </w:rPr>
            </w:pPr>
            <w:r>
              <w:rPr>
                <w:rFonts w:ascii="Times New Roman" w:cs="Times New Roman" w:eastAsia="Times New Roman" w:hAnsi="Times New Roman"/>
                <w:sz w:val="20"/>
                <w:szCs w:val="20"/>
                <w:color w:val="auto"/>
              </w:rPr>
              <w:t>естетском изгледу и удобности туристичке агенције,</w:t>
            </w:r>
          </w:p>
        </w:tc>
        <w:tc>
          <w:tcPr>
            <w:tcW w:w="80" w:type="dxa"/>
            <w:vAlign w:val="bottom"/>
            <w:shd w:val="clear" w:color="auto" w:fill="D9D9D9"/>
          </w:tcPr>
          <w:p>
            <w:pPr>
              <w:spacing w:after="0"/>
              <w:rPr>
                <w:sz w:val="16"/>
                <w:szCs w:val="16"/>
                <w:color w:val="auto"/>
              </w:rPr>
            </w:pPr>
          </w:p>
        </w:tc>
        <w:tc>
          <w:tcPr>
            <w:tcW w:w="640" w:type="dxa"/>
            <w:vAlign w:val="bottom"/>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87"/>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броју телефонских прикључака,</w:t>
            </w:r>
          </w:p>
        </w:tc>
        <w:tc>
          <w:tcPr>
            <w:tcW w:w="720" w:type="dxa"/>
            <w:vAlign w:val="bottom"/>
            <w:gridSpan w:val="2"/>
          </w:tcPr>
          <w:p>
            <w:pPr>
              <w:jc w:val="right"/>
              <w:spacing w:after="0" w:line="286" w:lineRule="exact"/>
              <w:rPr>
                <w:sz w:val="20"/>
                <w:szCs w:val="20"/>
                <w:color w:val="auto"/>
              </w:rPr>
            </w:pPr>
            <w:r>
              <w:rPr>
                <w:rFonts w:ascii="Times New Roman" w:cs="Times New Roman" w:eastAsia="Times New Roman" w:hAnsi="Times New Roman"/>
                <w:sz w:val="28"/>
                <w:szCs w:val="28"/>
                <w:b w:val="1"/>
                <w:bCs w:val="1"/>
                <w:color w:val="auto"/>
              </w:rPr>
              <w:t>1,5</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-181610</wp:posOffset>
            </wp:positionV>
            <wp:extent cx="539750" cy="1051560"/>
            <wp:wrapNone/>
            <wp:docPr id="250" name="Picture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0"/>
                    <pic:cNvPicPr>
                      <a:picLocks noChangeAspect="1" noChangeArrowheads="1"/>
                    </pic:cNvPicPr>
                  </pic:nvPicPr>
                  <pic:blipFill>
                    <a:blip r:embed="rId112">
                      <a:extLst>
                        <a:ext uri="{28A0092B-C50C-407E-A947-70E740481C1C}"/>
                      </a:extLst>
                    </a:blip>
                    <a:srcRect/>
                    <a:stretch>
                      <a:fillRect/>
                    </a:stretch>
                  </pic:blipFill>
                  <pic:spPr bwMode="auto">
                    <a:xfrm>
                      <a:off x="0" y="0"/>
                      <a:ext cx="539750" cy="1051560"/>
                    </a:xfrm>
                    <a:prstGeom prst="rect">
                      <a:avLst/>
                    </a:prstGeom>
                    <a:noFill/>
                  </pic:spPr>
                </pic:pic>
              </a:graphicData>
            </a:graphic>
          </wp:anchor>
        </w:drawing>
      </w:r>
    </w:p>
    <w:p>
      <w:pPr>
        <w:ind w:left="1620" w:hanging="366"/>
        <w:spacing w:after="0" w:line="220" w:lineRule="auto"/>
        <w:tabs>
          <w:tab w:leader="none" w:pos="1620" w:val="left"/>
        </w:tabs>
        <w:numPr>
          <w:ilvl w:val="1"/>
          <w:numId w:val="8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стручном кадру,</w:t>
      </w:r>
    </w:p>
    <w:p>
      <w:pPr>
        <w:ind w:left="1620" w:hanging="366"/>
        <w:spacing w:after="0"/>
        <w:tabs>
          <w:tab w:leader="none" w:pos="1620" w:val="left"/>
        </w:tabs>
        <w:numPr>
          <w:ilvl w:val="1"/>
          <w:numId w:val="8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возном парку туристичке агенције,</w:t>
      </w:r>
    </w:p>
    <w:p>
      <w:pPr>
        <w:ind w:left="1620" w:hanging="366"/>
        <w:spacing w:after="0"/>
        <w:tabs>
          <w:tab w:leader="none" w:pos="1620" w:val="left"/>
        </w:tabs>
        <w:numPr>
          <w:ilvl w:val="1"/>
          <w:numId w:val="8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броју радника који поседују I ниво знања енглеског језика,</w:t>
      </w:r>
    </w:p>
    <w:p>
      <w:pPr>
        <w:spacing w:after="0" w:line="11" w:lineRule="exact"/>
        <w:rPr>
          <w:rFonts w:ascii="Times New Roman" w:cs="Times New Roman" w:eastAsia="Times New Roman" w:hAnsi="Times New Roman"/>
          <w:sz w:val="20"/>
          <w:szCs w:val="20"/>
          <w:color w:val="auto"/>
        </w:rPr>
      </w:pPr>
    </w:p>
    <w:p>
      <w:pPr>
        <w:ind w:left="1620" w:right="1280" w:hanging="366"/>
        <w:spacing w:after="0" w:line="234" w:lineRule="auto"/>
        <w:tabs>
          <w:tab w:leader="none" w:pos="1620" w:val="left"/>
        </w:tabs>
        <w:numPr>
          <w:ilvl w:val="1"/>
          <w:numId w:val="8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величини и квалитету пословног простора (опремљеност по стандардима на светском нивоу) туристичке агенције,</w:t>
      </w:r>
    </w:p>
    <w:p>
      <w:pPr>
        <w:spacing w:after="0" w:line="1" w:lineRule="exact"/>
        <w:rPr>
          <w:rFonts w:ascii="Times New Roman" w:cs="Times New Roman" w:eastAsia="Times New Roman" w:hAnsi="Times New Roman"/>
          <w:sz w:val="20"/>
          <w:szCs w:val="20"/>
          <w:color w:val="auto"/>
        </w:rPr>
      </w:pPr>
    </w:p>
    <w:p>
      <w:pPr>
        <w:ind w:left="1620" w:hanging="366"/>
        <w:spacing w:after="0" w:line="237" w:lineRule="auto"/>
        <w:tabs>
          <w:tab w:leader="none" w:pos="1620" w:val="left"/>
        </w:tabs>
        <w:numPr>
          <w:ilvl w:val="1"/>
          <w:numId w:val="8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пословним резултатима туристичке агенције.</w:t>
      </w:r>
    </w:p>
    <w:p>
      <w:pPr>
        <w:spacing w:after="0" w:line="305"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8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Путнички чек је настао комбинацијом следећих инструмената плаћања:</w:t>
      </w:r>
    </w:p>
    <w:p>
      <w:pPr>
        <w:spacing w:after="0" w:line="230" w:lineRule="exact"/>
        <w:rPr>
          <w:rFonts w:ascii="Times New Roman" w:cs="Times New Roman" w:eastAsia="Times New Roman" w:hAnsi="Times New Roman"/>
          <w:sz w:val="24"/>
          <w:szCs w:val="24"/>
          <w:color w:val="auto"/>
        </w:rPr>
      </w:pPr>
    </w:p>
    <w:p>
      <w:pPr>
        <w:ind w:left="1620" w:hanging="368"/>
        <w:spacing w:after="0"/>
        <w:tabs>
          <w:tab w:leader="none" w:pos="1620" w:val="left"/>
        </w:tabs>
        <w:numPr>
          <w:ilvl w:val="1"/>
          <w:numId w:val="8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чека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-655955</wp:posOffset>
                </wp:positionV>
                <wp:extent cx="541020" cy="108585"/>
                <wp:wrapNone/>
                <wp:docPr id="251" name="Shape 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51" o:spid="_x0000_s1276" style="position:absolute;margin-left:468.5pt;margin-top:-51.6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-433070</wp:posOffset>
                </wp:positionV>
                <wp:extent cx="539750" cy="480695"/>
                <wp:wrapNone/>
                <wp:docPr id="252" name="Shape 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80695"/>
                        </a:xfrm>
                        <a:prstGeom prst="rect">
                          <a:avLst/>
                        </a:prstGeom>
                        <a:solidFill>
                          <a:srgbClr val="D9D9D9"/>
                        </a:solidFill>
                      </wps:spPr>
                      <wps:bodyPr/>
                    </wps:wsp>
                  </a:graphicData>
                </a:graphic>
              </wp:anchor>
            </w:drawing>
          </mc:Choice>
          <mc:Fallback>
            <w:pict>
              <v:rect id="Shape 252" o:spid="_x0000_s1277" style="position:absolute;margin-left:468.6pt;margin-top:-34.0999pt;width:42.5pt;height:37.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-544195</wp:posOffset>
                </wp:positionV>
                <wp:extent cx="6483350" cy="0"/>
                <wp:wrapNone/>
                <wp:docPr id="253" name="Shape 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53" o:spid="_x0000_s1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8499pt" to="511.1pt,-42.8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-541655</wp:posOffset>
                </wp:positionV>
                <wp:extent cx="541020" cy="108585"/>
                <wp:wrapNone/>
                <wp:docPr id="254" name="Shape 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54" o:spid="_x0000_s1279" style="position:absolute;margin-left:468.5pt;margin-top:-42.6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75"/>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налога за пренос</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5"/>
        </w:trPr>
        <w:tc>
          <w:tcPr>
            <w:tcW w:w="148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spacing w:after="0" w:line="318" w:lineRule="exact"/>
              <w:rPr>
                <w:sz w:val="20"/>
                <w:szCs w:val="20"/>
                <w:color w:val="auto"/>
              </w:rPr>
            </w:pPr>
            <w:r>
              <w:rPr>
                <w:rFonts w:ascii="Times New Roman" w:cs="Times New Roman" w:eastAsia="Times New Roman" w:hAnsi="Times New Roman"/>
                <w:sz w:val="28"/>
                <w:szCs w:val="28"/>
                <w:b w:val="1"/>
                <w:bCs w:val="1"/>
                <w:color w:val="auto"/>
              </w:rPr>
              <w:t>1,5</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148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120"/>
              <w:spacing w:after="0" w:line="228" w:lineRule="exact"/>
              <w:rPr>
                <w:sz w:val="20"/>
                <w:szCs w:val="20"/>
                <w:color w:val="auto"/>
              </w:rPr>
            </w:pPr>
            <w:r>
              <w:rPr>
                <w:rFonts w:ascii="Times New Roman" w:cs="Times New Roman" w:eastAsia="Times New Roman" w:hAnsi="Times New Roman"/>
                <w:sz w:val="20"/>
                <w:szCs w:val="20"/>
                <w:color w:val="auto"/>
              </w:rPr>
              <w:t>менице</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148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кредитног писма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новчанице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уплатнице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148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1"/>
        </w:trPr>
        <w:tc>
          <w:tcPr>
            <w:tcW w:w="14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847090"/>
                <wp:wrapNone/>
                <wp:docPr id="255" name="Shape 2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47090"/>
                        </a:xfrm>
                        <a:prstGeom prst="rect">
                          <a:avLst/>
                        </a:prstGeom>
                        <a:solidFill>
                          <a:srgbClr val="D9D9D9"/>
                        </a:solidFill>
                      </wps:spPr>
                      <wps:bodyPr/>
                    </wps:wsp>
                  </a:graphicData>
                </a:graphic>
              </wp:anchor>
            </w:drawing>
          </mc:Choice>
          <mc:Fallback>
            <w:pict>
              <v:rect id="Shape 255" o:spid="_x0000_s1280" style="position:absolute;margin-left:468.6pt;margin-top:0pt;width:42.5pt;height:66.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1020" w:hanging="719"/>
        <w:spacing w:after="0" w:line="227" w:lineRule="auto"/>
        <w:tabs>
          <w:tab w:leader="none" w:pos="880" w:val="left"/>
        </w:tabs>
        <w:rPr>
          <w:sz w:val="20"/>
          <w:szCs w:val="20"/>
          <w:color w:val="auto"/>
        </w:rPr>
      </w:pPr>
      <w:r>
        <w:rPr>
          <w:rFonts w:ascii="Times New Roman" w:cs="Times New Roman" w:eastAsia="Times New Roman" w:hAnsi="Times New Roman"/>
          <w:sz w:val="24"/>
          <w:szCs w:val="24"/>
          <w:color w:val="auto"/>
        </w:rPr>
        <w:t>57.</w:t>
      </w:r>
      <w:r>
        <w:rPr>
          <w:sz w:val="20"/>
          <w:szCs w:val="20"/>
          <w:color w:val="auto"/>
        </w:rPr>
        <w:tab/>
      </w:r>
      <w:r>
        <w:rPr>
          <w:rFonts w:ascii="Times New Roman" w:cs="Times New Roman" w:eastAsia="Times New Roman" w:hAnsi="Times New Roman"/>
          <w:sz w:val="20"/>
          <w:szCs w:val="20"/>
          <w:color w:val="auto"/>
        </w:rPr>
        <w:t>Туристичка агенција је на захтев организације Културконтакт Аустрија, организовала туристичко путовање у Аустрију за директоре угоститељско- туристичких школа Србије. Циљ овог путовања јесте да се директори упознају са дуалним образовањем у Аустрији и могућностима да се овај систем образовања примени у Србији. Током боравка у Аустрији, директори ће имати могућност да обиђу три угоститељско- туристичке школе и Привредну комору Аустрије у Бечу.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-9525</wp:posOffset>
            </wp:positionV>
            <wp:extent cx="539750" cy="204470"/>
            <wp:wrapNone/>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6"/>
                    <pic:cNvPicPr>
                      <a:picLocks noChangeAspect="1" noChangeArrowheads="1"/>
                    </pic:cNvPicPr>
                  </pic:nvPicPr>
                  <pic:blipFill>
                    <a:blip r:embed="rId113">
                      <a:extLst>
                        <a:ext uri="{28A0092B-C50C-407E-A947-70E740481C1C}"/>
                      </a:extLst>
                    </a:blip>
                    <a:srcRect/>
                    <a:stretch>
                      <a:fillRect/>
                    </a:stretch>
                  </pic:blipFill>
                  <pic:spPr bwMode="auto">
                    <a:xfrm>
                      <a:off x="0" y="0"/>
                      <a:ext cx="539750" cy="204470"/>
                    </a:xfrm>
                    <a:prstGeom prst="rect">
                      <a:avLst/>
                    </a:prstGeom>
                    <a:noFill/>
                  </pic:spPr>
                </pic:pic>
              </a:graphicData>
            </a:graphic>
          </wp:anchor>
        </w:drawing>
      </w:r>
    </w:p>
    <w:p>
      <w:pPr>
        <w:jc w:val="right"/>
        <w:ind w:right="360"/>
        <w:spacing w:after="0" w:line="201" w:lineRule="auto"/>
        <w:rPr>
          <w:sz w:val="20"/>
          <w:szCs w:val="20"/>
          <w:color w:val="auto"/>
        </w:rPr>
      </w:pPr>
      <w:r>
        <w:rPr>
          <w:rFonts w:ascii="Times New Roman" w:cs="Times New Roman" w:eastAsia="Times New Roman" w:hAnsi="Times New Roman"/>
          <w:sz w:val="28"/>
          <w:szCs w:val="28"/>
          <w:b w:val="1"/>
          <w:bCs w:val="1"/>
          <w:color w:val="auto"/>
        </w:rPr>
        <w:t>2</w:t>
      </w:r>
    </w:p>
    <w:p>
      <w:pPr>
        <w:ind w:left="900"/>
        <w:spacing w:after="0" w:line="221" w:lineRule="auto"/>
        <w:rPr>
          <w:sz w:val="20"/>
          <w:szCs w:val="20"/>
          <w:color w:val="auto"/>
        </w:rPr>
      </w:pPr>
      <w:r>
        <w:rPr>
          <w:rFonts w:ascii="Times New Roman" w:cs="Times New Roman" w:eastAsia="Times New Roman" w:hAnsi="Times New Roman"/>
          <w:sz w:val="20"/>
          <w:szCs w:val="20"/>
          <w:color w:val="auto"/>
        </w:rPr>
        <w:t>На основу датог описа,  одредите  о којим  врстама  туристичког путовања је реч.</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-111760</wp:posOffset>
                </wp:positionV>
                <wp:extent cx="539750" cy="847090"/>
                <wp:wrapNone/>
                <wp:docPr id="257" name="Shape 2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47090"/>
                        </a:xfrm>
                        <a:prstGeom prst="rect">
                          <a:avLst/>
                        </a:prstGeom>
                        <a:solidFill>
                          <a:srgbClr val="D9D9D9"/>
                        </a:solidFill>
                      </wps:spPr>
                      <wps:bodyPr/>
                    </wps:wsp>
                  </a:graphicData>
                </a:graphic>
              </wp:anchor>
            </w:drawing>
          </mc:Choice>
          <mc:Fallback>
            <w:pict>
              <v:rect id="Shape 257" o:spid="_x0000_s1282" style="position:absolute;margin-left:468.6pt;margin-top:-8.7999pt;width:42.5pt;height:66.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p>
      <w:pPr>
        <w:ind w:left="1520" w:hanging="355"/>
        <w:spacing w:after="0"/>
        <w:tabs>
          <w:tab w:leader="none" w:pos="1520" w:val="left"/>
        </w:tabs>
        <w:numPr>
          <w:ilvl w:val="0"/>
          <w:numId w:val="9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Боравишна путовања</w:t>
      </w:r>
    </w:p>
    <w:p>
      <w:pPr>
        <w:ind w:left="1520" w:hanging="355"/>
        <w:spacing w:after="0"/>
        <w:tabs>
          <w:tab w:leader="none" w:pos="1520" w:val="left"/>
        </w:tabs>
        <w:numPr>
          <w:ilvl w:val="0"/>
          <w:numId w:val="9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Студијска путовања</w:t>
      </w:r>
    </w:p>
    <w:p>
      <w:pPr>
        <w:ind w:left="1520" w:hanging="355"/>
        <w:spacing w:after="0"/>
        <w:tabs>
          <w:tab w:leader="none" w:pos="1520" w:val="left"/>
        </w:tabs>
        <w:numPr>
          <w:ilvl w:val="0"/>
          <w:numId w:val="9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Incentive (подстицајна) путовања</w:t>
      </w:r>
    </w:p>
    <w:p>
      <w:pPr>
        <w:ind w:left="1520" w:hanging="355"/>
        <w:spacing w:after="0" w:line="237" w:lineRule="auto"/>
        <w:tabs>
          <w:tab w:leader="none" w:pos="1520" w:val="left"/>
        </w:tabs>
        <w:numPr>
          <w:ilvl w:val="0"/>
          <w:numId w:val="9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Наручена туристичка путовања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5715</wp:posOffset>
                </wp:positionV>
                <wp:extent cx="541020" cy="107950"/>
                <wp:wrapNone/>
                <wp:docPr id="258" name="Shape 2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58" o:spid="_x0000_s1283" style="position:absolute;margin-left:468.5pt;margin-top:0.4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228600</wp:posOffset>
                </wp:positionV>
                <wp:extent cx="539750" cy="190500"/>
                <wp:wrapNone/>
                <wp:docPr id="259" name="Shape 2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90500"/>
                        </a:xfrm>
                        <a:prstGeom prst="rect">
                          <a:avLst/>
                        </a:prstGeom>
                        <a:solidFill>
                          <a:srgbClr val="D9D9D9"/>
                        </a:solidFill>
                      </wps:spPr>
                      <wps:bodyPr/>
                    </wps:wsp>
                  </a:graphicData>
                </a:graphic>
              </wp:anchor>
            </w:drawing>
          </mc:Choice>
          <mc:Fallback>
            <w:pict>
              <v:rect id="Shape 259" o:spid="_x0000_s1284" style="position:absolute;margin-left:468.6pt;margin-top:18pt;width:42.5pt;height: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116840</wp:posOffset>
                </wp:positionV>
                <wp:extent cx="6483350" cy="0"/>
                <wp:wrapNone/>
                <wp:docPr id="260" name="Shape 2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260" o:spid="_x0000_s12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2pt" to="511.1pt,9.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120015</wp:posOffset>
                </wp:positionV>
                <wp:extent cx="0" cy="108585"/>
                <wp:wrapNone/>
                <wp:docPr id="261" name="Shape 2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8585"/>
                        </a:xfrm>
                        <a:prstGeom prst="line">
                          <a:avLst/>
                        </a:prstGeom>
                        <a:solidFill>
                          <a:srgbClr val="FFFFFF"/>
                        </a:solidFill>
                        <a:ln w="6095">
                          <a:solidFill>
                            <a:srgbClr val="D9D9D9"/>
                          </a:solidFill>
                          <a:miter lim="800000"/>
                          <a:headEnd/>
                          <a:tailEnd/>
                        </a:ln>
                      </wps:spPr>
                      <wps:bodyPr/>
                    </wps:wsp>
                  </a:graphicData>
                </a:graphic>
              </wp:anchor>
            </w:drawing>
          </mc:Choice>
          <mc:Fallback>
            <w:pict>
              <v:line id="Shape 261" o:spid="_x0000_s12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8.7pt,9.45pt" to="468.7pt,18pt" o:allowincell="f" strokecolor="#D9D9D9" strokeweight="0.4799pt"/>
            </w:pict>
          </mc:Fallback>
        </mc:AlternateContent>
        <mc:AlternateContent>
          <mc:Choice Requires="wps">
            <w:drawing>
              <wp:anchor simplePos="0" relativeHeight="251657728" behindDoc="1" locked="0" layoutInCell="0" allowOverlap="1">
                <wp:simplePos x="0" y="0"/>
                <wp:positionH relativeFrom="column">
                  <wp:posOffset>5955665</wp:posOffset>
                </wp:positionH>
                <wp:positionV relativeFrom="paragraph">
                  <wp:posOffset>120015</wp:posOffset>
                </wp:positionV>
                <wp:extent cx="535305" cy="108585"/>
                <wp:wrapNone/>
                <wp:docPr id="262" name="Shape 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5305" cy="108585"/>
                        </a:xfrm>
                        <a:prstGeom prst="rect">
                          <a:avLst/>
                        </a:prstGeom>
                        <a:solidFill>
                          <a:srgbClr val="D9D9D9"/>
                        </a:solidFill>
                      </wps:spPr>
                      <wps:bodyPr/>
                    </wps:wsp>
                  </a:graphicData>
                </a:graphic>
              </wp:anchor>
            </w:drawing>
          </mc:Choice>
          <mc:Fallback>
            <w:pict>
              <v:rect id="Shape 262" o:spid="_x0000_s1287" style="position:absolute;margin-left:468.95pt;margin-top:9.45pt;width:42.15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85" w:lineRule="exact"/>
        <w:rPr>
          <w:sz w:val="20"/>
          <w:szCs w:val="20"/>
          <w:color w:val="auto"/>
        </w:rPr>
      </w:pPr>
    </w:p>
    <w:p>
      <w:pPr>
        <w:ind w:left="180"/>
        <w:spacing w:after="0"/>
        <w:tabs>
          <w:tab w:leader="none" w:pos="880" w:val="left"/>
        </w:tabs>
        <w:rPr>
          <w:sz w:val="20"/>
          <w:szCs w:val="20"/>
          <w:color w:val="auto"/>
        </w:rPr>
      </w:pPr>
      <w:r>
        <w:rPr>
          <w:rFonts w:ascii="Times New Roman" w:cs="Times New Roman" w:eastAsia="Times New Roman" w:hAnsi="Times New Roman"/>
          <w:sz w:val="24"/>
          <w:szCs w:val="24"/>
          <w:color w:val="auto"/>
        </w:rPr>
        <w:t>58.</w:t>
      </w:r>
      <w:r>
        <w:rPr>
          <w:sz w:val="20"/>
          <w:szCs w:val="20"/>
          <w:color w:val="auto"/>
        </w:rPr>
        <w:tab/>
      </w:r>
      <w:r>
        <w:rPr>
          <w:rFonts w:ascii="Times New Roman" w:cs="Times New Roman" w:eastAsia="Times New Roman" w:hAnsi="Times New Roman"/>
          <w:sz w:val="20"/>
          <w:szCs w:val="20"/>
          <w:color w:val="auto"/>
        </w:rPr>
        <w:t xml:space="preserve">Издвојити наводе који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описују IT аранжмане</w:t>
      </w:r>
      <w:r>
        <w:rPr>
          <w:rFonts w:ascii="Times New Roman" w:cs="Times New Roman" w:eastAsia="Times New Roman" w:hAnsi="Times New Roman"/>
          <w:sz w:val="20"/>
          <w:szCs w:val="20"/>
          <w:i w:val="1"/>
          <w:iCs w:val="1"/>
          <w:color w:val="auto"/>
        </w:rPr>
        <w:t>( Inclusive tours)</w:t>
      </w:r>
      <w:r>
        <w:rPr>
          <w:rFonts w:ascii="Times New Roman" w:cs="Times New Roman" w:eastAsia="Times New Roman" w:hAnsi="Times New Roman"/>
          <w:sz w:val="20"/>
          <w:szCs w:val="20"/>
          <w:color w:val="auto"/>
        </w:rPr>
        <w:t>:</w:t>
      </w:r>
    </w:p>
    <w:p>
      <w:pPr>
        <w:spacing w:after="0" w:line="78" w:lineRule="exact"/>
        <w:rPr>
          <w:sz w:val="20"/>
          <w:szCs w:val="20"/>
          <w:color w:val="auto"/>
        </w:rPr>
      </w:pPr>
    </w:p>
    <w:tbl>
      <w:tblPr>
        <w:tblLayout w:type="fixed"/>
        <w:tblInd w:w="0" w:type="dxa"/>
        <w:tblCellMar>
          <w:top w:w="0" w:type="dxa"/>
          <w:left w:w="0" w:type="dxa"/>
          <w:bottom w:w="0" w:type="dxa"/>
          <w:right w:w="0" w:type="dxa"/>
        </w:tblCellMar>
      </w:tblPr>
      <w:tr>
        <w:trPr>
          <w:trHeight w:val="322"/>
        </w:trPr>
        <w:tc>
          <w:tcPr>
            <w:tcW w:w="134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5240" w:type="dxa"/>
            <w:vAlign w:val="bottom"/>
            <w:vMerge w:val="restart"/>
          </w:tcPr>
          <w:p>
            <w:pPr>
              <w:ind w:left="60"/>
              <w:spacing w:after="0"/>
              <w:rPr>
                <w:sz w:val="20"/>
                <w:szCs w:val="20"/>
                <w:color w:val="auto"/>
              </w:rPr>
            </w:pPr>
            <w:r>
              <w:rPr>
                <w:rFonts w:ascii="Times New Roman" w:cs="Times New Roman" w:eastAsia="Times New Roman" w:hAnsi="Times New Roman"/>
                <w:sz w:val="20"/>
                <w:szCs w:val="20"/>
                <w:color w:val="auto"/>
              </w:rPr>
              <w:t>IT аранжмани укључују, осим превозних и услуге смештаја,</w:t>
            </w:r>
          </w:p>
        </w:tc>
        <w:tc>
          <w:tcPr>
            <w:tcW w:w="2820" w:type="dxa"/>
            <w:vAlign w:val="bottom"/>
            <w:vMerge w:val="restart"/>
          </w:tcPr>
          <w:p>
            <w:pPr>
              <w:ind w:left="60"/>
              <w:spacing w:after="0"/>
              <w:rPr>
                <w:sz w:val="20"/>
                <w:szCs w:val="20"/>
                <w:color w:val="auto"/>
              </w:rPr>
            </w:pPr>
            <w:r>
              <w:rPr>
                <w:rFonts w:ascii="Times New Roman" w:cs="Times New Roman" w:eastAsia="Times New Roman" w:hAnsi="Times New Roman"/>
                <w:sz w:val="20"/>
                <w:szCs w:val="20"/>
                <w:color w:val="auto"/>
              </w:rPr>
              <w:t>исхране,  као и друге услуге</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8"/>
                <w:szCs w:val="28"/>
                <w:b w:val="1"/>
                <w:bCs w:val="1"/>
                <w:color w:val="auto"/>
              </w:rPr>
              <w:t>2</w:t>
            </w:r>
          </w:p>
        </w:tc>
        <w:tc>
          <w:tcPr>
            <w:tcW w:w="0" w:type="dxa"/>
            <w:vAlign w:val="bottom"/>
          </w:tcPr>
          <w:p>
            <w:pPr>
              <w:spacing w:after="0"/>
              <w:rPr>
                <w:sz w:val="1"/>
                <w:szCs w:val="1"/>
                <w:color w:val="auto"/>
              </w:rPr>
            </w:pPr>
          </w:p>
        </w:tc>
      </w:tr>
      <w:tr>
        <w:trPr>
          <w:trHeight w:val="61"/>
        </w:trPr>
        <w:tc>
          <w:tcPr>
            <w:tcW w:w="1340" w:type="dxa"/>
            <w:vAlign w:val="bottom"/>
            <w:vMerge w:val="continue"/>
          </w:tcPr>
          <w:p>
            <w:pPr>
              <w:spacing w:after="0"/>
              <w:rPr>
                <w:sz w:val="5"/>
                <w:szCs w:val="5"/>
                <w:color w:val="auto"/>
              </w:rPr>
            </w:pPr>
          </w:p>
        </w:tc>
        <w:tc>
          <w:tcPr>
            <w:tcW w:w="5240" w:type="dxa"/>
            <w:vAlign w:val="bottom"/>
            <w:vMerge w:val="continue"/>
          </w:tcPr>
          <w:p>
            <w:pPr>
              <w:spacing w:after="0"/>
              <w:rPr>
                <w:sz w:val="5"/>
                <w:szCs w:val="5"/>
                <w:color w:val="auto"/>
              </w:rPr>
            </w:pPr>
          </w:p>
        </w:tc>
        <w:tc>
          <w:tcPr>
            <w:tcW w:w="2820" w:type="dxa"/>
            <w:vAlign w:val="bottom"/>
            <w:vMerge w:val="continue"/>
          </w:tcPr>
          <w:p>
            <w:pPr>
              <w:spacing w:after="0"/>
              <w:rPr>
                <w:sz w:val="5"/>
                <w:szCs w:val="5"/>
                <w:color w:val="auto"/>
              </w:rPr>
            </w:pPr>
          </w:p>
        </w:tc>
        <w:tc>
          <w:tcPr>
            <w:tcW w:w="82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3"/>
        </w:trPr>
        <w:tc>
          <w:tcPr>
            <w:tcW w:w="13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806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auto"/>
              </w:rPr>
              <w:t>IT аранжмани подразумевају закуп авиона од стране туристичке агенције</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6580" w:type="dxa"/>
            <w:vAlign w:val="bottom"/>
            <w:tcBorders>
              <w:bottom w:val="single" w:sz="8" w:color="auto"/>
            </w:tcBorders>
            <w:gridSpan w:val="2"/>
          </w:tcPr>
          <w:p>
            <w:pPr>
              <w:spacing w:after="0"/>
              <w:rPr>
                <w:sz w:val="15"/>
                <w:szCs w:val="15"/>
                <w:color w:val="auto"/>
              </w:rPr>
            </w:pPr>
          </w:p>
        </w:tc>
        <w:tc>
          <w:tcPr>
            <w:tcW w:w="2820" w:type="dxa"/>
            <w:vAlign w:val="bottom"/>
            <w:tcBorders>
              <w:bottom w:val="single" w:sz="8" w:color="auto"/>
              <w:right w:val="single" w:sz="8" w:color="D9D9D9"/>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76"/>
        </w:trPr>
        <w:tc>
          <w:tcPr>
            <w:tcW w:w="65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820" w:type="dxa"/>
            <w:vAlign w:val="bottom"/>
          </w:tcPr>
          <w:p>
            <w:pPr>
              <w:spacing w:after="0"/>
              <w:rPr>
                <w:sz w:val="24"/>
                <w:szCs w:val="24"/>
                <w:color w:val="auto"/>
              </w:rPr>
            </w:pPr>
          </w:p>
        </w:tc>
        <w:tc>
          <w:tcPr>
            <w:tcW w:w="820" w:type="dxa"/>
            <w:vAlign w:val="bottom"/>
          </w:tcPr>
          <w:p>
            <w:pPr>
              <w:jc w:val="right"/>
              <w:ind w:right="400"/>
              <w:spacing w:after="0"/>
              <w:rPr>
                <w:sz w:val="20"/>
                <w:szCs w:val="20"/>
                <w:color w:val="auto"/>
              </w:rPr>
            </w:pPr>
            <w:r>
              <w:rPr>
                <w:rFonts w:ascii="Times New Roman" w:cs="Times New Roman" w:eastAsia="Times New Roman" w:hAnsi="Times New Roman"/>
                <w:sz w:val="20"/>
                <w:szCs w:val="20"/>
                <w:color w:val="808080"/>
              </w:rPr>
              <w:t>29</w:t>
            </w:r>
          </w:p>
        </w:tc>
        <w:tc>
          <w:tcPr>
            <w:tcW w:w="0" w:type="dxa"/>
            <w:vAlign w:val="bottom"/>
          </w:tcPr>
          <w:p>
            <w:pPr>
              <w:spacing w:after="0"/>
              <w:rPr>
                <w:sz w:val="1"/>
                <w:szCs w:val="1"/>
                <w:color w:val="auto"/>
              </w:rPr>
            </w:pPr>
          </w:p>
        </w:tc>
      </w:tr>
      <w:tr>
        <w:trPr>
          <w:trHeight w:val="230"/>
        </w:trPr>
        <w:tc>
          <w:tcPr>
            <w:tcW w:w="65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82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a:picLocks noChangeAspect="1" noChangeArrowheads="1"/>
                    </pic:cNvPicPr>
                  </pic:nvPicPr>
                  <pic:blipFill>
                    <a:blip r:embed="rId11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31" w:name="page32"/>
    <w:bookmarkEnd w:id="31"/>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a:picLocks noChangeAspect="1" noChangeArrowheads="1"/>
                    </pic:cNvPicPr>
                  </pic:nvPicPr>
                  <pic:blipFill>
                    <a:blip r:embed="rId11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265" name="Shape 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65" o:spid="_x0000_s1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438785"/>
                <wp:wrapNone/>
                <wp:docPr id="266" name="Shape 2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38785"/>
                        </a:xfrm>
                        <a:prstGeom prst="rect">
                          <a:avLst/>
                        </a:prstGeom>
                        <a:solidFill>
                          <a:srgbClr val="D9D9D9"/>
                        </a:solidFill>
                      </wps:spPr>
                      <wps:bodyPr/>
                    </wps:wsp>
                  </a:graphicData>
                </a:graphic>
              </wp:anchor>
            </w:drawing>
          </mc:Choice>
          <mc:Fallback>
            <w:pict>
              <v:rect id="Shape 266" o:spid="_x0000_s1291" style="position:absolute;margin-left:467.6pt;margin-top:26.2pt;width:42.5pt;height:3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267" name="Shape 2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67" o:spid="_x0000_s1292"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ind w:left="1420" w:right="1520" w:hanging="292"/>
        <w:spacing w:after="0" w:line="234" w:lineRule="auto"/>
        <w:tabs>
          <w:tab w:leader="none" w:pos="1335" w:val="left"/>
        </w:tabs>
        <w:numPr>
          <w:ilvl w:val="1"/>
          <w:numId w:val="9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IT аранжмани су настали као део понуде чартер воза „Монтенегро експрес“ на линији Београд-Бар.</w:t>
      </w:r>
    </w:p>
    <w:p>
      <w:pPr>
        <w:spacing w:after="0" w:line="1" w:lineRule="exact"/>
        <w:rPr>
          <w:rFonts w:ascii="Times New Roman" w:cs="Times New Roman" w:eastAsia="Times New Roman" w:hAnsi="Times New Roman"/>
          <w:sz w:val="20"/>
          <w:szCs w:val="20"/>
          <w:color w:val="auto"/>
        </w:rPr>
      </w:pPr>
    </w:p>
    <w:p>
      <w:pPr>
        <w:ind w:left="1380" w:hanging="252"/>
        <w:spacing w:after="0"/>
        <w:tabs>
          <w:tab w:leader="none" w:pos="1380" w:val="left"/>
        </w:tabs>
        <w:numPr>
          <w:ilvl w:val="1"/>
          <w:numId w:val="9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IT аранжмани укључују услугу превоза на редовној линији</w:t>
      </w:r>
    </w:p>
    <w:p>
      <w:pPr>
        <w:spacing w:after="0" w:line="304"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9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Могућности гарантовања резервације су:</w:t>
      </w:r>
    </w:p>
    <w:p>
      <w:pPr>
        <w:spacing w:after="0" w:line="228" w:lineRule="exact"/>
        <w:rPr>
          <w:rFonts w:ascii="Times New Roman" w:cs="Times New Roman" w:eastAsia="Times New Roman" w:hAnsi="Times New Roman"/>
          <w:sz w:val="24"/>
          <w:szCs w:val="24"/>
          <w:color w:val="auto"/>
        </w:rPr>
      </w:pPr>
    </w:p>
    <w:p>
      <w:pPr>
        <w:ind w:left="1560" w:hanging="432"/>
        <w:spacing w:after="0"/>
        <w:tabs>
          <w:tab w:leader="none" w:pos="1560" w:val="left"/>
        </w:tabs>
        <w:numPr>
          <w:ilvl w:val="1"/>
          <w:numId w:val="9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Плаћање унапред</w:t>
      </w:r>
    </w:p>
    <w:p>
      <w:pPr>
        <w:ind w:left="1560" w:hanging="432"/>
        <w:spacing w:after="0"/>
        <w:tabs>
          <w:tab w:leader="none" w:pos="1560" w:val="left"/>
        </w:tabs>
        <w:numPr>
          <w:ilvl w:val="1"/>
          <w:numId w:val="9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Гаранције путем телефонског броја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-800735</wp:posOffset>
                </wp:positionV>
                <wp:extent cx="541020" cy="108585"/>
                <wp:wrapNone/>
                <wp:docPr id="268" name="Shape 2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68" o:spid="_x0000_s1293" style="position:absolute;margin-left:467.5pt;margin-top:-63.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-577850</wp:posOffset>
                </wp:positionV>
                <wp:extent cx="539750" cy="627380"/>
                <wp:wrapNone/>
                <wp:docPr id="269" name="Shape 2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27380"/>
                        </a:xfrm>
                        <a:prstGeom prst="rect">
                          <a:avLst/>
                        </a:prstGeom>
                        <a:solidFill>
                          <a:srgbClr val="D9D9D9"/>
                        </a:solidFill>
                      </wps:spPr>
                      <wps:bodyPr/>
                    </wps:wsp>
                  </a:graphicData>
                </a:graphic>
              </wp:anchor>
            </w:drawing>
          </mc:Choice>
          <mc:Fallback>
            <w:pict>
              <v:rect id="Shape 269" o:spid="_x0000_s1294" style="position:absolute;margin-left:467.6pt;margin-top:-45.4999pt;width:42.5pt;height:4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-688975</wp:posOffset>
                </wp:positionV>
                <wp:extent cx="6482715" cy="0"/>
                <wp:wrapNone/>
                <wp:docPr id="270" name="Shape 2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0" o:spid="_x0000_s12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4.2499pt" to="510.1pt,-54.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-686435</wp:posOffset>
                </wp:positionV>
                <wp:extent cx="541020" cy="108585"/>
                <wp:wrapNone/>
                <wp:docPr id="271" name="Shape 2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71" o:spid="_x0000_s1296" style="position:absolute;margin-left:467.5pt;margin-top:-54.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78"/>
        </w:trPr>
        <w:tc>
          <w:tcPr>
            <w:tcW w:w="660" w:type="dxa"/>
            <w:vAlign w:val="bottom"/>
          </w:tcPr>
          <w:p>
            <w:pPr>
              <w:spacing w:after="0"/>
              <w:rPr>
                <w:sz w:val="6"/>
                <w:szCs w:val="6"/>
                <w:color w:val="auto"/>
              </w:rPr>
            </w:pPr>
          </w:p>
        </w:tc>
        <w:tc>
          <w:tcPr>
            <w:tcW w:w="420" w:type="dxa"/>
            <w:vAlign w:val="bottom"/>
          </w:tcPr>
          <w:p>
            <w:pPr>
              <w:spacing w:after="0"/>
              <w:rPr>
                <w:sz w:val="6"/>
                <w:szCs w:val="6"/>
                <w:color w:val="auto"/>
              </w:rPr>
            </w:pPr>
          </w:p>
        </w:tc>
        <w:tc>
          <w:tcPr>
            <w:tcW w:w="34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3.</w:t>
            </w:r>
          </w:p>
        </w:tc>
        <w:tc>
          <w:tcPr>
            <w:tcW w:w="7960" w:type="dxa"/>
            <w:vAlign w:val="bottom"/>
            <w:gridSpan w:val="3"/>
            <w:vMerge w:val="restart"/>
          </w:tcPr>
          <w:p>
            <w:pPr>
              <w:ind w:left="140"/>
              <w:spacing w:after="0"/>
              <w:rPr>
                <w:sz w:val="20"/>
                <w:szCs w:val="20"/>
                <w:color w:val="auto"/>
              </w:rPr>
            </w:pPr>
            <w:r>
              <w:rPr>
                <w:rFonts w:ascii="Times New Roman" w:cs="Times New Roman" w:eastAsia="Times New Roman" w:hAnsi="Times New Roman"/>
                <w:sz w:val="20"/>
                <w:szCs w:val="20"/>
                <w:color w:val="auto"/>
              </w:rPr>
              <w:t>Кредитна картица</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66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340" w:type="dxa"/>
            <w:vAlign w:val="bottom"/>
            <w:vMerge w:val="continue"/>
          </w:tcPr>
          <w:p>
            <w:pPr>
              <w:spacing w:after="0"/>
              <w:rPr>
                <w:sz w:val="13"/>
                <w:szCs w:val="13"/>
                <w:color w:val="auto"/>
              </w:rPr>
            </w:pPr>
          </w:p>
        </w:tc>
        <w:tc>
          <w:tcPr>
            <w:tcW w:w="7960" w:type="dxa"/>
            <w:vAlign w:val="bottom"/>
            <w:gridSpan w:val="3"/>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660" w:type="dxa"/>
            <w:vAlign w:val="bottom"/>
          </w:tcPr>
          <w:p>
            <w:pPr>
              <w:spacing w:after="0"/>
              <w:rPr>
                <w:sz w:val="14"/>
                <w:szCs w:val="14"/>
                <w:color w:val="auto"/>
              </w:rPr>
            </w:pPr>
          </w:p>
        </w:tc>
        <w:tc>
          <w:tcPr>
            <w:tcW w:w="420" w:type="dxa"/>
            <w:vAlign w:val="bottom"/>
          </w:tcPr>
          <w:p>
            <w:pPr>
              <w:spacing w:after="0"/>
              <w:rPr>
                <w:sz w:val="14"/>
                <w:szCs w:val="14"/>
                <w:color w:val="auto"/>
              </w:rPr>
            </w:pPr>
          </w:p>
        </w:tc>
        <w:tc>
          <w:tcPr>
            <w:tcW w:w="34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4.</w:t>
            </w:r>
          </w:p>
        </w:tc>
        <w:tc>
          <w:tcPr>
            <w:tcW w:w="7960" w:type="dxa"/>
            <w:vAlign w:val="bottom"/>
            <w:gridSpan w:val="3"/>
            <w:vMerge w:val="restart"/>
          </w:tcPr>
          <w:p>
            <w:pPr>
              <w:ind w:left="140"/>
              <w:spacing w:after="0"/>
              <w:rPr>
                <w:sz w:val="20"/>
                <w:szCs w:val="20"/>
                <w:color w:val="auto"/>
              </w:rPr>
            </w:pPr>
            <w:r>
              <w:rPr>
                <w:rFonts w:ascii="Times New Roman" w:cs="Times New Roman" w:eastAsia="Times New Roman" w:hAnsi="Times New Roman"/>
                <w:sz w:val="20"/>
                <w:szCs w:val="20"/>
                <w:color w:val="auto"/>
              </w:rPr>
              <w:t>Лична документа госта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660" w:type="dxa"/>
            <w:vAlign w:val="bottom"/>
          </w:tcPr>
          <w:p>
            <w:pPr>
              <w:spacing w:after="0"/>
              <w:rPr>
                <w:sz w:val="5"/>
                <w:szCs w:val="5"/>
                <w:color w:val="auto"/>
              </w:rPr>
            </w:pPr>
          </w:p>
        </w:tc>
        <w:tc>
          <w:tcPr>
            <w:tcW w:w="420" w:type="dxa"/>
            <w:vAlign w:val="bottom"/>
          </w:tcPr>
          <w:p>
            <w:pPr>
              <w:spacing w:after="0"/>
              <w:rPr>
                <w:sz w:val="5"/>
                <w:szCs w:val="5"/>
                <w:color w:val="auto"/>
              </w:rPr>
            </w:pPr>
          </w:p>
        </w:tc>
        <w:tc>
          <w:tcPr>
            <w:tcW w:w="340" w:type="dxa"/>
            <w:vAlign w:val="bottom"/>
            <w:vMerge w:val="continue"/>
          </w:tcPr>
          <w:p>
            <w:pPr>
              <w:spacing w:after="0"/>
              <w:rPr>
                <w:sz w:val="5"/>
                <w:szCs w:val="5"/>
                <w:color w:val="auto"/>
              </w:rPr>
            </w:pPr>
          </w:p>
        </w:tc>
        <w:tc>
          <w:tcPr>
            <w:tcW w:w="7960" w:type="dxa"/>
            <w:vAlign w:val="bottom"/>
            <w:gridSpan w:val="3"/>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4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5.</w:t>
            </w:r>
          </w:p>
        </w:tc>
        <w:tc>
          <w:tcPr>
            <w:tcW w:w="7960" w:type="dxa"/>
            <w:vAlign w:val="bottom"/>
            <w:gridSpan w:val="3"/>
          </w:tcPr>
          <w:p>
            <w:pPr>
              <w:ind w:left="140"/>
              <w:spacing w:after="0"/>
              <w:rPr>
                <w:sz w:val="20"/>
                <w:szCs w:val="20"/>
                <w:color w:val="auto"/>
              </w:rPr>
            </w:pPr>
            <w:r>
              <w:rPr>
                <w:rFonts w:ascii="Times New Roman" w:cs="Times New Roman" w:eastAsia="Times New Roman" w:hAnsi="Times New Roman"/>
                <w:sz w:val="20"/>
                <w:szCs w:val="20"/>
                <w:color w:val="auto"/>
              </w:rPr>
              <w:t>Гаранција рођака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4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6.</w:t>
            </w:r>
          </w:p>
        </w:tc>
        <w:tc>
          <w:tcPr>
            <w:tcW w:w="7960" w:type="dxa"/>
            <w:vAlign w:val="bottom"/>
            <w:gridSpan w:val="3"/>
          </w:tcPr>
          <w:p>
            <w:pPr>
              <w:ind w:left="140"/>
              <w:spacing w:after="0"/>
              <w:rPr>
                <w:sz w:val="20"/>
                <w:szCs w:val="20"/>
                <w:color w:val="auto"/>
              </w:rPr>
            </w:pPr>
            <w:r>
              <w:rPr>
                <w:rFonts w:ascii="Times New Roman" w:cs="Times New Roman" w:eastAsia="Times New Roman" w:hAnsi="Times New Roman"/>
                <w:sz w:val="20"/>
                <w:szCs w:val="20"/>
                <w:color w:val="auto"/>
              </w:rPr>
              <w:t>Аванс</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340" w:type="dxa"/>
            <w:vAlign w:val="bottom"/>
          </w:tcPr>
          <w:p>
            <w:pPr>
              <w:ind w:left="40"/>
              <w:spacing w:after="0" w:line="228" w:lineRule="exact"/>
              <w:rPr>
                <w:sz w:val="20"/>
                <w:szCs w:val="20"/>
                <w:color w:val="auto"/>
              </w:rPr>
            </w:pPr>
            <w:r>
              <w:rPr>
                <w:rFonts w:ascii="Times New Roman" w:cs="Times New Roman" w:eastAsia="Times New Roman" w:hAnsi="Times New Roman"/>
                <w:sz w:val="20"/>
                <w:szCs w:val="20"/>
                <w:color w:val="auto"/>
              </w:rPr>
              <w:t>7.</w:t>
            </w:r>
          </w:p>
        </w:tc>
        <w:tc>
          <w:tcPr>
            <w:tcW w:w="7960" w:type="dxa"/>
            <w:vAlign w:val="bottom"/>
            <w:gridSpan w:val="3"/>
          </w:tcPr>
          <w:p>
            <w:pPr>
              <w:ind w:left="140"/>
              <w:spacing w:after="0" w:line="228" w:lineRule="exact"/>
              <w:rPr>
                <w:sz w:val="20"/>
                <w:szCs w:val="20"/>
                <w:color w:val="auto"/>
              </w:rPr>
            </w:pPr>
            <w:r>
              <w:rPr>
                <w:rFonts w:ascii="Times New Roman" w:cs="Times New Roman" w:eastAsia="Times New Roman" w:hAnsi="Times New Roman"/>
                <w:sz w:val="20"/>
                <w:szCs w:val="20"/>
                <w:color w:val="auto"/>
              </w:rPr>
              <w:t>Туристички биро</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34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8.</w:t>
            </w:r>
          </w:p>
        </w:tc>
        <w:tc>
          <w:tcPr>
            <w:tcW w:w="7960" w:type="dxa"/>
            <w:vAlign w:val="bottom"/>
            <w:gridSpan w:val="3"/>
          </w:tcPr>
          <w:p>
            <w:pPr>
              <w:ind w:left="140"/>
              <w:spacing w:after="0"/>
              <w:rPr>
                <w:sz w:val="20"/>
                <w:szCs w:val="20"/>
                <w:color w:val="auto"/>
              </w:rPr>
            </w:pPr>
            <w:r>
              <w:rPr>
                <w:rFonts w:ascii="Times New Roman" w:cs="Times New Roman" w:eastAsia="Times New Roman" w:hAnsi="Times New Roman"/>
                <w:sz w:val="20"/>
                <w:szCs w:val="20"/>
                <w:color w:val="auto"/>
              </w:rPr>
              <w:t>Амбасада стране земље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3720" w:type="dxa"/>
            <w:vAlign w:val="bottom"/>
            <w:tcBorders>
              <w:bottom w:val="single" w:sz="8" w:color="auto"/>
            </w:tcBorders>
            <w:gridSpan w:val="3"/>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48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1"/>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60.</w:t>
            </w:r>
          </w:p>
        </w:tc>
        <w:tc>
          <w:tcPr>
            <w:tcW w:w="4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296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48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660" w:type="dxa"/>
            <w:vAlign w:val="bottom"/>
            <w:vMerge w:val="continue"/>
          </w:tcPr>
          <w:p>
            <w:pPr>
              <w:spacing w:after="0"/>
              <w:rPr>
                <w:sz w:val="17"/>
                <w:szCs w:val="17"/>
                <w:color w:val="auto"/>
              </w:rPr>
            </w:pPr>
          </w:p>
        </w:tc>
        <w:tc>
          <w:tcPr>
            <w:tcW w:w="3720" w:type="dxa"/>
            <w:vAlign w:val="bottom"/>
            <w:gridSpan w:val="3"/>
          </w:tcPr>
          <w:p>
            <w:pPr>
              <w:ind w:left="220"/>
              <w:spacing w:after="0" w:line="202" w:lineRule="exact"/>
              <w:rPr>
                <w:sz w:val="20"/>
                <w:szCs w:val="20"/>
                <w:color w:val="auto"/>
              </w:rPr>
            </w:pPr>
            <w:r>
              <w:rPr>
                <w:rFonts w:ascii="Times New Roman" w:cs="Times New Roman" w:eastAsia="Times New Roman" w:hAnsi="Times New Roman"/>
                <w:sz w:val="20"/>
                <w:szCs w:val="20"/>
                <w:color w:val="auto"/>
              </w:rPr>
              <w:t>Међу понуђеним издвојите послове који</w:t>
            </w:r>
          </w:p>
        </w:tc>
        <w:tc>
          <w:tcPr>
            <w:tcW w:w="200" w:type="dxa"/>
            <w:vAlign w:val="bottom"/>
            <w:tcBorders>
              <w:bottom w:val="single" w:sz="8" w:color="auto"/>
            </w:tcBorders>
          </w:tcPr>
          <w:p>
            <w:pPr>
              <w:spacing w:after="0" w:line="182" w:lineRule="exact"/>
              <w:rPr>
                <w:sz w:val="20"/>
                <w:szCs w:val="20"/>
                <w:color w:val="auto"/>
              </w:rPr>
            </w:pPr>
            <w:r>
              <w:rPr>
                <w:rFonts w:ascii="Times New Roman" w:cs="Times New Roman" w:eastAsia="Times New Roman" w:hAnsi="Times New Roman"/>
                <w:sz w:val="20"/>
                <w:szCs w:val="20"/>
                <w:b w:val="1"/>
                <w:bCs w:val="1"/>
                <w:color w:val="auto"/>
                <w:w w:val="87"/>
              </w:rPr>
              <w:t>не</w:t>
            </w:r>
          </w:p>
        </w:tc>
        <w:tc>
          <w:tcPr>
            <w:tcW w:w="4800" w:type="dxa"/>
            <w:vAlign w:val="bottom"/>
          </w:tcPr>
          <w:p>
            <w:pPr>
              <w:ind w:left="60"/>
              <w:spacing w:after="0" w:line="202" w:lineRule="exact"/>
              <w:rPr>
                <w:sz w:val="20"/>
                <w:szCs w:val="20"/>
                <w:color w:val="auto"/>
              </w:rPr>
            </w:pPr>
            <w:r>
              <w:rPr>
                <w:rFonts w:ascii="Times New Roman" w:cs="Times New Roman" w:eastAsia="Times New Roman" w:hAnsi="Times New Roman"/>
                <w:sz w:val="20"/>
                <w:szCs w:val="20"/>
                <w:color w:val="auto"/>
              </w:rPr>
              <w:t>припадају одељењу за пријем гостију:</w:t>
            </w:r>
          </w:p>
        </w:tc>
        <w:tc>
          <w:tcPr>
            <w:tcW w:w="80" w:type="dxa"/>
            <w:vAlign w:val="bottom"/>
            <w:tcBorders>
              <w:bottom w:val="single" w:sz="8" w:color="D9D9D9"/>
            </w:tcBorders>
            <w:shd w:val="clear" w:color="auto" w:fill="D9D9D9"/>
          </w:tcPr>
          <w:p>
            <w:pPr>
              <w:spacing w:after="0"/>
              <w:rPr>
                <w:sz w:val="17"/>
                <w:szCs w:val="17"/>
                <w:color w:val="auto"/>
              </w:rPr>
            </w:pPr>
          </w:p>
        </w:tc>
        <w:tc>
          <w:tcPr>
            <w:tcW w:w="640" w:type="dxa"/>
            <w:vAlign w:val="bottom"/>
            <w:tcBorders>
              <w:bottom w:val="single" w:sz="8" w:color="D9D9D9"/>
            </w:tcBorders>
            <w:shd w:val="clear" w:color="auto" w:fill="D9D9D9"/>
          </w:tcPr>
          <w:p>
            <w:pPr>
              <w:spacing w:after="0"/>
              <w:rPr>
                <w:sz w:val="17"/>
                <w:szCs w:val="17"/>
                <w:color w:val="auto"/>
              </w:rPr>
            </w:pPr>
          </w:p>
        </w:tc>
        <w:tc>
          <w:tcPr>
            <w:tcW w:w="100" w:type="dxa"/>
            <w:vAlign w:val="bottom"/>
            <w:tcBorders>
              <w:bottom w:val="single" w:sz="8" w:color="D9D9D9"/>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306"/>
        </w:trPr>
        <w:tc>
          <w:tcPr>
            <w:tcW w:w="660" w:type="dxa"/>
            <w:vAlign w:val="bottom"/>
          </w:tcPr>
          <w:p>
            <w:pPr>
              <w:spacing w:after="0"/>
              <w:rPr>
                <w:sz w:val="24"/>
                <w:szCs w:val="24"/>
                <w:color w:val="auto"/>
              </w:rPr>
            </w:pPr>
          </w:p>
        </w:tc>
        <w:tc>
          <w:tcPr>
            <w:tcW w:w="4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1.</w:t>
            </w:r>
          </w:p>
        </w:tc>
        <w:tc>
          <w:tcPr>
            <w:tcW w:w="8300" w:type="dxa"/>
            <w:vAlign w:val="bottom"/>
            <w:gridSpan w:val="4"/>
            <w:vMerge w:val="restart"/>
          </w:tcPr>
          <w:p>
            <w:pPr>
              <w:ind w:left="160"/>
              <w:spacing w:after="0"/>
              <w:rPr>
                <w:sz w:val="20"/>
                <w:szCs w:val="20"/>
                <w:color w:val="auto"/>
              </w:rPr>
            </w:pPr>
            <w:r>
              <w:rPr>
                <w:rFonts w:ascii="Times New Roman" w:cs="Times New Roman" w:eastAsia="Times New Roman" w:hAnsi="Times New Roman"/>
                <w:sz w:val="20"/>
                <w:szCs w:val="20"/>
                <w:color w:val="auto"/>
              </w:rPr>
              <w:t>дочек гостију</w:t>
            </w:r>
          </w:p>
        </w:tc>
        <w:tc>
          <w:tcPr>
            <w:tcW w:w="80" w:type="dxa"/>
            <w:vAlign w:val="bottom"/>
            <w:shd w:val="clear" w:color="auto" w:fill="D9D9D9"/>
          </w:tcPr>
          <w:p>
            <w:pPr>
              <w:spacing w:after="0"/>
              <w:rPr>
                <w:sz w:val="24"/>
                <w:szCs w:val="24"/>
                <w:color w:val="auto"/>
              </w:rPr>
            </w:pPr>
          </w:p>
        </w:tc>
        <w:tc>
          <w:tcPr>
            <w:tcW w:w="640" w:type="dxa"/>
            <w:vAlign w:val="bottom"/>
            <w:vMerge w:val="restart"/>
            <w:shd w:val="clear" w:color="auto" w:fill="D9D9D9"/>
          </w:tcPr>
          <w:p>
            <w:pPr>
              <w:jc w:val="right"/>
              <w:ind w:right="120"/>
              <w:spacing w:after="0"/>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52"/>
        </w:trPr>
        <w:tc>
          <w:tcPr>
            <w:tcW w:w="660" w:type="dxa"/>
            <w:vAlign w:val="bottom"/>
          </w:tcPr>
          <w:p>
            <w:pPr>
              <w:spacing w:after="0"/>
              <w:rPr>
                <w:sz w:val="13"/>
                <w:szCs w:val="13"/>
                <w:color w:val="auto"/>
              </w:rPr>
            </w:pPr>
          </w:p>
        </w:tc>
        <w:tc>
          <w:tcPr>
            <w:tcW w:w="420" w:type="dxa"/>
            <w:vAlign w:val="bottom"/>
            <w:vMerge w:val="continue"/>
          </w:tcPr>
          <w:p>
            <w:pPr>
              <w:spacing w:after="0"/>
              <w:rPr>
                <w:sz w:val="13"/>
                <w:szCs w:val="13"/>
                <w:color w:val="auto"/>
              </w:rPr>
            </w:pPr>
          </w:p>
        </w:tc>
        <w:tc>
          <w:tcPr>
            <w:tcW w:w="8300" w:type="dxa"/>
            <w:vAlign w:val="bottom"/>
            <w:gridSpan w:val="4"/>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660" w:type="dxa"/>
            <w:vAlign w:val="bottom"/>
          </w:tcPr>
          <w:p>
            <w:pPr>
              <w:spacing w:after="0"/>
              <w:rPr>
                <w:sz w:val="14"/>
                <w:szCs w:val="14"/>
                <w:color w:val="auto"/>
              </w:rPr>
            </w:pPr>
          </w:p>
        </w:tc>
        <w:tc>
          <w:tcPr>
            <w:tcW w:w="4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2.</w:t>
            </w:r>
          </w:p>
        </w:tc>
        <w:tc>
          <w:tcPr>
            <w:tcW w:w="8300" w:type="dxa"/>
            <w:vAlign w:val="bottom"/>
            <w:gridSpan w:val="4"/>
            <w:vMerge w:val="restart"/>
          </w:tcPr>
          <w:p>
            <w:pPr>
              <w:ind w:left="160"/>
              <w:spacing w:after="0"/>
              <w:rPr>
                <w:sz w:val="20"/>
                <w:szCs w:val="20"/>
                <w:color w:val="auto"/>
              </w:rPr>
            </w:pPr>
            <w:r>
              <w:rPr>
                <w:rFonts w:ascii="Times New Roman" w:cs="Times New Roman" w:eastAsia="Times New Roman" w:hAnsi="Times New Roman"/>
                <w:sz w:val="20"/>
                <w:szCs w:val="20"/>
                <w:color w:val="auto"/>
              </w:rPr>
              <w:t>припремање дописа за потврду резервације</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660" w:type="dxa"/>
            <w:vAlign w:val="bottom"/>
          </w:tcPr>
          <w:p>
            <w:pPr>
              <w:spacing w:after="0"/>
              <w:rPr>
                <w:sz w:val="5"/>
                <w:szCs w:val="5"/>
                <w:color w:val="auto"/>
              </w:rPr>
            </w:pPr>
          </w:p>
        </w:tc>
        <w:tc>
          <w:tcPr>
            <w:tcW w:w="420" w:type="dxa"/>
            <w:vAlign w:val="bottom"/>
            <w:vMerge w:val="continue"/>
          </w:tcPr>
          <w:p>
            <w:pPr>
              <w:spacing w:after="0"/>
              <w:rPr>
                <w:sz w:val="5"/>
                <w:szCs w:val="5"/>
                <w:color w:val="auto"/>
              </w:rPr>
            </w:pPr>
          </w:p>
        </w:tc>
        <w:tc>
          <w:tcPr>
            <w:tcW w:w="8300" w:type="dxa"/>
            <w:vAlign w:val="bottom"/>
            <w:gridSpan w:val="4"/>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42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3.</w:t>
            </w:r>
          </w:p>
        </w:tc>
        <w:tc>
          <w:tcPr>
            <w:tcW w:w="8300" w:type="dxa"/>
            <w:vAlign w:val="bottom"/>
            <w:gridSpan w:val="4"/>
          </w:tcPr>
          <w:p>
            <w:pPr>
              <w:ind w:left="160"/>
              <w:spacing w:after="0"/>
              <w:rPr>
                <w:sz w:val="20"/>
                <w:szCs w:val="20"/>
                <w:color w:val="auto"/>
              </w:rPr>
            </w:pPr>
            <w:r>
              <w:rPr>
                <w:rFonts w:ascii="Times New Roman" w:cs="Times New Roman" w:eastAsia="Times New Roman" w:hAnsi="Times New Roman"/>
                <w:sz w:val="20"/>
                <w:szCs w:val="20"/>
                <w:color w:val="auto"/>
              </w:rPr>
              <w:t>примање порука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42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4.</w:t>
            </w:r>
          </w:p>
        </w:tc>
        <w:tc>
          <w:tcPr>
            <w:tcW w:w="8300" w:type="dxa"/>
            <w:vAlign w:val="bottom"/>
            <w:gridSpan w:val="4"/>
          </w:tcPr>
          <w:p>
            <w:pPr>
              <w:ind w:left="160"/>
              <w:spacing w:after="0"/>
              <w:rPr>
                <w:sz w:val="20"/>
                <w:szCs w:val="20"/>
                <w:color w:val="auto"/>
              </w:rPr>
            </w:pPr>
            <w:r>
              <w:rPr>
                <w:rFonts w:ascii="Times New Roman" w:cs="Times New Roman" w:eastAsia="Times New Roman" w:hAnsi="Times New Roman"/>
                <w:sz w:val="20"/>
                <w:szCs w:val="20"/>
                <w:color w:val="auto"/>
              </w:rPr>
              <w:t>припремање листе очекиваних доласка за кратко време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5"/>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61.</w:t>
            </w:r>
          </w:p>
        </w:tc>
        <w:tc>
          <w:tcPr>
            <w:tcW w:w="8720" w:type="dxa"/>
            <w:vAlign w:val="bottom"/>
            <w:tcBorders>
              <w:right w:val="single" w:sz="8" w:color="D9D9D9"/>
            </w:tcBorders>
            <w:gridSpan w:val="5"/>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9"/>
        </w:trPr>
        <w:tc>
          <w:tcPr>
            <w:tcW w:w="660" w:type="dxa"/>
            <w:vAlign w:val="bottom"/>
            <w:vMerge w:val="continue"/>
          </w:tcPr>
          <w:p>
            <w:pPr>
              <w:spacing w:after="0"/>
              <w:rPr>
                <w:sz w:val="20"/>
                <w:szCs w:val="20"/>
                <w:color w:val="auto"/>
              </w:rPr>
            </w:pPr>
          </w:p>
        </w:tc>
        <w:tc>
          <w:tcPr>
            <w:tcW w:w="8720" w:type="dxa"/>
            <w:vAlign w:val="bottom"/>
            <w:gridSpan w:val="5"/>
          </w:tcPr>
          <w:p>
            <w:pPr>
              <w:ind w:left="220"/>
              <w:spacing w:after="0" w:line="222" w:lineRule="exact"/>
              <w:rPr>
                <w:sz w:val="20"/>
                <w:szCs w:val="20"/>
                <w:color w:val="auto"/>
              </w:rPr>
            </w:pPr>
            <w:r>
              <w:rPr>
                <w:rFonts w:ascii="Times New Roman" w:cs="Times New Roman" w:eastAsia="Times New Roman" w:hAnsi="Times New Roman"/>
                <w:sz w:val="20"/>
                <w:szCs w:val="20"/>
                <w:color w:val="auto"/>
              </w:rPr>
              <w:t>Зачетник хотелских био је „ Club Mediterranée“,данас велики француски хотелски ланац и</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-151130</wp:posOffset>
                </wp:positionV>
                <wp:extent cx="539750" cy="918210"/>
                <wp:wrapNone/>
                <wp:docPr id="272" name="Shape 2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18210"/>
                        </a:xfrm>
                        <a:prstGeom prst="rect">
                          <a:avLst/>
                        </a:prstGeom>
                        <a:solidFill>
                          <a:srgbClr val="D9D9D9"/>
                        </a:solidFill>
                      </wps:spPr>
                      <wps:bodyPr/>
                    </wps:wsp>
                  </a:graphicData>
                </a:graphic>
              </wp:anchor>
            </w:drawing>
          </mc:Choice>
          <mc:Fallback>
            <w:pict>
              <v:rect id="Shape 272" o:spid="_x0000_s1297" style="position:absolute;margin-left:467.6pt;margin-top:-11.8999pt;width:42.5pt;height:72.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spacing w:after="0" w:line="220" w:lineRule="auto"/>
        <w:rPr>
          <w:sz w:val="20"/>
          <w:szCs w:val="20"/>
          <w:color w:val="auto"/>
        </w:rPr>
      </w:pPr>
      <w:r>
        <w:rPr>
          <w:rFonts w:ascii="Times New Roman" w:cs="Times New Roman" w:eastAsia="Times New Roman" w:hAnsi="Times New Roman"/>
          <w:sz w:val="20"/>
          <w:szCs w:val="20"/>
          <w:color w:val="auto"/>
        </w:rPr>
        <w:t>истовремено, велики организатор путовања.</w:t>
      </w:r>
    </w:p>
    <w:p>
      <w:pPr>
        <w:spacing w:after="0" w:line="12" w:lineRule="exact"/>
        <w:rPr>
          <w:sz w:val="20"/>
          <w:szCs w:val="20"/>
          <w:color w:val="auto"/>
        </w:rPr>
      </w:pPr>
    </w:p>
    <w:p>
      <w:pPr>
        <w:ind w:left="880" w:right="1580"/>
        <w:spacing w:after="0" w:line="234" w:lineRule="auto"/>
        <w:rPr>
          <w:sz w:val="20"/>
          <w:szCs w:val="20"/>
          <w:color w:val="auto"/>
        </w:rPr>
      </w:pPr>
      <w:r>
        <w:rPr>
          <w:rFonts w:ascii="Times New Roman" w:cs="Times New Roman" w:eastAsia="Times New Roman" w:hAnsi="Times New Roman"/>
          <w:sz w:val="20"/>
          <w:szCs w:val="20"/>
          <w:color w:val="auto"/>
        </w:rPr>
        <w:t xml:space="preserve">Туристи чланови хотелских клубова имају одређене погодности. Издвојити наводе које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представљају те погодности:</w:t>
      </w: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660" w:type="dxa"/>
            <w:vAlign w:val="bottom"/>
          </w:tcPr>
          <w:p>
            <w:pPr>
              <w:spacing w:after="0"/>
              <w:rPr>
                <w:sz w:val="19"/>
                <w:szCs w:val="19"/>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Бесплатан трансфер</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76"/>
        </w:trPr>
        <w:tc>
          <w:tcPr>
            <w:tcW w:w="660" w:type="dxa"/>
            <w:vAlign w:val="bottom"/>
          </w:tcPr>
          <w:p>
            <w:pPr>
              <w:spacing w:after="0"/>
              <w:rPr>
                <w:sz w:val="6"/>
                <w:szCs w:val="6"/>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gridSpan w:val="3"/>
            <w:vMerge w:val="restart"/>
          </w:tcPr>
          <w:p>
            <w:pPr>
              <w:ind w:left="120"/>
              <w:spacing w:after="0"/>
              <w:rPr>
                <w:sz w:val="20"/>
                <w:szCs w:val="20"/>
                <w:color w:val="auto"/>
              </w:rPr>
            </w:pPr>
            <w:r>
              <w:rPr>
                <w:rFonts w:ascii="Times New Roman" w:cs="Times New Roman" w:eastAsia="Times New Roman" w:hAnsi="Times New Roman"/>
                <w:sz w:val="20"/>
                <w:szCs w:val="20"/>
                <w:color w:val="auto"/>
              </w:rPr>
              <w:t>Аутоматска резервација авио карата</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5"/>
        </w:trPr>
        <w:tc>
          <w:tcPr>
            <w:tcW w:w="660" w:type="dxa"/>
            <w:vAlign w:val="bottom"/>
          </w:tcPr>
          <w:p>
            <w:pPr>
              <w:spacing w:after="0"/>
              <w:rPr>
                <w:sz w:val="13"/>
                <w:szCs w:val="13"/>
                <w:color w:val="auto"/>
              </w:rPr>
            </w:pPr>
          </w:p>
        </w:tc>
        <w:tc>
          <w:tcPr>
            <w:tcW w:w="820" w:type="dxa"/>
            <w:vAlign w:val="bottom"/>
            <w:vMerge w:val="continue"/>
          </w:tcPr>
          <w:p>
            <w:pPr>
              <w:spacing w:after="0"/>
              <w:rPr>
                <w:sz w:val="13"/>
                <w:szCs w:val="13"/>
                <w:color w:val="auto"/>
              </w:rPr>
            </w:pPr>
          </w:p>
        </w:tc>
        <w:tc>
          <w:tcPr>
            <w:tcW w:w="7900" w:type="dxa"/>
            <w:vAlign w:val="bottom"/>
            <w:gridSpan w:val="3"/>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6"/>
        </w:trPr>
        <w:tc>
          <w:tcPr>
            <w:tcW w:w="660" w:type="dxa"/>
            <w:vAlign w:val="bottom"/>
          </w:tcPr>
          <w:p>
            <w:pPr>
              <w:spacing w:after="0"/>
              <w:rPr>
                <w:sz w:val="14"/>
                <w:szCs w:val="14"/>
                <w:color w:val="auto"/>
              </w:rPr>
            </w:pPr>
          </w:p>
        </w:tc>
        <w:tc>
          <w:tcPr>
            <w:tcW w:w="82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rPr>
              <w:t>3.</w:t>
            </w:r>
          </w:p>
        </w:tc>
        <w:tc>
          <w:tcPr>
            <w:tcW w:w="7900" w:type="dxa"/>
            <w:vAlign w:val="bottom"/>
            <w:gridSpan w:val="3"/>
            <w:vMerge w:val="restart"/>
          </w:tcPr>
          <w:p>
            <w:pPr>
              <w:ind w:left="120"/>
              <w:spacing w:after="0" w:line="228" w:lineRule="exact"/>
              <w:rPr>
                <w:sz w:val="20"/>
                <w:szCs w:val="20"/>
                <w:color w:val="auto"/>
              </w:rPr>
            </w:pPr>
            <w:r>
              <w:rPr>
                <w:rFonts w:ascii="Times New Roman" w:cs="Times New Roman" w:eastAsia="Times New Roman" w:hAnsi="Times New Roman"/>
                <w:sz w:val="20"/>
                <w:szCs w:val="20"/>
                <w:color w:val="auto"/>
              </w:rPr>
              <w:t>Гарантовану резервацију</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660" w:type="dxa"/>
            <w:vAlign w:val="bottom"/>
          </w:tcPr>
          <w:p>
            <w:pPr>
              <w:spacing w:after="0"/>
              <w:rPr>
                <w:sz w:val="5"/>
                <w:szCs w:val="5"/>
                <w:color w:val="auto"/>
              </w:rPr>
            </w:pPr>
          </w:p>
        </w:tc>
        <w:tc>
          <w:tcPr>
            <w:tcW w:w="820" w:type="dxa"/>
            <w:vAlign w:val="bottom"/>
            <w:vMerge w:val="continue"/>
          </w:tcPr>
          <w:p>
            <w:pPr>
              <w:spacing w:after="0"/>
              <w:rPr>
                <w:sz w:val="5"/>
                <w:szCs w:val="5"/>
                <w:color w:val="auto"/>
              </w:rPr>
            </w:pPr>
          </w:p>
        </w:tc>
        <w:tc>
          <w:tcPr>
            <w:tcW w:w="7900" w:type="dxa"/>
            <w:vAlign w:val="bottom"/>
            <w:gridSpan w:val="3"/>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Предност при резервацији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Посебни одељци за пријављивање гостију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Бесплатане услуге у хотелу за чланове њихових породица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Додела смештајне јединице више категорије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8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8.</w:t>
            </w:r>
          </w:p>
        </w:tc>
        <w:tc>
          <w:tcPr>
            <w:tcW w:w="7900" w:type="dxa"/>
            <w:vAlign w:val="bottom"/>
            <w:gridSpan w:val="3"/>
          </w:tcPr>
          <w:p>
            <w:pPr>
              <w:ind w:left="120"/>
              <w:spacing w:after="0" w:line="228" w:lineRule="exact"/>
              <w:rPr>
                <w:sz w:val="20"/>
                <w:szCs w:val="20"/>
                <w:color w:val="auto"/>
              </w:rPr>
            </w:pPr>
            <w:r>
              <w:rPr>
                <w:rFonts w:ascii="Times New Roman" w:cs="Times New Roman" w:eastAsia="Times New Roman" w:hAnsi="Times New Roman"/>
                <w:sz w:val="20"/>
                <w:szCs w:val="20"/>
                <w:color w:val="auto"/>
              </w:rPr>
              <w:t>Поклони у собама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9.</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Бесплатне rent-a-car услуге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5760" w:type="dxa"/>
            <w:vAlign w:val="bottom"/>
            <w:tcBorders>
              <w:bottom w:val="single" w:sz="8" w:color="auto"/>
            </w:tcBorders>
            <w:gridSpan w:val="2"/>
          </w:tcPr>
          <w:p>
            <w:pPr>
              <w:spacing w:after="0"/>
              <w:rPr>
                <w:sz w:val="15"/>
                <w:szCs w:val="15"/>
                <w:color w:val="auto"/>
              </w:rPr>
            </w:pPr>
          </w:p>
        </w:tc>
        <w:tc>
          <w:tcPr>
            <w:tcW w:w="200" w:type="dxa"/>
            <w:vAlign w:val="bottom"/>
            <w:tcBorders>
              <w:bottom w:val="single" w:sz="8" w:color="auto"/>
            </w:tcBorders>
          </w:tcPr>
          <w:p>
            <w:pPr>
              <w:spacing w:after="0"/>
              <w:rPr>
                <w:sz w:val="15"/>
                <w:szCs w:val="15"/>
                <w:color w:val="auto"/>
              </w:rPr>
            </w:pPr>
          </w:p>
        </w:tc>
        <w:tc>
          <w:tcPr>
            <w:tcW w:w="276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62.</w:t>
            </w:r>
          </w:p>
        </w:tc>
        <w:tc>
          <w:tcPr>
            <w:tcW w:w="820" w:type="dxa"/>
            <w:vAlign w:val="bottom"/>
          </w:tcPr>
          <w:p>
            <w:pPr>
              <w:spacing w:after="0"/>
              <w:rPr>
                <w:sz w:val="13"/>
                <w:szCs w:val="13"/>
                <w:color w:val="auto"/>
              </w:rPr>
            </w:pPr>
          </w:p>
        </w:tc>
        <w:tc>
          <w:tcPr>
            <w:tcW w:w="494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27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660" w:type="dxa"/>
            <w:vAlign w:val="bottom"/>
            <w:vMerge w:val="continue"/>
          </w:tcPr>
          <w:p>
            <w:pPr>
              <w:spacing w:after="0"/>
              <w:rPr>
                <w:sz w:val="17"/>
                <w:szCs w:val="17"/>
                <w:color w:val="auto"/>
              </w:rPr>
            </w:pPr>
          </w:p>
        </w:tc>
        <w:tc>
          <w:tcPr>
            <w:tcW w:w="5760" w:type="dxa"/>
            <w:vAlign w:val="bottom"/>
            <w:gridSpan w:val="2"/>
          </w:tcPr>
          <w:p>
            <w:pPr>
              <w:ind w:left="220"/>
              <w:spacing w:after="0" w:line="202" w:lineRule="exact"/>
              <w:rPr>
                <w:sz w:val="20"/>
                <w:szCs w:val="20"/>
                <w:color w:val="auto"/>
              </w:rPr>
            </w:pPr>
            <w:r>
              <w:rPr>
                <w:rFonts w:ascii="Times New Roman" w:cs="Times New Roman" w:eastAsia="Times New Roman" w:hAnsi="Times New Roman"/>
                <w:sz w:val="20"/>
                <w:szCs w:val="20"/>
                <w:color w:val="auto"/>
              </w:rPr>
              <w:t>Међу понуђеним начинима изнајмљивања издвојити оне који се</w:t>
            </w:r>
          </w:p>
        </w:tc>
        <w:tc>
          <w:tcPr>
            <w:tcW w:w="200" w:type="dxa"/>
            <w:vAlign w:val="bottom"/>
            <w:tcBorders>
              <w:bottom w:val="single" w:sz="8" w:color="auto"/>
            </w:tcBorders>
          </w:tcPr>
          <w:p>
            <w:pPr>
              <w:spacing w:after="0" w:line="182" w:lineRule="exact"/>
              <w:rPr>
                <w:sz w:val="20"/>
                <w:szCs w:val="20"/>
                <w:color w:val="auto"/>
              </w:rPr>
            </w:pPr>
            <w:r>
              <w:rPr>
                <w:rFonts w:ascii="Times New Roman" w:cs="Times New Roman" w:eastAsia="Times New Roman" w:hAnsi="Times New Roman"/>
                <w:sz w:val="20"/>
                <w:szCs w:val="20"/>
                <w:b w:val="1"/>
                <w:bCs w:val="1"/>
                <w:color w:val="auto"/>
                <w:w w:val="87"/>
              </w:rPr>
              <w:t>не</w:t>
            </w:r>
          </w:p>
        </w:tc>
        <w:tc>
          <w:tcPr>
            <w:tcW w:w="2760" w:type="dxa"/>
            <w:vAlign w:val="bottom"/>
          </w:tcPr>
          <w:p>
            <w:pPr>
              <w:ind w:left="60"/>
              <w:spacing w:after="0" w:line="202" w:lineRule="exact"/>
              <w:rPr>
                <w:sz w:val="20"/>
                <w:szCs w:val="20"/>
                <w:color w:val="auto"/>
              </w:rPr>
            </w:pPr>
            <w:r>
              <w:rPr>
                <w:rFonts w:ascii="Times New Roman" w:cs="Times New Roman" w:eastAsia="Times New Roman" w:hAnsi="Times New Roman"/>
                <w:sz w:val="20"/>
                <w:szCs w:val="20"/>
                <w:color w:val="auto"/>
              </w:rPr>
              <w:t>користе при изнајмљивању</w:t>
            </w:r>
          </w:p>
        </w:tc>
        <w:tc>
          <w:tcPr>
            <w:tcW w:w="80" w:type="dxa"/>
            <w:vAlign w:val="bottom"/>
            <w:tcBorders>
              <w:bottom w:val="single" w:sz="8" w:color="D9D9D9"/>
            </w:tcBorders>
            <w:shd w:val="clear" w:color="auto" w:fill="D9D9D9"/>
          </w:tcPr>
          <w:p>
            <w:pPr>
              <w:spacing w:after="0"/>
              <w:rPr>
                <w:sz w:val="17"/>
                <w:szCs w:val="17"/>
                <w:color w:val="auto"/>
              </w:rPr>
            </w:pPr>
          </w:p>
        </w:tc>
        <w:tc>
          <w:tcPr>
            <w:tcW w:w="640" w:type="dxa"/>
            <w:vAlign w:val="bottom"/>
            <w:tcBorders>
              <w:bottom w:val="single" w:sz="8" w:color="D9D9D9"/>
            </w:tcBorders>
            <w:shd w:val="clear" w:color="auto" w:fill="D9D9D9"/>
          </w:tcPr>
          <w:p>
            <w:pPr>
              <w:spacing w:after="0"/>
              <w:rPr>
                <w:sz w:val="17"/>
                <w:szCs w:val="17"/>
                <w:color w:val="auto"/>
              </w:rPr>
            </w:pPr>
          </w:p>
        </w:tc>
        <w:tc>
          <w:tcPr>
            <w:tcW w:w="100" w:type="dxa"/>
            <w:vAlign w:val="bottom"/>
            <w:tcBorders>
              <w:bottom w:val="single" w:sz="8" w:color="D9D9D9"/>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1"/>
        </w:trPr>
        <w:tc>
          <w:tcPr>
            <w:tcW w:w="660" w:type="dxa"/>
            <w:vAlign w:val="bottom"/>
          </w:tcPr>
          <w:p>
            <w:pPr>
              <w:spacing w:after="0"/>
              <w:rPr>
                <w:sz w:val="20"/>
                <w:szCs w:val="20"/>
                <w:color w:val="auto"/>
              </w:rPr>
            </w:pPr>
          </w:p>
        </w:tc>
        <w:tc>
          <w:tcPr>
            <w:tcW w:w="8720" w:type="dxa"/>
            <w:vAlign w:val="bottom"/>
            <w:gridSpan w:val="4"/>
          </w:tcPr>
          <w:p>
            <w:pPr>
              <w:ind w:left="220"/>
              <w:spacing w:after="0"/>
              <w:rPr>
                <w:sz w:val="20"/>
                <w:szCs w:val="20"/>
                <w:color w:val="auto"/>
              </w:rPr>
            </w:pPr>
            <w:r>
              <w:rPr>
                <w:rFonts w:ascii="Times New Roman" w:cs="Times New Roman" w:eastAsia="Times New Roman" w:hAnsi="Times New Roman"/>
                <w:sz w:val="20"/>
                <w:szCs w:val="20"/>
                <w:color w:val="auto"/>
              </w:rPr>
              <w:t>аутомобила.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58"/>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изнајмљивање на дан</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93"/>
        </w:trPr>
        <w:tc>
          <w:tcPr>
            <w:tcW w:w="660" w:type="dxa"/>
            <w:vAlign w:val="bottom"/>
          </w:tcPr>
          <w:p>
            <w:pPr>
              <w:spacing w:after="0"/>
              <w:rPr>
                <w:sz w:val="16"/>
                <w:szCs w:val="16"/>
                <w:color w:val="auto"/>
              </w:rPr>
            </w:pPr>
          </w:p>
        </w:tc>
        <w:tc>
          <w:tcPr>
            <w:tcW w:w="820" w:type="dxa"/>
            <w:vAlign w:val="bottom"/>
          </w:tcPr>
          <w:p>
            <w:pPr>
              <w:jc w:val="right"/>
              <w:spacing w:after="0" w:line="193"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gridSpan w:val="3"/>
          </w:tcPr>
          <w:p>
            <w:pPr>
              <w:ind w:left="120"/>
              <w:spacing w:after="0" w:line="193" w:lineRule="exact"/>
              <w:rPr>
                <w:sz w:val="20"/>
                <w:szCs w:val="20"/>
                <w:color w:val="auto"/>
              </w:rPr>
            </w:pPr>
            <w:r>
              <w:rPr>
                <w:rFonts w:ascii="Times New Roman" w:cs="Times New Roman" w:eastAsia="Times New Roman" w:hAnsi="Times New Roman"/>
                <w:sz w:val="20"/>
                <w:szCs w:val="20"/>
                <w:color w:val="auto"/>
              </w:rPr>
              <w:t>изнајмљивање на сат</w:t>
            </w:r>
          </w:p>
        </w:tc>
        <w:tc>
          <w:tcPr>
            <w:tcW w:w="80" w:type="dxa"/>
            <w:vAlign w:val="bottom"/>
            <w:shd w:val="clear" w:color="auto" w:fill="D9D9D9"/>
          </w:tcPr>
          <w:p>
            <w:pPr>
              <w:spacing w:after="0"/>
              <w:rPr>
                <w:sz w:val="16"/>
                <w:szCs w:val="16"/>
                <w:color w:val="auto"/>
              </w:rPr>
            </w:pPr>
          </w:p>
        </w:tc>
        <w:tc>
          <w:tcPr>
            <w:tcW w:w="640" w:type="dxa"/>
            <w:vAlign w:val="bottom"/>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87"/>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gridSpan w:val="3"/>
          </w:tcPr>
          <w:p>
            <w:pPr>
              <w:ind w:left="120"/>
              <w:spacing w:after="0"/>
              <w:rPr>
                <w:sz w:val="20"/>
                <w:szCs w:val="20"/>
                <w:color w:val="auto"/>
              </w:rPr>
            </w:pPr>
            <w:r>
              <w:rPr>
                <w:rFonts w:ascii="Times New Roman" w:cs="Times New Roman" w:eastAsia="Times New Roman" w:hAnsi="Times New Roman"/>
                <w:sz w:val="20"/>
                <w:szCs w:val="20"/>
                <w:color w:val="auto"/>
              </w:rPr>
              <w:t>изнајмљивање за одређену релацију</w:t>
            </w:r>
          </w:p>
        </w:tc>
        <w:tc>
          <w:tcPr>
            <w:tcW w:w="720" w:type="dxa"/>
            <w:vAlign w:val="bottom"/>
            <w:gridSpan w:val="2"/>
          </w:tcPr>
          <w:p>
            <w:pPr>
              <w:jc w:val="right"/>
              <w:ind w:right="120"/>
              <w:spacing w:after="0" w:line="28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-181610</wp:posOffset>
            </wp:positionV>
            <wp:extent cx="539750" cy="204470"/>
            <wp:wrapNone/>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a:picLocks noChangeAspect="1" noChangeArrowheads="1"/>
                    </pic:cNvPicPr>
                  </pic:nvPicPr>
                  <pic:blipFill>
                    <a:blip r:embed="rId116">
                      <a:extLst>
                        <a:ext uri="{28A0092B-C50C-407E-A947-70E740481C1C}"/>
                      </a:extLst>
                    </a:blip>
                    <a:srcRect/>
                    <a:stretch>
                      <a:fillRect/>
                    </a:stretch>
                  </pic:blipFill>
                  <pic:spPr bwMode="auto">
                    <a:xfrm>
                      <a:off x="0" y="0"/>
                      <a:ext cx="539750" cy="204470"/>
                    </a:xfrm>
                    <a:prstGeom prst="rect">
                      <a:avLst/>
                    </a:prstGeom>
                    <a:noFill/>
                  </pic:spPr>
                </pic:pic>
              </a:graphicData>
            </a:graphic>
          </wp:anchor>
        </w:drawing>
      </w:r>
    </w:p>
    <w:p>
      <w:pPr>
        <w:ind w:left="1600" w:hanging="368"/>
        <w:spacing w:after="0" w:line="220" w:lineRule="auto"/>
        <w:tabs>
          <w:tab w:leader="none" w:pos="1600" w:val="left"/>
        </w:tabs>
        <w:numPr>
          <w:ilvl w:val="1"/>
          <w:numId w:val="9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викенд најам</w:t>
      </w:r>
    </w:p>
    <w:p>
      <w:pPr>
        <w:ind w:left="1600" w:hanging="368"/>
        <w:spacing w:after="0"/>
        <w:tabs>
          <w:tab w:leader="none" w:pos="1600" w:val="left"/>
        </w:tabs>
        <w:numPr>
          <w:ilvl w:val="1"/>
          <w:numId w:val="9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краткорочни најам</w:t>
      </w:r>
    </w:p>
    <w:p>
      <w:pPr>
        <w:ind w:left="1600" w:hanging="368"/>
        <w:spacing w:after="0"/>
        <w:tabs>
          <w:tab w:leader="none" w:pos="1600" w:val="left"/>
        </w:tabs>
        <w:numPr>
          <w:ilvl w:val="1"/>
          <w:numId w:val="9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изнајмљивање за одређену туру</w:t>
      </w:r>
    </w:p>
    <w:p>
      <w:pPr>
        <w:ind w:left="1600" w:hanging="368"/>
        <w:spacing w:after="0" w:line="237" w:lineRule="auto"/>
        <w:tabs>
          <w:tab w:leader="none" w:pos="1600" w:val="left"/>
        </w:tabs>
        <w:numPr>
          <w:ilvl w:val="1"/>
          <w:numId w:val="9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дугорочни најам</w:t>
      </w:r>
    </w:p>
    <w:p>
      <w:pPr>
        <w:spacing w:after="0" w:line="1" w:lineRule="exact"/>
        <w:rPr>
          <w:rFonts w:ascii="Times New Roman" w:cs="Times New Roman" w:eastAsia="Times New Roman" w:hAnsi="Times New Roman"/>
          <w:sz w:val="20"/>
          <w:szCs w:val="20"/>
          <w:color w:val="auto"/>
        </w:rPr>
      </w:pPr>
    </w:p>
    <w:p>
      <w:pPr>
        <w:ind w:left="1600" w:hanging="368"/>
        <w:spacing w:after="0"/>
        <w:tabs>
          <w:tab w:leader="none" w:pos="1600" w:val="left"/>
        </w:tabs>
        <w:numPr>
          <w:ilvl w:val="1"/>
          <w:numId w:val="9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изнајмљивање аутомобила са возачем.</w:t>
      </w:r>
    </w:p>
    <w:p>
      <w:pPr>
        <w:spacing w:after="0" w:line="361" w:lineRule="exact"/>
        <w:rPr>
          <w:rFonts w:ascii="Times New Roman" w:cs="Times New Roman" w:eastAsia="Times New Roman" w:hAnsi="Times New Roman"/>
          <w:sz w:val="20"/>
          <w:szCs w:val="20"/>
          <w:color w:val="auto"/>
        </w:rPr>
      </w:pPr>
    </w:p>
    <w:p>
      <w:pPr>
        <w:ind w:left="880" w:right="1500" w:hanging="716"/>
        <w:spacing w:after="0" w:line="213" w:lineRule="auto"/>
        <w:tabs>
          <w:tab w:leader="none" w:pos="880" w:val="left"/>
        </w:tabs>
        <w:numPr>
          <w:ilvl w:val="0"/>
          <w:numId w:val="9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Наведене су тврдње које се односе на превозна документа у железничком саобраћају. Међу понуђеним заокружите бројеве испред тачних исказа:</w:t>
      </w:r>
    </w:p>
    <w:p>
      <w:pPr>
        <w:spacing w:after="0" w:line="228" w:lineRule="exact"/>
        <w:rPr>
          <w:rFonts w:ascii="Times New Roman" w:cs="Times New Roman" w:eastAsia="Times New Roman" w:hAnsi="Times New Roman"/>
          <w:sz w:val="24"/>
          <w:szCs w:val="24"/>
          <w:color w:val="auto"/>
        </w:rPr>
      </w:pPr>
    </w:p>
    <w:p>
      <w:pPr>
        <w:ind w:left="1600" w:hanging="366"/>
        <w:spacing w:after="0"/>
        <w:tabs>
          <w:tab w:leader="none" w:pos="1600" w:val="left"/>
        </w:tabs>
        <w:numPr>
          <w:ilvl w:val="1"/>
          <w:numId w:val="9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Спаваћа кола имају кабине са једном постељом (single), са две постеље (double) и са три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-1501775</wp:posOffset>
                </wp:positionV>
                <wp:extent cx="539750" cy="701040"/>
                <wp:wrapNone/>
                <wp:docPr id="274" name="Shape 2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01040"/>
                        </a:xfrm>
                        <a:prstGeom prst="rect">
                          <a:avLst/>
                        </a:prstGeom>
                        <a:solidFill>
                          <a:srgbClr val="D9D9D9"/>
                        </a:solidFill>
                      </wps:spPr>
                      <wps:bodyPr/>
                    </wps:wsp>
                  </a:graphicData>
                </a:graphic>
              </wp:anchor>
            </w:drawing>
          </mc:Choice>
          <mc:Fallback>
            <w:pict>
              <v:rect id="Shape 274" o:spid="_x0000_s1299" style="position:absolute;margin-left:467.6pt;margin-top:-118.2499pt;width:42.5pt;height:55.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-800735</wp:posOffset>
                </wp:positionV>
                <wp:extent cx="541020" cy="108585"/>
                <wp:wrapNone/>
                <wp:docPr id="275" name="Shape 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75" o:spid="_x0000_s1300" style="position:absolute;margin-left:467.5pt;margin-top:-63.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-577850</wp:posOffset>
                </wp:positionV>
                <wp:extent cx="539750" cy="700405"/>
                <wp:wrapNone/>
                <wp:docPr id="276" name="Shape 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00405"/>
                        </a:xfrm>
                        <a:prstGeom prst="rect">
                          <a:avLst/>
                        </a:prstGeom>
                        <a:solidFill>
                          <a:srgbClr val="D9D9D9"/>
                        </a:solidFill>
                      </wps:spPr>
                      <wps:bodyPr/>
                    </wps:wsp>
                  </a:graphicData>
                </a:graphic>
              </wp:anchor>
            </w:drawing>
          </mc:Choice>
          <mc:Fallback>
            <w:pict>
              <v:rect id="Shape 276" o:spid="_x0000_s1301" style="position:absolute;margin-left:467.6pt;margin-top:-45.4999pt;width:42.5pt;height:55.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-689610</wp:posOffset>
                </wp:positionV>
                <wp:extent cx="6482715" cy="0"/>
                <wp:wrapNone/>
                <wp:docPr id="277" name="Shape 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77" o:spid="_x0000_s1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4.2999pt" to="510.1pt,-54.2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-686435</wp:posOffset>
                </wp:positionV>
                <wp:extent cx="541020" cy="108585"/>
                <wp:wrapNone/>
                <wp:docPr id="278" name="Shape 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78" o:spid="_x0000_s1303" style="position:absolute;margin-left:467.5pt;margin-top:-54.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0"/>
        <w:spacing w:after="0" w:line="223" w:lineRule="auto"/>
        <w:rPr>
          <w:sz w:val="20"/>
          <w:szCs w:val="20"/>
          <w:color w:val="auto"/>
        </w:rPr>
      </w:pPr>
      <w:r>
        <w:rPr>
          <w:rFonts w:ascii="Times New Roman" w:cs="Times New Roman" w:eastAsia="Times New Roman" w:hAnsi="Times New Roman"/>
          <w:sz w:val="20"/>
          <w:szCs w:val="20"/>
          <w:color w:val="auto"/>
        </w:rPr>
        <w:t>постеље (triple).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-12065</wp:posOffset>
            </wp:positionV>
            <wp:extent cx="539750" cy="905510"/>
            <wp:wrapNone/>
            <wp:docPr id="279" name="Picture 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9"/>
                    <pic:cNvPicPr>
                      <a:picLocks noChangeAspect="1" noChangeArrowheads="1"/>
                    </pic:cNvPicPr>
                  </pic:nvPicPr>
                  <pic:blipFill>
                    <a:blip r:embed="rId117">
                      <a:extLst>
                        <a:ext uri="{28A0092B-C50C-407E-A947-70E740481C1C}"/>
                      </a:extLst>
                    </a:blip>
                    <a:srcRect/>
                    <a:stretch>
                      <a:fillRect/>
                    </a:stretch>
                  </pic:blipFill>
                  <pic:spPr bwMode="auto">
                    <a:xfrm>
                      <a:off x="0" y="0"/>
                      <a:ext cx="539750" cy="905510"/>
                    </a:xfrm>
                    <a:prstGeom prst="rect">
                      <a:avLst/>
                    </a:prstGeom>
                    <a:noFill/>
                  </pic:spPr>
                </pic:pic>
              </a:graphicData>
            </a:graphic>
          </wp:anchor>
        </w:drawing>
      </w:r>
    </w:p>
    <w:p>
      <w:pPr>
        <w:ind w:left="1600" w:right="360" w:hanging="359"/>
        <w:spacing w:after="0" w:line="207" w:lineRule="auto"/>
        <w:tabs>
          <w:tab w:leader="none" w:pos="1580" w:val="left"/>
        </w:tabs>
        <w:rPr>
          <w:sz w:val="20"/>
          <w:szCs w:val="20"/>
          <w:color w:val="auto"/>
        </w:rPr>
      </w:pPr>
      <w:r>
        <w:rPr>
          <w:rFonts w:ascii="Times New Roman" w:cs="Times New Roman" w:eastAsia="Times New Roman" w:hAnsi="Times New Roman"/>
          <w:sz w:val="20"/>
          <w:szCs w:val="20"/>
          <w:color w:val="auto"/>
        </w:rPr>
        <w:t>2.</w:t>
      </w:r>
      <w:r>
        <w:rPr>
          <w:sz w:val="20"/>
          <w:szCs w:val="20"/>
          <w:color w:val="auto"/>
        </w:rPr>
        <w:tab/>
      </w:r>
      <w:r>
        <w:rPr>
          <w:rFonts w:ascii="Times New Roman" w:cs="Times New Roman" w:eastAsia="Times New Roman" w:hAnsi="Times New Roman"/>
          <w:sz w:val="20"/>
          <w:szCs w:val="20"/>
          <w:color w:val="auto"/>
        </w:rPr>
        <w:t xml:space="preserve">Кушет кола могу имати кабине са 4 и 6 лежаја и уз карту за кушет кола иде </w:t>
      </w:r>
      <w:r>
        <w:rPr>
          <w:rFonts w:ascii="Times New Roman" w:cs="Times New Roman" w:eastAsia="Times New Roman" w:hAnsi="Times New Roman"/>
          <w:sz w:val="28"/>
          <w:szCs w:val="28"/>
          <w:b w:val="1"/>
          <w:bCs w:val="1"/>
          <w:color w:val="auto"/>
        </w:rPr>
        <w:t>2</w:t>
      </w:r>
      <w:r>
        <w:rPr>
          <w:rFonts w:ascii="Times New Roman" w:cs="Times New Roman" w:eastAsia="Times New Roman" w:hAnsi="Times New Roman"/>
          <w:sz w:val="20"/>
          <w:szCs w:val="20"/>
          <w:color w:val="auto"/>
        </w:rPr>
        <w:t xml:space="preserve"> одговарајућа карта за 2. разред.</w:t>
      </w:r>
    </w:p>
    <w:p>
      <w:pPr>
        <w:spacing w:after="0" w:line="13" w:lineRule="exact"/>
        <w:rPr>
          <w:sz w:val="20"/>
          <w:szCs w:val="20"/>
          <w:color w:val="auto"/>
        </w:rPr>
      </w:pPr>
    </w:p>
    <w:p>
      <w:pPr>
        <w:ind w:left="1600" w:right="1260" w:hanging="366"/>
        <w:spacing w:after="0" w:line="233" w:lineRule="auto"/>
        <w:tabs>
          <w:tab w:leader="none" w:pos="1600" w:val="left"/>
        </w:tabs>
        <w:numPr>
          <w:ilvl w:val="1"/>
          <w:numId w:val="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спаваћим колима за разлику од кушет кола има умиваоник и путник добија пакетић са 1 литром воде, сапуном и пешкиром.</w:t>
      </w:r>
    </w:p>
    <w:p>
      <w:pPr>
        <w:spacing w:after="0" w:line="11" w:lineRule="exact"/>
        <w:rPr>
          <w:rFonts w:ascii="Times New Roman" w:cs="Times New Roman" w:eastAsia="Times New Roman" w:hAnsi="Times New Roman"/>
          <w:sz w:val="20"/>
          <w:szCs w:val="20"/>
          <w:color w:val="auto"/>
        </w:rPr>
      </w:pPr>
    </w:p>
    <w:p>
      <w:pPr>
        <w:ind w:left="1560" w:right="1860" w:hanging="384"/>
        <w:spacing w:after="0" w:line="253" w:lineRule="auto"/>
        <w:tabs>
          <w:tab w:leader="none" w:pos="1430" w:val="left"/>
        </w:tabs>
        <w:numPr>
          <w:ilvl w:val="0"/>
          <w:numId w:val="96"/>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Све продате карте за спаваћа кола евидентирају се на обрасцу план постеља, а за евиденцију продатих карата у кушет колима користи се образац план лежаја.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168910</wp:posOffset>
            </wp:positionV>
            <wp:extent cx="6256020" cy="6350"/>
            <wp:wrapNone/>
            <wp:docPr id="280" name="Picture 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0"/>
                    <pic:cNvPicPr>
                      <a:picLocks noChangeAspect="1" noChangeArrowheads="1"/>
                    </pic:cNvPicPr>
                  </pic:nvPicPr>
                  <pic:blipFill>
                    <a:blip r:embed="rId118">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-1270</wp:posOffset>
                </wp:positionV>
                <wp:extent cx="541020" cy="107315"/>
                <wp:wrapNone/>
                <wp:docPr id="281" name="Shape 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315"/>
                        </a:xfrm>
                        <a:prstGeom prst="rect">
                          <a:avLst/>
                        </a:prstGeom>
                        <a:solidFill>
                          <a:srgbClr val="D9D9D9"/>
                        </a:solidFill>
                      </wps:spPr>
                      <wps:bodyPr/>
                    </wps:wsp>
                  </a:graphicData>
                </a:graphic>
              </wp:anchor>
            </w:drawing>
          </mc:Choice>
          <mc:Fallback>
            <w:pict>
              <v:rect id="Shape 281" o:spid="_x0000_s1306" style="position:absolute;margin-left:467.5pt;margin-top:-0.0999pt;width:42.6pt;height:8.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109220</wp:posOffset>
                </wp:positionV>
                <wp:extent cx="6491605" cy="0"/>
                <wp:wrapNone/>
                <wp:docPr id="282" name="Shape 2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2" o:spid="_x0000_s13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8.6pt" to="510.1pt,8.6pt" o:allowincell="f" strokecolor="#000000" strokeweight="0.4799pt"/>
            </w:pict>
          </mc:Fallback>
        </mc:AlternateContent>
      </w:r>
    </w:p>
    <w:p>
      <w:pPr>
        <w:spacing w:after="0" w:line="248"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30</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32" w:name="page33"/>
    <w:bookmarkEnd w:id="32"/>
    <w:p>
      <w:pPr>
        <w:jc w:val="center"/>
        <w:ind w:left="7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a:picLocks noChangeAspect="1" noChangeArrowheads="1"/>
                    </pic:cNvPicPr>
                  </pic:nvPicPr>
                  <pic:blipFill>
                    <a:blip r:embed="rId11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284" name="Shape 2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4" o:spid="_x0000_s13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716"/>
        <w:spacing w:after="0"/>
        <w:tabs>
          <w:tab w:leader="none" w:pos="900" w:val="left"/>
        </w:tabs>
        <w:numPr>
          <w:ilvl w:val="0"/>
          <w:numId w:val="9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специфичности туристичког тржишта :</w:t>
      </w:r>
    </w:p>
    <w:p>
      <w:pPr>
        <w:spacing w:after="0" w:line="231" w:lineRule="exact"/>
        <w:rPr>
          <w:rFonts w:ascii="Times New Roman" w:cs="Times New Roman" w:eastAsia="Times New Roman" w:hAnsi="Times New Roman"/>
          <w:sz w:val="24"/>
          <w:szCs w:val="24"/>
          <w:color w:val="auto"/>
        </w:rPr>
      </w:pPr>
    </w:p>
    <w:p>
      <w:pPr>
        <w:ind w:left="1620" w:hanging="368"/>
        <w:spacing w:after="0"/>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тражња се креће према туристичкој понуди</w:t>
      </w:r>
    </w:p>
    <w:p>
      <w:pPr>
        <w:ind w:left="1620" w:hanging="368"/>
        <w:spacing w:after="0"/>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понуда се креће ка туристичкој тражњи</w:t>
      </w:r>
    </w:p>
    <w:p>
      <w:pPr>
        <w:spacing w:after="0" w:line="11" w:lineRule="exact"/>
        <w:rPr>
          <w:rFonts w:ascii="Times New Roman" w:cs="Times New Roman" w:eastAsia="Times New Roman" w:hAnsi="Times New Roman"/>
          <w:sz w:val="20"/>
          <w:szCs w:val="20"/>
          <w:color w:val="auto"/>
        </w:rPr>
      </w:pPr>
    </w:p>
    <w:p>
      <w:pPr>
        <w:ind w:left="1620" w:hanging="368"/>
        <w:spacing w:after="0"/>
        <w:tabs>
          <w:tab w:leader="none" w:pos="1620" w:val="left"/>
        </w:tabs>
        <w:numPr>
          <w:ilvl w:val="1"/>
          <w:numId w:val="97"/>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процес пружања туристичких услуга је истовремен са њиховом потрошњом</w:t>
      </w:r>
    </w:p>
    <w:p>
      <w:pPr>
        <w:spacing w:after="0" w:line="1" w:lineRule="exact"/>
        <w:rPr>
          <w:rFonts w:ascii="Times New Roman" w:cs="Times New Roman" w:eastAsia="Times New Roman" w:hAnsi="Times New Roman"/>
          <w:sz w:val="19"/>
          <w:szCs w:val="19"/>
          <w:color w:val="auto"/>
        </w:rPr>
      </w:pPr>
    </w:p>
    <w:p>
      <w:pPr>
        <w:ind w:left="1620" w:hanging="368"/>
        <w:spacing w:after="0"/>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туристичке услуге се могу складиштити</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9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Допунске потребетуристичког тржишта чине:</w:t>
      </w:r>
    </w:p>
    <w:p>
      <w:pPr>
        <w:spacing w:after="0" w:line="230" w:lineRule="exact"/>
        <w:rPr>
          <w:rFonts w:ascii="Times New Roman" w:cs="Times New Roman" w:eastAsia="Times New Roman" w:hAnsi="Times New Roman"/>
          <w:sz w:val="24"/>
          <w:szCs w:val="24"/>
          <w:color w:val="auto"/>
        </w:rPr>
      </w:pPr>
    </w:p>
    <w:p>
      <w:pPr>
        <w:ind w:left="1620" w:hanging="368"/>
        <w:spacing w:after="0"/>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опште културне</w:t>
      </w:r>
    </w:p>
    <w:p>
      <w:pPr>
        <w:ind w:left="1620" w:hanging="368"/>
        <w:spacing w:after="0"/>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неопходне</w:t>
      </w:r>
    </w:p>
    <w:p>
      <w:pPr>
        <w:ind w:left="1620" w:hanging="368"/>
        <w:spacing w:after="0"/>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луксузне</w:t>
      </w:r>
    </w:p>
    <w:p>
      <w:pPr>
        <w:ind w:left="1620" w:hanging="368"/>
        <w:spacing w:after="0" w:line="237" w:lineRule="auto"/>
        <w:tabs>
          <w:tab w:leader="none" w:pos="1620" w:val="left"/>
        </w:tabs>
        <w:numPr>
          <w:ilvl w:val="1"/>
          <w:numId w:val="9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егзистенцијалне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-981075</wp:posOffset>
                </wp:positionV>
                <wp:extent cx="6483350" cy="0"/>
                <wp:wrapNone/>
                <wp:docPr id="285" name="Shape 2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5" o:spid="_x0000_s13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77.2499pt" to="511.1pt,-77.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116840</wp:posOffset>
                </wp:positionV>
                <wp:extent cx="6483350" cy="0"/>
                <wp:wrapNone/>
                <wp:docPr id="286" name="Shape 2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86" o:spid="_x0000_s13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2pt" to="511.1pt,9.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-221615</wp:posOffset>
            </wp:positionH>
            <wp:positionV relativeFrom="paragraph">
              <wp:posOffset>-647065</wp:posOffset>
            </wp:positionV>
            <wp:extent cx="541020" cy="1748155"/>
            <wp:wrapNone/>
            <wp:docPr id="287" name="Picture 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7"/>
                    <pic:cNvPicPr>
                      <a:picLocks noChangeAspect="1" noChangeArrowheads="1"/>
                    </pic:cNvPicPr>
                  </pic:nvPicPr>
                  <pic:blipFill>
                    <a:blip r:embed="rId120">
                      <a:clrChange>
                        <a:clrFrom>
                          <a:srgbClr val="000000"/>
                        </a:clrFrom>
                        <a:clrTo>
                          <a:srgbClr val="000000">
                            <a:alpha val="0"/>
                          </a:srgbClr>
                        </a:clrTo>
                      </a:clrChange>
                      <a:extLst>
                        <a:ext uri="{28A0092B-C50C-407E-A947-70E740481C1C}"/>
                      </a:extLst>
                    </a:blip>
                    <a:srcRect/>
                    <a:stretch>
                      <a:fillRect/>
                    </a:stretch>
                  </pic:blipFill>
                  <pic:spPr bwMode="auto">
                    <a:xfrm>
                      <a:off x="0" y="0"/>
                      <a:ext cx="541020" cy="1748155"/>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-647065</wp:posOffset>
            </wp:positionV>
            <wp:extent cx="541020" cy="1748155"/>
            <wp:wrapNone/>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8"/>
                    <pic:cNvPicPr>
                      <a:picLocks noChangeAspect="1" noChangeArrowheads="1"/>
                    </pic:cNvPicPr>
                  </pic:nvPicPr>
                  <pic:blipFill>
                    <a:blip r:embed="rId121">
                      <a:clrChange>
                        <a:clrFrom>
                          <a:srgbClr val="FFFFFF"/>
                        </a:clrFrom>
                        <a:clrTo>
                          <a:srgbClr val="FFFFFF">
                            <a:alpha val="0"/>
                          </a:srgbClr>
                        </a:clrTo>
                      </a:clrChange>
                      <a:extLst>
                        <a:ext uri="{28A0092B-C50C-407E-A947-70E740481C1C}"/>
                      </a:extLst>
                    </a:blip>
                    <a:srcRect/>
                    <a:stretch>
                      <a:fillRect/>
                    </a:stretch>
                  </pic:blipFill>
                  <pic:spPr bwMode="auto">
                    <a:xfrm>
                      <a:off x="0" y="0"/>
                      <a:ext cx="541020" cy="17481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-220345</wp:posOffset>
                </wp:positionH>
                <wp:positionV relativeFrom="paragraph">
                  <wp:posOffset>1270</wp:posOffset>
                </wp:positionV>
                <wp:extent cx="539115" cy="335280"/>
                <wp:wrapNone/>
                <wp:docPr id="289" name="Shape 2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35280"/>
                        </a:xfrm>
                        <a:prstGeom prst="rect">
                          <a:avLst/>
                        </a:prstGeom>
                        <a:solidFill>
                          <a:srgbClr val="D9D9D9"/>
                        </a:solidFill>
                      </wps:spPr>
                      <wps:bodyPr/>
                    </wps:wsp>
                  </a:graphicData>
                </a:graphic>
              </wp:anchor>
            </w:drawing>
          </mc:Choice>
          <mc:Fallback>
            <w:pict>
              <v:rect id="Shape 289" o:spid="_x0000_s1314" style="position:absolute;margin-left:-17.3499pt;margin-top:0.1pt;width:42.45pt;height:2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-222250</wp:posOffset>
                </wp:positionH>
                <wp:positionV relativeFrom="paragraph">
                  <wp:posOffset>336550</wp:posOffset>
                </wp:positionV>
                <wp:extent cx="541020" cy="107950"/>
                <wp:wrapNone/>
                <wp:docPr id="290" name="Shape 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90" o:spid="_x0000_s1315" style="position:absolute;margin-left:-17.4999pt;margin-top:26.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-220345</wp:posOffset>
                </wp:positionH>
                <wp:positionV relativeFrom="paragraph">
                  <wp:posOffset>558800</wp:posOffset>
                </wp:positionV>
                <wp:extent cx="539115" cy="335915"/>
                <wp:wrapNone/>
                <wp:docPr id="291" name="Shape 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35915"/>
                        </a:xfrm>
                        <a:prstGeom prst="rect">
                          <a:avLst/>
                        </a:prstGeom>
                        <a:solidFill>
                          <a:srgbClr val="D9D9D9"/>
                        </a:solidFill>
                      </wps:spPr>
                      <wps:bodyPr/>
                    </wps:wsp>
                  </a:graphicData>
                </a:graphic>
              </wp:anchor>
            </w:drawing>
          </mc:Choice>
          <mc:Fallback>
            <w:pict>
              <v:rect id="Shape 291" o:spid="_x0000_s1316" style="position:absolute;margin-left:-17.3499pt;margin-top:44pt;width:42.45pt;height:2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-222250</wp:posOffset>
                </wp:positionH>
                <wp:positionV relativeFrom="paragraph">
                  <wp:posOffset>450850</wp:posOffset>
                </wp:positionV>
                <wp:extent cx="541020" cy="107950"/>
                <wp:wrapNone/>
                <wp:docPr id="292" name="Shape 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92" o:spid="_x0000_s1317" style="position:absolute;margin-left:-17.4999pt;margin-top:35.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21" w:lineRule="exact"/>
        <w:rPr>
          <w:sz w:val="20"/>
          <w:szCs w:val="20"/>
          <w:color w:val="auto"/>
        </w:rPr>
      </w:pPr>
    </w:p>
    <w:p>
      <w:pPr>
        <w:sectPr>
          <w:pgSz w:w="11900" w:h="16838" w:orient="portrait"/>
          <w:cols w:equalWidth="0" w:num="2">
            <w:col w:w="9000" w:space="720"/>
            <w:col w:w="500"/>
          </w:cols>
          <w:pgMar w:left="1120" w:top="445" w:right="559" w:bottom="0" w:gutter="0" w:footer="0" w:header="0"/>
        </w:sectPr>
      </w:pPr>
    </w:p>
    <w:p>
      <w:pPr>
        <w:spacing w:after="0" w:line="106" w:lineRule="exact"/>
        <w:rPr>
          <w:sz w:val="20"/>
          <w:szCs w:val="20"/>
          <w:color w:val="auto"/>
        </w:rPr>
      </w:pPr>
    </w:p>
    <w:p>
      <w:pPr>
        <w:ind w:left="900" w:hanging="716"/>
        <w:spacing w:after="0"/>
        <w:tabs>
          <w:tab w:leader="none" w:pos="900" w:val="left"/>
        </w:tabs>
        <w:numPr>
          <w:ilvl w:val="0"/>
          <w:numId w:val="9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најважније активности Туристичке организације Србије (ТОС) :</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75"/>
        </w:trPr>
        <w:tc>
          <w:tcPr>
            <w:tcW w:w="660" w:type="dxa"/>
            <w:vAlign w:val="bottom"/>
          </w:tcPr>
          <w:p>
            <w:pPr>
              <w:spacing w:after="0"/>
              <w:rPr>
                <w:sz w:val="6"/>
                <w:szCs w:val="6"/>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промоциона активност</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5"/>
        </w:trPr>
        <w:tc>
          <w:tcPr>
            <w:tcW w:w="660" w:type="dxa"/>
            <w:vAlign w:val="bottom"/>
          </w:tcPr>
          <w:p>
            <w:pPr>
              <w:spacing w:after="0"/>
              <w:rPr>
                <w:sz w:val="13"/>
                <w:szCs w:val="13"/>
                <w:color w:val="auto"/>
              </w:rPr>
            </w:pPr>
          </w:p>
        </w:tc>
        <w:tc>
          <w:tcPr>
            <w:tcW w:w="82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660" w:type="dxa"/>
            <w:vAlign w:val="bottom"/>
          </w:tcPr>
          <w:p>
            <w:pPr>
              <w:spacing w:after="0"/>
              <w:rPr>
                <w:sz w:val="14"/>
                <w:szCs w:val="14"/>
                <w:color w:val="auto"/>
              </w:rPr>
            </w:pPr>
          </w:p>
        </w:tc>
        <w:tc>
          <w:tcPr>
            <w:tcW w:w="82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line="228" w:lineRule="exact"/>
              <w:rPr>
                <w:sz w:val="20"/>
                <w:szCs w:val="20"/>
                <w:color w:val="auto"/>
              </w:rPr>
            </w:pPr>
            <w:r>
              <w:rPr>
                <w:rFonts w:ascii="Times New Roman" w:cs="Times New Roman" w:eastAsia="Times New Roman" w:hAnsi="Times New Roman"/>
                <w:sz w:val="20"/>
                <w:szCs w:val="20"/>
                <w:color w:val="auto"/>
              </w:rPr>
              <w:t>извођење различитих манифестација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1"/>
        </w:trPr>
        <w:tc>
          <w:tcPr>
            <w:tcW w:w="660" w:type="dxa"/>
            <w:vAlign w:val="bottom"/>
          </w:tcPr>
          <w:p>
            <w:pPr>
              <w:spacing w:after="0"/>
              <w:rPr>
                <w:sz w:val="5"/>
                <w:szCs w:val="5"/>
                <w:color w:val="auto"/>
              </w:rPr>
            </w:pPr>
          </w:p>
        </w:tc>
        <w:tc>
          <w:tcPr>
            <w:tcW w:w="82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координација активности учесника на страни туристичке понуде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развој мање развијених видова туризма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67.</w:t>
            </w:r>
          </w:p>
        </w:tc>
        <w:tc>
          <w:tcPr>
            <w:tcW w:w="82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660" w:type="dxa"/>
            <w:vAlign w:val="bottom"/>
            <w:vMerge w:val="continue"/>
          </w:tcPr>
          <w:p>
            <w:pPr>
              <w:spacing w:after="0"/>
              <w:rPr>
                <w:sz w:val="23"/>
                <w:szCs w:val="23"/>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Најважније иновација које су утицале на даљи развој хотелијерства у деветнаестом веку су:</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377"/>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Повећана урбанизација становништва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87"/>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Појава и развој железнице</w:t>
            </w:r>
          </w:p>
        </w:tc>
        <w:tc>
          <w:tcPr>
            <w:tcW w:w="720" w:type="dxa"/>
            <w:vAlign w:val="bottom"/>
            <w:gridSpan w:val="2"/>
          </w:tcPr>
          <w:p>
            <w:pPr>
              <w:jc w:val="right"/>
              <w:ind w:right="120"/>
              <w:spacing w:after="0" w:line="286"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-181610</wp:posOffset>
            </wp:positionV>
            <wp:extent cx="539750" cy="204470"/>
            <wp:wrapNone/>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pic:cNvPicPr>
                      <a:picLocks noChangeAspect="1" noChangeArrowheads="1"/>
                    </pic:cNvPicPr>
                  </pic:nvPicPr>
                  <pic:blipFill>
                    <a:blip r:embed="rId122">
                      <a:extLst>
                        <a:ext uri="{28A0092B-C50C-407E-A947-70E740481C1C}"/>
                      </a:extLst>
                    </a:blip>
                    <a:srcRect/>
                    <a:stretch>
                      <a:fillRect/>
                    </a:stretch>
                  </pic:blipFill>
                  <pic:spPr bwMode="auto">
                    <a:xfrm>
                      <a:off x="0" y="0"/>
                      <a:ext cx="539750" cy="204470"/>
                    </a:xfrm>
                    <a:prstGeom prst="rect">
                      <a:avLst/>
                    </a:prstGeom>
                    <a:noFill/>
                  </pic:spPr>
                </pic:pic>
              </a:graphicData>
            </a:graphic>
          </wp:anchor>
        </w:drawing>
      </w:r>
    </w:p>
    <w:p>
      <w:pPr>
        <w:ind w:left="1620" w:hanging="366"/>
        <w:spacing w:after="0" w:line="220" w:lineRule="auto"/>
        <w:tabs>
          <w:tab w:leader="none" w:pos="1620" w:val="left"/>
        </w:tabs>
        <w:numPr>
          <w:ilvl w:val="1"/>
          <w:numId w:val="9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Развој трговине и занатства</w:t>
      </w:r>
    </w:p>
    <w:p>
      <w:pPr>
        <w:ind w:left="1620" w:hanging="366"/>
        <w:spacing w:after="0"/>
        <w:tabs>
          <w:tab w:leader="none" w:pos="1620" w:val="left"/>
        </w:tabs>
        <w:numPr>
          <w:ilvl w:val="1"/>
          <w:numId w:val="9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Развој организованих путовања</w:t>
      </w:r>
    </w:p>
    <w:p>
      <w:pPr>
        <w:ind w:left="1620" w:hanging="366"/>
        <w:spacing w:after="0"/>
        <w:tabs>
          <w:tab w:leader="none" w:pos="1620" w:val="left"/>
        </w:tabs>
        <w:numPr>
          <w:ilvl w:val="1"/>
          <w:numId w:val="9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Појава аутомобила</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0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Први модерни хотел у Београду:</w:t>
      </w:r>
    </w:p>
    <w:p>
      <w:pPr>
        <w:spacing w:after="0" w:line="230" w:lineRule="exact"/>
        <w:rPr>
          <w:rFonts w:ascii="Times New Roman" w:cs="Times New Roman" w:eastAsia="Times New Roman" w:hAnsi="Times New Roman"/>
          <w:sz w:val="24"/>
          <w:szCs w:val="24"/>
          <w:color w:val="auto"/>
        </w:rPr>
      </w:pPr>
    </w:p>
    <w:p>
      <w:pPr>
        <w:ind w:left="1580" w:hanging="290"/>
        <w:spacing w:after="0"/>
        <w:tabs>
          <w:tab w:leader="none" w:pos="1580" w:val="left"/>
        </w:tabs>
        <w:numPr>
          <w:ilvl w:val="2"/>
          <w:numId w:val="10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подигао је Александар Карађорђевић;</w:t>
      </w:r>
    </w:p>
    <w:p>
      <w:pPr>
        <w:ind w:left="1580" w:hanging="290"/>
        <w:spacing w:after="0"/>
        <w:tabs>
          <w:tab w:leader="none" w:pos="1580" w:val="left"/>
        </w:tabs>
        <w:numPr>
          <w:ilvl w:val="2"/>
          <w:numId w:val="10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имао је електронске кључеве;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-1210945</wp:posOffset>
                </wp:positionV>
                <wp:extent cx="539750" cy="410210"/>
                <wp:wrapNone/>
                <wp:docPr id="294" name="Shape 2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10210"/>
                        </a:xfrm>
                        <a:prstGeom prst="rect">
                          <a:avLst/>
                        </a:prstGeom>
                        <a:solidFill>
                          <a:srgbClr val="D9D9D9"/>
                        </a:solidFill>
                      </wps:spPr>
                      <wps:bodyPr/>
                    </wps:wsp>
                  </a:graphicData>
                </a:graphic>
              </wp:anchor>
            </w:drawing>
          </mc:Choice>
          <mc:Fallback>
            <w:pict>
              <v:rect id="Shape 294" o:spid="_x0000_s1319" style="position:absolute;margin-left:468.6pt;margin-top:-95.3499pt;width:42.5pt;height:32.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-802640</wp:posOffset>
                </wp:positionV>
                <wp:extent cx="541020" cy="108585"/>
                <wp:wrapNone/>
                <wp:docPr id="295" name="Shape 2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295" o:spid="_x0000_s1320" style="position:absolute;margin-left:468.5pt;margin-top:-63.1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-579755</wp:posOffset>
                </wp:positionV>
                <wp:extent cx="539750" cy="627380"/>
                <wp:wrapNone/>
                <wp:docPr id="296" name="Shape 2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27380"/>
                        </a:xfrm>
                        <a:prstGeom prst="rect">
                          <a:avLst/>
                        </a:prstGeom>
                        <a:solidFill>
                          <a:srgbClr val="D9D9D9"/>
                        </a:solidFill>
                      </wps:spPr>
                      <wps:bodyPr/>
                    </wps:wsp>
                  </a:graphicData>
                </a:graphic>
              </wp:anchor>
            </w:drawing>
          </mc:Choice>
          <mc:Fallback>
            <w:pict>
              <v:rect id="Shape 296" o:spid="_x0000_s1321" style="position:absolute;margin-left:468.6pt;margin-top:-45.6499pt;width:42.5pt;height:4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-690880</wp:posOffset>
                </wp:positionV>
                <wp:extent cx="6483350" cy="0"/>
                <wp:wrapNone/>
                <wp:docPr id="297" name="Shape 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297" o:spid="_x0000_s1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54.3999pt" to="511.1pt,-54.3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-687705</wp:posOffset>
                </wp:positionV>
                <wp:extent cx="541020" cy="107950"/>
                <wp:wrapNone/>
                <wp:docPr id="298" name="Shape 2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298" o:spid="_x0000_s1323" style="position:absolute;margin-left:468.5pt;margin-top:-54.1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75"/>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подигнут је 1843. године;</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5"/>
        </w:trPr>
        <w:tc>
          <w:tcPr>
            <w:tcW w:w="148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14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био је двадесет година највећа грађевина у том граду;</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4"/>
        </w:trPr>
        <w:tc>
          <w:tcPr>
            <w:tcW w:w="148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28"/>
        </w:trPr>
        <w:tc>
          <w:tcPr>
            <w:tcW w:w="148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line="228" w:lineRule="exact"/>
              <w:rPr>
                <w:sz w:val="20"/>
                <w:szCs w:val="20"/>
                <w:color w:val="auto"/>
              </w:rPr>
            </w:pPr>
            <w:r>
              <w:rPr>
                <w:rFonts w:ascii="Times New Roman" w:cs="Times New Roman" w:eastAsia="Times New Roman" w:hAnsi="Times New Roman"/>
                <w:sz w:val="20"/>
                <w:szCs w:val="20"/>
                <w:color w:val="auto"/>
              </w:rPr>
              <w:t>имао је 500 соба;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90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звао се „Код јелена“;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c>
          <w:tcPr>
            <w:tcW w:w="790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располагао је новинама из више земаља;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8.</w:t>
            </w:r>
          </w:p>
        </w:tc>
        <w:tc>
          <w:tcPr>
            <w:tcW w:w="790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имао је могућност резервације путем интернета.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148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501650"/>
                <wp:wrapNone/>
                <wp:docPr id="299" name="Shape 2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01650"/>
                        </a:xfrm>
                        <a:prstGeom prst="rect">
                          <a:avLst/>
                        </a:prstGeom>
                        <a:solidFill>
                          <a:srgbClr val="D9D9D9"/>
                        </a:solidFill>
                      </wps:spPr>
                      <wps:bodyPr/>
                    </wps:wsp>
                  </a:graphicData>
                </a:graphic>
              </wp:anchor>
            </w:drawing>
          </mc:Choice>
          <mc:Fallback>
            <w:pict>
              <v:rect id="Shape 299" o:spid="_x0000_s1324" style="position:absolute;margin-left:468.6pt;margin-top:0pt;width:42.5pt;height:3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1020" w:hanging="719"/>
        <w:spacing w:after="0" w:line="221" w:lineRule="auto"/>
        <w:tabs>
          <w:tab w:leader="none" w:pos="880" w:val="left"/>
        </w:tabs>
        <w:rPr>
          <w:sz w:val="20"/>
          <w:szCs w:val="20"/>
          <w:color w:val="auto"/>
        </w:rPr>
      </w:pPr>
      <w:r>
        <w:rPr>
          <w:rFonts w:ascii="Times New Roman" w:cs="Times New Roman" w:eastAsia="Times New Roman" w:hAnsi="Times New Roman"/>
          <w:sz w:val="24"/>
          <w:szCs w:val="24"/>
          <w:color w:val="auto"/>
        </w:rPr>
        <w:t>69.</w:t>
      </w:r>
      <w:r>
        <w:rPr>
          <w:sz w:val="20"/>
          <w:szCs w:val="20"/>
          <w:color w:val="auto"/>
        </w:rPr>
        <w:tab/>
      </w:r>
      <w:r>
        <w:rPr>
          <w:rFonts w:ascii="Times New Roman" w:cs="Times New Roman" w:eastAsia="Times New Roman" w:hAnsi="Times New Roman"/>
          <w:sz w:val="20"/>
          <w:szCs w:val="20"/>
          <w:color w:val="auto"/>
        </w:rPr>
        <w:t>Господин Душан Павловић, који се пријавио за авионско туристичко путовање у Праг, обавестио нас је да ће користити сопствени превоз, и да ће нас чекати у хотелу у Прагу. Потребно је извршити измену у:</w:t>
      </w:r>
    </w:p>
    <w:p>
      <w:pPr>
        <w:spacing w:after="0" w:line="110" w:lineRule="exact"/>
        <w:rPr>
          <w:sz w:val="20"/>
          <w:szCs w:val="20"/>
          <w:color w:val="auto"/>
        </w:rPr>
      </w:pPr>
    </w:p>
    <w:tbl>
      <w:tblPr>
        <w:tblLayout w:type="fixed"/>
        <w:tblInd w:w="1260" w:type="dxa"/>
        <w:tblCellMar>
          <w:top w:w="0" w:type="dxa"/>
          <w:left w:w="0" w:type="dxa"/>
          <w:bottom w:w="0" w:type="dxa"/>
          <w:right w:w="0" w:type="dxa"/>
        </w:tblCellMar>
      </w:tblPr>
      <w:tr>
        <w:trPr>
          <w:trHeight w:val="322"/>
        </w:trPr>
        <w:tc>
          <w:tcPr>
            <w:tcW w:w="81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   коначној листи учесника (посебни захтеви учесника путовања),</w:t>
            </w:r>
          </w:p>
        </w:tc>
        <w:tc>
          <w:tcPr>
            <w:tcW w:w="840" w:type="dxa"/>
            <w:vAlign w:val="bottom"/>
            <w:shd w:val="clear" w:color="auto" w:fill="D9D9D9"/>
          </w:tcPr>
          <w:p>
            <w:pPr>
              <w:jc w:val="right"/>
              <w:ind w:right="220"/>
              <w:spacing w:after="0"/>
              <w:rPr>
                <w:sz w:val="20"/>
                <w:szCs w:val="20"/>
                <w:color w:val="auto"/>
              </w:rPr>
            </w:pPr>
            <w:r>
              <w:rPr>
                <w:rFonts w:ascii="Times New Roman" w:cs="Times New Roman" w:eastAsia="Times New Roman" w:hAnsi="Times New Roman"/>
                <w:sz w:val="28"/>
                <w:szCs w:val="28"/>
                <w:b w:val="1"/>
                <w:bCs w:val="1"/>
                <w:color w:val="auto"/>
              </w:rPr>
              <w:t>2</w:t>
            </w:r>
          </w:p>
        </w:tc>
        <w:tc>
          <w:tcPr>
            <w:tcW w:w="0" w:type="dxa"/>
            <w:vAlign w:val="bottom"/>
          </w:tcPr>
          <w:p>
            <w:pPr>
              <w:spacing w:after="0"/>
              <w:rPr>
                <w:sz w:val="1"/>
                <w:szCs w:val="1"/>
                <w:color w:val="auto"/>
              </w:rPr>
            </w:pPr>
          </w:p>
        </w:tc>
      </w:tr>
      <w:tr>
        <w:trPr>
          <w:trHeight w:val="83"/>
        </w:trPr>
        <w:tc>
          <w:tcPr>
            <w:tcW w:w="8120" w:type="dxa"/>
            <w:vAlign w:val="bottom"/>
            <w:vMerge w:val="continue"/>
          </w:tcPr>
          <w:p>
            <w:pPr>
              <w:spacing w:after="0"/>
              <w:rPr>
                <w:sz w:val="7"/>
                <w:szCs w:val="7"/>
                <w:color w:val="auto"/>
              </w:rPr>
            </w:pPr>
          </w:p>
        </w:tc>
        <w:tc>
          <w:tcPr>
            <w:tcW w:w="84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499110"/>
                <wp:wrapNone/>
                <wp:docPr id="300" name="Shape 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9110"/>
                        </a:xfrm>
                        <a:prstGeom prst="rect">
                          <a:avLst/>
                        </a:prstGeom>
                        <a:solidFill>
                          <a:srgbClr val="D9D9D9"/>
                        </a:solidFill>
                      </wps:spPr>
                      <wps:bodyPr/>
                    </wps:wsp>
                  </a:graphicData>
                </a:graphic>
              </wp:anchor>
            </w:drawing>
          </mc:Choice>
          <mc:Fallback>
            <w:pict>
              <v:rect id="Shape 300" o:spid="_x0000_s1325" style="position:absolute;margin-left:468.6pt;margin-top:-4.0999pt;width:42.5pt;height:39.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20" w:hanging="368"/>
        <w:spacing w:after="0" w:line="237" w:lineRule="auto"/>
        <w:tabs>
          <w:tab w:leader="none" w:pos="1620" w:val="left"/>
        </w:tabs>
        <w:numPr>
          <w:ilvl w:val="1"/>
          <w:numId w:val="1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флајт листи</w:t>
      </w:r>
    </w:p>
    <w:p>
      <w:pPr>
        <w:spacing w:after="0" w:line="1" w:lineRule="exact"/>
        <w:rPr>
          <w:rFonts w:ascii="Times New Roman" w:cs="Times New Roman" w:eastAsia="Times New Roman" w:hAnsi="Times New Roman"/>
          <w:sz w:val="20"/>
          <w:szCs w:val="20"/>
          <w:color w:val="auto"/>
        </w:rPr>
      </w:pPr>
    </w:p>
    <w:p>
      <w:pPr>
        <w:ind w:left="1620" w:hanging="368"/>
        <w:spacing w:after="0"/>
        <w:tabs>
          <w:tab w:leader="none" w:pos="1620" w:val="left"/>
        </w:tabs>
        <w:numPr>
          <w:ilvl w:val="1"/>
          <w:numId w:val="1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руминг листи</w:t>
      </w:r>
    </w:p>
    <w:p>
      <w:pPr>
        <w:ind w:left="1620" w:hanging="368"/>
        <w:spacing w:after="0"/>
        <w:tabs>
          <w:tab w:leader="none" w:pos="1620" w:val="left"/>
        </w:tabs>
        <w:numPr>
          <w:ilvl w:val="1"/>
          <w:numId w:val="1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букинг листи</w:t>
      </w:r>
    </w:p>
    <w:p>
      <w:pPr>
        <w:spacing w:after="0" w:line="368" w:lineRule="exact"/>
        <w:rPr>
          <w:rFonts w:ascii="Times New Roman" w:cs="Times New Roman" w:eastAsia="Times New Roman" w:hAnsi="Times New Roman"/>
          <w:sz w:val="20"/>
          <w:szCs w:val="20"/>
          <w:color w:val="auto"/>
        </w:rPr>
      </w:pPr>
    </w:p>
    <w:p>
      <w:pPr>
        <w:ind w:left="900" w:right="1520" w:hanging="716"/>
        <w:spacing w:after="0" w:line="213" w:lineRule="auto"/>
        <w:tabs>
          <w:tab w:leader="none" w:pos="900" w:val="left"/>
        </w:tabs>
        <w:numPr>
          <w:ilvl w:val="0"/>
          <w:numId w:val="10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Издвојити пословне односе између туристичких агенција у којима се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користи агенцијска упутница или општи ваучер.</w:t>
      </w:r>
    </w:p>
    <w:p>
      <w:pPr>
        <w:ind w:left="1620" w:hanging="368"/>
        <w:spacing w:after="0" w:line="237" w:lineRule="auto"/>
        <w:tabs>
          <w:tab w:leader="none" w:pos="1620" w:val="left"/>
        </w:tabs>
        <w:numPr>
          <w:ilvl w:val="1"/>
          <w:numId w:val="1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мењачки послови,</w:t>
      </w:r>
    </w:p>
    <w:p>
      <w:pPr>
        <w:spacing w:after="0" w:line="1" w:lineRule="exact"/>
        <w:rPr>
          <w:rFonts w:ascii="Times New Roman" w:cs="Times New Roman" w:eastAsia="Times New Roman" w:hAnsi="Times New Roman"/>
          <w:sz w:val="20"/>
          <w:szCs w:val="20"/>
          <w:color w:val="auto"/>
        </w:rPr>
      </w:pPr>
    </w:p>
    <w:p>
      <w:pPr>
        <w:ind w:left="1620" w:hanging="368"/>
        <w:spacing w:after="0"/>
        <w:tabs>
          <w:tab w:leader="none" w:pos="1620" w:val="left"/>
        </w:tabs>
        <w:numPr>
          <w:ilvl w:val="1"/>
          <w:numId w:val="1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изнајмљивање аутомобила,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-800735</wp:posOffset>
                </wp:positionV>
                <wp:extent cx="541020" cy="108585"/>
                <wp:wrapNone/>
                <wp:docPr id="301" name="Shape 3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301" o:spid="_x0000_s1326" style="position:absolute;margin-left:468.5pt;margin-top:-63.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-577850</wp:posOffset>
                </wp:positionV>
                <wp:extent cx="539750" cy="626745"/>
                <wp:wrapNone/>
                <wp:docPr id="302" name="Shape 3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26745"/>
                        </a:xfrm>
                        <a:prstGeom prst="rect">
                          <a:avLst/>
                        </a:prstGeom>
                        <a:solidFill>
                          <a:srgbClr val="D9D9D9"/>
                        </a:solidFill>
                      </wps:spPr>
                      <wps:bodyPr/>
                    </wps:wsp>
                  </a:graphicData>
                </a:graphic>
              </wp:anchor>
            </w:drawing>
          </mc:Choice>
          <mc:Fallback>
            <w:pict>
              <v:rect id="Shape 302" o:spid="_x0000_s1327" style="position:absolute;margin-left:468.6pt;margin-top:-45.4999pt;width:42.5pt;height:49.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-689610</wp:posOffset>
                </wp:positionV>
                <wp:extent cx="6483350" cy="0"/>
                <wp:wrapNone/>
                <wp:docPr id="303" name="Shape 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3" o:spid="_x0000_s1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54.2999pt" to="511.1pt,-54.2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-686435</wp:posOffset>
                </wp:positionV>
                <wp:extent cx="541020" cy="108585"/>
                <wp:wrapNone/>
                <wp:docPr id="304" name="Shape 3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304" o:spid="_x0000_s1329" style="position:absolute;margin-left:468.5pt;margin-top:-54.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78"/>
        </w:trPr>
        <w:tc>
          <w:tcPr>
            <w:tcW w:w="15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смештај у приватне куће и апартмане,</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150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15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трансфер,</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3"/>
        </w:trPr>
        <w:tc>
          <w:tcPr>
            <w:tcW w:w="150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превоз туриста до туристичке дестинације,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5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6.</w:t>
            </w:r>
          </w:p>
        </w:tc>
        <w:tc>
          <w:tcPr>
            <w:tcW w:w="7900" w:type="dxa"/>
            <w:vAlign w:val="bottom"/>
          </w:tcPr>
          <w:p>
            <w:pPr>
              <w:ind w:left="120"/>
              <w:spacing w:after="0" w:line="228" w:lineRule="exact"/>
              <w:rPr>
                <w:sz w:val="20"/>
                <w:szCs w:val="20"/>
                <w:color w:val="auto"/>
              </w:rPr>
            </w:pPr>
            <w:r>
              <w:rPr>
                <w:rFonts w:ascii="Times New Roman" w:cs="Times New Roman" w:eastAsia="Times New Roman" w:hAnsi="Times New Roman"/>
                <w:sz w:val="20"/>
                <w:szCs w:val="20"/>
                <w:color w:val="auto"/>
              </w:rPr>
              <w:t>разгледање града,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коришћење услуга spa i wellness центра,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8.</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излет.</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9400" w:type="dxa"/>
            <w:vAlign w:val="bottom"/>
            <w:tcBorders>
              <w:bottom w:val="single" w:sz="8" w:color="auto"/>
              <w:right w:val="single" w:sz="8" w:color="D9D9D9"/>
            </w:tcBorders>
            <w:gridSpan w:val="2"/>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363"/>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280"/>
              <w:spacing w:after="0"/>
              <w:rPr>
                <w:sz w:val="20"/>
                <w:szCs w:val="20"/>
                <w:color w:val="auto"/>
              </w:rPr>
            </w:pPr>
            <w:r>
              <w:rPr>
                <w:rFonts w:ascii="Times New Roman" w:cs="Times New Roman" w:eastAsia="Times New Roman" w:hAnsi="Times New Roman"/>
                <w:sz w:val="20"/>
                <w:szCs w:val="20"/>
                <w:color w:val="808080"/>
              </w:rPr>
              <w:t>31</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5"/>
                    <pic:cNvPicPr>
                      <a:picLocks noChangeAspect="1" noChangeArrowheads="1"/>
                    </pic:cNvPicPr>
                  </pic:nvPicPr>
                  <pic:blipFill>
                    <a:blip r:embed="rId12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33" w:name="page34"/>
    <w:bookmarkEnd w:id="33"/>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6"/>
                    <pic:cNvPicPr>
                      <a:picLocks noChangeAspect="1" noChangeArrowheads="1"/>
                    </pic:cNvPicPr>
                  </pic:nvPicPr>
                  <pic:blipFill>
                    <a:blip r:embed="rId12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307" name="Shape 3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07" o:spid="_x0000_s13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483235"/>
                <wp:wrapNone/>
                <wp:docPr id="308" name="Shape 3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83235"/>
                        </a:xfrm>
                        <a:prstGeom prst="rect">
                          <a:avLst/>
                        </a:prstGeom>
                        <a:solidFill>
                          <a:srgbClr val="D9D9D9"/>
                        </a:solidFill>
                      </wps:spPr>
                      <wps:bodyPr/>
                    </wps:wsp>
                  </a:graphicData>
                </a:graphic>
              </wp:anchor>
            </w:drawing>
          </mc:Choice>
          <mc:Fallback>
            <w:pict>
              <v:rect id="Shape 308" o:spid="_x0000_s1333" style="position:absolute;margin-left:467.6pt;margin-top:26.2pt;width:42.5pt;height:3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309" name="Shape 3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09" o:spid="_x0000_s1334"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ind w:left="880" w:right="1760" w:hanging="716"/>
        <w:spacing w:after="0" w:line="213" w:lineRule="auto"/>
        <w:tabs>
          <w:tab w:leader="none" w:pos="880" w:val="left"/>
        </w:tabs>
        <w:numPr>
          <w:ilvl w:val="0"/>
          <w:numId w:val="10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Издвојити документацију која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служи за утврђивање трошкова у вези са реализацијом путовања:</w:t>
      </w: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78"/>
        </w:trPr>
        <w:tc>
          <w:tcPr>
            <w:tcW w:w="660" w:type="dxa"/>
            <w:vAlign w:val="bottom"/>
          </w:tcPr>
          <w:p>
            <w:pPr>
              <w:spacing w:after="0"/>
              <w:rPr>
                <w:sz w:val="6"/>
                <w:szCs w:val="6"/>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фактура пружалаца услуга</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660" w:type="dxa"/>
            <w:vAlign w:val="bottom"/>
          </w:tcPr>
          <w:p>
            <w:pPr>
              <w:spacing w:after="0"/>
              <w:rPr>
                <w:sz w:val="13"/>
                <w:szCs w:val="13"/>
                <w:color w:val="auto"/>
              </w:rPr>
            </w:pPr>
          </w:p>
        </w:tc>
        <w:tc>
          <w:tcPr>
            <w:tcW w:w="82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660" w:type="dxa"/>
            <w:vAlign w:val="bottom"/>
          </w:tcPr>
          <w:p>
            <w:pPr>
              <w:spacing w:after="0"/>
              <w:rPr>
                <w:sz w:val="14"/>
                <w:szCs w:val="14"/>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извештаја туристичког водича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660" w:type="dxa"/>
            <w:vAlign w:val="bottom"/>
          </w:tcPr>
          <w:p>
            <w:pPr>
              <w:spacing w:after="0"/>
              <w:rPr>
                <w:sz w:val="5"/>
                <w:szCs w:val="5"/>
                <w:color w:val="auto"/>
              </w:rPr>
            </w:pPr>
          </w:p>
        </w:tc>
        <w:tc>
          <w:tcPr>
            <w:tcW w:w="82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прорачуна трошкова учињених у туристичкој агенцији(нпр. птт трошкова)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8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line="228" w:lineRule="exact"/>
              <w:rPr>
                <w:sz w:val="20"/>
                <w:szCs w:val="20"/>
                <w:color w:val="auto"/>
              </w:rPr>
            </w:pPr>
            <w:r>
              <w:rPr>
                <w:rFonts w:ascii="Times New Roman" w:cs="Times New Roman" w:eastAsia="Times New Roman" w:hAnsi="Times New Roman"/>
                <w:sz w:val="20"/>
                <w:szCs w:val="20"/>
                <w:color w:val="auto"/>
              </w:rPr>
              <w:t>признаница за исплаћене дневнице водичима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потврда резервације за услуге смештаја у угоститељским објектима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72.</w:t>
            </w:r>
          </w:p>
        </w:tc>
        <w:tc>
          <w:tcPr>
            <w:tcW w:w="82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660" w:type="dxa"/>
            <w:vAlign w:val="bottom"/>
            <w:vMerge w:val="continue"/>
          </w:tcPr>
          <w:p>
            <w:pPr>
              <w:spacing w:after="0"/>
              <w:rPr>
                <w:sz w:val="23"/>
                <w:szCs w:val="23"/>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Издвојити битне елементе уговора о чартеру .</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38"/>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дан и час коришћења авиона,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дестинација (место полетања и слетања)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дужина трајања лета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91"/>
        </w:trPr>
        <w:tc>
          <w:tcPr>
            <w:tcW w:w="660" w:type="dxa"/>
            <w:vAlign w:val="bottom"/>
          </w:tcPr>
          <w:p>
            <w:pPr>
              <w:spacing w:after="0"/>
              <w:rPr>
                <w:sz w:val="16"/>
                <w:szCs w:val="16"/>
                <w:color w:val="auto"/>
              </w:rPr>
            </w:pPr>
          </w:p>
        </w:tc>
        <w:tc>
          <w:tcPr>
            <w:tcW w:w="820" w:type="dxa"/>
            <w:vAlign w:val="bottom"/>
          </w:tcPr>
          <w:p>
            <w:pPr>
              <w:jc w:val="right"/>
              <w:spacing w:after="0" w:line="191" w:lineRule="exact"/>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00"/>
              <w:spacing w:after="0" w:line="191" w:lineRule="exact"/>
              <w:rPr>
                <w:sz w:val="20"/>
                <w:szCs w:val="20"/>
                <w:color w:val="auto"/>
              </w:rPr>
            </w:pPr>
            <w:r>
              <w:rPr>
                <w:rFonts w:ascii="Times New Roman" w:cs="Times New Roman" w:eastAsia="Times New Roman" w:hAnsi="Times New Roman"/>
                <w:sz w:val="20"/>
                <w:szCs w:val="20"/>
                <w:color w:val="auto"/>
              </w:rPr>
              <w:t>врста услуга за време лета,</w:t>
            </w:r>
          </w:p>
        </w:tc>
        <w:tc>
          <w:tcPr>
            <w:tcW w:w="80" w:type="dxa"/>
            <w:vAlign w:val="bottom"/>
            <w:shd w:val="clear" w:color="auto" w:fill="D9D9D9"/>
          </w:tcPr>
          <w:p>
            <w:pPr>
              <w:spacing w:after="0"/>
              <w:rPr>
                <w:sz w:val="16"/>
                <w:szCs w:val="16"/>
                <w:color w:val="auto"/>
              </w:rPr>
            </w:pPr>
          </w:p>
        </w:tc>
        <w:tc>
          <w:tcPr>
            <w:tcW w:w="640" w:type="dxa"/>
            <w:vAlign w:val="bottom"/>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87"/>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тип авиона,</w:t>
            </w:r>
          </w:p>
        </w:tc>
        <w:tc>
          <w:tcPr>
            <w:tcW w:w="720" w:type="dxa"/>
            <w:vAlign w:val="bottom"/>
            <w:gridSpan w:val="2"/>
          </w:tcPr>
          <w:p>
            <w:pPr>
              <w:jc w:val="right"/>
              <w:spacing w:after="0" w:line="288" w:lineRule="exact"/>
              <w:rPr>
                <w:sz w:val="20"/>
                <w:szCs w:val="20"/>
                <w:color w:val="auto"/>
              </w:rPr>
            </w:pPr>
            <w:r>
              <w:rPr>
                <w:rFonts w:ascii="Times New Roman" w:cs="Times New Roman" w:eastAsia="Times New Roman" w:hAnsi="Times New Roman"/>
                <w:sz w:val="28"/>
                <w:szCs w:val="28"/>
                <w:b w:val="1"/>
                <w:bCs w:val="1"/>
                <w:color w:val="auto"/>
              </w:rPr>
              <w:t>2.5</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-181610</wp:posOffset>
            </wp:positionV>
            <wp:extent cx="539750" cy="204470"/>
            <wp:wrapNone/>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0"/>
                    <pic:cNvPicPr>
                      <a:picLocks noChangeAspect="1" noChangeArrowheads="1"/>
                    </pic:cNvPicPr>
                  </pic:nvPicPr>
                  <pic:blipFill>
                    <a:blip r:embed="rId125">
                      <a:extLst>
                        <a:ext uri="{28A0092B-C50C-407E-A947-70E740481C1C}"/>
                      </a:extLst>
                    </a:blip>
                    <a:srcRect/>
                    <a:stretch>
                      <a:fillRect/>
                    </a:stretch>
                  </pic:blipFill>
                  <pic:spPr bwMode="auto">
                    <a:xfrm>
                      <a:off x="0" y="0"/>
                      <a:ext cx="539750" cy="204470"/>
                    </a:xfrm>
                    <a:prstGeom prst="rect">
                      <a:avLst/>
                    </a:prstGeom>
                    <a:noFill/>
                  </pic:spPr>
                </pic:pic>
              </a:graphicData>
            </a:graphic>
          </wp:anchor>
        </w:drawing>
      </w:r>
    </w:p>
    <w:p>
      <w:pPr>
        <w:ind w:left="1580" w:hanging="358"/>
        <w:spacing w:after="0" w:line="220" w:lineRule="auto"/>
        <w:tabs>
          <w:tab w:leader="none" w:pos="1580" w:val="left"/>
        </w:tabs>
        <w:numPr>
          <w:ilvl w:val="2"/>
          <w:numId w:val="1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начин плаћања,</w:t>
      </w:r>
    </w:p>
    <w:p>
      <w:pPr>
        <w:ind w:left="1580" w:hanging="358"/>
        <w:spacing w:after="0"/>
        <w:tabs>
          <w:tab w:leader="none" w:pos="1580" w:val="left"/>
        </w:tabs>
        <w:numPr>
          <w:ilvl w:val="2"/>
          <w:numId w:val="1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право отказа,</w:t>
      </w:r>
    </w:p>
    <w:p>
      <w:pPr>
        <w:ind w:left="1580" w:hanging="358"/>
        <w:spacing w:after="0"/>
        <w:tabs>
          <w:tab w:leader="none" w:pos="1580" w:val="left"/>
        </w:tabs>
        <w:numPr>
          <w:ilvl w:val="2"/>
          <w:numId w:val="1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број седишта у авиону,</w:t>
      </w:r>
    </w:p>
    <w:p>
      <w:pPr>
        <w:ind w:left="1580" w:hanging="358"/>
        <w:spacing w:after="0"/>
        <w:tabs>
          <w:tab w:leader="none" w:pos="1580" w:val="left"/>
        </w:tabs>
        <w:numPr>
          <w:ilvl w:val="2"/>
          <w:numId w:val="1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обавезе плаћања аеродромских такси за путнике</w:t>
      </w:r>
    </w:p>
    <w:p>
      <w:pPr>
        <w:ind w:left="1580" w:hanging="456"/>
        <w:spacing w:after="0" w:line="237" w:lineRule="auto"/>
        <w:tabs>
          <w:tab w:leader="none" w:pos="1580" w:val="left"/>
        </w:tabs>
        <w:numPr>
          <w:ilvl w:val="2"/>
          <w:numId w:val="1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време пријаве путника за лет</w:t>
      </w:r>
    </w:p>
    <w:p>
      <w:pPr>
        <w:spacing w:after="0" w:line="1" w:lineRule="exact"/>
        <w:rPr>
          <w:rFonts w:ascii="Times New Roman" w:cs="Times New Roman" w:eastAsia="Times New Roman" w:hAnsi="Times New Roman"/>
          <w:sz w:val="20"/>
          <w:szCs w:val="20"/>
          <w:color w:val="auto"/>
        </w:rPr>
      </w:pPr>
    </w:p>
    <w:p>
      <w:pPr>
        <w:ind w:left="1580" w:hanging="456"/>
        <w:spacing w:after="0"/>
        <w:tabs>
          <w:tab w:leader="none" w:pos="1580" w:val="left"/>
        </w:tabs>
        <w:numPr>
          <w:ilvl w:val="2"/>
          <w:numId w:val="1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цена.</w:t>
      </w:r>
    </w:p>
    <w:p>
      <w:pPr>
        <w:spacing w:after="0" w:line="383" w:lineRule="exact"/>
        <w:rPr>
          <w:rFonts w:ascii="Times New Roman" w:cs="Times New Roman" w:eastAsia="Times New Roman" w:hAnsi="Times New Roman"/>
          <w:sz w:val="20"/>
          <w:szCs w:val="20"/>
          <w:color w:val="auto"/>
        </w:rPr>
      </w:pPr>
    </w:p>
    <w:p>
      <w:pPr>
        <w:ind w:left="880" w:right="1480" w:hanging="716"/>
        <w:spacing w:after="0" w:line="213" w:lineRule="auto"/>
        <w:tabs>
          <w:tab w:leader="none" w:pos="880" w:val="left"/>
        </w:tabs>
        <w:numPr>
          <w:ilvl w:val="0"/>
          <w:numId w:val="10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сличности између наведених пропагандних средстава: каталог,огласи у штампи, филм.</w:t>
      </w:r>
    </w:p>
    <w:p>
      <w:pPr>
        <w:spacing w:after="0" w:line="231" w:lineRule="exact"/>
        <w:rPr>
          <w:rFonts w:ascii="Times New Roman" w:cs="Times New Roman" w:eastAsia="Times New Roman" w:hAnsi="Times New Roman"/>
          <w:sz w:val="24"/>
          <w:szCs w:val="24"/>
          <w:color w:val="auto"/>
        </w:rPr>
      </w:pPr>
    </w:p>
    <w:p>
      <w:pPr>
        <w:ind w:left="1560" w:hanging="432"/>
        <w:spacing w:after="0"/>
        <w:tabs>
          <w:tab w:leader="none" w:pos="1560" w:val="left"/>
        </w:tabs>
        <w:numPr>
          <w:ilvl w:val="1"/>
          <w:numId w:val="10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сва наведена пропагандна средства садрже програмски део аранжмана (итинерер,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-1663065</wp:posOffset>
                </wp:positionV>
                <wp:extent cx="539750" cy="861060"/>
                <wp:wrapNone/>
                <wp:docPr id="311" name="Shape 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61060"/>
                        </a:xfrm>
                        <a:prstGeom prst="rect">
                          <a:avLst/>
                        </a:prstGeom>
                        <a:solidFill>
                          <a:srgbClr val="D9D9D9"/>
                        </a:solidFill>
                      </wps:spPr>
                      <wps:bodyPr/>
                    </wps:wsp>
                  </a:graphicData>
                </a:graphic>
              </wp:anchor>
            </w:drawing>
          </mc:Choice>
          <mc:Fallback>
            <w:pict>
              <v:rect id="Shape 311" o:spid="_x0000_s1336" style="position:absolute;margin-left:467.6pt;margin-top:-130.9499pt;width:42.5pt;height:67.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-3810</wp:posOffset>
            </wp:positionH>
            <wp:positionV relativeFrom="paragraph">
              <wp:posOffset>-802005</wp:posOffset>
            </wp:positionV>
            <wp:extent cx="6483350" cy="1127760"/>
            <wp:wrapNone/>
            <wp:docPr id="312" name="Picture 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2"/>
                    <pic:cNvPicPr>
                      <a:picLocks noChangeAspect="1" noChangeArrowheads="1"/>
                    </pic:cNvPicPr>
                  </pic:nvPicPr>
                  <pic:blipFill>
                    <a:blip r:embed="rId126">
                      <a:extLst>
                        <a:ext uri="{28A0092B-C50C-407E-A947-70E740481C1C}"/>
                      </a:extLst>
                    </a:blip>
                    <a:srcRect/>
                    <a:stretch>
                      <a:fillRect/>
                    </a:stretch>
                  </pic:blipFill>
                  <pic:spPr bwMode="auto">
                    <a:xfrm>
                      <a:off x="0" y="0"/>
                      <a:ext cx="6483350" cy="1127760"/>
                    </a:xfrm>
                    <a:prstGeom prst="rect">
                      <a:avLst/>
                    </a:prstGeom>
                    <a:noFill/>
                  </pic:spPr>
                </pic:pic>
              </a:graphicData>
            </a:graphic>
          </wp:anchor>
        </w:drawing>
      </w:r>
    </w:p>
    <w:p>
      <w:pPr>
        <w:jc w:val="center"/>
        <w:ind w:right="-19"/>
        <w:spacing w:after="0" w:line="221" w:lineRule="auto"/>
        <w:rPr>
          <w:sz w:val="20"/>
          <w:szCs w:val="20"/>
          <w:color w:val="auto"/>
        </w:rPr>
      </w:pPr>
      <w:r>
        <w:rPr>
          <w:rFonts w:ascii="Times New Roman" w:cs="Times New Roman" w:eastAsia="Times New Roman" w:hAnsi="Times New Roman"/>
          <w:sz w:val="20"/>
          <w:szCs w:val="20"/>
          <w:color w:val="auto"/>
        </w:rPr>
        <w:t>превозно средство, садржај путовања и боравка, односно структуру и обим услуга)</w:t>
      </w:r>
    </w:p>
    <w:p>
      <w:pPr>
        <w:ind w:left="1560" w:right="360" w:hanging="439"/>
        <w:spacing w:after="0" w:line="207" w:lineRule="auto"/>
        <w:tabs>
          <w:tab w:leader="none" w:pos="1540" w:val="left"/>
        </w:tabs>
        <w:rPr>
          <w:sz w:val="20"/>
          <w:szCs w:val="20"/>
          <w:color w:val="auto"/>
        </w:rPr>
      </w:pPr>
      <w:r>
        <w:rPr>
          <w:rFonts w:ascii="Times New Roman" w:cs="Times New Roman" w:eastAsia="Times New Roman" w:hAnsi="Times New Roman"/>
          <w:sz w:val="20"/>
          <w:szCs w:val="20"/>
          <w:color w:val="auto"/>
        </w:rPr>
        <w:t>2.</w:t>
      </w:r>
      <w:r>
        <w:rPr>
          <w:sz w:val="20"/>
          <w:szCs w:val="20"/>
          <w:color w:val="auto"/>
        </w:rPr>
        <w:tab/>
      </w:r>
      <w:r>
        <w:rPr>
          <w:rFonts w:ascii="Times New Roman" w:cs="Times New Roman" w:eastAsia="Times New Roman" w:hAnsi="Times New Roman"/>
          <w:sz w:val="20"/>
          <w:szCs w:val="20"/>
          <w:color w:val="auto"/>
        </w:rPr>
        <w:t xml:space="preserve">сва наведена пропагандна средства обезбеђују адекватне информације потенцијалним </w:t>
      </w:r>
      <w:r>
        <w:rPr>
          <w:rFonts w:ascii="Times New Roman" w:cs="Times New Roman" w:eastAsia="Times New Roman" w:hAnsi="Times New Roman"/>
          <w:sz w:val="28"/>
          <w:szCs w:val="28"/>
          <w:b w:val="1"/>
          <w:bCs w:val="1"/>
          <w:color w:val="auto"/>
        </w:rPr>
        <w:t>3</w:t>
      </w:r>
      <w:r>
        <w:rPr>
          <w:rFonts w:ascii="Times New Roman" w:cs="Times New Roman" w:eastAsia="Times New Roman" w:hAnsi="Times New Roman"/>
          <w:sz w:val="20"/>
          <w:szCs w:val="20"/>
          <w:color w:val="auto"/>
        </w:rPr>
        <w:t xml:space="preserve"> потрошачима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-111125</wp:posOffset>
                </wp:positionV>
                <wp:extent cx="539750" cy="700405"/>
                <wp:wrapNone/>
                <wp:docPr id="313" name="Shape 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00405"/>
                        </a:xfrm>
                        <a:prstGeom prst="rect">
                          <a:avLst/>
                        </a:prstGeom>
                        <a:solidFill>
                          <a:srgbClr val="D9D9D9"/>
                        </a:solidFill>
                      </wps:spPr>
                      <wps:bodyPr/>
                    </wps:wsp>
                  </a:graphicData>
                </a:graphic>
              </wp:anchor>
            </w:drawing>
          </mc:Choice>
          <mc:Fallback>
            <w:pict>
              <v:rect id="Shape 313" o:spid="_x0000_s1338" style="position:absolute;margin-left:467.6pt;margin-top:-8.7499pt;width:42.5pt;height:55.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560" w:hanging="432"/>
        <w:spacing w:after="0"/>
        <w:tabs>
          <w:tab w:leader="none" w:pos="1560" w:val="left"/>
        </w:tabs>
        <w:numPr>
          <w:ilvl w:val="1"/>
          <w:numId w:val="1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сва наведена пропагандна средства ефикасно утичу на продају туристичких путовања</w:t>
      </w:r>
    </w:p>
    <w:p>
      <w:pPr>
        <w:ind w:left="1560" w:hanging="432"/>
        <w:spacing w:after="0"/>
        <w:tabs>
          <w:tab w:leader="none" w:pos="1560" w:val="left"/>
        </w:tabs>
        <w:numPr>
          <w:ilvl w:val="1"/>
          <w:numId w:val="1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сва наведена пропагандна средства захтевају високе фиксне трошкове</w:t>
      </w:r>
    </w:p>
    <w:p>
      <w:pPr>
        <w:ind w:left="1560" w:hanging="432"/>
        <w:spacing w:after="0"/>
        <w:tabs>
          <w:tab w:leader="none" w:pos="1560" w:val="left"/>
        </w:tabs>
        <w:numPr>
          <w:ilvl w:val="1"/>
          <w:numId w:val="1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сва наведена пропагандна средства су инструмент промоционог микса у туризму</w:t>
      </w:r>
    </w:p>
    <w:p>
      <w:pPr>
        <w:ind w:left="1560" w:hanging="432"/>
        <w:spacing w:after="0"/>
        <w:tabs>
          <w:tab w:leader="none" w:pos="1560" w:val="left"/>
        </w:tabs>
        <w:numPr>
          <w:ilvl w:val="1"/>
          <w:numId w:val="1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сва наведена пропагандна средства садрже цену туристичког путовања</w:t>
      </w:r>
    </w:p>
    <w:p>
      <w:pPr>
        <w:spacing w:after="0" w:line="302"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10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Карактеристике уговора о субагентури су:</w:t>
      </w:r>
    </w:p>
    <w:p>
      <w:pPr>
        <w:spacing w:after="0" w:line="276" w:lineRule="exact"/>
        <w:rPr>
          <w:rFonts w:ascii="Times New Roman" w:cs="Times New Roman" w:eastAsia="Times New Roman" w:hAnsi="Times New Roman"/>
          <w:sz w:val="24"/>
          <w:szCs w:val="24"/>
          <w:color w:val="auto"/>
        </w:rPr>
      </w:pPr>
    </w:p>
    <w:p>
      <w:pPr>
        <w:ind w:left="1600" w:hanging="472"/>
        <w:spacing w:after="0"/>
        <w:tabs>
          <w:tab w:leader="none" w:pos="1600" w:val="left"/>
        </w:tabs>
        <w:numPr>
          <w:ilvl w:val="1"/>
          <w:numId w:val="10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уговорне стране су две агенције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-684530</wp:posOffset>
                </wp:positionV>
                <wp:extent cx="541020" cy="107950"/>
                <wp:wrapNone/>
                <wp:docPr id="314" name="Shape 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14" o:spid="_x0000_s1339" style="position:absolute;margin-left:467.5pt;margin-top:-53.8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-462280</wp:posOffset>
                </wp:positionV>
                <wp:extent cx="539750" cy="495935"/>
                <wp:wrapNone/>
                <wp:docPr id="315" name="Shape 3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5935"/>
                        </a:xfrm>
                        <a:prstGeom prst="rect">
                          <a:avLst/>
                        </a:prstGeom>
                        <a:solidFill>
                          <a:srgbClr val="D9D9D9"/>
                        </a:solidFill>
                      </wps:spPr>
                      <wps:bodyPr/>
                    </wps:wsp>
                  </a:graphicData>
                </a:graphic>
              </wp:anchor>
            </w:drawing>
          </mc:Choice>
          <mc:Fallback>
            <w:pict>
              <v:rect id="Shape 315" o:spid="_x0000_s1340" style="position:absolute;margin-left:467.6pt;margin-top:-36.3999pt;width:42.5pt;height:3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-573405</wp:posOffset>
                </wp:positionV>
                <wp:extent cx="6482715" cy="0"/>
                <wp:wrapNone/>
                <wp:docPr id="316" name="Shape 3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16" o:spid="_x0000_s13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45.1499pt" to="510.1pt,-45.1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-570230</wp:posOffset>
                </wp:positionV>
                <wp:extent cx="541020" cy="107950"/>
                <wp:wrapNone/>
                <wp:docPr id="317" name="Shape 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17" o:spid="_x0000_s1342" style="position:absolute;margin-left:467.5pt;margin-top:-44.8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54"/>
        </w:trPr>
        <w:tc>
          <w:tcPr>
            <w:tcW w:w="1440" w:type="dxa"/>
            <w:vAlign w:val="bottom"/>
            <w:vMerge w:val="restart"/>
          </w:tcPr>
          <w:p>
            <w:pPr>
              <w:jc w:val="right"/>
              <w:ind w:right="60"/>
              <w:spacing w:after="0"/>
              <w:rPr>
                <w:sz w:val="20"/>
                <w:szCs w:val="20"/>
                <w:color w:val="auto"/>
              </w:rPr>
            </w:pPr>
            <w:r>
              <w:rPr>
                <w:rFonts w:ascii="Times New Roman" w:cs="Times New Roman" w:eastAsia="Times New Roman" w:hAnsi="Times New Roman"/>
                <w:sz w:val="20"/>
                <w:szCs w:val="20"/>
                <w:color w:val="auto"/>
              </w:rPr>
              <w:t>2.</w:t>
            </w:r>
          </w:p>
        </w:tc>
        <w:tc>
          <w:tcPr>
            <w:tcW w:w="794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уговорне стране су туристичка агенција и хотелијер</w:t>
            </w:r>
          </w:p>
        </w:tc>
        <w:tc>
          <w:tcPr>
            <w:tcW w:w="80" w:type="dxa"/>
            <w:vAlign w:val="bottom"/>
          </w:tcPr>
          <w:p>
            <w:pPr>
              <w:spacing w:after="0"/>
              <w:rPr>
                <w:sz w:val="4"/>
                <w:szCs w:val="4"/>
                <w:color w:val="auto"/>
              </w:rPr>
            </w:pPr>
          </w:p>
        </w:tc>
        <w:tc>
          <w:tcPr>
            <w:tcW w:w="64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176"/>
        </w:trPr>
        <w:tc>
          <w:tcPr>
            <w:tcW w:w="1440" w:type="dxa"/>
            <w:vAlign w:val="bottom"/>
            <w:vMerge w:val="continue"/>
          </w:tcPr>
          <w:p>
            <w:pPr>
              <w:spacing w:after="0"/>
              <w:rPr>
                <w:sz w:val="15"/>
                <w:szCs w:val="15"/>
                <w:color w:val="auto"/>
              </w:rPr>
            </w:pPr>
          </w:p>
        </w:tc>
        <w:tc>
          <w:tcPr>
            <w:tcW w:w="7940" w:type="dxa"/>
            <w:vAlign w:val="bottom"/>
            <w:vMerge w:val="continue"/>
          </w:tcPr>
          <w:p>
            <w:pPr>
              <w:spacing w:after="0"/>
              <w:rPr>
                <w:sz w:val="15"/>
                <w:szCs w:val="15"/>
                <w:color w:val="auto"/>
              </w:rPr>
            </w:pPr>
          </w:p>
        </w:tc>
        <w:tc>
          <w:tcPr>
            <w:tcW w:w="80" w:type="dxa"/>
            <w:vAlign w:val="bottom"/>
            <w:shd w:val="clear" w:color="auto" w:fill="D9D9D9"/>
          </w:tcPr>
          <w:p>
            <w:pPr>
              <w:spacing w:after="0"/>
              <w:rPr>
                <w:sz w:val="15"/>
                <w:szCs w:val="15"/>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3</w:t>
            </w:r>
          </w:p>
        </w:tc>
        <w:tc>
          <w:tcPr>
            <w:tcW w:w="10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45"/>
        </w:trPr>
        <w:tc>
          <w:tcPr>
            <w:tcW w:w="1440" w:type="dxa"/>
            <w:vAlign w:val="bottom"/>
            <w:vMerge w:val="restart"/>
          </w:tcPr>
          <w:p>
            <w:pPr>
              <w:jc w:val="right"/>
              <w:ind w:right="60"/>
              <w:spacing w:after="0"/>
              <w:rPr>
                <w:sz w:val="20"/>
                <w:szCs w:val="20"/>
                <w:color w:val="auto"/>
              </w:rPr>
            </w:pPr>
            <w:r>
              <w:rPr>
                <w:rFonts w:ascii="Times New Roman" w:cs="Times New Roman" w:eastAsia="Times New Roman" w:hAnsi="Times New Roman"/>
                <w:sz w:val="20"/>
                <w:szCs w:val="20"/>
                <w:color w:val="auto"/>
              </w:rPr>
              <w:t>3.</w:t>
            </w:r>
          </w:p>
        </w:tc>
        <w:tc>
          <w:tcPr>
            <w:tcW w:w="794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уступање права давања у закуп</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6"/>
        </w:trPr>
        <w:tc>
          <w:tcPr>
            <w:tcW w:w="1440" w:type="dxa"/>
            <w:vAlign w:val="bottom"/>
            <w:vMerge w:val="continue"/>
          </w:tcPr>
          <w:p>
            <w:pPr>
              <w:spacing w:after="0"/>
              <w:rPr>
                <w:sz w:val="7"/>
                <w:szCs w:val="7"/>
                <w:color w:val="auto"/>
              </w:rPr>
            </w:pPr>
          </w:p>
        </w:tc>
        <w:tc>
          <w:tcPr>
            <w:tcW w:w="794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1440" w:type="dxa"/>
            <w:vAlign w:val="bottom"/>
          </w:tcPr>
          <w:p>
            <w:pPr>
              <w:jc w:val="right"/>
              <w:ind w:right="60"/>
              <w:spacing w:after="0" w:line="228" w:lineRule="exact"/>
              <w:rPr>
                <w:sz w:val="20"/>
                <w:szCs w:val="20"/>
                <w:color w:val="auto"/>
              </w:rPr>
            </w:pPr>
            <w:r>
              <w:rPr>
                <w:rFonts w:ascii="Times New Roman" w:cs="Times New Roman" w:eastAsia="Times New Roman" w:hAnsi="Times New Roman"/>
                <w:sz w:val="20"/>
                <w:szCs w:val="20"/>
                <w:color w:val="auto"/>
              </w:rPr>
              <w:t>4.</w:t>
            </w:r>
          </w:p>
        </w:tc>
        <w:tc>
          <w:tcPr>
            <w:tcW w:w="7940" w:type="dxa"/>
            <w:vAlign w:val="bottom"/>
          </w:tcPr>
          <w:p>
            <w:pPr>
              <w:ind w:left="160"/>
              <w:spacing w:after="0" w:line="228" w:lineRule="exact"/>
              <w:rPr>
                <w:sz w:val="20"/>
                <w:szCs w:val="20"/>
                <w:color w:val="auto"/>
              </w:rPr>
            </w:pPr>
            <w:r>
              <w:rPr>
                <w:rFonts w:ascii="Times New Roman" w:cs="Times New Roman" w:eastAsia="Times New Roman" w:hAnsi="Times New Roman"/>
                <w:sz w:val="20"/>
                <w:szCs w:val="20"/>
                <w:color w:val="auto"/>
              </w:rPr>
              <w:t>закључује се на месец дана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4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rPr>
              <w:t>5.</w:t>
            </w:r>
          </w:p>
        </w:tc>
        <w:tc>
          <w:tcPr>
            <w:tcW w:w="794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уступање права даљој продаји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44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rPr>
              <w:t>6.</w:t>
            </w:r>
          </w:p>
        </w:tc>
        <w:tc>
          <w:tcPr>
            <w:tcW w:w="794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закључује се на годину дана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1440" w:type="dxa"/>
            <w:vAlign w:val="bottom"/>
            <w:tcBorders>
              <w:bottom w:val="single" w:sz="8" w:color="auto"/>
            </w:tcBorders>
          </w:tcPr>
          <w:p>
            <w:pPr>
              <w:spacing w:after="0"/>
              <w:rPr>
                <w:sz w:val="15"/>
                <w:szCs w:val="15"/>
                <w:color w:val="auto"/>
              </w:rPr>
            </w:pPr>
          </w:p>
        </w:tc>
        <w:tc>
          <w:tcPr>
            <w:tcW w:w="794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40" w:type="dxa"/>
            <w:vAlign w:val="bottom"/>
          </w:tcPr>
          <w:p>
            <w:pPr>
              <w:spacing w:after="0"/>
              <w:rPr>
                <w:sz w:val="13"/>
                <w:szCs w:val="13"/>
                <w:color w:val="auto"/>
              </w:rPr>
            </w:pPr>
          </w:p>
        </w:tc>
        <w:tc>
          <w:tcPr>
            <w:tcW w:w="794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481330"/>
                <wp:wrapNone/>
                <wp:docPr id="318" name="Shape 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81330"/>
                        </a:xfrm>
                        <a:prstGeom prst="rect">
                          <a:avLst/>
                        </a:prstGeom>
                        <a:solidFill>
                          <a:srgbClr val="D9D9D9"/>
                        </a:solidFill>
                      </wps:spPr>
                      <wps:bodyPr/>
                    </wps:wsp>
                  </a:graphicData>
                </a:graphic>
              </wp:anchor>
            </w:drawing>
          </mc:Choice>
          <mc:Fallback>
            <w:pict>
              <v:rect id="Shape 318" o:spid="_x0000_s1343" style="position:absolute;margin-left:467.6pt;margin-top:0pt;width:42.5pt;height:37.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ectPr>
          <w:pgSz w:w="11900" w:h="16838" w:orient="portrait"/>
          <w:cols w:equalWidth="0" w:num="1">
            <w:col w:w="10200"/>
          </w:cols>
          <w:pgMar w:left="1140" w:top="445" w:right="559" w:bottom="0" w:gutter="0" w:footer="0" w:header="0"/>
        </w:sectPr>
      </w:pPr>
    </w:p>
    <w:p>
      <w:pPr>
        <w:ind w:left="880" w:hanging="716"/>
        <w:spacing w:after="0" w:line="193" w:lineRule="auto"/>
        <w:tabs>
          <w:tab w:leader="none" w:pos="880" w:val="left"/>
        </w:tabs>
        <w:numPr>
          <w:ilvl w:val="0"/>
          <w:numId w:val="10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Између туристичке агенције и хотела  могу се склапати следећи уговори:</w:t>
      </w:r>
    </w:p>
    <w:p>
      <w:pPr>
        <w:spacing w:after="0" w:line="228" w:lineRule="exact"/>
        <w:rPr>
          <w:rFonts w:ascii="Times New Roman" w:cs="Times New Roman" w:eastAsia="Times New Roman" w:hAnsi="Times New Roman"/>
          <w:sz w:val="24"/>
          <w:szCs w:val="24"/>
          <w:color w:val="auto"/>
        </w:rPr>
      </w:pP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купопродаји апартмана,</w:t>
      </w: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затраженој и потврђеној резервацији</w:t>
      </w: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алотману</w:t>
      </w: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посредовању</w:t>
      </w: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закупу хотелских капацитета</w:t>
      </w: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консигнацији</w:t>
      </w:r>
    </w:p>
    <w:p>
      <w:pPr>
        <w:spacing w:after="0" w:line="313" w:lineRule="exact"/>
        <w:rPr>
          <w:rFonts w:ascii="Times New Roman" w:cs="Times New Roman" w:eastAsia="Times New Roman" w:hAnsi="Times New Roman"/>
          <w:sz w:val="20"/>
          <w:szCs w:val="20"/>
          <w:color w:val="auto"/>
        </w:rPr>
      </w:pPr>
    </w:p>
    <w:p>
      <w:pPr>
        <w:ind w:left="1120" w:hanging="956"/>
        <w:spacing w:after="0"/>
        <w:tabs>
          <w:tab w:leader="none" w:pos="1120" w:val="left"/>
        </w:tabs>
        <w:numPr>
          <w:ilvl w:val="0"/>
          <w:numId w:val="108"/>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Обртна средства туристичке агенције могу постојати у следећим појавним облицима:</w:t>
      </w:r>
    </w:p>
    <w:p>
      <w:pPr>
        <w:spacing w:after="0" w:line="231" w:lineRule="exact"/>
        <w:rPr>
          <w:rFonts w:ascii="Times New Roman" w:cs="Times New Roman" w:eastAsia="Times New Roman" w:hAnsi="Times New Roman"/>
          <w:sz w:val="23"/>
          <w:szCs w:val="23"/>
          <w:color w:val="auto"/>
        </w:rPr>
      </w:pP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стварном (материјалном) облику</w:t>
      </w: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траженом облику</w:t>
      </w:r>
    </w:p>
    <w:p>
      <w:pPr>
        <w:ind w:left="1600" w:hanging="472"/>
        <w:spacing w:after="0" w:line="237" w:lineRule="auto"/>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новчаном облику</w:t>
      </w:r>
    </w:p>
    <w:p>
      <w:pPr>
        <w:spacing w:after="0" w:line="1" w:lineRule="exact"/>
        <w:rPr>
          <w:rFonts w:ascii="Times New Roman" w:cs="Times New Roman" w:eastAsia="Times New Roman" w:hAnsi="Times New Roman"/>
          <w:sz w:val="20"/>
          <w:szCs w:val="20"/>
          <w:color w:val="auto"/>
        </w:rPr>
      </w:pPr>
    </w:p>
    <w:p>
      <w:pPr>
        <w:ind w:left="1600" w:hanging="472"/>
        <w:spacing w:after="0"/>
        <w:tabs>
          <w:tab w:leader="none" w:pos="1600" w:val="left"/>
        </w:tabs>
        <w:numPr>
          <w:ilvl w:val="1"/>
          <w:numId w:val="1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законском облику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264160</wp:posOffset>
            </wp:positionV>
            <wp:extent cx="6256020" cy="6350"/>
            <wp:wrapNone/>
            <wp:docPr id="319" name="Picture 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
                    <pic:cNvPicPr>
                      <a:picLocks noChangeAspect="1" noChangeArrowheads="1"/>
                    </pic:cNvPicPr>
                  </pic:nvPicPr>
                  <pic:blipFill>
                    <a:blip r:embed="rId127">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-1093470</wp:posOffset>
                </wp:positionV>
                <wp:extent cx="541020" cy="107950"/>
                <wp:wrapNone/>
                <wp:docPr id="320" name="Shape 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20" o:spid="_x0000_s1345" style="position:absolute;margin-left:467.5pt;margin-top:-86.0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-982345</wp:posOffset>
                </wp:positionV>
                <wp:extent cx="6482715" cy="0"/>
                <wp:wrapNone/>
                <wp:docPr id="321" name="Shape 3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1" o:spid="_x0000_s13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77.3499pt" to="510.1pt,-77.3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5080</wp:posOffset>
                </wp:positionV>
                <wp:extent cx="541020" cy="107950"/>
                <wp:wrapNone/>
                <wp:docPr id="322" name="Shape 3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22" o:spid="_x0000_s1347" style="position:absolute;margin-left:467.5pt;margin-top:0.4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116205</wp:posOffset>
                </wp:positionV>
                <wp:extent cx="6491605" cy="0"/>
                <wp:wrapNone/>
                <wp:docPr id="323" name="Shape 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23" o:spid="_x0000_s1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15pt" to="510.1pt,9.1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336"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-220345</wp:posOffset>
            </wp:positionH>
            <wp:positionV relativeFrom="paragraph">
              <wp:posOffset>-201930</wp:posOffset>
            </wp:positionV>
            <wp:extent cx="539750" cy="685800"/>
            <wp:wrapNone/>
            <wp:docPr id="324" name="Picture 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
                    <pic:cNvPicPr>
                      <a:picLocks noChangeAspect="1" noChangeArrowheads="1"/>
                    </pic:cNvPicPr>
                  </pic:nvPicPr>
                  <pic:blipFill>
                    <a:blip r:embed="rId128">
                      <a:extLst>
                        <a:ext uri="{28A0092B-C50C-407E-A947-70E740481C1C}"/>
                      </a:extLst>
                    </a:blip>
                    <a:srcRect/>
                    <a:stretch>
                      <a:fillRect/>
                    </a:stretch>
                  </pic:blipFill>
                  <pic:spPr bwMode="auto">
                    <a:xfrm>
                      <a:off x="0" y="0"/>
                      <a:ext cx="539750" cy="685800"/>
                    </a:xfrm>
                    <a:prstGeom prst="rect">
                      <a:avLst/>
                    </a:prstGeom>
                    <a:noFill/>
                  </pic:spPr>
                </pic:pic>
              </a:graphicData>
            </a:graphic>
          </wp:anchor>
        </w:drawing>
        <w:drawing>
          <wp:anchor simplePos="0" relativeHeight="251657728" behindDoc="1" locked="0" layoutInCell="0" allowOverlap="1">
            <wp:simplePos x="0" y="0"/>
            <wp:positionH relativeFrom="column">
              <wp:posOffset>-221615</wp:posOffset>
            </wp:positionH>
            <wp:positionV relativeFrom="paragraph">
              <wp:posOffset>597535</wp:posOffset>
            </wp:positionV>
            <wp:extent cx="541020" cy="649605"/>
            <wp:wrapNone/>
            <wp:docPr id="325" name="Picture 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
                    <pic:cNvPicPr>
                      <a:picLocks noChangeAspect="1" noChangeArrowheads="1"/>
                    </pic:cNvPicPr>
                  </pic:nvPicPr>
                  <pic:blipFill>
                    <a:blip r:embed="rId129">
                      <a:extLst>
                        <a:ext uri="{28A0092B-C50C-407E-A947-70E740481C1C}"/>
                      </a:extLst>
                    </a:blip>
                    <a:srcRect/>
                    <a:stretch>
                      <a:fillRect/>
                    </a:stretch>
                  </pic:blipFill>
                  <pic:spPr bwMode="auto">
                    <a:xfrm>
                      <a:off x="0" y="0"/>
                      <a:ext cx="541020" cy="64960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-220345</wp:posOffset>
                </wp:positionH>
                <wp:positionV relativeFrom="paragraph">
                  <wp:posOffset>1270</wp:posOffset>
                </wp:positionV>
                <wp:extent cx="539115" cy="335280"/>
                <wp:wrapNone/>
                <wp:docPr id="326" name="Shape 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35280"/>
                        </a:xfrm>
                        <a:prstGeom prst="rect">
                          <a:avLst/>
                        </a:prstGeom>
                        <a:solidFill>
                          <a:srgbClr val="D9D9D9"/>
                        </a:solidFill>
                      </wps:spPr>
                      <wps:bodyPr/>
                    </wps:wsp>
                  </a:graphicData>
                </a:graphic>
              </wp:anchor>
            </w:drawing>
          </mc:Choice>
          <mc:Fallback>
            <w:pict>
              <v:rect id="Shape 326" o:spid="_x0000_s1351" style="position:absolute;margin-left:-17.3499pt;margin-top:0.1pt;width:42.45pt;height:2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22" w:lineRule="exact"/>
        <w:rPr>
          <w:sz w:val="20"/>
          <w:szCs w:val="20"/>
          <w:color w:val="auto"/>
        </w:rPr>
      </w:pPr>
    </w:p>
    <w:p>
      <w:pPr>
        <w:sectPr>
          <w:pgSz w:w="11900" w:h="16838" w:orient="portrait"/>
          <w:cols w:equalWidth="0" w:num="2">
            <w:col w:w="8980" w:space="720"/>
            <w:col w:w="500"/>
          </w:cols>
          <w:pgMar w:left="1140" w:top="445" w:right="559" w:bottom="0" w:gutter="0" w:footer="0" w:header="0"/>
          <w:type w:val="continuous"/>
        </w:sectPr>
      </w:pPr>
    </w:p>
    <w:p>
      <w:pPr>
        <w:spacing w:after="0" w:line="218"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32</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type w:val="continuous"/>
        </w:sectPr>
      </w:pPr>
    </w:p>
    <w:bookmarkStart w:id="34" w:name="page35"/>
    <w:bookmarkEnd w:id="34"/>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327" name="Picture 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
                    <pic:cNvPicPr>
                      <a:picLocks noChangeAspect="1" noChangeArrowheads="1"/>
                    </pic:cNvPicPr>
                  </pic:nvPicPr>
                  <pic:blipFill>
                    <a:blip r:embed="rId130">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328" name="Shape 3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28" o:spid="_x0000_s13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332740</wp:posOffset>
                </wp:positionV>
                <wp:extent cx="539750" cy="292735"/>
                <wp:wrapNone/>
                <wp:docPr id="329" name="Shape 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92735"/>
                        </a:xfrm>
                        <a:prstGeom prst="rect">
                          <a:avLst/>
                        </a:prstGeom>
                        <a:solidFill>
                          <a:srgbClr val="D9D9D9"/>
                        </a:solidFill>
                      </wps:spPr>
                      <wps:bodyPr/>
                    </wps:wsp>
                  </a:graphicData>
                </a:graphic>
              </wp:anchor>
            </w:drawing>
          </mc:Choice>
          <mc:Fallback>
            <w:pict>
              <v:rect id="Shape 329" o:spid="_x0000_s1354" style="position:absolute;margin-left:468.6pt;margin-top:26.2pt;width:42.5pt;height:23.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224790</wp:posOffset>
                </wp:positionV>
                <wp:extent cx="541020" cy="107950"/>
                <wp:wrapNone/>
                <wp:docPr id="330" name="Shape 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30" o:spid="_x0000_s1355" style="position:absolute;margin-left:468.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96" w:lineRule="exact"/>
        <w:rPr>
          <w:sz w:val="20"/>
          <w:szCs w:val="20"/>
          <w:color w:val="auto"/>
        </w:rPr>
      </w:pPr>
    </w:p>
    <w:p>
      <w:pPr>
        <w:ind w:left="1660" w:hanging="512"/>
        <w:spacing w:after="0"/>
        <w:tabs>
          <w:tab w:leader="none" w:pos="1660" w:val="left"/>
        </w:tabs>
        <w:numPr>
          <w:ilvl w:val="1"/>
          <w:numId w:val="1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облику права.</w:t>
      </w:r>
    </w:p>
    <w:p>
      <w:pPr>
        <w:ind w:left="1620" w:hanging="472"/>
        <w:spacing w:after="0"/>
        <w:tabs>
          <w:tab w:leader="none" w:pos="1620" w:val="left"/>
        </w:tabs>
        <w:numPr>
          <w:ilvl w:val="1"/>
          <w:numId w:val="1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облику фиксних трошкова</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1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Приликом трансфера учесника скупа, трансфер агент у аутобусу обавља следеће радње:</w:t>
      </w:r>
    </w:p>
    <w:p>
      <w:pPr>
        <w:spacing w:after="0" w:line="241" w:lineRule="exact"/>
        <w:rPr>
          <w:rFonts w:ascii="Times New Roman" w:cs="Times New Roman" w:eastAsia="Times New Roman" w:hAnsi="Times New Roman"/>
          <w:sz w:val="24"/>
          <w:szCs w:val="24"/>
          <w:color w:val="auto"/>
        </w:rPr>
      </w:pPr>
    </w:p>
    <w:p>
      <w:pPr>
        <w:ind w:left="1580" w:right="1740" w:hanging="432"/>
        <w:spacing w:after="0" w:line="233" w:lineRule="auto"/>
        <w:tabs>
          <w:tab w:leader="none" w:pos="1580" w:val="left"/>
        </w:tabs>
        <w:numPr>
          <w:ilvl w:val="1"/>
          <w:numId w:val="11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поздравља госте у име организатора скупа, жели им пријатан и угодан боравак и представља возача аутобуса.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-800100</wp:posOffset>
                </wp:positionV>
                <wp:extent cx="541020" cy="107950"/>
                <wp:wrapNone/>
                <wp:docPr id="331" name="Shape 3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31" o:spid="_x0000_s1356" style="position:absolute;margin-left:468.5pt;margin-top:-63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-577850</wp:posOffset>
                </wp:positionV>
                <wp:extent cx="539750" cy="627380"/>
                <wp:wrapNone/>
                <wp:docPr id="332" name="Shape 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27380"/>
                        </a:xfrm>
                        <a:prstGeom prst="rect">
                          <a:avLst/>
                        </a:prstGeom>
                        <a:solidFill>
                          <a:srgbClr val="D9D9D9"/>
                        </a:solidFill>
                      </wps:spPr>
                      <wps:bodyPr/>
                    </wps:wsp>
                  </a:graphicData>
                </a:graphic>
              </wp:anchor>
            </w:drawing>
          </mc:Choice>
          <mc:Fallback>
            <w:pict>
              <v:rect id="Shape 332" o:spid="_x0000_s1357" style="position:absolute;margin-left:468.6pt;margin-top:-45.4999pt;width:42.5pt;height:49.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-688975</wp:posOffset>
                </wp:positionV>
                <wp:extent cx="6483350" cy="0"/>
                <wp:wrapNone/>
                <wp:docPr id="333" name="Shape 3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3" o:spid="_x0000_s13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54.2499pt" to="511.1pt,-54.2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-685800</wp:posOffset>
                </wp:positionV>
                <wp:extent cx="541020" cy="107950"/>
                <wp:wrapNone/>
                <wp:docPr id="334" name="Shape 3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34" o:spid="_x0000_s1359" style="position:absolute;margin-left:468.5pt;margin-top:-54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78"/>
        </w:trPr>
        <w:tc>
          <w:tcPr>
            <w:tcW w:w="660" w:type="dxa"/>
            <w:vAlign w:val="bottom"/>
          </w:tcPr>
          <w:p>
            <w:pPr>
              <w:spacing w:after="0"/>
              <w:rPr>
                <w:sz w:val="6"/>
                <w:szCs w:val="6"/>
                <w:color w:val="auto"/>
              </w:rPr>
            </w:pPr>
          </w:p>
        </w:tc>
        <w:tc>
          <w:tcPr>
            <w:tcW w:w="76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2.</w:t>
            </w:r>
          </w:p>
        </w:tc>
        <w:tc>
          <w:tcPr>
            <w:tcW w:w="7960" w:type="dxa"/>
            <w:vAlign w:val="bottom"/>
            <w:vMerge w:val="restart"/>
          </w:tcPr>
          <w:p>
            <w:pPr>
              <w:ind w:left="180"/>
              <w:spacing w:after="0"/>
              <w:rPr>
                <w:sz w:val="20"/>
                <w:szCs w:val="20"/>
                <w:color w:val="auto"/>
              </w:rPr>
            </w:pPr>
            <w:r>
              <w:rPr>
                <w:rFonts w:ascii="Times New Roman" w:cs="Times New Roman" w:eastAsia="Times New Roman" w:hAnsi="Times New Roman"/>
                <w:sz w:val="20"/>
                <w:szCs w:val="20"/>
                <w:color w:val="auto"/>
              </w:rPr>
              <w:t>проверава да ли су сви путници ушли у аутобус и заузели своја места,</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660" w:type="dxa"/>
            <w:vAlign w:val="bottom"/>
          </w:tcPr>
          <w:p>
            <w:pPr>
              <w:spacing w:after="0"/>
              <w:rPr>
                <w:sz w:val="13"/>
                <w:szCs w:val="13"/>
                <w:color w:val="auto"/>
              </w:rPr>
            </w:pPr>
          </w:p>
        </w:tc>
        <w:tc>
          <w:tcPr>
            <w:tcW w:w="760" w:type="dxa"/>
            <w:vAlign w:val="bottom"/>
            <w:vMerge w:val="continue"/>
          </w:tcPr>
          <w:p>
            <w:pPr>
              <w:spacing w:after="0"/>
              <w:rPr>
                <w:sz w:val="13"/>
                <w:szCs w:val="13"/>
                <w:color w:val="auto"/>
              </w:rPr>
            </w:pPr>
          </w:p>
        </w:tc>
        <w:tc>
          <w:tcPr>
            <w:tcW w:w="796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3</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660" w:type="dxa"/>
            <w:vAlign w:val="bottom"/>
          </w:tcPr>
          <w:p>
            <w:pPr>
              <w:spacing w:after="0"/>
              <w:rPr>
                <w:sz w:val="14"/>
                <w:szCs w:val="14"/>
                <w:color w:val="auto"/>
              </w:rPr>
            </w:pPr>
          </w:p>
        </w:tc>
        <w:tc>
          <w:tcPr>
            <w:tcW w:w="76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3.</w:t>
            </w:r>
          </w:p>
        </w:tc>
        <w:tc>
          <w:tcPr>
            <w:tcW w:w="7960" w:type="dxa"/>
            <w:vAlign w:val="bottom"/>
            <w:vMerge w:val="restart"/>
          </w:tcPr>
          <w:p>
            <w:pPr>
              <w:ind w:left="180"/>
              <w:spacing w:after="0"/>
              <w:rPr>
                <w:sz w:val="20"/>
                <w:szCs w:val="20"/>
                <w:color w:val="auto"/>
              </w:rPr>
            </w:pPr>
            <w:r>
              <w:rPr>
                <w:rFonts w:ascii="Times New Roman" w:cs="Times New Roman" w:eastAsia="Times New Roman" w:hAnsi="Times New Roman"/>
                <w:sz w:val="20"/>
                <w:szCs w:val="20"/>
                <w:color w:val="auto"/>
              </w:rPr>
              <w:t>упознаје госте са итинерером трансфера,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660" w:type="dxa"/>
            <w:vAlign w:val="bottom"/>
          </w:tcPr>
          <w:p>
            <w:pPr>
              <w:spacing w:after="0"/>
              <w:rPr>
                <w:sz w:val="5"/>
                <w:szCs w:val="5"/>
                <w:color w:val="auto"/>
              </w:rPr>
            </w:pPr>
          </w:p>
        </w:tc>
        <w:tc>
          <w:tcPr>
            <w:tcW w:w="760" w:type="dxa"/>
            <w:vAlign w:val="bottom"/>
            <w:vMerge w:val="continue"/>
          </w:tcPr>
          <w:p>
            <w:pPr>
              <w:spacing w:after="0"/>
              <w:rPr>
                <w:sz w:val="5"/>
                <w:szCs w:val="5"/>
                <w:color w:val="auto"/>
              </w:rPr>
            </w:pPr>
          </w:p>
        </w:tc>
        <w:tc>
          <w:tcPr>
            <w:tcW w:w="796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7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4.</w:t>
            </w:r>
          </w:p>
        </w:tc>
        <w:tc>
          <w:tcPr>
            <w:tcW w:w="796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даје налог возачу за отпочињање трансфера,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7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5.</w:t>
            </w:r>
          </w:p>
        </w:tc>
        <w:tc>
          <w:tcPr>
            <w:tcW w:w="796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прозива путнике, узвикујући њихова времена,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7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6.</w:t>
            </w:r>
          </w:p>
        </w:tc>
        <w:tc>
          <w:tcPr>
            <w:tcW w:w="796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даје информацију путницима да је извршено слагање њиховог пртљага  у складу са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2"/>
        </w:trPr>
        <w:tc>
          <w:tcPr>
            <w:tcW w:w="660" w:type="dxa"/>
            <w:vAlign w:val="bottom"/>
          </w:tcPr>
          <w:p>
            <w:pPr>
              <w:spacing w:after="0"/>
              <w:rPr>
                <w:sz w:val="20"/>
                <w:szCs w:val="20"/>
                <w:color w:val="auto"/>
              </w:rPr>
            </w:pPr>
          </w:p>
        </w:tc>
        <w:tc>
          <w:tcPr>
            <w:tcW w:w="760" w:type="dxa"/>
            <w:vAlign w:val="bottom"/>
          </w:tcPr>
          <w:p>
            <w:pPr>
              <w:spacing w:after="0"/>
              <w:rPr>
                <w:sz w:val="20"/>
                <w:szCs w:val="20"/>
                <w:color w:val="auto"/>
              </w:rPr>
            </w:pPr>
          </w:p>
        </w:tc>
        <w:tc>
          <w:tcPr>
            <w:tcW w:w="7960" w:type="dxa"/>
            <w:vAlign w:val="bottom"/>
          </w:tcPr>
          <w:p>
            <w:pPr>
              <w:ind w:left="140"/>
              <w:spacing w:after="0" w:line="228" w:lineRule="exact"/>
              <w:rPr>
                <w:sz w:val="20"/>
                <w:szCs w:val="20"/>
                <w:color w:val="auto"/>
              </w:rPr>
            </w:pPr>
            <w:r>
              <w:rPr>
                <w:rFonts w:ascii="Times New Roman" w:cs="Times New Roman" w:eastAsia="Times New Roman" w:hAnsi="Times New Roman"/>
                <w:sz w:val="20"/>
                <w:szCs w:val="20"/>
                <w:color w:val="auto"/>
              </w:rPr>
              <w:t>њиховим редоследом изласка у хотелима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78.</w:t>
            </w:r>
          </w:p>
        </w:tc>
        <w:tc>
          <w:tcPr>
            <w:tcW w:w="760" w:type="dxa"/>
            <w:vAlign w:val="bottom"/>
          </w:tcPr>
          <w:p>
            <w:pPr>
              <w:spacing w:after="0"/>
              <w:rPr>
                <w:sz w:val="13"/>
                <w:szCs w:val="13"/>
                <w:color w:val="auto"/>
              </w:rPr>
            </w:pPr>
          </w:p>
        </w:tc>
        <w:tc>
          <w:tcPr>
            <w:tcW w:w="79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4"/>
        </w:trPr>
        <w:tc>
          <w:tcPr>
            <w:tcW w:w="660" w:type="dxa"/>
            <w:vAlign w:val="bottom"/>
            <w:vMerge w:val="continue"/>
          </w:tcPr>
          <w:p>
            <w:pPr>
              <w:spacing w:after="0"/>
              <w:rPr>
                <w:sz w:val="20"/>
                <w:szCs w:val="20"/>
                <w:color w:val="auto"/>
              </w:rPr>
            </w:pPr>
          </w:p>
        </w:tc>
        <w:tc>
          <w:tcPr>
            <w:tcW w:w="8720" w:type="dxa"/>
            <w:vAlign w:val="bottom"/>
            <w:gridSpan w:val="2"/>
          </w:tcPr>
          <w:p>
            <w:pPr>
              <w:ind w:left="220"/>
              <w:spacing w:after="0" w:line="223" w:lineRule="exact"/>
              <w:rPr>
                <w:sz w:val="20"/>
                <w:szCs w:val="20"/>
                <w:color w:val="auto"/>
              </w:rPr>
            </w:pPr>
            <w:r>
              <w:rPr>
                <w:rFonts w:ascii="Times New Roman" w:cs="Times New Roman" w:eastAsia="Times New Roman" w:hAnsi="Times New Roman"/>
                <w:sz w:val="20"/>
                <w:szCs w:val="20"/>
                <w:color w:val="auto"/>
              </w:rPr>
              <w:t>Наведене су тврдње које се односе на уговоре о иузнајмљивању дела или целине брода као</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660" w:type="dxa"/>
            <w:vAlign w:val="bottom"/>
          </w:tcPr>
          <w:p>
            <w:pPr>
              <w:spacing w:after="0"/>
              <w:rPr>
                <w:sz w:val="19"/>
                <w:szCs w:val="19"/>
                <w:color w:val="auto"/>
              </w:rPr>
            </w:pPr>
          </w:p>
        </w:tc>
        <w:tc>
          <w:tcPr>
            <w:tcW w:w="8720" w:type="dxa"/>
            <w:vAlign w:val="bottom"/>
            <w:gridSpan w:val="2"/>
          </w:tcPr>
          <w:p>
            <w:pPr>
              <w:ind w:left="220"/>
              <w:spacing w:after="0" w:line="219" w:lineRule="exact"/>
              <w:rPr>
                <w:sz w:val="20"/>
                <w:szCs w:val="20"/>
                <w:color w:val="auto"/>
              </w:rPr>
            </w:pPr>
            <w:r>
              <w:rPr>
                <w:rFonts w:ascii="Times New Roman" w:cs="Times New Roman" w:eastAsia="Times New Roman" w:hAnsi="Times New Roman"/>
                <w:sz w:val="20"/>
                <w:szCs w:val="20"/>
                <w:color w:val="auto"/>
              </w:rPr>
              <w:t>превозног средства. Међу понуђеним заокружите бројеве испред тачних исказа: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458"/>
        </w:trPr>
        <w:tc>
          <w:tcPr>
            <w:tcW w:w="660" w:type="dxa"/>
            <w:vAlign w:val="bottom"/>
          </w:tcPr>
          <w:p>
            <w:pPr>
              <w:spacing w:after="0"/>
              <w:rPr>
                <w:sz w:val="24"/>
                <w:szCs w:val="24"/>
                <w:color w:val="auto"/>
              </w:rPr>
            </w:pPr>
          </w:p>
        </w:tc>
        <w:tc>
          <w:tcPr>
            <w:tcW w:w="8720" w:type="dxa"/>
            <w:vAlign w:val="bottom"/>
            <w:gridSpan w:val="2"/>
          </w:tcPr>
          <w:p>
            <w:pPr>
              <w:ind w:left="320"/>
              <w:spacing w:after="0"/>
              <w:rPr>
                <w:sz w:val="20"/>
                <w:szCs w:val="20"/>
                <w:color w:val="auto"/>
              </w:rPr>
            </w:pPr>
            <w:r>
              <w:rPr>
                <w:rFonts w:ascii="Times New Roman" w:cs="Times New Roman" w:eastAsia="Times New Roman" w:hAnsi="Times New Roman"/>
                <w:sz w:val="20"/>
                <w:szCs w:val="20"/>
                <w:color w:val="auto"/>
              </w:rPr>
              <w:t>1.  Чартер закуп брода се примењује када је агенција организатор путовања, а бродар</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720" w:type="dxa"/>
            <w:vAlign w:val="bottom"/>
            <w:gridSpan w:val="2"/>
          </w:tcPr>
          <w:p>
            <w:pPr>
              <w:ind w:left="620"/>
              <w:spacing w:after="0"/>
              <w:rPr>
                <w:sz w:val="20"/>
                <w:szCs w:val="20"/>
                <w:color w:val="auto"/>
              </w:rPr>
            </w:pPr>
            <w:r>
              <w:rPr>
                <w:rFonts w:ascii="Times New Roman" w:cs="Times New Roman" w:eastAsia="Times New Roman" w:hAnsi="Times New Roman"/>
                <w:sz w:val="20"/>
                <w:szCs w:val="20"/>
                <w:color w:val="auto"/>
              </w:rPr>
              <w:t>превозник и уједно пружа угоститељске услуге-смештај, исхрану и пиће.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720" w:type="dxa"/>
            <w:vAlign w:val="bottom"/>
            <w:gridSpan w:val="2"/>
          </w:tcPr>
          <w:p>
            <w:pPr>
              <w:ind w:left="320"/>
              <w:spacing w:after="0"/>
              <w:rPr>
                <w:sz w:val="20"/>
                <w:szCs w:val="20"/>
                <w:color w:val="auto"/>
              </w:rPr>
            </w:pPr>
            <w:r>
              <w:rPr>
                <w:rFonts w:ascii="Times New Roman" w:cs="Times New Roman" w:eastAsia="Times New Roman" w:hAnsi="Times New Roman"/>
                <w:sz w:val="20"/>
                <w:szCs w:val="20"/>
                <w:color w:val="auto"/>
              </w:rPr>
              <w:t>2.  Агенција није обавезна да попуни капацитет брода и да плати цену изнајмљивања, која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93"/>
        </w:trPr>
        <w:tc>
          <w:tcPr>
            <w:tcW w:w="660" w:type="dxa"/>
            <w:vAlign w:val="bottom"/>
          </w:tcPr>
          <w:p>
            <w:pPr>
              <w:spacing w:after="0"/>
              <w:rPr>
                <w:sz w:val="16"/>
                <w:szCs w:val="16"/>
                <w:color w:val="auto"/>
              </w:rPr>
            </w:pPr>
          </w:p>
        </w:tc>
        <w:tc>
          <w:tcPr>
            <w:tcW w:w="8720" w:type="dxa"/>
            <w:vAlign w:val="bottom"/>
            <w:gridSpan w:val="2"/>
          </w:tcPr>
          <w:p>
            <w:pPr>
              <w:ind w:left="620"/>
              <w:spacing w:after="0" w:line="193" w:lineRule="exact"/>
              <w:rPr>
                <w:sz w:val="20"/>
                <w:szCs w:val="20"/>
                <w:color w:val="auto"/>
              </w:rPr>
            </w:pPr>
            <w:r>
              <w:rPr>
                <w:rFonts w:ascii="Times New Roman" w:cs="Times New Roman" w:eastAsia="Times New Roman" w:hAnsi="Times New Roman"/>
                <w:sz w:val="20"/>
                <w:szCs w:val="20"/>
                <w:color w:val="auto"/>
              </w:rPr>
              <w:t>укључује цену превоза и цену пансионских услуга.</w:t>
            </w:r>
          </w:p>
        </w:tc>
        <w:tc>
          <w:tcPr>
            <w:tcW w:w="80" w:type="dxa"/>
            <w:vAlign w:val="bottom"/>
            <w:shd w:val="clear" w:color="auto" w:fill="D9D9D9"/>
          </w:tcPr>
          <w:p>
            <w:pPr>
              <w:spacing w:after="0"/>
              <w:rPr>
                <w:sz w:val="16"/>
                <w:szCs w:val="16"/>
                <w:color w:val="auto"/>
              </w:rPr>
            </w:pPr>
          </w:p>
        </w:tc>
        <w:tc>
          <w:tcPr>
            <w:tcW w:w="640" w:type="dxa"/>
            <w:vAlign w:val="bottom"/>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302"/>
        </w:trPr>
        <w:tc>
          <w:tcPr>
            <w:tcW w:w="660" w:type="dxa"/>
            <w:vAlign w:val="bottom"/>
          </w:tcPr>
          <w:p>
            <w:pPr>
              <w:spacing w:after="0"/>
              <w:rPr>
                <w:sz w:val="24"/>
                <w:szCs w:val="24"/>
                <w:color w:val="auto"/>
              </w:rPr>
            </w:pPr>
          </w:p>
        </w:tc>
        <w:tc>
          <w:tcPr>
            <w:tcW w:w="8720" w:type="dxa"/>
            <w:vAlign w:val="bottom"/>
            <w:gridSpan w:val="2"/>
          </w:tcPr>
          <w:p>
            <w:pPr>
              <w:ind w:left="320"/>
              <w:spacing w:after="0"/>
              <w:rPr>
                <w:sz w:val="20"/>
                <w:szCs w:val="20"/>
                <w:color w:val="auto"/>
              </w:rPr>
            </w:pPr>
            <w:r>
              <w:rPr>
                <w:rFonts w:ascii="Times New Roman" w:cs="Times New Roman" w:eastAsia="Times New Roman" w:hAnsi="Times New Roman"/>
                <w:sz w:val="20"/>
                <w:szCs w:val="20"/>
                <w:color w:val="auto"/>
              </w:rPr>
              <w:t>3.  У случају неиспуњења уговора и отказа агенција мора надокнадити штету бродском</w:t>
            </w:r>
          </w:p>
        </w:tc>
        <w:tc>
          <w:tcPr>
            <w:tcW w:w="80" w:type="dxa"/>
            <w:vAlign w:val="bottom"/>
            <w:tcBorders>
              <w:bottom w:val="single" w:sz="8" w:color="D9D9D9"/>
            </w:tcBorders>
            <w:shd w:val="clear" w:color="auto" w:fill="D9D9D9"/>
          </w:tcPr>
          <w:p>
            <w:pPr>
              <w:spacing w:after="0"/>
              <w:rPr>
                <w:sz w:val="24"/>
                <w:szCs w:val="24"/>
                <w:color w:val="auto"/>
              </w:rPr>
            </w:pPr>
          </w:p>
        </w:tc>
        <w:tc>
          <w:tcPr>
            <w:tcW w:w="640" w:type="dxa"/>
            <w:vAlign w:val="bottom"/>
            <w:tcBorders>
              <w:bottom w:val="single" w:sz="8" w:color="D9D9D9"/>
            </w:tcBorders>
            <w:shd w:val="clear" w:color="auto" w:fill="D9D9D9"/>
          </w:tcPr>
          <w:p>
            <w:pPr>
              <w:jc w:val="right"/>
              <w:ind w:right="120"/>
              <w:spacing w:after="0" w:line="278" w:lineRule="exact"/>
              <w:rPr>
                <w:sz w:val="20"/>
                <w:szCs w:val="20"/>
                <w:color w:val="auto"/>
              </w:rPr>
            </w:pPr>
            <w:r>
              <w:rPr>
                <w:rFonts w:ascii="Times New Roman" w:cs="Times New Roman" w:eastAsia="Times New Roman" w:hAnsi="Times New Roman"/>
                <w:sz w:val="28"/>
                <w:szCs w:val="28"/>
                <w:b w:val="1"/>
                <w:bCs w:val="1"/>
                <w:color w:val="auto"/>
              </w:rPr>
              <w:t>3</w:t>
            </w: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660" w:type="dxa"/>
            <w:vAlign w:val="bottom"/>
          </w:tcPr>
          <w:p>
            <w:pPr>
              <w:spacing w:after="0"/>
              <w:rPr>
                <w:sz w:val="15"/>
                <w:szCs w:val="15"/>
                <w:color w:val="auto"/>
              </w:rPr>
            </w:pPr>
          </w:p>
        </w:tc>
        <w:tc>
          <w:tcPr>
            <w:tcW w:w="8720" w:type="dxa"/>
            <w:vAlign w:val="bottom"/>
            <w:gridSpan w:val="2"/>
          </w:tcPr>
          <w:p>
            <w:pPr>
              <w:ind w:left="620"/>
              <w:spacing w:after="0" w:line="177" w:lineRule="exact"/>
              <w:rPr>
                <w:sz w:val="20"/>
                <w:szCs w:val="20"/>
                <w:color w:val="auto"/>
              </w:rPr>
            </w:pPr>
            <w:r>
              <w:rPr>
                <w:rFonts w:ascii="Times New Roman" w:cs="Times New Roman" w:eastAsia="Times New Roman" w:hAnsi="Times New Roman"/>
                <w:sz w:val="20"/>
                <w:szCs w:val="20"/>
                <w:color w:val="auto"/>
              </w:rPr>
              <w:t>превознику.</w:t>
            </w:r>
          </w:p>
        </w:tc>
        <w:tc>
          <w:tcPr>
            <w:tcW w:w="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-111760</wp:posOffset>
                </wp:positionV>
                <wp:extent cx="539750" cy="991870"/>
                <wp:wrapNone/>
                <wp:docPr id="335" name="Shape 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91870"/>
                        </a:xfrm>
                        <a:prstGeom prst="rect">
                          <a:avLst/>
                        </a:prstGeom>
                        <a:solidFill>
                          <a:srgbClr val="D9D9D9"/>
                        </a:solidFill>
                      </wps:spPr>
                      <wps:bodyPr/>
                    </wps:wsp>
                  </a:graphicData>
                </a:graphic>
              </wp:anchor>
            </w:drawing>
          </mc:Choice>
          <mc:Fallback>
            <w:pict>
              <v:rect id="Shape 335" o:spid="_x0000_s1360" style="position:absolute;margin-left:468.6pt;margin-top:-8.7999pt;width:42.5pt;height:78.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300" w:right="1620" w:hanging="293"/>
        <w:spacing w:after="0" w:line="253" w:lineRule="auto"/>
        <w:tabs>
          <w:tab w:leader="none" w:pos="1300" w:val="left"/>
        </w:tabs>
        <w:numPr>
          <w:ilvl w:val="1"/>
          <w:numId w:val="111"/>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Уколико се брод не попуни, агенција је обавезна да плати делимичан износ трошкова вожње целог брода и цене неискоришћених кабина за смештај и услуге исхране.</w:t>
      </w:r>
    </w:p>
    <w:p>
      <w:pPr>
        <w:ind w:left="1300" w:right="1060" w:hanging="293"/>
        <w:spacing w:after="0" w:line="234" w:lineRule="auto"/>
        <w:tabs>
          <w:tab w:leader="none" w:pos="1300" w:val="left"/>
        </w:tabs>
        <w:numPr>
          <w:ilvl w:val="1"/>
          <w:numId w:val="11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Бродар је обавезан да пружи све услуге наведене у уговору, а за неиспуњење својих обавеза одговара путницима.</w:t>
      </w:r>
    </w:p>
    <w:p>
      <w:pPr>
        <w:spacing w:after="0" w:line="12" w:lineRule="exact"/>
        <w:rPr>
          <w:rFonts w:ascii="Times New Roman" w:cs="Times New Roman" w:eastAsia="Times New Roman" w:hAnsi="Times New Roman"/>
          <w:sz w:val="20"/>
          <w:szCs w:val="20"/>
          <w:color w:val="auto"/>
        </w:rPr>
      </w:pPr>
    </w:p>
    <w:p>
      <w:pPr>
        <w:ind w:left="1300" w:right="1360" w:hanging="293"/>
        <w:spacing w:after="0" w:line="254" w:lineRule="auto"/>
        <w:tabs>
          <w:tab w:leader="none" w:pos="1300" w:val="left"/>
        </w:tabs>
        <w:numPr>
          <w:ilvl w:val="1"/>
          <w:numId w:val="111"/>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За трансфере и краће излете агенција нема обавезу надокнаде штете бродару у случају отказа (без обзира што бродар користи брод који може пружити и угоститељске услуге).</w:t>
      </w:r>
    </w:p>
    <w:p>
      <w:pPr>
        <w:spacing w:after="0" w:line="289" w:lineRule="exact"/>
        <w:rPr>
          <w:rFonts w:ascii="Times New Roman" w:cs="Times New Roman" w:eastAsia="Times New Roman" w:hAnsi="Times New Roman"/>
          <w:sz w:val="19"/>
          <w:szCs w:val="19"/>
          <w:color w:val="auto"/>
        </w:rPr>
      </w:pPr>
    </w:p>
    <w:p>
      <w:pPr>
        <w:ind w:left="900" w:hanging="716"/>
        <w:spacing w:after="0"/>
        <w:tabs>
          <w:tab w:leader="none" w:pos="900" w:val="left"/>
        </w:tabs>
        <w:numPr>
          <w:ilvl w:val="0"/>
          <w:numId w:val="11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Туристичке потребе као део људских потреба: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-363220</wp:posOffset>
                </wp:positionV>
                <wp:extent cx="541020" cy="107950"/>
                <wp:wrapNone/>
                <wp:docPr id="336" name="Shape 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36" o:spid="_x0000_s1361" style="position:absolute;margin-left:468.5pt;margin-top:-28.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-140970</wp:posOffset>
                </wp:positionV>
                <wp:extent cx="539750" cy="481330"/>
                <wp:wrapNone/>
                <wp:docPr id="337" name="Shape 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81330"/>
                        </a:xfrm>
                        <a:prstGeom prst="rect">
                          <a:avLst/>
                        </a:prstGeom>
                        <a:solidFill>
                          <a:srgbClr val="D9D9D9"/>
                        </a:solidFill>
                      </wps:spPr>
                      <wps:bodyPr/>
                    </wps:wsp>
                  </a:graphicData>
                </a:graphic>
              </wp:anchor>
            </w:drawing>
          </mc:Choice>
          <mc:Fallback>
            <w:pict>
              <v:rect id="Shape 337" o:spid="_x0000_s1362" style="position:absolute;margin-left:468.6pt;margin-top:-11.0999pt;width:42.5pt;height:37.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-252095</wp:posOffset>
                </wp:positionV>
                <wp:extent cx="6483350" cy="0"/>
                <wp:wrapNone/>
                <wp:docPr id="338" name="Shape 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38" o:spid="_x0000_s1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8499pt" to="511.1pt,-19.8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-248920</wp:posOffset>
                </wp:positionV>
                <wp:extent cx="541020" cy="107950"/>
                <wp:wrapNone/>
                <wp:docPr id="339" name="Shape 3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39" o:spid="_x0000_s1364" style="position:absolute;margin-left:468.5pt;margin-top:-19.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740" w:type="dxa"/>
            <w:vAlign w:val="bottom"/>
            <w:gridSpan w:val="2"/>
          </w:tcPr>
          <w:p>
            <w:pPr>
              <w:ind w:left="580"/>
              <w:spacing w:after="0"/>
              <w:rPr>
                <w:sz w:val="20"/>
                <w:szCs w:val="20"/>
                <w:color w:val="auto"/>
              </w:rPr>
            </w:pPr>
            <w:r>
              <w:rPr>
                <w:rFonts w:ascii="Times New Roman" w:cs="Times New Roman" w:eastAsia="Times New Roman" w:hAnsi="Times New Roman"/>
                <w:sz w:val="20"/>
                <w:szCs w:val="20"/>
                <w:color w:val="auto"/>
                <w:w w:val="93"/>
              </w:rPr>
              <w:t>1.</w:t>
            </w:r>
          </w:p>
        </w:tc>
        <w:tc>
          <w:tcPr>
            <w:tcW w:w="7980" w:type="dxa"/>
            <w:vAlign w:val="bottom"/>
            <w:gridSpan w:val="5"/>
          </w:tcPr>
          <w:p>
            <w:pPr>
              <w:ind w:left="200"/>
              <w:spacing w:after="0"/>
              <w:rPr>
                <w:sz w:val="20"/>
                <w:szCs w:val="20"/>
                <w:color w:val="auto"/>
              </w:rPr>
            </w:pPr>
            <w:r>
              <w:rPr>
                <w:rFonts w:ascii="Times New Roman" w:cs="Times New Roman" w:eastAsia="Times New Roman" w:hAnsi="Times New Roman"/>
                <w:sz w:val="20"/>
                <w:szCs w:val="20"/>
                <w:color w:val="auto"/>
              </w:rPr>
              <w:t>су комплексне</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76"/>
        </w:trPr>
        <w:tc>
          <w:tcPr>
            <w:tcW w:w="20" w:type="dxa"/>
            <w:vAlign w:val="bottom"/>
          </w:tcPr>
          <w:p>
            <w:pPr>
              <w:spacing w:after="0"/>
              <w:rPr>
                <w:sz w:val="6"/>
                <w:szCs w:val="6"/>
                <w:color w:val="auto"/>
              </w:rPr>
            </w:pPr>
          </w:p>
        </w:tc>
        <w:tc>
          <w:tcPr>
            <w:tcW w:w="660" w:type="dxa"/>
            <w:vAlign w:val="bottom"/>
          </w:tcPr>
          <w:p>
            <w:pPr>
              <w:spacing w:after="0"/>
              <w:rPr>
                <w:sz w:val="6"/>
                <w:szCs w:val="6"/>
                <w:color w:val="auto"/>
              </w:rPr>
            </w:pPr>
          </w:p>
        </w:tc>
        <w:tc>
          <w:tcPr>
            <w:tcW w:w="740" w:type="dxa"/>
            <w:vAlign w:val="bottom"/>
            <w:gridSpan w:val="2"/>
            <w:vMerge w:val="restart"/>
          </w:tcPr>
          <w:p>
            <w:pPr>
              <w:ind w:left="580"/>
              <w:spacing w:after="0"/>
              <w:rPr>
                <w:sz w:val="20"/>
                <w:szCs w:val="20"/>
                <w:color w:val="auto"/>
              </w:rPr>
            </w:pPr>
            <w:r>
              <w:rPr>
                <w:rFonts w:ascii="Times New Roman" w:cs="Times New Roman" w:eastAsia="Times New Roman" w:hAnsi="Times New Roman"/>
                <w:sz w:val="20"/>
                <w:szCs w:val="20"/>
                <w:color w:val="auto"/>
                <w:w w:val="93"/>
              </w:rPr>
              <w:t>2.</w:t>
            </w:r>
          </w:p>
        </w:tc>
        <w:tc>
          <w:tcPr>
            <w:tcW w:w="7980" w:type="dxa"/>
            <w:vAlign w:val="bottom"/>
            <w:gridSpan w:val="5"/>
            <w:vMerge w:val="restart"/>
          </w:tcPr>
          <w:p>
            <w:pPr>
              <w:ind w:left="200"/>
              <w:spacing w:after="0"/>
              <w:rPr>
                <w:sz w:val="20"/>
                <w:szCs w:val="20"/>
                <w:color w:val="auto"/>
              </w:rPr>
            </w:pPr>
            <w:r>
              <w:rPr>
                <w:rFonts w:ascii="Times New Roman" w:cs="Times New Roman" w:eastAsia="Times New Roman" w:hAnsi="Times New Roman"/>
                <w:sz w:val="20"/>
                <w:szCs w:val="20"/>
                <w:color w:val="auto"/>
              </w:rPr>
              <w:t>подразумевају једну потребу</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5"/>
        </w:trPr>
        <w:tc>
          <w:tcPr>
            <w:tcW w:w="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740" w:type="dxa"/>
            <w:vAlign w:val="bottom"/>
            <w:gridSpan w:val="2"/>
            <w:vMerge w:val="continue"/>
          </w:tcPr>
          <w:p>
            <w:pPr>
              <w:spacing w:after="0"/>
              <w:rPr>
                <w:sz w:val="13"/>
                <w:szCs w:val="13"/>
                <w:color w:val="auto"/>
              </w:rPr>
            </w:pPr>
          </w:p>
        </w:tc>
        <w:tc>
          <w:tcPr>
            <w:tcW w:w="7980" w:type="dxa"/>
            <w:vAlign w:val="bottom"/>
            <w:gridSpan w:val="5"/>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3</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740" w:type="dxa"/>
            <w:vAlign w:val="bottom"/>
            <w:gridSpan w:val="2"/>
            <w:vMerge w:val="restart"/>
          </w:tcPr>
          <w:p>
            <w:pPr>
              <w:ind w:left="580"/>
              <w:spacing w:after="0" w:line="228" w:lineRule="exact"/>
              <w:rPr>
                <w:sz w:val="20"/>
                <w:szCs w:val="20"/>
                <w:color w:val="auto"/>
              </w:rPr>
            </w:pPr>
            <w:r>
              <w:rPr>
                <w:rFonts w:ascii="Times New Roman" w:cs="Times New Roman" w:eastAsia="Times New Roman" w:hAnsi="Times New Roman"/>
                <w:sz w:val="20"/>
                <w:szCs w:val="20"/>
                <w:color w:val="auto"/>
                <w:w w:val="93"/>
              </w:rPr>
              <w:t>3.</w:t>
            </w:r>
          </w:p>
        </w:tc>
        <w:tc>
          <w:tcPr>
            <w:tcW w:w="7980" w:type="dxa"/>
            <w:vAlign w:val="bottom"/>
            <w:gridSpan w:val="5"/>
            <w:vMerge w:val="restart"/>
          </w:tcPr>
          <w:p>
            <w:pPr>
              <w:ind w:left="200"/>
              <w:spacing w:after="0" w:line="228" w:lineRule="exact"/>
              <w:rPr>
                <w:sz w:val="20"/>
                <w:szCs w:val="20"/>
                <w:color w:val="auto"/>
              </w:rPr>
            </w:pPr>
            <w:r>
              <w:rPr>
                <w:rFonts w:ascii="Times New Roman" w:cs="Times New Roman" w:eastAsia="Times New Roman" w:hAnsi="Times New Roman"/>
                <w:sz w:val="20"/>
                <w:szCs w:val="20"/>
                <w:color w:val="auto"/>
              </w:rPr>
              <w:t>неограничено се шире</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660" w:type="dxa"/>
            <w:vAlign w:val="bottom"/>
          </w:tcPr>
          <w:p>
            <w:pPr>
              <w:spacing w:after="0"/>
              <w:rPr>
                <w:sz w:val="5"/>
                <w:szCs w:val="5"/>
                <w:color w:val="auto"/>
              </w:rPr>
            </w:pPr>
          </w:p>
        </w:tc>
        <w:tc>
          <w:tcPr>
            <w:tcW w:w="740" w:type="dxa"/>
            <w:vAlign w:val="bottom"/>
            <w:gridSpan w:val="2"/>
            <w:vMerge w:val="continue"/>
          </w:tcPr>
          <w:p>
            <w:pPr>
              <w:spacing w:after="0"/>
              <w:rPr>
                <w:sz w:val="5"/>
                <w:szCs w:val="5"/>
                <w:color w:val="auto"/>
              </w:rPr>
            </w:pPr>
          </w:p>
        </w:tc>
        <w:tc>
          <w:tcPr>
            <w:tcW w:w="7980" w:type="dxa"/>
            <w:vAlign w:val="bottom"/>
            <w:gridSpan w:val="5"/>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7"/>
          </w:tcPr>
          <w:p>
            <w:pPr>
              <w:ind w:left="580"/>
              <w:spacing w:after="0"/>
              <w:rPr>
                <w:sz w:val="20"/>
                <w:szCs w:val="20"/>
                <w:color w:val="auto"/>
              </w:rPr>
            </w:pPr>
            <w:r>
              <w:rPr>
                <w:rFonts w:ascii="Times New Roman" w:cs="Times New Roman" w:eastAsia="Times New Roman" w:hAnsi="Times New Roman"/>
                <w:sz w:val="20"/>
                <w:szCs w:val="20"/>
                <w:color w:val="auto"/>
              </w:rPr>
              <w:t>4.   најчешће се сврставају у луксузне потребе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7"/>
          </w:tcPr>
          <w:p>
            <w:pPr>
              <w:ind w:left="580"/>
              <w:spacing w:after="0"/>
              <w:rPr>
                <w:sz w:val="20"/>
                <w:szCs w:val="20"/>
                <w:color w:val="auto"/>
              </w:rPr>
            </w:pPr>
            <w:r>
              <w:rPr>
                <w:rFonts w:ascii="Times New Roman" w:cs="Times New Roman" w:eastAsia="Times New Roman" w:hAnsi="Times New Roman"/>
                <w:sz w:val="20"/>
                <w:szCs w:val="20"/>
                <w:color w:val="auto"/>
              </w:rPr>
              <w:t>5.   сврставају се у опште културне потребе и једним делом у неопходне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7"/>
          </w:tcPr>
          <w:p>
            <w:pPr>
              <w:ind w:left="580"/>
              <w:spacing w:after="0"/>
              <w:rPr>
                <w:sz w:val="20"/>
                <w:szCs w:val="20"/>
                <w:color w:val="auto"/>
              </w:rPr>
            </w:pPr>
            <w:r>
              <w:rPr>
                <w:rFonts w:ascii="Times New Roman" w:cs="Times New Roman" w:eastAsia="Times New Roman" w:hAnsi="Times New Roman"/>
                <w:sz w:val="20"/>
                <w:szCs w:val="20"/>
                <w:color w:val="auto"/>
              </w:rPr>
              <w:t>6.   брзо достижу тачку сатурације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Pr>
          <w:p>
            <w:pPr>
              <w:spacing w:after="0"/>
              <w:rPr>
                <w:sz w:val="15"/>
                <w:szCs w:val="15"/>
                <w:color w:val="auto"/>
              </w:rPr>
            </w:pPr>
          </w:p>
        </w:tc>
        <w:tc>
          <w:tcPr>
            <w:tcW w:w="660" w:type="dxa"/>
            <w:vAlign w:val="bottom"/>
            <w:tcBorders>
              <w:bottom w:val="single" w:sz="8" w:color="auto"/>
            </w:tcBorders>
          </w:tcPr>
          <w:p>
            <w:pPr>
              <w:spacing w:after="0"/>
              <w:rPr>
                <w:sz w:val="15"/>
                <w:szCs w:val="15"/>
                <w:color w:val="auto"/>
              </w:rPr>
            </w:pPr>
          </w:p>
        </w:tc>
        <w:tc>
          <w:tcPr>
            <w:tcW w:w="2180" w:type="dxa"/>
            <w:vAlign w:val="bottom"/>
            <w:tcBorders>
              <w:bottom w:val="single" w:sz="8" w:color="auto"/>
            </w:tcBorders>
            <w:gridSpan w:val="3"/>
          </w:tcPr>
          <w:p>
            <w:pPr>
              <w:spacing w:after="0"/>
              <w:rPr>
                <w:sz w:val="15"/>
                <w:szCs w:val="15"/>
                <w:color w:val="auto"/>
              </w:rPr>
            </w:pPr>
          </w:p>
        </w:tc>
        <w:tc>
          <w:tcPr>
            <w:tcW w:w="260" w:type="dxa"/>
            <w:vAlign w:val="bottom"/>
            <w:tcBorders>
              <w:bottom w:val="single" w:sz="8" w:color="auto"/>
            </w:tcBorders>
          </w:tcPr>
          <w:p>
            <w:pPr>
              <w:spacing w:after="0"/>
              <w:rPr>
                <w:sz w:val="15"/>
                <w:szCs w:val="15"/>
                <w:color w:val="auto"/>
              </w:rPr>
            </w:pPr>
          </w:p>
        </w:tc>
        <w:tc>
          <w:tcPr>
            <w:tcW w:w="480" w:type="dxa"/>
            <w:vAlign w:val="bottom"/>
            <w:tcBorders>
              <w:bottom w:val="single" w:sz="8" w:color="auto"/>
            </w:tcBorders>
          </w:tcPr>
          <w:p>
            <w:pPr>
              <w:spacing w:after="0"/>
              <w:rPr>
                <w:sz w:val="15"/>
                <w:szCs w:val="15"/>
                <w:color w:val="auto"/>
              </w:rPr>
            </w:pPr>
          </w:p>
        </w:tc>
        <w:tc>
          <w:tcPr>
            <w:tcW w:w="220" w:type="dxa"/>
            <w:vAlign w:val="bottom"/>
            <w:tcBorders>
              <w:bottom w:val="single" w:sz="8" w:color="auto"/>
            </w:tcBorders>
          </w:tcPr>
          <w:p>
            <w:pPr>
              <w:spacing w:after="0"/>
              <w:rPr>
                <w:sz w:val="15"/>
                <w:szCs w:val="15"/>
                <w:color w:val="auto"/>
              </w:rPr>
            </w:pPr>
          </w:p>
        </w:tc>
        <w:tc>
          <w:tcPr>
            <w:tcW w:w="558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660" w:type="dxa"/>
            <w:vAlign w:val="bottom"/>
            <w:vMerge w:val="restart"/>
          </w:tcPr>
          <w:p>
            <w:pPr>
              <w:jc w:val="right"/>
              <w:ind w:right="90"/>
              <w:spacing w:after="0"/>
              <w:rPr>
                <w:sz w:val="20"/>
                <w:szCs w:val="20"/>
                <w:color w:val="auto"/>
              </w:rPr>
            </w:pPr>
            <w:r>
              <w:rPr>
                <w:rFonts w:ascii="Times New Roman" w:cs="Times New Roman" w:eastAsia="Times New Roman" w:hAnsi="Times New Roman"/>
                <w:sz w:val="24"/>
                <w:szCs w:val="24"/>
                <w:color w:val="auto"/>
              </w:rPr>
              <w:t>80.</w:t>
            </w:r>
          </w:p>
        </w:tc>
        <w:tc>
          <w:tcPr>
            <w:tcW w:w="6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58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60" w:type="dxa"/>
            <w:vAlign w:val="bottom"/>
            <w:vMerge w:val="continue"/>
          </w:tcPr>
          <w:p>
            <w:pPr>
              <w:spacing w:after="0"/>
              <w:rPr>
                <w:sz w:val="17"/>
                <w:szCs w:val="17"/>
                <w:color w:val="auto"/>
              </w:rPr>
            </w:pPr>
          </w:p>
        </w:tc>
        <w:tc>
          <w:tcPr>
            <w:tcW w:w="2920" w:type="dxa"/>
            <w:vAlign w:val="bottom"/>
            <w:gridSpan w:val="5"/>
          </w:tcPr>
          <w:p>
            <w:pPr>
              <w:ind w:left="220"/>
              <w:spacing w:after="0" w:line="202" w:lineRule="exact"/>
              <w:rPr>
                <w:sz w:val="20"/>
                <w:szCs w:val="20"/>
                <w:color w:val="auto"/>
              </w:rPr>
            </w:pPr>
            <w:r>
              <w:rPr>
                <w:rFonts w:ascii="Times New Roman" w:cs="Times New Roman" w:eastAsia="Times New Roman" w:hAnsi="Times New Roman"/>
                <w:sz w:val="20"/>
                <w:szCs w:val="20"/>
                <w:color w:val="auto"/>
              </w:rPr>
              <w:t>Издвојити послове у којима се</w:t>
            </w:r>
          </w:p>
        </w:tc>
        <w:tc>
          <w:tcPr>
            <w:tcW w:w="220" w:type="dxa"/>
            <w:vAlign w:val="bottom"/>
            <w:tcBorders>
              <w:bottom w:val="single" w:sz="8" w:color="auto"/>
            </w:tcBorders>
          </w:tcPr>
          <w:p>
            <w:pPr>
              <w:spacing w:after="0" w:line="182" w:lineRule="exact"/>
              <w:rPr>
                <w:sz w:val="20"/>
                <w:szCs w:val="20"/>
                <w:color w:val="auto"/>
              </w:rPr>
            </w:pPr>
            <w:r>
              <w:rPr>
                <w:rFonts w:ascii="Times New Roman" w:cs="Times New Roman" w:eastAsia="Times New Roman" w:hAnsi="Times New Roman"/>
                <w:sz w:val="20"/>
                <w:szCs w:val="20"/>
                <w:b w:val="1"/>
                <w:bCs w:val="1"/>
                <w:color w:val="auto"/>
                <w:w w:val="97"/>
              </w:rPr>
              <w:t>не</w:t>
            </w:r>
          </w:p>
        </w:tc>
        <w:tc>
          <w:tcPr>
            <w:tcW w:w="5580" w:type="dxa"/>
            <w:vAlign w:val="bottom"/>
          </w:tcPr>
          <w:p>
            <w:pPr>
              <w:ind w:left="60"/>
              <w:spacing w:after="0" w:line="202" w:lineRule="exact"/>
              <w:rPr>
                <w:sz w:val="20"/>
                <w:szCs w:val="20"/>
                <w:color w:val="auto"/>
              </w:rPr>
            </w:pPr>
            <w:r>
              <w:rPr>
                <w:rFonts w:ascii="Times New Roman" w:cs="Times New Roman" w:eastAsia="Times New Roman" w:hAnsi="Times New Roman"/>
                <w:sz w:val="20"/>
                <w:szCs w:val="20"/>
                <w:color w:val="auto"/>
              </w:rPr>
              <w:t>огледа улога рецептивне туристичке агенције као домаћина у</w:t>
            </w:r>
          </w:p>
        </w:tc>
        <w:tc>
          <w:tcPr>
            <w:tcW w:w="80" w:type="dxa"/>
            <w:vAlign w:val="bottom"/>
            <w:tcBorders>
              <w:bottom w:val="single" w:sz="8" w:color="D9D9D9"/>
            </w:tcBorders>
            <w:shd w:val="clear" w:color="auto" w:fill="D9D9D9"/>
          </w:tcPr>
          <w:p>
            <w:pPr>
              <w:spacing w:after="0"/>
              <w:rPr>
                <w:sz w:val="17"/>
                <w:szCs w:val="17"/>
                <w:color w:val="auto"/>
              </w:rPr>
            </w:pPr>
          </w:p>
        </w:tc>
        <w:tc>
          <w:tcPr>
            <w:tcW w:w="640" w:type="dxa"/>
            <w:vAlign w:val="bottom"/>
            <w:tcBorders>
              <w:bottom w:val="single" w:sz="8" w:color="D9D9D9"/>
            </w:tcBorders>
            <w:shd w:val="clear" w:color="auto" w:fill="D9D9D9"/>
          </w:tcPr>
          <w:p>
            <w:pPr>
              <w:spacing w:after="0"/>
              <w:rPr>
                <w:sz w:val="17"/>
                <w:szCs w:val="17"/>
                <w:color w:val="auto"/>
              </w:rPr>
            </w:pPr>
          </w:p>
        </w:tc>
        <w:tc>
          <w:tcPr>
            <w:tcW w:w="100" w:type="dxa"/>
            <w:vAlign w:val="bottom"/>
            <w:tcBorders>
              <w:bottom w:val="single" w:sz="8" w:color="D9D9D9"/>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8720" w:type="dxa"/>
            <w:vAlign w:val="bottom"/>
            <w:gridSpan w:val="7"/>
          </w:tcPr>
          <w:p>
            <w:pPr>
              <w:ind w:left="220"/>
              <w:spacing w:after="0" w:line="229" w:lineRule="exact"/>
              <w:rPr>
                <w:sz w:val="20"/>
                <w:szCs w:val="20"/>
                <w:color w:val="auto"/>
              </w:rPr>
            </w:pPr>
            <w:r>
              <w:rPr>
                <w:rFonts w:ascii="Times New Roman" w:cs="Times New Roman" w:eastAsia="Times New Roman" w:hAnsi="Times New Roman"/>
                <w:sz w:val="20"/>
                <w:szCs w:val="20"/>
                <w:color w:val="auto"/>
              </w:rPr>
              <w:t>туристичком месту:</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8720" w:type="dxa"/>
            <w:vAlign w:val="bottom"/>
            <w:gridSpan w:val="7"/>
          </w:tcPr>
          <w:p>
            <w:pPr>
              <w:ind w:left="460"/>
              <w:spacing w:after="0"/>
              <w:rPr>
                <w:sz w:val="20"/>
                <w:szCs w:val="20"/>
                <w:color w:val="auto"/>
              </w:rPr>
            </w:pPr>
            <w:r>
              <w:rPr>
                <w:rFonts w:ascii="Times New Roman" w:cs="Times New Roman" w:eastAsia="Times New Roman" w:hAnsi="Times New Roman"/>
                <w:sz w:val="20"/>
                <w:szCs w:val="20"/>
                <w:color w:val="auto"/>
              </w:rPr>
              <w:t>1. креирање путовања за богату клијентелу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1"/>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2.</w:t>
            </w:r>
          </w:p>
        </w:tc>
        <w:tc>
          <w:tcPr>
            <w:tcW w:w="8060" w:type="dxa"/>
            <w:vAlign w:val="bottom"/>
            <w:gridSpan w:val="6"/>
          </w:tcPr>
          <w:p>
            <w:pPr>
              <w:ind w:left="60"/>
              <w:spacing w:after="0"/>
              <w:rPr>
                <w:sz w:val="20"/>
                <w:szCs w:val="20"/>
                <w:color w:val="auto"/>
              </w:rPr>
            </w:pPr>
            <w:r>
              <w:rPr>
                <w:rFonts w:ascii="Times New Roman" w:cs="Times New Roman" w:eastAsia="Times New Roman" w:hAnsi="Times New Roman"/>
                <w:sz w:val="20"/>
                <w:szCs w:val="20"/>
                <w:color w:val="auto"/>
              </w:rPr>
              <w:t>прихват и дочек туриста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78"/>
        </w:trPr>
        <w:tc>
          <w:tcPr>
            <w:tcW w:w="20" w:type="dxa"/>
            <w:vAlign w:val="bottom"/>
          </w:tcPr>
          <w:p>
            <w:pPr>
              <w:spacing w:after="0"/>
              <w:rPr>
                <w:sz w:val="6"/>
                <w:szCs w:val="6"/>
                <w:color w:val="auto"/>
              </w:rPr>
            </w:pPr>
          </w:p>
        </w:tc>
        <w:tc>
          <w:tcPr>
            <w:tcW w:w="660" w:type="dxa"/>
            <w:vAlign w:val="bottom"/>
          </w:tcPr>
          <w:p>
            <w:pPr>
              <w:spacing w:after="0"/>
              <w:rPr>
                <w:sz w:val="6"/>
                <w:szCs w:val="6"/>
                <w:color w:val="auto"/>
              </w:rPr>
            </w:pPr>
          </w:p>
        </w:tc>
        <w:tc>
          <w:tcPr>
            <w:tcW w:w="66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3.</w:t>
            </w:r>
          </w:p>
        </w:tc>
        <w:tc>
          <w:tcPr>
            <w:tcW w:w="8060" w:type="dxa"/>
            <w:vAlign w:val="bottom"/>
            <w:gridSpan w:val="6"/>
            <w:vMerge w:val="restart"/>
          </w:tcPr>
          <w:p>
            <w:pPr>
              <w:ind w:left="60"/>
              <w:spacing w:after="0"/>
              <w:rPr>
                <w:sz w:val="20"/>
                <w:szCs w:val="20"/>
                <w:color w:val="auto"/>
              </w:rPr>
            </w:pPr>
            <w:r>
              <w:rPr>
                <w:rFonts w:ascii="Times New Roman" w:cs="Times New Roman" w:eastAsia="Times New Roman" w:hAnsi="Times New Roman"/>
                <w:sz w:val="20"/>
                <w:szCs w:val="20"/>
                <w:color w:val="auto"/>
              </w:rPr>
              <w:t>организовање студијских путовања</w:t>
            </w:r>
          </w:p>
        </w:tc>
        <w:tc>
          <w:tcPr>
            <w:tcW w:w="80" w:type="dxa"/>
            <w:vAlign w:val="bottom"/>
            <w:shd w:val="clear" w:color="auto" w:fill="D9D9D9"/>
          </w:tcPr>
          <w:p>
            <w:pPr>
              <w:spacing w:after="0"/>
              <w:rPr>
                <w:sz w:val="6"/>
                <w:szCs w:val="6"/>
                <w:color w:val="auto"/>
              </w:rPr>
            </w:pPr>
          </w:p>
        </w:tc>
        <w:tc>
          <w:tcPr>
            <w:tcW w:w="640" w:type="dxa"/>
            <w:vAlign w:val="bottom"/>
            <w:vMerge w:val="restart"/>
            <w:shd w:val="clear" w:color="auto" w:fill="D9D9D9"/>
          </w:tcPr>
          <w:p>
            <w:pPr>
              <w:jc w:val="right"/>
              <w:ind w:right="120"/>
              <w:spacing w:after="0"/>
              <w:rPr>
                <w:sz w:val="20"/>
                <w:szCs w:val="20"/>
                <w:color w:val="auto"/>
              </w:rPr>
            </w:pPr>
            <w:r>
              <w:rPr>
                <w:rFonts w:ascii="Times New Roman" w:cs="Times New Roman" w:eastAsia="Times New Roman" w:hAnsi="Times New Roman"/>
                <w:sz w:val="28"/>
                <w:szCs w:val="28"/>
                <w:b w:val="1"/>
                <w:bCs w:val="1"/>
                <w:color w:val="auto"/>
              </w:rPr>
              <w:t>4</w:t>
            </w: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60" w:type="dxa"/>
            <w:vAlign w:val="bottom"/>
            <w:vMerge w:val="continue"/>
          </w:tcPr>
          <w:p>
            <w:pPr>
              <w:spacing w:after="0"/>
              <w:rPr>
                <w:sz w:val="13"/>
                <w:szCs w:val="13"/>
                <w:color w:val="auto"/>
              </w:rPr>
            </w:pPr>
          </w:p>
        </w:tc>
        <w:tc>
          <w:tcPr>
            <w:tcW w:w="8060" w:type="dxa"/>
            <w:vAlign w:val="bottom"/>
            <w:gridSpan w:val="6"/>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6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4.</w:t>
            </w:r>
          </w:p>
        </w:tc>
        <w:tc>
          <w:tcPr>
            <w:tcW w:w="8060" w:type="dxa"/>
            <w:vAlign w:val="bottom"/>
            <w:gridSpan w:val="6"/>
            <w:vMerge w:val="restart"/>
          </w:tcPr>
          <w:p>
            <w:pPr>
              <w:ind w:left="60"/>
              <w:spacing w:after="0"/>
              <w:rPr>
                <w:sz w:val="20"/>
                <w:szCs w:val="20"/>
                <w:color w:val="auto"/>
              </w:rPr>
            </w:pPr>
            <w:r>
              <w:rPr>
                <w:rFonts w:ascii="Times New Roman" w:cs="Times New Roman" w:eastAsia="Times New Roman" w:hAnsi="Times New Roman"/>
                <w:sz w:val="20"/>
                <w:szCs w:val="20"/>
                <w:color w:val="auto"/>
              </w:rPr>
              <w:t>разгледање града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2"/>
        </w:trPr>
        <w:tc>
          <w:tcPr>
            <w:tcW w:w="20" w:type="dxa"/>
            <w:vAlign w:val="bottom"/>
          </w:tcPr>
          <w:p>
            <w:pPr>
              <w:spacing w:after="0"/>
              <w:rPr>
                <w:sz w:val="5"/>
                <w:szCs w:val="5"/>
                <w:color w:val="auto"/>
              </w:rPr>
            </w:pPr>
          </w:p>
        </w:tc>
        <w:tc>
          <w:tcPr>
            <w:tcW w:w="660" w:type="dxa"/>
            <w:vAlign w:val="bottom"/>
          </w:tcPr>
          <w:p>
            <w:pPr>
              <w:spacing w:after="0"/>
              <w:rPr>
                <w:sz w:val="5"/>
                <w:szCs w:val="5"/>
                <w:color w:val="auto"/>
              </w:rPr>
            </w:pPr>
          </w:p>
        </w:tc>
        <w:tc>
          <w:tcPr>
            <w:tcW w:w="660" w:type="dxa"/>
            <w:vAlign w:val="bottom"/>
            <w:vMerge w:val="continue"/>
          </w:tcPr>
          <w:p>
            <w:pPr>
              <w:spacing w:after="0"/>
              <w:rPr>
                <w:sz w:val="5"/>
                <w:szCs w:val="5"/>
                <w:color w:val="auto"/>
              </w:rPr>
            </w:pPr>
          </w:p>
        </w:tc>
        <w:tc>
          <w:tcPr>
            <w:tcW w:w="8060" w:type="dxa"/>
            <w:vAlign w:val="bottom"/>
            <w:gridSpan w:val="6"/>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5.</w:t>
            </w:r>
          </w:p>
        </w:tc>
        <w:tc>
          <w:tcPr>
            <w:tcW w:w="8060" w:type="dxa"/>
            <w:vAlign w:val="bottom"/>
            <w:gridSpan w:val="6"/>
          </w:tcPr>
          <w:p>
            <w:pPr>
              <w:ind w:left="60"/>
              <w:spacing w:after="0"/>
              <w:rPr>
                <w:sz w:val="20"/>
                <w:szCs w:val="20"/>
                <w:color w:val="auto"/>
              </w:rPr>
            </w:pPr>
            <w:r>
              <w:rPr>
                <w:rFonts w:ascii="Times New Roman" w:cs="Times New Roman" w:eastAsia="Times New Roman" w:hAnsi="Times New Roman"/>
                <w:sz w:val="20"/>
                <w:szCs w:val="20"/>
                <w:color w:val="auto"/>
              </w:rPr>
              <w:t>извођење трансфера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660" w:type="dxa"/>
            <w:vAlign w:val="bottom"/>
          </w:tcPr>
          <w:p>
            <w:pPr>
              <w:ind w:left="460"/>
              <w:spacing w:after="0" w:line="228" w:lineRule="exact"/>
              <w:rPr>
                <w:sz w:val="20"/>
                <w:szCs w:val="20"/>
                <w:color w:val="auto"/>
              </w:rPr>
            </w:pPr>
            <w:r>
              <w:rPr>
                <w:rFonts w:ascii="Times New Roman" w:cs="Times New Roman" w:eastAsia="Times New Roman" w:hAnsi="Times New Roman"/>
                <w:sz w:val="20"/>
                <w:szCs w:val="20"/>
                <w:color w:val="auto"/>
              </w:rPr>
              <w:t>6.</w:t>
            </w:r>
          </w:p>
        </w:tc>
        <w:tc>
          <w:tcPr>
            <w:tcW w:w="8060" w:type="dxa"/>
            <w:vAlign w:val="bottom"/>
            <w:gridSpan w:val="6"/>
          </w:tcPr>
          <w:p>
            <w:pPr>
              <w:ind w:left="60"/>
              <w:spacing w:after="0" w:line="228" w:lineRule="exact"/>
              <w:rPr>
                <w:sz w:val="20"/>
                <w:szCs w:val="20"/>
                <w:color w:val="auto"/>
              </w:rPr>
            </w:pPr>
            <w:r>
              <w:rPr>
                <w:rFonts w:ascii="Times New Roman" w:cs="Times New Roman" w:eastAsia="Times New Roman" w:hAnsi="Times New Roman"/>
                <w:sz w:val="20"/>
                <w:szCs w:val="20"/>
                <w:color w:val="auto"/>
              </w:rPr>
              <w:t>организовање ђачких екскурзија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7.</w:t>
            </w:r>
          </w:p>
        </w:tc>
        <w:tc>
          <w:tcPr>
            <w:tcW w:w="8060" w:type="dxa"/>
            <w:vAlign w:val="bottom"/>
            <w:gridSpan w:val="6"/>
          </w:tcPr>
          <w:p>
            <w:pPr>
              <w:ind w:left="60"/>
              <w:spacing w:after="0"/>
              <w:rPr>
                <w:sz w:val="20"/>
                <w:szCs w:val="20"/>
                <w:color w:val="auto"/>
              </w:rPr>
            </w:pPr>
            <w:r>
              <w:rPr>
                <w:rFonts w:ascii="Times New Roman" w:cs="Times New Roman" w:eastAsia="Times New Roman" w:hAnsi="Times New Roman"/>
                <w:sz w:val="20"/>
                <w:szCs w:val="20"/>
                <w:color w:val="auto"/>
              </w:rPr>
              <w:t>организовање излета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8.</w:t>
            </w:r>
          </w:p>
        </w:tc>
        <w:tc>
          <w:tcPr>
            <w:tcW w:w="8060" w:type="dxa"/>
            <w:vAlign w:val="bottom"/>
            <w:gridSpan w:val="6"/>
          </w:tcPr>
          <w:p>
            <w:pPr>
              <w:ind w:left="60"/>
              <w:spacing w:after="0"/>
              <w:rPr>
                <w:sz w:val="20"/>
                <w:szCs w:val="20"/>
                <w:color w:val="auto"/>
              </w:rPr>
            </w:pPr>
            <w:r>
              <w:rPr>
                <w:rFonts w:ascii="Times New Roman" w:cs="Times New Roman" w:eastAsia="Times New Roman" w:hAnsi="Times New Roman"/>
                <w:sz w:val="20"/>
                <w:szCs w:val="20"/>
                <w:color w:val="auto"/>
              </w:rPr>
              <w:t>врше продају пакет аранжмана на ширем подручју.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Pr>
          <w:p>
            <w:pPr>
              <w:spacing w:after="0"/>
              <w:rPr>
                <w:sz w:val="15"/>
                <w:szCs w:val="15"/>
                <w:color w:val="auto"/>
              </w:rPr>
            </w:pPr>
          </w:p>
        </w:tc>
        <w:tc>
          <w:tcPr>
            <w:tcW w:w="660" w:type="dxa"/>
            <w:vAlign w:val="bottom"/>
            <w:tcBorders>
              <w:bottom w:val="single" w:sz="8" w:color="auto"/>
            </w:tcBorders>
          </w:tcPr>
          <w:p>
            <w:pPr>
              <w:spacing w:after="0"/>
              <w:rPr>
                <w:sz w:val="15"/>
                <w:szCs w:val="15"/>
                <w:color w:val="auto"/>
              </w:rPr>
            </w:pPr>
          </w:p>
        </w:tc>
        <w:tc>
          <w:tcPr>
            <w:tcW w:w="2180" w:type="dxa"/>
            <w:vAlign w:val="bottom"/>
            <w:tcBorders>
              <w:bottom w:val="single" w:sz="8" w:color="auto"/>
            </w:tcBorders>
            <w:gridSpan w:val="3"/>
          </w:tcPr>
          <w:p>
            <w:pPr>
              <w:spacing w:after="0"/>
              <w:rPr>
                <w:sz w:val="15"/>
                <w:szCs w:val="15"/>
                <w:color w:val="auto"/>
              </w:rPr>
            </w:pPr>
          </w:p>
        </w:tc>
        <w:tc>
          <w:tcPr>
            <w:tcW w:w="260" w:type="dxa"/>
            <w:vAlign w:val="bottom"/>
            <w:tcBorders>
              <w:bottom w:val="single" w:sz="8" w:color="auto"/>
            </w:tcBorders>
          </w:tcPr>
          <w:p>
            <w:pPr>
              <w:spacing w:after="0"/>
              <w:rPr>
                <w:sz w:val="15"/>
                <w:szCs w:val="15"/>
                <w:color w:val="auto"/>
              </w:rPr>
            </w:pPr>
          </w:p>
        </w:tc>
        <w:tc>
          <w:tcPr>
            <w:tcW w:w="6280" w:type="dxa"/>
            <w:vAlign w:val="bottom"/>
            <w:tcBorders>
              <w:bottom w:val="single" w:sz="8" w:color="auto"/>
              <w:right w:val="single" w:sz="8" w:color="D9D9D9"/>
            </w:tcBorders>
            <w:gridSpan w:val="3"/>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660" w:type="dxa"/>
            <w:vAlign w:val="bottom"/>
            <w:vMerge w:val="restart"/>
          </w:tcPr>
          <w:p>
            <w:pPr>
              <w:jc w:val="right"/>
              <w:ind w:right="90"/>
              <w:spacing w:after="0"/>
              <w:rPr>
                <w:sz w:val="20"/>
                <w:szCs w:val="20"/>
                <w:color w:val="auto"/>
              </w:rPr>
            </w:pPr>
            <w:r>
              <w:rPr>
                <w:rFonts w:ascii="Times New Roman" w:cs="Times New Roman" w:eastAsia="Times New Roman" w:hAnsi="Times New Roman"/>
                <w:sz w:val="24"/>
                <w:szCs w:val="24"/>
                <w:color w:val="auto"/>
              </w:rPr>
              <w:t>81.</w:t>
            </w:r>
          </w:p>
        </w:tc>
        <w:tc>
          <w:tcPr>
            <w:tcW w:w="66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260" w:type="dxa"/>
            <w:vAlign w:val="bottom"/>
          </w:tcPr>
          <w:p>
            <w:pPr>
              <w:spacing w:after="0"/>
              <w:rPr>
                <w:sz w:val="13"/>
                <w:szCs w:val="13"/>
                <w:color w:val="auto"/>
              </w:rPr>
            </w:pPr>
          </w:p>
        </w:tc>
        <w:tc>
          <w:tcPr>
            <w:tcW w:w="48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58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2"/>
        </w:trPr>
        <w:tc>
          <w:tcPr>
            <w:tcW w:w="20" w:type="dxa"/>
            <w:vAlign w:val="bottom"/>
          </w:tcPr>
          <w:p>
            <w:pPr>
              <w:spacing w:after="0"/>
              <w:rPr>
                <w:sz w:val="17"/>
                <w:szCs w:val="17"/>
                <w:color w:val="auto"/>
              </w:rPr>
            </w:pPr>
          </w:p>
        </w:tc>
        <w:tc>
          <w:tcPr>
            <w:tcW w:w="660" w:type="dxa"/>
            <w:vAlign w:val="bottom"/>
            <w:vMerge w:val="continue"/>
          </w:tcPr>
          <w:p>
            <w:pPr>
              <w:spacing w:after="0"/>
              <w:rPr>
                <w:sz w:val="17"/>
                <w:szCs w:val="17"/>
                <w:color w:val="auto"/>
              </w:rPr>
            </w:pPr>
          </w:p>
        </w:tc>
        <w:tc>
          <w:tcPr>
            <w:tcW w:w="2180" w:type="dxa"/>
            <w:vAlign w:val="bottom"/>
            <w:gridSpan w:val="3"/>
          </w:tcPr>
          <w:p>
            <w:pPr>
              <w:ind w:left="220"/>
              <w:spacing w:after="0" w:line="202" w:lineRule="exact"/>
              <w:rPr>
                <w:sz w:val="20"/>
                <w:szCs w:val="20"/>
                <w:color w:val="auto"/>
              </w:rPr>
            </w:pPr>
            <w:r>
              <w:rPr>
                <w:rFonts w:ascii="Times New Roman" w:cs="Times New Roman" w:eastAsia="Times New Roman" w:hAnsi="Times New Roman"/>
                <w:sz w:val="20"/>
                <w:szCs w:val="20"/>
                <w:color w:val="auto"/>
              </w:rPr>
              <w:t>Издвојити наводе који</w:t>
            </w:r>
          </w:p>
        </w:tc>
        <w:tc>
          <w:tcPr>
            <w:tcW w:w="260" w:type="dxa"/>
            <w:vAlign w:val="bottom"/>
            <w:tcBorders>
              <w:bottom w:val="single" w:sz="8" w:color="auto"/>
            </w:tcBorders>
          </w:tcPr>
          <w:p>
            <w:pPr>
              <w:spacing w:after="0" w:line="182" w:lineRule="exact"/>
              <w:rPr>
                <w:sz w:val="20"/>
                <w:szCs w:val="20"/>
                <w:color w:val="auto"/>
              </w:rPr>
            </w:pPr>
            <w:r>
              <w:rPr>
                <w:rFonts w:ascii="Times New Roman" w:cs="Times New Roman" w:eastAsia="Times New Roman" w:hAnsi="Times New Roman"/>
                <w:sz w:val="20"/>
                <w:szCs w:val="20"/>
                <w:b w:val="1"/>
                <w:bCs w:val="1"/>
                <w:color w:val="auto"/>
              </w:rPr>
              <w:t>не</w:t>
            </w:r>
          </w:p>
        </w:tc>
        <w:tc>
          <w:tcPr>
            <w:tcW w:w="6280" w:type="dxa"/>
            <w:vAlign w:val="bottom"/>
            <w:gridSpan w:val="3"/>
          </w:tcPr>
          <w:p>
            <w:pPr>
              <w:spacing w:after="0" w:line="202" w:lineRule="exact"/>
              <w:rPr>
                <w:sz w:val="20"/>
                <w:szCs w:val="20"/>
                <w:color w:val="auto"/>
              </w:rPr>
            </w:pPr>
            <w:r>
              <w:rPr>
                <w:rFonts w:ascii="Times New Roman" w:cs="Times New Roman" w:eastAsia="Times New Roman" w:hAnsi="Times New Roman"/>
                <w:sz w:val="20"/>
                <w:szCs w:val="20"/>
                <w:color w:val="auto"/>
              </w:rPr>
              <w:t>описују садржај туристичко-информативне  документације.</w:t>
            </w:r>
          </w:p>
        </w:tc>
        <w:tc>
          <w:tcPr>
            <w:tcW w:w="80" w:type="dxa"/>
            <w:vAlign w:val="bottom"/>
            <w:tcBorders>
              <w:bottom w:val="single" w:sz="8" w:color="D9D9D9"/>
            </w:tcBorders>
            <w:shd w:val="clear" w:color="auto" w:fill="D9D9D9"/>
          </w:tcPr>
          <w:p>
            <w:pPr>
              <w:spacing w:after="0"/>
              <w:rPr>
                <w:sz w:val="17"/>
                <w:szCs w:val="17"/>
                <w:color w:val="auto"/>
              </w:rPr>
            </w:pPr>
          </w:p>
        </w:tc>
        <w:tc>
          <w:tcPr>
            <w:tcW w:w="640" w:type="dxa"/>
            <w:vAlign w:val="bottom"/>
            <w:tcBorders>
              <w:bottom w:val="single" w:sz="8" w:color="D9D9D9"/>
            </w:tcBorders>
            <w:shd w:val="clear" w:color="auto" w:fill="D9D9D9"/>
          </w:tcPr>
          <w:p>
            <w:pPr>
              <w:spacing w:after="0"/>
              <w:rPr>
                <w:sz w:val="17"/>
                <w:szCs w:val="17"/>
                <w:color w:val="auto"/>
              </w:rPr>
            </w:pPr>
          </w:p>
        </w:tc>
        <w:tc>
          <w:tcPr>
            <w:tcW w:w="100" w:type="dxa"/>
            <w:vAlign w:val="bottom"/>
            <w:tcBorders>
              <w:bottom w:val="single" w:sz="8" w:color="D9D9D9"/>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459"/>
        </w:trPr>
        <w:tc>
          <w:tcPr>
            <w:tcW w:w="20" w:type="dxa"/>
            <w:vAlign w:val="bottom"/>
          </w:tcPr>
          <w:p>
            <w:pPr>
              <w:spacing w:after="0"/>
              <w:rPr>
                <w:sz w:val="24"/>
                <w:szCs w:val="24"/>
                <w:color w:val="auto"/>
              </w:rPr>
            </w:pPr>
          </w:p>
        </w:tc>
        <w:tc>
          <w:tcPr>
            <w:tcW w:w="660" w:type="dxa"/>
            <w:vAlign w:val="bottom"/>
          </w:tcPr>
          <w:p>
            <w:pPr>
              <w:spacing w:after="0"/>
              <w:rPr>
                <w:sz w:val="24"/>
                <w:szCs w:val="24"/>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1.</w:t>
            </w:r>
          </w:p>
        </w:tc>
        <w:tc>
          <w:tcPr>
            <w:tcW w:w="80" w:type="dxa"/>
            <w:vAlign w:val="bottom"/>
          </w:tcPr>
          <w:p>
            <w:pPr>
              <w:spacing w:after="0"/>
              <w:rPr>
                <w:sz w:val="24"/>
                <w:szCs w:val="24"/>
                <w:color w:val="auto"/>
              </w:rPr>
            </w:pPr>
          </w:p>
        </w:tc>
        <w:tc>
          <w:tcPr>
            <w:tcW w:w="7980" w:type="dxa"/>
            <w:vAlign w:val="bottom"/>
            <w:gridSpan w:val="5"/>
          </w:tcPr>
          <w:p>
            <w:pPr>
              <w:ind w:left="20"/>
              <w:spacing w:after="0"/>
              <w:rPr>
                <w:sz w:val="20"/>
                <w:szCs w:val="20"/>
                <w:color w:val="auto"/>
              </w:rPr>
            </w:pPr>
            <w:r>
              <w:rPr>
                <w:rFonts w:ascii="Times New Roman" w:cs="Times New Roman" w:eastAsia="Times New Roman" w:hAnsi="Times New Roman"/>
                <w:sz w:val="20"/>
                <w:szCs w:val="20"/>
                <w:color w:val="auto"/>
              </w:rPr>
              <w:t>међуагенцијски тарифери</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2.</w:t>
            </w:r>
          </w:p>
        </w:tc>
        <w:tc>
          <w:tcPr>
            <w:tcW w:w="80" w:type="dxa"/>
            <w:vAlign w:val="bottom"/>
          </w:tcPr>
          <w:p>
            <w:pPr>
              <w:spacing w:after="0"/>
              <w:rPr>
                <w:sz w:val="20"/>
                <w:szCs w:val="20"/>
                <w:color w:val="auto"/>
              </w:rPr>
            </w:pPr>
          </w:p>
        </w:tc>
        <w:tc>
          <w:tcPr>
            <w:tcW w:w="7980" w:type="dxa"/>
            <w:vAlign w:val="bottom"/>
            <w:gridSpan w:val="5"/>
          </w:tcPr>
          <w:p>
            <w:pPr>
              <w:ind w:left="200"/>
              <w:spacing w:after="0"/>
              <w:rPr>
                <w:sz w:val="20"/>
                <w:szCs w:val="20"/>
                <w:color w:val="auto"/>
              </w:rPr>
            </w:pPr>
            <w:r>
              <w:rPr>
                <w:rFonts w:ascii="Times New Roman" w:cs="Times New Roman" w:eastAsia="Times New Roman" w:hAnsi="Times New Roman"/>
                <w:sz w:val="20"/>
                <w:szCs w:val="20"/>
                <w:color w:val="auto"/>
              </w:rPr>
              <w:t>менице и вредносни папири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78"/>
        </w:trPr>
        <w:tc>
          <w:tcPr>
            <w:tcW w:w="20" w:type="dxa"/>
            <w:vAlign w:val="bottom"/>
          </w:tcPr>
          <w:p>
            <w:pPr>
              <w:spacing w:after="0"/>
              <w:rPr>
                <w:sz w:val="6"/>
                <w:szCs w:val="6"/>
                <w:color w:val="auto"/>
              </w:rPr>
            </w:pPr>
          </w:p>
        </w:tc>
        <w:tc>
          <w:tcPr>
            <w:tcW w:w="660" w:type="dxa"/>
            <w:vAlign w:val="bottom"/>
          </w:tcPr>
          <w:p>
            <w:pPr>
              <w:spacing w:after="0"/>
              <w:rPr>
                <w:sz w:val="6"/>
                <w:szCs w:val="6"/>
                <w:color w:val="auto"/>
              </w:rPr>
            </w:pPr>
          </w:p>
        </w:tc>
        <w:tc>
          <w:tcPr>
            <w:tcW w:w="66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3.</w:t>
            </w:r>
          </w:p>
        </w:tc>
        <w:tc>
          <w:tcPr>
            <w:tcW w:w="80" w:type="dxa"/>
            <w:vAlign w:val="bottom"/>
          </w:tcPr>
          <w:p>
            <w:pPr>
              <w:spacing w:after="0"/>
              <w:rPr>
                <w:sz w:val="6"/>
                <w:szCs w:val="6"/>
                <w:color w:val="auto"/>
              </w:rPr>
            </w:pPr>
          </w:p>
        </w:tc>
        <w:tc>
          <w:tcPr>
            <w:tcW w:w="7980" w:type="dxa"/>
            <w:vAlign w:val="bottom"/>
            <w:gridSpan w:val="5"/>
            <w:vMerge w:val="restart"/>
          </w:tcPr>
          <w:p>
            <w:pPr>
              <w:ind w:left="200"/>
              <w:spacing w:after="0"/>
              <w:rPr>
                <w:sz w:val="20"/>
                <w:szCs w:val="20"/>
                <w:color w:val="auto"/>
              </w:rPr>
            </w:pPr>
            <w:r>
              <w:rPr>
                <w:rFonts w:ascii="Times New Roman" w:cs="Times New Roman" w:eastAsia="Times New Roman" w:hAnsi="Times New Roman"/>
                <w:sz w:val="20"/>
                <w:szCs w:val="20"/>
                <w:color w:val="auto"/>
              </w:rPr>
              <w:t>сувенири</w:t>
            </w:r>
          </w:p>
        </w:tc>
        <w:tc>
          <w:tcPr>
            <w:tcW w:w="80" w:type="dxa"/>
            <w:vAlign w:val="bottom"/>
            <w:shd w:val="clear" w:color="auto" w:fill="D9D9D9"/>
          </w:tcPr>
          <w:p>
            <w:pPr>
              <w:spacing w:after="0"/>
              <w:rPr>
                <w:sz w:val="6"/>
                <w:szCs w:val="6"/>
                <w:color w:val="auto"/>
              </w:rPr>
            </w:pPr>
          </w:p>
        </w:tc>
        <w:tc>
          <w:tcPr>
            <w:tcW w:w="640" w:type="dxa"/>
            <w:vAlign w:val="bottom"/>
            <w:vMerge w:val="restart"/>
            <w:shd w:val="clear" w:color="auto" w:fill="D9D9D9"/>
          </w:tcPr>
          <w:p>
            <w:pPr>
              <w:jc w:val="right"/>
              <w:ind w:right="120"/>
              <w:spacing w:after="0"/>
              <w:rPr>
                <w:sz w:val="20"/>
                <w:szCs w:val="20"/>
                <w:color w:val="auto"/>
              </w:rPr>
            </w:pPr>
            <w:r>
              <w:rPr>
                <w:rFonts w:ascii="Times New Roman" w:cs="Times New Roman" w:eastAsia="Times New Roman" w:hAnsi="Times New Roman"/>
                <w:sz w:val="28"/>
                <w:szCs w:val="28"/>
                <w:b w:val="1"/>
                <w:bCs w:val="1"/>
                <w:color w:val="auto"/>
              </w:rPr>
              <w:t>4</w:t>
            </w: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152"/>
        </w:trPr>
        <w:tc>
          <w:tcPr>
            <w:tcW w:w="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660" w:type="dxa"/>
            <w:vAlign w:val="bottom"/>
            <w:vMerge w:val="continue"/>
          </w:tcPr>
          <w:p>
            <w:pPr>
              <w:spacing w:after="0"/>
              <w:rPr>
                <w:sz w:val="13"/>
                <w:szCs w:val="13"/>
                <w:color w:val="auto"/>
              </w:rPr>
            </w:pPr>
          </w:p>
        </w:tc>
        <w:tc>
          <w:tcPr>
            <w:tcW w:w="80" w:type="dxa"/>
            <w:vAlign w:val="bottom"/>
          </w:tcPr>
          <w:p>
            <w:pPr>
              <w:spacing w:after="0"/>
              <w:rPr>
                <w:sz w:val="13"/>
                <w:szCs w:val="13"/>
                <w:color w:val="auto"/>
              </w:rPr>
            </w:pPr>
          </w:p>
        </w:tc>
        <w:tc>
          <w:tcPr>
            <w:tcW w:w="7980" w:type="dxa"/>
            <w:vAlign w:val="bottom"/>
            <w:gridSpan w:val="5"/>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8"/>
        </w:trPr>
        <w:tc>
          <w:tcPr>
            <w:tcW w:w="20" w:type="dxa"/>
            <w:vAlign w:val="bottom"/>
          </w:tcPr>
          <w:p>
            <w:pPr>
              <w:spacing w:after="0"/>
              <w:rPr>
                <w:sz w:val="14"/>
                <w:szCs w:val="14"/>
                <w:color w:val="auto"/>
              </w:rPr>
            </w:pPr>
          </w:p>
        </w:tc>
        <w:tc>
          <w:tcPr>
            <w:tcW w:w="660" w:type="dxa"/>
            <w:vAlign w:val="bottom"/>
          </w:tcPr>
          <w:p>
            <w:pPr>
              <w:spacing w:after="0"/>
              <w:rPr>
                <w:sz w:val="14"/>
                <w:szCs w:val="14"/>
                <w:color w:val="auto"/>
              </w:rPr>
            </w:pPr>
          </w:p>
        </w:tc>
        <w:tc>
          <w:tcPr>
            <w:tcW w:w="660" w:type="dxa"/>
            <w:vAlign w:val="bottom"/>
            <w:vMerge w:val="restart"/>
          </w:tcPr>
          <w:p>
            <w:pPr>
              <w:ind w:left="460"/>
              <w:spacing w:after="0"/>
              <w:rPr>
                <w:sz w:val="20"/>
                <w:szCs w:val="20"/>
                <w:color w:val="auto"/>
              </w:rPr>
            </w:pPr>
            <w:r>
              <w:rPr>
                <w:rFonts w:ascii="Times New Roman" w:cs="Times New Roman" w:eastAsia="Times New Roman" w:hAnsi="Times New Roman"/>
                <w:sz w:val="20"/>
                <w:szCs w:val="20"/>
                <w:color w:val="auto"/>
              </w:rPr>
              <w:t>4.</w:t>
            </w:r>
          </w:p>
        </w:tc>
        <w:tc>
          <w:tcPr>
            <w:tcW w:w="80" w:type="dxa"/>
            <w:vAlign w:val="bottom"/>
          </w:tcPr>
          <w:p>
            <w:pPr>
              <w:spacing w:after="0"/>
              <w:rPr>
                <w:sz w:val="14"/>
                <w:szCs w:val="14"/>
                <w:color w:val="auto"/>
              </w:rPr>
            </w:pPr>
          </w:p>
        </w:tc>
        <w:tc>
          <w:tcPr>
            <w:tcW w:w="7980" w:type="dxa"/>
            <w:vAlign w:val="bottom"/>
            <w:gridSpan w:val="5"/>
            <w:vMerge w:val="restart"/>
          </w:tcPr>
          <w:p>
            <w:pPr>
              <w:ind w:left="200"/>
              <w:spacing w:after="0"/>
              <w:rPr>
                <w:sz w:val="20"/>
                <w:szCs w:val="20"/>
                <w:color w:val="auto"/>
              </w:rPr>
            </w:pPr>
            <w:r>
              <w:rPr>
                <w:rFonts w:ascii="Times New Roman" w:cs="Times New Roman" w:eastAsia="Times New Roman" w:hAnsi="Times New Roman"/>
                <w:sz w:val="20"/>
                <w:szCs w:val="20"/>
                <w:color w:val="auto"/>
              </w:rPr>
              <w:t>писани туристички водичи, планови градова и сл.</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3"/>
        </w:trPr>
        <w:tc>
          <w:tcPr>
            <w:tcW w:w="20" w:type="dxa"/>
            <w:vAlign w:val="bottom"/>
          </w:tcPr>
          <w:p>
            <w:pPr>
              <w:spacing w:after="0"/>
              <w:rPr>
                <w:sz w:val="5"/>
                <w:szCs w:val="5"/>
                <w:color w:val="auto"/>
              </w:rPr>
            </w:pPr>
          </w:p>
        </w:tc>
        <w:tc>
          <w:tcPr>
            <w:tcW w:w="660" w:type="dxa"/>
            <w:vAlign w:val="bottom"/>
          </w:tcPr>
          <w:p>
            <w:pPr>
              <w:spacing w:after="0"/>
              <w:rPr>
                <w:sz w:val="5"/>
                <w:szCs w:val="5"/>
                <w:color w:val="auto"/>
              </w:rPr>
            </w:pPr>
          </w:p>
        </w:tc>
        <w:tc>
          <w:tcPr>
            <w:tcW w:w="66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7980" w:type="dxa"/>
            <w:vAlign w:val="bottom"/>
            <w:gridSpan w:val="5"/>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5.</w:t>
            </w:r>
          </w:p>
        </w:tc>
        <w:tc>
          <w:tcPr>
            <w:tcW w:w="80" w:type="dxa"/>
            <w:vAlign w:val="bottom"/>
          </w:tcPr>
          <w:p>
            <w:pPr>
              <w:spacing w:after="0"/>
              <w:rPr>
                <w:sz w:val="20"/>
                <w:szCs w:val="20"/>
                <w:color w:val="auto"/>
              </w:rPr>
            </w:pPr>
          </w:p>
        </w:tc>
        <w:tc>
          <w:tcPr>
            <w:tcW w:w="7980" w:type="dxa"/>
            <w:vAlign w:val="bottom"/>
            <w:gridSpan w:val="5"/>
          </w:tcPr>
          <w:p>
            <w:pPr>
              <w:ind w:left="200"/>
              <w:spacing w:after="0"/>
              <w:rPr>
                <w:sz w:val="20"/>
                <w:szCs w:val="20"/>
                <w:color w:val="auto"/>
              </w:rPr>
            </w:pPr>
            <w:r>
              <w:rPr>
                <w:rFonts w:ascii="Times New Roman" w:cs="Times New Roman" w:eastAsia="Times New Roman" w:hAnsi="Times New Roman"/>
                <w:sz w:val="20"/>
                <w:szCs w:val="20"/>
                <w:color w:val="auto"/>
              </w:rPr>
              <w:t>патенти, лиценце и друга права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660" w:type="dxa"/>
            <w:vAlign w:val="bottom"/>
          </w:tcPr>
          <w:p>
            <w:pPr>
              <w:ind w:left="460"/>
              <w:spacing w:after="0" w:line="228" w:lineRule="exact"/>
              <w:rPr>
                <w:sz w:val="20"/>
                <w:szCs w:val="20"/>
                <w:color w:val="auto"/>
              </w:rPr>
            </w:pPr>
            <w:r>
              <w:rPr>
                <w:rFonts w:ascii="Times New Roman" w:cs="Times New Roman" w:eastAsia="Times New Roman" w:hAnsi="Times New Roman"/>
                <w:sz w:val="20"/>
                <w:szCs w:val="20"/>
                <w:color w:val="auto"/>
              </w:rPr>
              <w:t>6.</w:t>
            </w:r>
          </w:p>
        </w:tc>
        <w:tc>
          <w:tcPr>
            <w:tcW w:w="80" w:type="dxa"/>
            <w:vAlign w:val="bottom"/>
          </w:tcPr>
          <w:p>
            <w:pPr>
              <w:spacing w:after="0"/>
              <w:rPr>
                <w:sz w:val="19"/>
                <w:szCs w:val="19"/>
                <w:color w:val="auto"/>
              </w:rPr>
            </w:pPr>
          </w:p>
        </w:tc>
        <w:tc>
          <w:tcPr>
            <w:tcW w:w="7980" w:type="dxa"/>
            <w:vAlign w:val="bottom"/>
            <w:gridSpan w:val="5"/>
          </w:tcPr>
          <w:p>
            <w:pPr>
              <w:ind w:left="200"/>
              <w:spacing w:after="0" w:line="228" w:lineRule="exact"/>
              <w:rPr>
                <w:sz w:val="20"/>
                <w:szCs w:val="20"/>
                <w:color w:val="auto"/>
              </w:rPr>
            </w:pPr>
            <w:r>
              <w:rPr>
                <w:rFonts w:ascii="Times New Roman" w:cs="Times New Roman" w:eastAsia="Times New Roman" w:hAnsi="Times New Roman"/>
                <w:sz w:val="20"/>
                <w:szCs w:val="20"/>
                <w:color w:val="auto"/>
              </w:rPr>
              <w:t>прегледи манифестација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7.</w:t>
            </w:r>
          </w:p>
        </w:tc>
        <w:tc>
          <w:tcPr>
            <w:tcW w:w="80" w:type="dxa"/>
            <w:vAlign w:val="bottom"/>
          </w:tcPr>
          <w:p>
            <w:pPr>
              <w:spacing w:after="0"/>
              <w:rPr>
                <w:sz w:val="20"/>
                <w:szCs w:val="20"/>
                <w:color w:val="auto"/>
              </w:rPr>
            </w:pPr>
          </w:p>
        </w:tc>
        <w:tc>
          <w:tcPr>
            <w:tcW w:w="7980" w:type="dxa"/>
            <w:vAlign w:val="bottom"/>
            <w:gridSpan w:val="5"/>
          </w:tcPr>
          <w:p>
            <w:pPr>
              <w:ind w:left="200"/>
              <w:spacing w:after="0"/>
              <w:rPr>
                <w:sz w:val="20"/>
                <w:szCs w:val="20"/>
                <w:color w:val="auto"/>
              </w:rPr>
            </w:pPr>
            <w:r>
              <w:rPr>
                <w:rFonts w:ascii="Times New Roman" w:cs="Times New Roman" w:eastAsia="Times New Roman" w:hAnsi="Times New Roman"/>
                <w:sz w:val="20"/>
                <w:szCs w:val="20"/>
                <w:color w:val="auto"/>
              </w:rPr>
              <w:t>путне карте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660" w:type="dxa"/>
            <w:vAlign w:val="bottom"/>
          </w:tcPr>
          <w:p>
            <w:pPr>
              <w:ind w:left="460"/>
              <w:spacing w:after="0"/>
              <w:rPr>
                <w:sz w:val="20"/>
                <w:szCs w:val="20"/>
                <w:color w:val="auto"/>
              </w:rPr>
            </w:pPr>
            <w:r>
              <w:rPr>
                <w:rFonts w:ascii="Times New Roman" w:cs="Times New Roman" w:eastAsia="Times New Roman" w:hAnsi="Times New Roman"/>
                <w:sz w:val="20"/>
                <w:szCs w:val="20"/>
                <w:color w:val="auto"/>
              </w:rPr>
              <w:t>8.</w:t>
            </w:r>
          </w:p>
        </w:tc>
        <w:tc>
          <w:tcPr>
            <w:tcW w:w="80" w:type="dxa"/>
            <w:vAlign w:val="bottom"/>
          </w:tcPr>
          <w:p>
            <w:pPr>
              <w:spacing w:after="0"/>
              <w:rPr>
                <w:sz w:val="20"/>
                <w:szCs w:val="20"/>
                <w:color w:val="auto"/>
              </w:rPr>
            </w:pPr>
          </w:p>
        </w:tc>
        <w:tc>
          <w:tcPr>
            <w:tcW w:w="7980" w:type="dxa"/>
            <w:vAlign w:val="bottom"/>
            <w:gridSpan w:val="5"/>
          </w:tcPr>
          <w:p>
            <w:pPr>
              <w:ind w:left="200"/>
              <w:spacing w:after="0"/>
              <w:rPr>
                <w:sz w:val="20"/>
                <w:szCs w:val="20"/>
                <w:color w:val="auto"/>
              </w:rPr>
            </w:pPr>
            <w:r>
              <w:rPr>
                <w:rFonts w:ascii="Times New Roman" w:cs="Times New Roman" w:eastAsia="Times New Roman" w:hAnsi="Times New Roman"/>
                <w:sz w:val="20"/>
                <w:szCs w:val="20"/>
                <w:color w:val="auto"/>
              </w:rPr>
              <w:t>стручни часописи и новине.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Borders>
              <w:bottom w:val="single" w:sz="8" w:color="auto"/>
            </w:tcBorders>
          </w:tcPr>
          <w:p>
            <w:pPr>
              <w:spacing w:after="0"/>
              <w:rPr>
                <w:sz w:val="15"/>
                <w:szCs w:val="15"/>
                <w:color w:val="auto"/>
              </w:rPr>
            </w:pPr>
          </w:p>
        </w:tc>
        <w:tc>
          <w:tcPr>
            <w:tcW w:w="9380" w:type="dxa"/>
            <w:vAlign w:val="bottom"/>
            <w:tcBorders>
              <w:bottom w:val="single" w:sz="8" w:color="auto"/>
              <w:right w:val="single" w:sz="8" w:color="D9D9D9"/>
            </w:tcBorders>
            <w:gridSpan w:val="8"/>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310"/>
        </w:trPr>
        <w:tc>
          <w:tcPr>
            <w:tcW w:w="20" w:type="dxa"/>
            <w:vAlign w:val="bottom"/>
          </w:tcPr>
          <w:p>
            <w:pPr>
              <w:spacing w:after="0"/>
              <w:rPr>
                <w:sz w:val="24"/>
                <w:szCs w:val="24"/>
                <w:color w:val="auto"/>
              </w:rPr>
            </w:pPr>
          </w:p>
        </w:tc>
        <w:tc>
          <w:tcPr>
            <w:tcW w:w="9380" w:type="dxa"/>
            <w:vAlign w:val="bottom"/>
            <w:gridSpan w:val="8"/>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280"/>
              <w:spacing w:after="0"/>
              <w:rPr>
                <w:sz w:val="20"/>
                <w:szCs w:val="20"/>
                <w:color w:val="auto"/>
              </w:rPr>
            </w:pPr>
            <w:r>
              <w:rPr>
                <w:rFonts w:ascii="Times New Roman" w:cs="Times New Roman" w:eastAsia="Times New Roman" w:hAnsi="Times New Roman"/>
                <w:sz w:val="20"/>
                <w:szCs w:val="20"/>
                <w:color w:val="808080"/>
              </w:rPr>
              <w:t>33</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gridSpan w:val="8"/>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340" name="Picture 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
                    <pic:cNvPicPr>
                      <a:picLocks noChangeAspect="1" noChangeArrowheads="1"/>
                    </pic:cNvPicPr>
                  </pic:nvPicPr>
                  <pic:blipFill>
                    <a:blip r:embed="rId13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35" w:name="page36"/>
    <w:bookmarkEnd w:id="35"/>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341" name="Picture 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342" name="Shape 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2" o:spid="_x0000_s1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628015"/>
                <wp:wrapNone/>
                <wp:docPr id="343" name="Shape 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28015"/>
                        </a:xfrm>
                        <a:prstGeom prst="rect">
                          <a:avLst/>
                        </a:prstGeom>
                        <a:solidFill>
                          <a:srgbClr val="D9D9D9"/>
                        </a:solidFill>
                      </wps:spPr>
                      <wps:bodyPr/>
                    </wps:wsp>
                  </a:graphicData>
                </a:graphic>
              </wp:anchor>
            </w:drawing>
          </mc:Choice>
          <mc:Fallback>
            <w:pict>
              <v:rect id="Shape 343" o:spid="_x0000_s1368" style="position:absolute;margin-left:467.6pt;margin-top:26.2pt;width:42.5pt;height:49.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344" name="Shape 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44" o:spid="_x0000_s1369"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50" w:lineRule="exact"/>
        <w:rPr>
          <w:sz w:val="20"/>
          <w:szCs w:val="20"/>
          <w:color w:val="auto"/>
        </w:rPr>
      </w:pPr>
    </w:p>
    <w:p>
      <w:pPr>
        <w:ind w:left="880" w:hanging="716"/>
        <w:spacing w:after="0"/>
        <w:tabs>
          <w:tab w:leader="none" w:pos="880" w:val="left"/>
        </w:tabs>
        <w:numPr>
          <w:ilvl w:val="0"/>
          <w:numId w:val="11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саставне делове путничког реда вожње:</w:t>
      </w:r>
    </w:p>
    <w:p>
      <w:pPr>
        <w:spacing w:after="0" w:line="231" w:lineRule="exact"/>
        <w:rPr>
          <w:rFonts w:ascii="Times New Roman" w:cs="Times New Roman" w:eastAsia="Times New Roman" w:hAnsi="Times New Roman"/>
          <w:sz w:val="24"/>
          <w:szCs w:val="24"/>
          <w:color w:val="auto"/>
        </w:rPr>
      </w:pPr>
    </w:p>
    <w:p>
      <w:pPr>
        <w:ind w:left="1600" w:hanging="368"/>
        <w:spacing w:after="0"/>
        <w:tabs>
          <w:tab w:leader="none" w:pos="1600" w:val="left"/>
        </w:tabs>
        <w:numPr>
          <w:ilvl w:val="1"/>
          <w:numId w:val="11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Распоред возног особља на међународним линијама;</w:t>
      </w:r>
    </w:p>
    <w:p>
      <w:pPr>
        <w:ind w:left="1600" w:hanging="368"/>
        <w:spacing w:after="0"/>
        <w:tabs>
          <w:tab w:leader="none" w:pos="1600" w:val="left"/>
        </w:tabs>
        <w:numPr>
          <w:ilvl w:val="1"/>
          <w:numId w:val="11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Информативни део;</w:t>
      </w:r>
    </w:p>
    <w:tbl>
      <w:tblPr>
        <w:tblLayout w:type="fixed"/>
        <w:tblInd w:w="0" w:type="dxa"/>
        <w:tblCellMar>
          <w:top w:w="0" w:type="dxa"/>
          <w:left w:w="0" w:type="dxa"/>
          <w:bottom w:w="0" w:type="dxa"/>
          <w:right w:w="0" w:type="dxa"/>
        </w:tblCellMar>
      </w:tblPr>
      <w:tr>
        <w:trPr>
          <w:trHeight w:val="75"/>
        </w:trPr>
        <w:tc>
          <w:tcPr>
            <w:tcW w:w="660" w:type="dxa"/>
            <w:vAlign w:val="bottom"/>
          </w:tcPr>
          <w:p>
            <w:pPr>
              <w:spacing w:after="0"/>
              <w:rPr>
                <w:sz w:val="6"/>
                <w:szCs w:val="6"/>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Ред вожње експресних возова;</w:t>
            </w:r>
          </w:p>
        </w:tc>
        <w:tc>
          <w:tcPr>
            <w:tcW w:w="80" w:type="dxa"/>
            <w:vAlign w:val="bottom"/>
          </w:tcPr>
          <w:p>
            <w:pPr>
              <w:spacing w:after="0"/>
              <w:rPr>
                <w:sz w:val="6"/>
                <w:szCs w:val="6"/>
                <w:color w:val="auto"/>
              </w:rPr>
            </w:pPr>
          </w:p>
        </w:tc>
        <w:tc>
          <w:tcPr>
            <w:tcW w:w="64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5"/>
        </w:trPr>
        <w:tc>
          <w:tcPr>
            <w:tcW w:w="660" w:type="dxa"/>
            <w:vAlign w:val="bottom"/>
          </w:tcPr>
          <w:p>
            <w:pPr>
              <w:spacing w:after="0"/>
              <w:rPr>
                <w:sz w:val="13"/>
                <w:szCs w:val="13"/>
                <w:color w:val="auto"/>
              </w:rPr>
            </w:pPr>
          </w:p>
        </w:tc>
        <w:tc>
          <w:tcPr>
            <w:tcW w:w="820" w:type="dxa"/>
            <w:vAlign w:val="bottom"/>
            <w:vMerge w:val="continue"/>
          </w:tcPr>
          <w:p>
            <w:pPr>
              <w:spacing w:after="0"/>
              <w:rPr>
                <w:sz w:val="13"/>
                <w:szCs w:val="13"/>
                <w:color w:val="auto"/>
              </w:rPr>
            </w:pPr>
          </w:p>
        </w:tc>
        <w:tc>
          <w:tcPr>
            <w:tcW w:w="7900" w:type="dxa"/>
            <w:vAlign w:val="bottom"/>
            <w:vMerge w:val="continue"/>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vMerge w:val="restart"/>
            <w:shd w:val="clear" w:color="auto" w:fill="D9D9D9"/>
          </w:tcPr>
          <w:p>
            <w:pPr>
              <w:jc w:val="right"/>
              <w:ind w:right="120"/>
              <w:spacing w:after="0" w:line="318" w:lineRule="exact"/>
              <w:rPr>
                <w:sz w:val="20"/>
                <w:szCs w:val="20"/>
                <w:color w:val="auto"/>
              </w:rPr>
            </w:pPr>
            <w:r>
              <w:rPr>
                <w:rFonts w:ascii="Times New Roman" w:cs="Times New Roman" w:eastAsia="Times New Roman" w:hAnsi="Times New Roman"/>
                <w:sz w:val="28"/>
                <w:szCs w:val="28"/>
                <w:b w:val="1"/>
                <w:bCs w:val="1"/>
                <w:color w:val="auto"/>
              </w:rPr>
              <w:t>4</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7"/>
        </w:trPr>
        <w:tc>
          <w:tcPr>
            <w:tcW w:w="660" w:type="dxa"/>
            <w:vAlign w:val="bottom"/>
          </w:tcPr>
          <w:p>
            <w:pPr>
              <w:spacing w:after="0"/>
              <w:rPr>
                <w:sz w:val="14"/>
                <w:szCs w:val="14"/>
                <w:color w:val="auto"/>
              </w:rPr>
            </w:pPr>
          </w:p>
        </w:tc>
        <w:tc>
          <w:tcPr>
            <w:tcW w:w="82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Ред вожње међународних возова;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4"/>
        </w:trPr>
        <w:tc>
          <w:tcPr>
            <w:tcW w:w="660" w:type="dxa"/>
            <w:vAlign w:val="bottom"/>
          </w:tcPr>
          <w:p>
            <w:pPr>
              <w:spacing w:after="0"/>
              <w:rPr>
                <w:sz w:val="5"/>
                <w:szCs w:val="5"/>
                <w:color w:val="auto"/>
              </w:rPr>
            </w:pPr>
          </w:p>
        </w:tc>
        <w:tc>
          <w:tcPr>
            <w:tcW w:w="820" w:type="dxa"/>
            <w:vAlign w:val="bottom"/>
            <w:vMerge w:val="continue"/>
          </w:tcPr>
          <w:p>
            <w:pPr>
              <w:spacing w:after="0"/>
              <w:rPr>
                <w:sz w:val="5"/>
                <w:szCs w:val="5"/>
                <w:color w:val="auto"/>
              </w:rPr>
            </w:pPr>
          </w:p>
        </w:tc>
        <w:tc>
          <w:tcPr>
            <w:tcW w:w="790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28"/>
        </w:trPr>
        <w:tc>
          <w:tcPr>
            <w:tcW w:w="660" w:type="dxa"/>
            <w:vAlign w:val="bottom"/>
          </w:tcPr>
          <w:p>
            <w:pPr>
              <w:spacing w:after="0"/>
              <w:rPr>
                <w:sz w:val="19"/>
                <w:szCs w:val="19"/>
                <w:color w:val="auto"/>
              </w:rPr>
            </w:pPr>
          </w:p>
        </w:tc>
        <w:tc>
          <w:tcPr>
            <w:tcW w:w="8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line="228" w:lineRule="exact"/>
              <w:rPr>
                <w:sz w:val="20"/>
                <w:szCs w:val="20"/>
                <w:color w:val="auto"/>
              </w:rPr>
            </w:pPr>
            <w:r>
              <w:rPr>
                <w:rFonts w:ascii="Times New Roman" w:cs="Times New Roman" w:eastAsia="Times New Roman" w:hAnsi="Times New Roman"/>
                <w:sz w:val="20"/>
                <w:szCs w:val="20"/>
                <w:color w:val="auto"/>
              </w:rPr>
              <w:t>Ред вожње директних возова;</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Распоред вознох особља на домаћим линијама;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7.</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Ред вожње брзих возова;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8.</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Ред вожње свих возова у унутрашњем саобраћају.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83.</w:t>
            </w:r>
          </w:p>
        </w:tc>
        <w:tc>
          <w:tcPr>
            <w:tcW w:w="82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1"/>
        </w:trPr>
        <w:tc>
          <w:tcPr>
            <w:tcW w:w="660" w:type="dxa"/>
            <w:vAlign w:val="bottom"/>
            <w:vMerge w:val="continue"/>
          </w:tcPr>
          <w:p>
            <w:pPr>
              <w:spacing w:after="0"/>
              <w:rPr>
                <w:sz w:val="20"/>
                <w:szCs w:val="20"/>
                <w:color w:val="auto"/>
              </w:rPr>
            </w:pPr>
          </w:p>
        </w:tc>
        <w:tc>
          <w:tcPr>
            <w:tcW w:w="8720" w:type="dxa"/>
            <w:vAlign w:val="bottom"/>
            <w:gridSpan w:val="2"/>
          </w:tcPr>
          <w:p>
            <w:pPr>
              <w:ind w:left="220"/>
              <w:spacing w:after="0" w:line="222" w:lineRule="exact"/>
              <w:rPr>
                <w:sz w:val="20"/>
                <w:szCs w:val="20"/>
                <w:color w:val="auto"/>
              </w:rPr>
            </w:pPr>
            <w:r>
              <w:rPr>
                <w:rFonts w:ascii="Times New Roman" w:cs="Times New Roman" w:eastAsia="Times New Roman" w:hAnsi="Times New Roman"/>
                <w:sz w:val="20"/>
                <w:szCs w:val="20"/>
                <w:color w:val="auto"/>
              </w:rPr>
              <w:t>Међу понуђеним тврдњама налазе се оне које указују на међусобну условљеност туризма 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660" w:type="dxa"/>
            <w:vAlign w:val="bottom"/>
          </w:tcPr>
          <w:p>
            <w:pPr>
              <w:spacing w:after="0"/>
              <w:rPr>
                <w:sz w:val="19"/>
                <w:szCs w:val="19"/>
                <w:color w:val="auto"/>
              </w:rPr>
            </w:pPr>
          </w:p>
        </w:tc>
        <w:tc>
          <w:tcPr>
            <w:tcW w:w="8720" w:type="dxa"/>
            <w:vAlign w:val="bottom"/>
            <w:gridSpan w:val="2"/>
          </w:tcPr>
          <w:p>
            <w:pPr>
              <w:ind w:left="220"/>
              <w:spacing w:after="0" w:line="219" w:lineRule="exact"/>
              <w:rPr>
                <w:sz w:val="20"/>
                <w:szCs w:val="20"/>
                <w:color w:val="auto"/>
              </w:rPr>
            </w:pPr>
            <w:r>
              <w:rPr>
                <w:rFonts w:ascii="Times New Roman" w:cs="Times New Roman" w:eastAsia="Times New Roman" w:hAnsi="Times New Roman"/>
                <w:sz w:val="20"/>
                <w:szCs w:val="20"/>
                <w:color w:val="auto"/>
              </w:rPr>
              <w:t>хотелијерства пронађи их и заокружи број испред тражене тврдње.</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461"/>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Данас хотелијерство послује на модеран и савремен начин</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1"/>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Хотелијерство је носилац и стваралац садржаја боравка туриста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660" w:type="dxa"/>
            <w:vAlign w:val="bottom"/>
          </w:tcPr>
          <w:p>
            <w:pPr>
              <w:spacing w:after="0"/>
              <w:rPr>
                <w:sz w:val="20"/>
                <w:szCs w:val="20"/>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Развој туризма зависи од политичке и економске ситуације,мира у свету, животног</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91"/>
        </w:trPr>
        <w:tc>
          <w:tcPr>
            <w:tcW w:w="660" w:type="dxa"/>
            <w:vAlign w:val="bottom"/>
          </w:tcPr>
          <w:p>
            <w:pPr>
              <w:spacing w:after="0"/>
              <w:rPr>
                <w:sz w:val="16"/>
                <w:szCs w:val="16"/>
                <w:color w:val="auto"/>
              </w:rPr>
            </w:pPr>
          </w:p>
        </w:tc>
        <w:tc>
          <w:tcPr>
            <w:tcW w:w="820" w:type="dxa"/>
            <w:vAlign w:val="bottom"/>
          </w:tcPr>
          <w:p>
            <w:pPr>
              <w:spacing w:after="0"/>
              <w:rPr>
                <w:sz w:val="16"/>
                <w:szCs w:val="16"/>
                <w:color w:val="auto"/>
              </w:rPr>
            </w:pPr>
          </w:p>
        </w:tc>
        <w:tc>
          <w:tcPr>
            <w:tcW w:w="7900" w:type="dxa"/>
            <w:vAlign w:val="bottom"/>
          </w:tcPr>
          <w:p>
            <w:pPr>
              <w:ind w:left="120"/>
              <w:spacing w:after="0" w:line="191" w:lineRule="exact"/>
              <w:rPr>
                <w:sz w:val="20"/>
                <w:szCs w:val="20"/>
                <w:color w:val="auto"/>
              </w:rPr>
            </w:pPr>
            <w:r>
              <w:rPr>
                <w:rFonts w:ascii="Times New Roman" w:cs="Times New Roman" w:eastAsia="Times New Roman" w:hAnsi="Times New Roman"/>
                <w:sz w:val="20"/>
                <w:szCs w:val="20"/>
                <w:color w:val="auto"/>
              </w:rPr>
              <w:t>стандарда</w:t>
            </w:r>
          </w:p>
        </w:tc>
        <w:tc>
          <w:tcPr>
            <w:tcW w:w="80" w:type="dxa"/>
            <w:vAlign w:val="bottom"/>
            <w:shd w:val="clear" w:color="auto" w:fill="D9D9D9"/>
          </w:tcPr>
          <w:p>
            <w:pPr>
              <w:spacing w:after="0"/>
              <w:rPr>
                <w:sz w:val="16"/>
                <w:szCs w:val="16"/>
                <w:color w:val="auto"/>
              </w:rPr>
            </w:pPr>
          </w:p>
        </w:tc>
        <w:tc>
          <w:tcPr>
            <w:tcW w:w="640" w:type="dxa"/>
            <w:vAlign w:val="bottom"/>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302"/>
        </w:trPr>
        <w:tc>
          <w:tcPr>
            <w:tcW w:w="660" w:type="dxa"/>
            <w:vAlign w:val="bottom"/>
          </w:tcPr>
          <w:p>
            <w:pPr>
              <w:spacing w:after="0"/>
              <w:rPr>
                <w:sz w:val="24"/>
                <w:szCs w:val="24"/>
                <w:color w:val="auto"/>
              </w:rPr>
            </w:pPr>
          </w:p>
        </w:tc>
        <w:tc>
          <w:tcPr>
            <w:tcW w:w="8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Хотелијерство је повезано је са др.привредним гранама као што су :</w:t>
            </w:r>
          </w:p>
        </w:tc>
        <w:tc>
          <w:tcPr>
            <w:tcW w:w="80" w:type="dxa"/>
            <w:vAlign w:val="bottom"/>
            <w:tcBorders>
              <w:bottom w:val="single" w:sz="8" w:color="D9D9D9"/>
            </w:tcBorders>
            <w:shd w:val="clear" w:color="auto" w:fill="D9D9D9"/>
          </w:tcPr>
          <w:p>
            <w:pPr>
              <w:spacing w:after="0"/>
              <w:rPr>
                <w:sz w:val="24"/>
                <w:szCs w:val="24"/>
                <w:color w:val="auto"/>
              </w:rPr>
            </w:pPr>
          </w:p>
        </w:tc>
        <w:tc>
          <w:tcPr>
            <w:tcW w:w="640" w:type="dxa"/>
            <w:vAlign w:val="bottom"/>
            <w:tcBorders>
              <w:bottom w:val="single" w:sz="8" w:color="D9D9D9"/>
            </w:tcBorders>
            <w:shd w:val="clear" w:color="auto" w:fill="D9D9D9"/>
          </w:tcPr>
          <w:p>
            <w:pPr>
              <w:jc w:val="right"/>
              <w:ind w:right="120"/>
              <w:spacing w:after="0" w:line="278" w:lineRule="exact"/>
              <w:rPr>
                <w:sz w:val="20"/>
                <w:szCs w:val="20"/>
                <w:color w:val="auto"/>
              </w:rPr>
            </w:pPr>
            <w:r>
              <w:rPr>
                <w:rFonts w:ascii="Times New Roman" w:cs="Times New Roman" w:eastAsia="Times New Roman" w:hAnsi="Times New Roman"/>
                <w:sz w:val="28"/>
                <w:szCs w:val="28"/>
                <w:b w:val="1"/>
                <w:bCs w:val="1"/>
                <w:color w:val="auto"/>
              </w:rPr>
              <w:t>4</w:t>
            </w: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660" w:type="dxa"/>
            <w:vAlign w:val="bottom"/>
          </w:tcPr>
          <w:p>
            <w:pPr>
              <w:spacing w:after="0"/>
              <w:rPr>
                <w:sz w:val="15"/>
                <w:szCs w:val="15"/>
                <w:color w:val="auto"/>
              </w:rPr>
            </w:pPr>
          </w:p>
        </w:tc>
        <w:tc>
          <w:tcPr>
            <w:tcW w:w="820" w:type="dxa"/>
            <w:vAlign w:val="bottom"/>
          </w:tcPr>
          <w:p>
            <w:pPr>
              <w:spacing w:after="0"/>
              <w:rPr>
                <w:sz w:val="15"/>
                <w:szCs w:val="15"/>
                <w:color w:val="auto"/>
              </w:rPr>
            </w:pPr>
          </w:p>
        </w:tc>
        <w:tc>
          <w:tcPr>
            <w:tcW w:w="7900" w:type="dxa"/>
            <w:vAlign w:val="bottom"/>
          </w:tcPr>
          <w:p>
            <w:pPr>
              <w:ind w:left="120"/>
              <w:spacing w:after="0" w:line="177" w:lineRule="exact"/>
              <w:rPr>
                <w:sz w:val="20"/>
                <w:szCs w:val="20"/>
                <w:color w:val="auto"/>
              </w:rPr>
            </w:pPr>
            <w:r>
              <w:rPr>
                <w:rFonts w:ascii="Times New Roman" w:cs="Times New Roman" w:eastAsia="Times New Roman" w:hAnsi="Times New Roman"/>
                <w:sz w:val="20"/>
                <w:szCs w:val="20"/>
                <w:color w:val="auto"/>
              </w:rPr>
              <w:t>трговина,занатство,саобраћај...</w:t>
            </w:r>
          </w:p>
        </w:tc>
        <w:tc>
          <w:tcPr>
            <w:tcW w:w="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-111760</wp:posOffset>
                </wp:positionV>
                <wp:extent cx="539750" cy="993140"/>
                <wp:wrapNone/>
                <wp:docPr id="345" name="Shape 3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93140"/>
                        </a:xfrm>
                        <a:prstGeom prst="rect">
                          <a:avLst/>
                        </a:prstGeom>
                        <a:solidFill>
                          <a:srgbClr val="D9D9D9"/>
                        </a:solidFill>
                      </wps:spPr>
                      <wps:bodyPr/>
                    </wps:wsp>
                  </a:graphicData>
                </a:graphic>
              </wp:anchor>
            </w:drawing>
          </mc:Choice>
          <mc:Fallback>
            <w:pict>
              <v:rect id="Shape 345" o:spid="_x0000_s1370" style="position:absolute;margin-left:467.6pt;margin-top:-8.7999pt;width:42.5pt;height:78.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0" w:right="1680" w:hanging="366"/>
        <w:spacing w:after="0" w:line="234" w:lineRule="auto"/>
        <w:tabs>
          <w:tab w:leader="none" w:pos="1600" w:val="left"/>
        </w:tabs>
        <w:numPr>
          <w:ilvl w:val="0"/>
          <w:numId w:val="1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Туризам је подстицајни чинилац искоришћавања хотелских капацитета и развоја хотелијерства у целини</w:t>
      </w:r>
    </w:p>
    <w:p>
      <w:pPr>
        <w:spacing w:after="0" w:line="1" w:lineRule="exact"/>
        <w:rPr>
          <w:rFonts w:ascii="Times New Roman" w:cs="Times New Roman" w:eastAsia="Times New Roman" w:hAnsi="Times New Roman"/>
          <w:sz w:val="20"/>
          <w:szCs w:val="20"/>
          <w:color w:val="auto"/>
        </w:rPr>
      </w:pPr>
    </w:p>
    <w:p>
      <w:pPr>
        <w:ind w:left="1600" w:hanging="366"/>
        <w:spacing w:after="0"/>
        <w:tabs>
          <w:tab w:leader="none" w:pos="1600" w:val="left"/>
        </w:tabs>
        <w:numPr>
          <w:ilvl w:val="0"/>
          <w:numId w:val="1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Квалитет и обим услуга у хотелима утиче на туристичку тражњу-туристичка кретања</w:t>
      </w:r>
    </w:p>
    <w:p>
      <w:pPr>
        <w:spacing w:after="0" w:line="8" w:lineRule="exact"/>
        <w:rPr>
          <w:rFonts w:ascii="Times New Roman" w:cs="Times New Roman" w:eastAsia="Times New Roman" w:hAnsi="Times New Roman"/>
          <w:sz w:val="20"/>
          <w:szCs w:val="20"/>
          <w:color w:val="auto"/>
        </w:rPr>
      </w:pPr>
    </w:p>
    <w:p>
      <w:pPr>
        <w:ind w:left="1600" w:right="1620" w:hanging="366"/>
        <w:spacing w:after="0" w:line="234" w:lineRule="auto"/>
        <w:tabs>
          <w:tab w:leader="none" w:pos="1600" w:val="left"/>
        </w:tabs>
        <w:numPr>
          <w:ilvl w:val="0"/>
          <w:numId w:val="1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Туризам-туристичка тражња утиче на повећање квалитета и асортимана услуга у хотелима а тиме и на приход хотела</w:t>
      </w:r>
    </w:p>
    <w:p>
      <w:pPr>
        <w:spacing w:after="0" w:line="1" w:lineRule="exact"/>
        <w:rPr>
          <w:rFonts w:ascii="Times New Roman" w:cs="Times New Roman" w:eastAsia="Times New Roman" w:hAnsi="Times New Roman"/>
          <w:sz w:val="20"/>
          <w:szCs w:val="20"/>
          <w:color w:val="auto"/>
        </w:rPr>
      </w:pPr>
    </w:p>
    <w:p>
      <w:pPr>
        <w:ind w:left="1600" w:hanging="366"/>
        <w:spacing w:after="0"/>
        <w:tabs>
          <w:tab w:leader="none" w:pos="1600" w:val="left"/>
        </w:tabs>
        <w:numPr>
          <w:ilvl w:val="0"/>
          <w:numId w:val="1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Хотелијерство је део угоститељске делатности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5080</wp:posOffset>
                </wp:positionV>
                <wp:extent cx="541020" cy="107950"/>
                <wp:wrapNone/>
                <wp:docPr id="346" name="Shape 3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346" o:spid="_x0000_s1371" style="position:absolute;margin-left:467.5pt;margin-top:0.4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116205</wp:posOffset>
                </wp:positionV>
                <wp:extent cx="6491605" cy="0"/>
                <wp:wrapNone/>
                <wp:docPr id="347" name="Shape 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47" o:spid="_x0000_s1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15pt" to="510.1pt,9.15pt" o:allowincell="f" strokecolor="#000000" strokeweight="0.48pt"/>
            </w:pict>
          </mc:Fallback>
        </mc:AlternateContent>
        <w:drawing>
          <wp:anchor simplePos="0" relativeHeight="251657728" behindDoc="1" locked="0" layoutInCell="0" allowOverlap="1">
            <wp:simplePos x="0" y="0"/>
            <wp:positionH relativeFrom="column">
              <wp:posOffset>7620</wp:posOffset>
            </wp:positionH>
            <wp:positionV relativeFrom="paragraph">
              <wp:posOffset>294640</wp:posOffset>
            </wp:positionV>
            <wp:extent cx="6470650" cy="160020"/>
            <wp:wrapNone/>
            <wp:docPr id="348" name="Picture 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
                    <pic:cNvPicPr>
                      <a:picLocks noChangeAspect="1" noChangeArrowheads="1"/>
                    </pic:cNvPicPr>
                  </pic:nvPicPr>
                  <pic:blipFill>
                    <a:blip r:embed="rId133">
                      <a:extLst>
                        <a:ext uri="{28A0092B-C50C-407E-A947-70E740481C1C}"/>
                      </a:extLst>
                    </a:blip>
                    <a:srcRect/>
                    <a:stretch>
                      <a:fillRect/>
                    </a:stretch>
                  </pic:blipFill>
                  <pic:spPr bwMode="auto">
                    <a:xfrm>
                      <a:off x="0" y="0"/>
                      <a:ext cx="6470650" cy="160020"/>
                    </a:xfrm>
                    <a:prstGeom prst="rect">
                      <a:avLst/>
                    </a:prstGeom>
                    <a:noFill/>
                  </pic:spPr>
                </pic:pic>
              </a:graphicData>
            </a:graphic>
          </wp:anchor>
        </w:drawing>
      </w: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2"/>
          <w:szCs w:val="22"/>
          <w:b w:val="1"/>
          <w:bCs w:val="1"/>
          <w:color w:val="auto"/>
        </w:rPr>
        <w:t>Допуните следеће реченице и табеле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179705</wp:posOffset>
                </wp:positionV>
                <wp:extent cx="6482715" cy="0"/>
                <wp:wrapNone/>
                <wp:docPr id="349" name="Shape 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49" o:spid="_x0000_s1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4.15pt" to="510.1pt,14.15pt" o:allowincell="f" strokecolor="#000000" strokeweight="0.4799pt"/>
            </w:pict>
          </mc:Fallback>
        </mc:AlternateContent>
      </w:r>
    </w:p>
    <w:p>
      <w:pPr>
        <w:spacing w:after="0" w:line="268" w:lineRule="exact"/>
        <w:rPr>
          <w:sz w:val="20"/>
          <w:szCs w:val="20"/>
          <w:color w:val="auto"/>
        </w:rPr>
      </w:pPr>
    </w:p>
    <w:p>
      <w:pPr>
        <w:ind w:left="880" w:hanging="716"/>
        <w:spacing w:after="0"/>
        <w:tabs>
          <w:tab w:leader="none" w:pos="880" w:val="left"/>
        </w:tabs>
        <w:numPr>
          <w:ilvl w:val="0"/>
          <w:numId w:val="11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Једино превозно средство којим је могуће извести једно туристичко путовање од почетка до  </w:t>
      </w:r>
      <w:r>
        <w:rPr>
          <w:rFonts w:ascii="Times New Roman" w:cs="Times New Roman" w:eastAsia="Times New Roman" w:hAnsi="Times New Roman"/>
          <w:sz w:val="1"/>
          <w:szCs w:val="1"/>
          <w:color w:val="auto"/>
        </w:rPr>
        <w:drawing>
          <wp:inline distT="0" distB="0" distL="0" distR="0">
            <wp:extent cx="525780" cy="189230"/>
            <wp:effectExtent l="0" t="0" r="0" b="0"/>
            <wp:docPr id="350" name="Picture 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
                    <pic:cNvPicPr>
                      <a:picLocks noChangeAspect="1" noChangeArrowheads="1"/>
                    </pic:cNvPicPr>
                  </pic:nvPicPr>
                  <pic:blipFill>
                    <a:blip r:embed="rId134">
                      <a:extLst>
                        <a:ext uri="{28A0092B-C50C-407E-A947-70E740481C1C}"/>
                      </a:extLst>
                    </a:blip>
                    <a:srcRect/>
                    <a:stretch>
                      <a:fillRect/>
                    </a:stretch>
                  </pic:blipFill>
                  <pic:spPr bwMode="auto">
                    <a:xfrm>
                      <a:off x="0" y="0"/>
                      <a:ext cx="525780" cy="189230"/>
                    </a:xfrm>
                    <a:prstGeom prst="rect">
                      <a:avLst/>
                    </a:prstGeom>
                    <a:noFill/>
                    <a:ln>
                      <a:noFill/>
                    </a:ln>
                  </pic:spPr>
                </pic:pic>
              </a:graphicData>
            </a:graphic>
          </wp:inline>
        </w:drawing>
      </w:r>
    </w:p>
    <w:p>
      <w:pPr>
        <w:spacing w:after="0" w:line="62" w:lineRule="exact"/>
        <w:rPr>
          <w:rFonts w:ascii="Times New Roman" w:cs="Times New Roman" w:eastAsia="Times New Roman" w:hAnsi="Times New Roman"/>
          <w:sz w:val="24"/>
          <w:szCs w:val="24"/>
          <w:color w:val="auto"/>
        </w:rPr>
      </w:pPr>
    </w:p>
    <w:p>
      <w:pPr>
        <w:ind w:left="88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краја (point to point)  је ________________________.</w:t>
      </w:r>
      <w:r>
        <w:rPr>
          <w:rFonts w:ascii="Times New Roman" w:cs="Times New Roman" w:eastAsia="Times New Roman" w:hAnsi="Times New Roman"/>
          <w:sz w:val="36"/>
          <w:szCs w:val="36"/>
          <w:b w:val="1"/>
          <w:bCs w:val="1"/>
          <w:color w:val="auto"/>
          <w:vertAlign w:val="superscript"/>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-334645</wp:posOffset>
            </wp:positionV>
            <wp:extent cx="6483350" cy="913130"/>
            <wp:wrapNone/>
            <wp:docPr id="351" name="Picture 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
                    <pic:cNvPicPr>
                      <a:picLocks noChangeAspect="1" noChangeArrowheads="1"/>
                    </pic:cNvPicPr>
                  </pic:nvPicPr>
                  <pic:blipFill>
                    <a:blip r:embed="rId135">
                      <a:extLst>
                        <a:ext uri="{28A0092B-C50C-407E-A947-70E740481C1C}"/>
                      </a:extLst>
                    </a:blip>
                    <a:srcRect/>
                    <a:stretch>
                      <a:fillRect/>
                    </a:stretch>
                  </pic:blipFill>
                  <pic:spPr bwMode="auto">
                    <a:xfrm>
                      <a:off x="0" y="0"/>
                      <a:ext cx="6483350" cy="913130"/>
                    </a:xfrm>
                    <a:prstGeom prst="rect">
                      <a:avLst/>
                    </a:prstGeom>
                    <a:noFill/>
                  </pic:spPr>
                </pic:pic>
              </a:graphicData>
            </a:graphic>
          </wp:anchor>
        </w:drawing>
      </w:r>
    </w:p>
    <w:p>
      <w:pPr>
        <w:sectPr>
          <w:pgSz w:w="11900" w:h="16838" w:orient="portrait"/>
          <w:cols w:equalWidth="0" w:num="1">
            <w:col w:w="10200"/>
          </w:cols>
          <w:pgMar w:left="1140" w:top="445" w:right="559" w:bottom="0" w:gutter="0" w:footer="0" w:header="0"/>
        </w:sectPr>
      </w:pPr>
    </w:p>
    <w:p>
      <w:pPr>
        <w:spacing w:after="0" w:line="228" w:lineRule="exact"/>
        <w:rPr>
          <w:sz w:val="20"/>
          <w:szCs w:val="20"/>
          <w:color w:val="auto"/>
        </w:rPr>
      </w:pPr>
    </w:p>
    <w:p>
      <w:pPr>
        <w:ind w:left="880" w:right="480" w:hanging="716"/>
        <w:spacing w:after="0" w:line="212" w:lineRule="auto"/>
        <w:tabs>
          <w:tab w:leader="none" w:pos="880" w:val="left"/>
        </w:tabs>
        <w:numPr>
          <w:ilvl w:val="0"/>
          <w:numId w:val="11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 је један од основних деловацелокупне туристичкое информативно- пропагандне документације. На празној линији уписати део који који недостаје.</w:t>
      </w:r>
    </w:p>
    <w:p>
      <w:pPr>
        <w:spacing w:after="0" w:line="231" w:lineRule="exact"/>
        <w:rPr>
          <w:rFonts w:ascii="Times New Roman" w:cs="Times New Roman" w:eastAsia="Times New Roman" w:hAnsi="Times New Roman"/>
          <w:sz w:val="24"/>
          <w:szCs w:val="24"/>
          <w:color w:val="auto"/>
        </w:rPr>
      </w:pPr>
    </w:p>
    <w:p>
      <w:pPr>
        <w:ind w:left="1280" w:hanging="293"/>
        <w:spacing w:after="0"/>
        <w:tabs>
          <w:tab w:leader="none" w:pos="1280" w:val="left"/>
        </w:tabs>
        <w:numPr>
          <w:ilvl w:val="1"/>
          <w:numId w:val="11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_________________________________________________________</w:t>
      </w:r>
    </w:p>
    <w:p>
      <w:pPr>
        <w:spacing w:after="0" w:line="200" w:lineRule="exact"/>
        <w:rPr>
          <w:rFonts w:ascii="Times New Roman" w:cs="Times New Roman" w:eastAsia="Times New Roman" w:hAnsi="Times New Roman"/>
          <w:sz w:val="20"/>
          <w:szCs w:val="20"/>
          <w:color w:val="auto"/>
        </w:rPr>
      </w:pPr>
    </w:p>
    <w:p>
      <w:pPr>
        <w:spacing w:after="0" w:line="258" w:lineRule="exact"/>
        <w:rPr>
          <w:rFonts w:ascii="Times New Roman" w:cs="Times New Roman" w:eastAsia="Times New Roman" w:hAnsi="Times New Roman"/>
          <w:sz w:val="20"/>
          <w:szCs w:val="20"/>
          <w:color w:val="auto"/>
        </w:rPr>
      </w:pPr>
    </w:p>
    <w:p>
      <w:pPr>
        <w:ind w:left="1280" w:hanging="300"/>
        <w:spacing w:after="0"/>
        <w:tabs>
          <w:tab w:leader="none" w:pos="1280" w:val="left"/>
        </w:tabs>
        <w:numPr>
          <w:ilvl w:val="1"/>
          <w:numId w:val="11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део који олакшава пословање агенције</w:t>
      </w:r>
    </w:p>
    <w:p>
      <w:pPr>
        <w:spacing w:after="0" w:line="341"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11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Укупни годишњи трошкови хотела износе 10 000 000 динара.</w:t>
      </w:r>
    </w:p>
    <w:p>
      <w:pPr>
        <w:spacing w:after="0" w:line="19" w:lineRule="exact"/>
        <w:rPr>
          <w:rFonts w:ascii="Times New Roman" w:cs="Times New Roman" w:eastAsia="Times New Roman" w:hAnsi="Times New Roman"/>
          <w:sz w:val="24"/>
          <w:szCs w:val="24"/>
          <w:color w:val="auto"/>
        </w:rPr>
      </w:pPr>
    </w:p>
    <w:p>
      <w:pPr>
        <w:ind w:left="880" w:right="500"/>
        <w:spacing w:after="0" w:line="233"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Капацитет хотела је 300 постеља распоређених у 30 једнокреветних соба са купатилом (I категорија), 190 једнокреветних соба са тушем (II категорија), 25 двокреветних соба са купатилом (III категорија) и 15 двокреветних соба са тушем (IV категорија).</w:t>
      </w:r>
    </w:p>
    <w:p>
      <w:pPr>
        <w:spacing w:after="0" w:line="2" w:lineRule="exact"/>
        <w:rPr>
          <w:rFonts w:ascii="Times New Roman" w:cs="Times New Roman" w:eastAsia="Times New Roman" w:hAnsi="Times New Roman"/>
          <w:sz w:val="24"/>
          <w:szCs w:val="24"/>
          <w:color w:val="auto"/>
        </w:rPr>
      </w:pPr>
    </w:p>
    <w:p>
      <w:pPr>
        <w:ind w:left="880"/>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Степен коришћења капацитета је 70%.</w:t>
      </w:r>
    </w:p>
    <w:p>
      <w:pPr>
        <w:spacing w:after="0" w:line="1" w:lineRule="exact"/>
        <w:rPr>
          <w:rFonts w:ascii="Times New Roman" w:cs="Times New Roman" w:eastAsia="Times New Roman" w:hAnsi="Times New Roman"/>
          <w:sz w:val="24"/>
          <w:szCs w:val="24"/>
          <w:color w:val="auto"/>
        </w:rPr>
      </w:pPr>
    </w:p>
    <w:p>
      <w:pPr>
        <w:ind w:left="88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Укупан годишњи број ноћења је 76 650 ноћења.</w:t>
      </w:r>
    </w:p>
    <w:p>
      <w:pPr>
        <w:spacing w:after="0" w:line="230" w:lineRule="exact"/>
        <w:rPr>
          <w:rFonts w:ascii="Times New Roman" w:cs="Times New Roman" w:eastAsia="Times New Roman" w:hAnsi="Times New Roman"/>
          <w:sz w:val="24"/>
          <w:szCs w:val="24"/>
          <w:color w:val="auto"/>
        </w:rPr>
      </w:pPr>
    </w:p>
    <w:p>
      <w:pPr>
        <w:ind w:left="88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За обрачун трошкова по једном ноћењу користиће се метод калкулације под називом: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546100</wp:posOffset>
            </wp:positionH>
            <wp:positionV relativeFrom="paragraph">
              <wp:posOffset>221615</wp:posOffset>
            </wp:positionV>
            <wp:extent cx="4959985" cy="5715"/>
            <wp:wrapNone/>
            <wp:docPr id="352" name="Picture 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
                    <pic:cNvPicPr>
                      <a:picLocks noChangeAspect="1" noChangeArrowheads="1"/>
                    </pic:cNvPicPr>
                  </pic:nvPicPr>
                  <pic:blipFill>
                    <a:blip r:embed="rId136">
                      <a:extLst>
                        <a:ext uri="{28A0092B-C50C-407E-A947-70E740481C1C}"/>
                      </a:extLst>
                    </a:blip>
                    <a:srcRect/>
                    <a:stretch>
                      <a:fillRect/>
                    </a:stretch>
                  </pic:blipFill>
                  <pic:spPr bwMode="auto">
                    <a:xfrm>
                      <a:off x="0" y="0"/>
                      <a:ext cx="4959985" cy="57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-1275080</wp:posOffset>
                </wp:positionV>
                <wp:extent cx="6482715" cy="0"/>
                <wp:wrapNone/>
                <wp:docPr id="353" name="Shape 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3" o:spid="_x0000_s13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00.3999pt" to="510.1pt,-100.3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337185</wp:posOffset>
                </wp:positionV>
                <wp:extent cx="6482715" cy="0"/>
                <wp:wrapNone/>
                <wp:docPr id="354" name="Shape 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54" o:spid="_x0000_s1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26.55pt" to="510.1pt,26.5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-219075</wp:posOffset>
            </wp:positionH>
            <wp:positionV relativeFrom="paragraph">
              <wp:posOffset>-171450</wp:posOffset>
            </wp:positionV>
            <wp:extent cx="525780" cy="1616075"/>
            <wp:wrapNone/>
            <wp:docPr id="355" name="Picture 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
                    <pic:cNvPicPr>
                      <a:picLocks noChangeAspect="1" noChangeArrowheads="1"/>
                    </pic:cNvPicPr>
                  </pic:nvPicPr>
                  <pic:blipFill>
                    <a:blip r:embed="rId137">
                      <a:clrChange>
                        <a:clrFrom>
                          <a:srgbClr val="000000"/>
                        </a:clrFrom>
                        <a:clrTo>
                          <a:srgbClr val="000000">
                            <a:alpha val="0"/>
                          </a:srgbClr>
                        </a:clrTo>
                      </a:clrChange>
                      <a:extLst>
                        <a:ext uri="{28A0092B-C50C-407E-A947-70E740481C1C}"/>
                      </a:extLst>
                    </a:blip>
                    <a:srcRect/>
                    <a:stretch>
                      <a:fillRect/>
                    </a:stretch>
                  </pic:blipFill>
                  <pic:spPr bwMode="auto">
                    <a:xfrm>
                      <a:off x="0" y="0"/>
                      <a:ext cx="525780" cy="1616075"/>
                    </a:xfrm>
                    <a:prstGeom prst="rect">
                      <a:avLst/>
                    </a:prstGeom>
                    <a:noFill/>
                  </pic:spPr>
                </pic:pic>
              </a:graphicData>
            </a:graphic>
          </wp:anchor>
        </w:drawing>
        <w:drawing>
          <wp:anchor simplePos="0" relativeHeight="251657728" behindDoc="1" locked="0" layoutInCell="0" allowOverlap="1">
            <wp:simplePos x="0" y="0"/>
            <wp:positionH relativeFrom="column">
              <wp:posOffset>-219075</wp:posOffset>
            </wp:positionH>
            <wp:positionV relativeFrom="paragraph">
              <wp:posOffset>-171450</wp:posOffset>
            </wp:positionV>
            <wp:extent cx="525780" cy="1616075"/>
            <wp:wrapNone/>
            <wp:docPr id="356" name="Picture 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
                    <pic:cNvPicPr>
                      <a:picLocks noChangeAspect="1" noChangeArrowheads="1"/>
                    </pic:cNvPicPr>
                  </pic:nvPicPr>
                  <pic:blipFill>
                    <a:blip r:embed="rId138">
                      <a:clrChange>
                        <a:clrFrom>
                          <a:srgbClr val="FFFFFF"/>
                        </a:clrFrom>
                        <a:clrTo>
                          <a:srgbClr val="FFFFFF">
                            <a:alpha val="0"/>
                          </a:srgbClr>
                        </a:clrTo>
                      </a:clrChange>
                      <a:extLst>
                        <a:ext uri="{28A0092B-C50C-407E-A947-70E740481C1C}"/>
                      </a:extLst>
                    </a:blip>
                    <a:srcRect/>
                    <a:stretch>
                      <a:fillRect/>
                    </a:stretch>
                  </pic:blipFill>
                  <pic:spPr bwMode="auto">
                    <a:xfrm>
                      <a:off x="0" y="0"/>
                      <a:ext cx="525780" cy="161607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-219075</wp:posOffset>
                </wp:positionH>
                <wp:positionV relativeFrom="paragraph">
                  <wp:posOffset>3175</wp:posOffset>
                </wp:positionV>
                <wp:extent cx="525145" cy="607695"/>
                <wp:wrapNone/>
                <wp:docPr id="357" name="Shape 3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 cy="607695"/>
                        </a:xfrm>
                        <a:prstGeom prst="rect">
                          <a:avLst/>
                        </a:prstGeom>
                        <a:solidFill>
                          <a:srgbClr val="D9D9D9"/>
                        </a:solidFill>
                      </wps:spPr>
                      <wps:bodyPr/>
                    </wps:wsp>
                  </a:graphicData>
                </a:graphic>
              </wp:anchor>
            </w:drawing>
          </mc:Choice>
          <mc:Fallback>
            <w:pict>
              <v:rect id="Shape 357" o:spid="_x0000_s1382" style="position:absolute;margin-left:-17.2499pt;margin-top:0.25pt;width:41.35pt;height:47.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-219075</wp:posOffset>
                </wp:positionH>
                <wp:positionV relativeFrom="paragraph">
                  <wp:posOffset>609600</wp:posOffset>
                </wp:positionV>
                <wp:extent cx="525145" cy="107950"/>
                <wp:wrapNone/>
                <wp:docPr id="358" name="Shape 3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 cy="107950"/>
                        </a:xfrm>
                        <a:prstGeom prst="rect">
                          <a:avLst/>
                        </a:prstGeom>
                        <a:solidFill>
                          <a:srgbClr val="D9D9D9"/>
                        </a:solidFill>
                      </wps:spPr>
                      <wps:bodyPr/>
                    </wps:wsp>
                  </a:graphicData>
                </a:graphic>
              </wp:anchor>
            </w:drawing>
          </mc:Choice>
          <mc:Fallback>
            <w:pict>
              <v:rect id="Shape 358" o:spid="_x0000_s1383" style="position:absolute;margin-left:-17.2499pt;margin-top:48pt;width:41.35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-219075</wp:posOffset>
                </wp:positionH>
                <wp:positionV relativeFrom="paragraph">
                  <wp:posOffset>831850</wp:posOffset>
                </wp:positionV>
                <wp:extent cx="525145" cy="203200"/>
                <wp:wrapNone/>
                <wp:docPr id="359" name="Shape 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 cy="203200"/>
                        </a:xfrm>
                        <a:prstGeom prst="rect">
                          <a:avLst/>
                        </a:prstGeom>
                        <a:solidFill>
                          <a:srgbClr val="D9D9D9"/>
                        </a:solidFill>
                      </wps:spPr>
                      <wps:bodyPr/>
                    </wps:wsp>
                  </a:graphicData>
                </a:graphic>
              </wp:anchor>
            </w:drawing>
          </mc:Choice>
          <mc:Fallback>
            <w:pict>
              <v:rect id="Shape 359" o:spid="_x0000_s1384" style="position:absolute;margin-left:-17.2499pt;margin-top:65.5pt;width:41.35pt;height: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-219075</wp:posOffset>
                </wp:positionH>
                <wp:positionV relativeFrom="paragraph">
                  <wp:posOffset>723900</wp:posOffset>
                </wp:positionV>
                <wp:extent cx="525145" cy="107950"/>
                <wp:wrapNone/>
                <wp:docPr id="360" name="Shape 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 cy="107950"/>
                        </a:xfrm>
                        <a:prstGeom prst="rect">
                          <a:avLst/>
                        </a:prstGeom>
                        <a:solidFill>
                          <a:srgbClr val="D9D9D9"/>
                        </a:solidFill>
                      </wps:spPr>
                      <wps:bodyPr/>
                    </wps:wsp>
                  </a:graphicData>
                </a:graphic>
              </wp:anchor>
            </w:drawing>
          </mc:Choice>
          <mc:Fallback>
            <w:pict>
              <v:rect id="Shape 360" o:spid="_x0000_s1385" style="position:absolute;margin-left:-17.2499pt;margin-top:57pt;width:41.35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803" w:lineRule="exact"/>
        <w:rPr>
          <w:sz w:val="20"/>
          <w:szCs w:val="20"/>
          <w:color w:val="auto"/>
        </w:rPr>
      </w:pPr>
    </w:p>
    <w:p>
      <w:pPr>
        <w:sectPr>
          <w:pgSz w:w="11900" w:h="16838" w:orient="portrait"/>
          <w:cols w:equalWidth="0" w:num="2">
            <w:col w:w="9000" w:space="720"/>
            <w:col w:w="480"/>
          </w:cols>
          <w:pgMar w:left="1140" w:top="445" w:right="559" w:bottom="0" w:gutter="0" w:footer="0" w:header="0"/>
          <w:type w:val="continuous"/>
        </w:sectPr>
      </w:pPr>
    </w:p>
    <w:p>
      <w:pPr>
        <w:spacing w:after="0" w:line="200" w:lineRule="exact"/>
        <w:rPr>
          <w:sz w:val="20"/>
          <w:szCs w:val="20"/>
          <w:color w:val="auto"/>
        </w:rPr>
      </w:pPr>
    </w:p>
    <w:p>
      <w:pPr>
        <w:spacing w:after="0" w:line="297" w:lineRule="exact"/>
        <w:rPr>
          <w:sz w:val="20"/>
          <w:szCs w:val="20"/>
          <w:color w:val="auto"/>
        </w:rPr>
      </w:pPr>
    </w:p>
    <w:p>
      <w:pPr>
        <w:ind w:left="160"/>
        <w:spacing w:after="0"/>
        <w:tabs>
          <w:tab w:leader="none" w:pos="1040" w:val="left"/>
        </w:tabs>
        <w:rPr>
          <w:sz w:val="20"/>
          <w:szCs w:val="20"/>
          <w:color w:val="auto"/>
        </w:rPr>
      </w:pPr>
      <w:r>
        <w:rPr>
          <w:rFonts w:ascii="Times New Roman" w:cs="Times New Roman" w:eastAsia="Times New Roman" w:hAnsi="Times New Roman"/>
          <w:sz w:val="24"/>
          <w:szCs w:val="24"/>
          <w:color w:val="auto"/>
        </w:rPr>
        <w:t>87.</w:t>
      </w:r>
      <w:r>
        <w:rPr>
          <w:sz w:val="20"/>
          <w:szCs w:val="20"/>
          <w:color w:val="auto"/>
        </w:rPr>
        <w:tab/>
      </w:r>
      <w:r>
        <w:rPr>
          <w:rFonts w:ascii="Times New Roman" w:cs="Times New Roman" w:eastAsia="Times New Roman" w:hAnsi="Times New Roman"/>
          <w:sz w:val="19"/>
          <w:szCs w:val="19"/>
          <w:color w:val="auto"/>
        </w:rPr>
        <w:t>Допунити образац:</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5952490</wp:posOffset>
            </wp:positionH>
            <wp:positionV relativeFrom="paragraph">
              <wp:posOffset>33655</wp:posOffset>
            </wp:positionV>
            <wp:extent cx="525780" cy="485140"/>
            <wp:wrapNone/>
            <wp:docPr id="361" name="Picture 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
                    <pic:cNvPicPr>
                      <a:picLocks noChangeAspect="1" noChangeArrowheads="1"/>
                    </pic:cNvPicPr>
                  </pic:nvPicPr>
                  <pic:blipFill>
                    <a:blip r:embed="rId139">
                      <a:extLst>
                        <a:ext uri="{28A0092B-C50C-407E-A947-70E740481C1C}"/>
                      </a:extLst>
                    </a:blip>
                    <a:srcRect/>
                    <a:stretch>
                      <a:fillRect/>
                    </a:stretch>
                  </pic:blipFill>
                  <pic:spPr bwMode="auto">
                    <a:xfrm>
                      <a:off x="0" y="0"/>
                      <a:ext cx="525780" cy="485140"/>
                    </a:xfrm>
                    <a:prstGeom prst="rect">
                      <a:avLst/>
                    </a:prstGeom>
                    <a:noFill/>
                  </pic:spPr>
                </pic:pic>
              </a:graphicData>
            </a:graphic>
          </wp:anchor>
        </w:drawing>
      </w:r>
    </w:p>
    <w:p>
      <w:pPr>
        <w:spacing w:after="0" w:line="33" w:lineRule="exact"/>
        <w:rPr>
          <w:sz w:val="20"/>
          <w:szCs w:val="20"/>
          <w:color w:val="auto"/>
        </w:rPr>
      </w:pPr>
    </w:p>
    <w:p>
      <w:pPr>
        <w:ind w:left="880"/>
        <w:spacing w:after="0"/>
        <w:rPr>
          <w:sz w:val="20"/>
          <w:szCs w:val="20"/>
          <w:color w:val="auto"/>
        </w:rPr>
      </w:pPr>
      <w:r>
        <w:rPr>
          <w:rFonts w:ascii="Times New Roman" w:cs="Times New Roman" w:eastAsia="Times New Roman" w:hAnsi="Times New Roman"/>
          <w:sz w:val="20"/>
          <w:szCs w:val="20"/>
          <w:color w:val="auto"/>
        </w:rPr>
        <w:t xml:space="preserve">% марже = ------------------------------------------------------------------------------------x100                    </w:t>
      </w:r>
      <w:r>
        <w:rPr>
          <w:sz w:val="1"/>
          <w:szCs w:val="1"/>
          <w:color w:val="auto"/>
        </w:rPr>
        <w:drawing>
          <wp:inline distT="0" distB="0" distL="0" distR="0">
            <wp:extent cx="68580" cy="175260"/>
            <wp:effectExtent l="0" t="0" r="0" b="0"/>
            <wp:docPr id="362" name="Picture 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
                    <pic:cNvPicPr>
                      <a:picLocks noChangeAspect="1" noChangeArrowheads="1"/>
                    </pic:cNvPicPr>
                  </pic:nvPicPr>
                  <pic:blipFill>
                    <a:blip r:embed="rId140">
                      <a:extLst>
                        <a:ext uri="{28A0092B-C50C-407E-A947-70E740481C1C}"/>
                      </a:extLst>
                    </a:blip>
                    <a:srcRect/>
                    <a:stretch>
                      <a:fillRect/>
                    </a:stretch>
                  </pic:blipFill>
                  <pic:spPr bwMode="auto">
                    <a:xfrm>
                      <a:off x="0" y="0"/>
                      <a:ext cx="68580" cy="175260"/>
                    </a:xfrm>
                    <a:prstGeom prst="rect">
                      <a:avLst/>
                    </a:prstGeom>
                    <a:noFill/>
                    <a:ln>
                      <a:noFill/>
                    </a:ln>
                  </pic:spPr>
                </pic:pic>
              </a:graphicData>
            </a:graphic>
          </wp:inline>
        </w:drawing>
      </w:r>
      <w:r>
        <w:rPr>
          <w:rFonts w:ascii="Times New Roman" w:cs="Times New Roman" w:eastAsia="Times New Roman" w:hAnsi="Times New Roman"/>
          <w:sz w:val="48"/>
          <w:szCs w:val="48"/>
          <w:b w:val="1"/>
          <w:bCs w:val="1"/>
          <w:color w:val="auto"/>
          <w:vertAlign w:val="superscript"/>
        </w:rPr>
        <w:t xml:space="preserve">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710565</wp:posOffset>
            </wp:positionV>
            <wp:extent cx="6256020" cy="6350"/>
            <wp:wrapNone/>
            <wp:docPr id="363" name="Picture 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
                    <pic:cNvPicPr>
                      <a:picLocks noChangeAspect="1" noChangeArrowheads="1"/>
                    </pic:cNvPicPr>
                  </pic:nvPicPr>
                  <pic:blipFill>
                    <a:blip r:embed="rId141">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-13335</wp:posOffset>
                </wp:positionH>
                <wp:positionV relativeFrom="paragraph">
                  <wp:posOffset>137160</wp:posOffset>
                </wp:positionV>
                <wp:extent cx="6491605" cy="0"/>
                <wp:wrapNone/>
                <wp:docPr id="364" name="Shape 3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64" o:spid="_x0000_s13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0.8pt" to="510.1pt,10.8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0"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34</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type w:val="continuous"/>
        </w:sectPr>
      </w:pPr>
    </w:p>
    <w:bookmarkStart w:id="36" w:name="page37"/>
    <w:bookmarkEnd w:id="36"/>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365" name="Picture 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
                    <pic:cNvPicPr>
                      <a:picLocks noChangeAspect="1" noChangeArrowheads="1"/>
                    </pic:cNvPicPr>
                  </pic:nvPicPr>
                  <pic:blipFill>
                    <a:blip r:embed="rId142">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20" w:type="dxa"/>
        <w:tblCellMar>
          <w:top w:w="0" w:type="dxa"/>
          <w:left w:w="0" w:type="dxa"/>
          <w:bottom w:w="0" w:type="dxa"/>
          <w:right w:w="0" w:type="dxa"/>
        </w:tblCellMar>
      </w:tblPr>
      <w:tr>
        <w:trPr>
          <w:trHeight w:val="379"/>
        </w:trPr>
        <w:tc>
          <w:tcPr>
            <w:tcW w:w="620" w:type="dxa"/>
            <w:vAlign w:val="bottom"/>
            <w:tcBorders>
              <w:top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88.</w:t>
            </w:r>
          </w:p>
        </w:tc>
        <w:tc>
          <w:tcPr>
            <w:tcW w:w="420" w:type="dxa"/>
            <w:vAlign w:val="bottom"/>
            <w:tcBorders>
              <w:top w:val="single" w:sz="8" w:color="auto"/>
            </w:tcBorders>
          </w:tcPr>
          <w:p>
            <w:pPr>
              <w:spacing w:after="0"/>
              <w:rPr>
                <w:sz w:val="24"/>
                <w:szCs w:val="24"/>
                <w:color w:val="auto"/>
              </w:rPr>
            </w:pPr>
          </w:p>
        </w:tc>
        <w:tc>
          <w:tcPr>
            <w:tcW w:w="8340" w:type="dxa"/>
            <w:vAlign w:val="bottom"/>
            <w:tcBorders>
              <w:top w:val="single" w:sz="8" w:color="auto"/>
            </w:tcBorders>
            <w:vMerge w:val="restart"/>
          </w:tcPr>
          <w:p>
            <w:pPr>
              <w:ind w:left="20"/>
              <w:spacing w:after="0"/>
              <w:rPr>
                <w:sz w:val="20"/>
                <w:szCs w:val="20"/>
                <w:color w:val="auto"/>
              </w:rPr>
            </w:pPr>
            <w:r>
              <w:rPr>
                <w:rFonts w:ascii="Times New Roman" w:cs="Times New Roman" w:eastAsia="Times New Roman" w:hAnsi="Times New Roman"/>
                <w:sz w:val="20"/>
                <w:szCs w:val="20"/>
                <w:color w:val="auto"/>
              </w:rPr>
              <w:t>Економски чиниоци пословања хотела су: _______________________ и</w:t>
            </w:r>
          </w:p>
        </w:tc>
        <w:tc>
          <w:tcPr>
            <w:tcW w:w="100" w:type="dxa"/>
            <w:vAlign w:val="bottom"/>
            <w:tcBorders>
              <w:top w:val="single" w:sz="8" w:color="auto"/>
            </w:tcBorders>
            <w:shd w:val="clear" w:color="auto" w:fill="D9D9D9"/>
          </w:tcPr>
          <w:p>
            <w:pPr>
              <w:spacing w:after="0"/>
              <w:rPr>
                <w:sz w:val="24"/>
                <w:szCs w:val="24"/>
                <w:color w:val="auto"/>
              </w:rPr>
            </w:pPr>
          </w:p>
        </w:tc>
        <w:tc>
          <w:tcPr>
            <w:tcW w:w="620" w:type="dxa"/>
            <w:vAlign w:val="bottom"/>
            <w:tcBorders>
              <w:top w:val="single" w:sz="8" w:color="auto"/>
            </w:tcBorders>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tcBorders>
              <w:top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
        </w:trPr>
        <w:tc>
          <w:tcPr>
            <w:tcW w:w="620" w:type="dxa"/>
            <w:vAlign w:val="bottom"/>
            <w:vMerge w:val="continue"/>
          </w:tcPr>
          <w:p>
            <w:pPr>
              <w:spacing w:after="0"/>
              <w:rPr>
                <w:sz w:val="2"/>
                <w:szCs w:val="2"/>
                <w:color w:val="auto"/>
              </w:rPr>
            </w:pPr>
          </w:p>
        </w:tc>
        <w:tc>
          <w:tcPr>
            <w:tcW w:w="420" w:type="dxa"/>
            <w:vAlign w:val="bottom"/>
          </w:tcPr>
          <w:p>
            <w:pPr>
              <w:spacing w:after="0"/>
              <w:rPr>
                <w:sz w:val="2"/>
                <w:szCs w:val="2"/>
                <w:color w:val="auto"/>
              </w:rPr>
            </w:pPr>
          </w:p>
        </w:tc>
        <w:tc>
          <w:tcPr>
            <w:tcW w:w="8340" w:type="dxa"/>
            <w:vAlign w:val="bottom"/>
            <w:vMerge w:val="continue"/>
          </w:tcPr>
          <w:p>
            <w:pPr>
              <w:spacing w:after="0"/>
              <w:rPr>
                <w:sz w:val="2"/>
                <w:szCs w:val="2"/>
                <w:color w:val="auto"/>
              </w:rPr>
            </w:pPr>
          </w:p>
        </w:tc>
        <w:tc>
          <w:tcPr>
            <w:tcW w:w="100" w:type="dxa"/>
            <w:vAlign w:val="bottom"/>
            <w:shd w:val="clear" w:color="auto" w:fill="D9D9D9"/>
          </w:tcPr>
          <w:p>
            <w:pPr>
              <w:spacing w:after="0"/>
              <w:rPr>
                <w:sz w:val="2"/>
                <w:szCs w:val="2"/>
                <w:color w:val="auto"/>
              </w:rPr>
            </w:pPr>
          </w:p>
        </w:tc>
        <w:tc>
          <w:tcPr>
            <w:tcW w:w="620" w:type="dxa"/>
            <w:vAlign w:val="bottom"/>
            <w:vMerge w:val="continue"/>
            <w:shd w:val="clear" w:color="auto" w:fill="D9D9D9"/>
          </w:tcPr>
          <w:p>
            <w:pPr>
              <w:spacing w:after="0"/>
              <w:rPr>
                <w:sz w:val="2"/>
                <w:szCs w:val="2"/>
                <w:color w:val="auto"/>
              </w:rPr>
            </w:pPr>
          </w:p>
        </w:tc>
        <w:tc>
          <w:tcPr>
            <w:tcW w:w="10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9"/>
        </w:trPr>
        <w:tc>
          <w:tcPr>
            <w:tcW w:w="6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340" w:type="dxa"/>
            <w:vAlign w:val="bottom"/>
          </w:tcPr>
          <w:p>
            <w:pPr>
              <w:ind w:left="20"/>
              <w:spacing w:after="0" w:line="219" w:lineRule="exact"/>
              <w:rPr>
                <w:sz w:val="20"/>
                <w:szCs w:val="20"/>
                <w:color w:val="auto"/>
              </w:rPr>
            </w:pPr>
            <w:r>
              <w:rPr>
                <w:rFonts w:ascii="Times New Roman" w:cs="Times New Roman" w:eastAsia="Times New Roman" w:hAnsi="Times New Roman"/>
                <w:sz w:val="20"/>
                <w:szCs w:val="20"/>
                <w:color w:val="auto"/>
              </w:rPr>
              <w:t>_______________________.</w:t>
            </w:r>
          </w:p>
        </w:tc>
        <w:tc>
          <w:tcPr>
            <w:tcW w:w="100" w:type="dxa"/>
            <w:vAlign w:val="bottom"/>
            <w:shd w:val="clear" w:color="auto" w:fill="D9D9D9"/>
          </w:tcPr>
          <w:p>
            <w:pPr>
              <w:spacing w:after="0"/>
              <w:rPr>
                <w:sz w:val="20"/>
                <w:szCs w:val="20"/>
                <w:color w:val="auto"/>
              </w:rPr>
            </w:pPr>
          </w:p>
        </w:tc>
        <w:tc>
          <w:tcPr>
            <w:tcW w:w="620" w:type="dxa"/>
            <w:vAlign w:val="bottom"/>
            <w:vMerge w:val="continue"/>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370"/>
        </w:trPr>
        <w:tc>
          <w:tcPr>
            <w:tcW w:w="620" w:type="dxa"/>
            <w:vAlign w:val="bottom"/>
            <w:tcBorders>
              <w:bottom w:val="single" w:sz="8" w:color="auto"/>
            </w:tcBorders>
          </w:tcPr>
          <w:p>
            <w:pPr>
              <w:spacing w:after="0"/>
              <w:rPr>
                <w:sz w:val="24"/>
                <w:szCs w:val="24"/>
                <w:color w:val="auto"/>
              </w:rPr>
            </w:pPr>
          </w:p>
        </w:tc>
        <w:tc>
          <w:tcPr>
            <w:tcW w:w="8760" w:type="dxa"/>
            <w:vAlign w:val="bottom"/>
            <w:tcBorders>
              <w:bottom w:val="single" w:sz="8" w:color="auto"/>
            </w:tcBorders>
            <w:gridSpan w:val="2"/>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93"/>
        </w:trPr>
        <w:tc>
          <w:tcPr>
            <w:tcW w:w="620" w:type="dxa"/>
            <w:vAlign w:val="bottom"/>
          </w:tcPr>
          <w:p>
            <w:pPr>
              <w:jc w:val="right"/>
              <w:ind w:right="40"/>
              <w:spacing w:after="0"/>
              <w:rPr>
                <w:sz w:val="20"/>
                <w:szCs w:val="20"/>
                <w:color w:val="auto"/>
              </w:rPr>
            </w:pPr>
            <w:r>
              <w:rPr>
                <w:rFonts w:ascii="Times New Roman" w:cs="Times New Roman" w:eastAsia="Times New Roman" w:hAnsi="Times New Roman"/>
                <w:sz w:val="24"/>
                <w:szCs w:val="24"/>
                <w:color w:val="auto"/>
              </w:rPr>
              <w:t>89.</w:t>
            </w:r>
          </w:p>
        </w:tc>
        <w:tc>
          <w:tcPr>
            <w:tcW w:w="8760" w:type="dxa"/>
            <w:vAlign w:val="bottom"/>
            <w:gridSpan w:val="2"/>
          </w:tcPr>
          <w:p>
            <w:pPr>
              <w:ind w:left="260"/>
              <w:spacing w:after="0"/>
              <w:rPr>
                <w:sz w:val="20"/>
                <w:szCs w:val="20"/>
                <w:color w:val="auto"/>
              </w:rPr>
            </w:pPr>
            <w:r>
              <w:rPr>
                <w:rFonts w:ascii="Times New Roman" w:cs="Times New Roman" w:eastAsia="Times New Roman" w:hAnsi="Times New Roman"/>
                <w:sz w:val="20"/>
                <w:szCs w:val="20"/>
                <w:color w:val="auto"/>
              </w:rPr>
              <w:t>Технолошки процес рада комерцијалне службе организационо је расчлањен на извршење</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620" w:type="dxa"/>
            <w:vAlign w:val="bottom"/>
          </w:tcPr>
          <w:p>
            <w:pPr>
              <w:spacing w:after="0"/>
              <w:rPr>
                <w:sz w:val="19"/>
                <w:szCs w:val="19"/>
                <w:color w:val="auto"/>
              </w:rPr>
            </w:pPr>
          </w:p>
        </w:tc>
        <w:tc>
          <w:tcPr>
            <w:tcW w:w="8760" w:type="dxa"/>
            <w:vAlign w:val="bottom"/>
            <w:gridSpan w:val="2"/>
          </w:tcPr>
          <w:p>
            <w:pPr>
              <w:ind w:left="260"/>
              <w:spacing w:after="0" w:line="219" w:lineRule="exact"/>
              <w:rPr>
                <w:sz w:val="20"/>
                <w:szCs w:val="20"/>
                <w:color w:val="auto"/>
              </w:rPr>
            </w:pPr>
            <w:r>
              <w:rPr>
                <w:rFonts w:ascii="Times New Roman" w:cs="Times New Roman" w:eastAsia="Times New Roman" w:hAnsi="Times New Roman"/>
                <w:sz w:val="20"/>
                <w:szCs w:val="20"/>
                <w:color w:val="auto"/>
              </w:rPr>
              <w:t>послова и радних задатака у оквиру:</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503"/>
        </w:trPr>
        <w:tc>
          <w:tcPr>
            <w:tcW w:w="620" w:type="dxa"/>
            <w:vAlign w:val="bottom"/>
          </w:tcPr>
          <w:p>
            <w:pPr>
              <w:spacing w:after="0"/>
              <w:rPr>
                <w:sz w:val="24"/>
                <w:szCs w:val="24"/>
                <w:color w:val="auto"/>
              </w:rPr>
            </w:pPr>
          </w:p>
        </w:tc>
        <w:tc>
          <w:tcPr>
            <w:tcW w:w="420" w:type="dxa"/>
            <w:vAlign w:val="bottom"/>
            <w:vMerge w:val="restart"/>
          </w:tcPr>
          <w:p>
            <w:pPr>
              <w:ind w:left="260"/>
              <w:spacing w:after="0"/>
              <w:rPr>
                <w:sz w:val="20"/>
                <w:szCs w:val="20"/>
                <w:color w:val="auto"/>
              </w:rPr>
            </w:pPr>
            <w:r>
              <w:rPr>
                <w:rFonts w:ascii="Times New Roman" w:cs="Times New Roman" w:eastAsia="Times New Roman" w:hAnsi="Times New Roman"/>
                <w:sz w:val="20"/>
                <w:szCs w:val="20"/>
                <w:color w:val="auto"/>
                <w:w w:val="93"/>
              </w:rPr>
              <w:t>1.</w:t>
            </w:r>
          </w:p>
        </w:tc>
        <w:tc>
          <w:tcPr>
            <w:tcW w:w="834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набавке</w:t>
            </w:r>
          </w:p>
        </w:tc>
        <w:tc>
          <w:tcPr>
            <w:tcW w:w="100" w:type="dxa"/>
            <w:vAlign w:val="bottom"/>
            <w:shd w:val="clear" w:color="auto" w:fill="D9D9D9"/>
          </w:tcPr>
          <w:p>
            <w:pPr>
              <w:spacing w:after="0"/>
              <w:rPr>
                <w:sz w:val="24"/>
                <w:szCs w:val="24"/>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71"/>
        </w:trPr>
        <w:tc>
          <w:tcPr>
            <w:tcW w:w="620" w:type="dxa"/>
            <w:vAlign w:val="bottom"/>
          </w:tcPr>
          <w:p>
            <w:pPr>
              <w:spacing w:after="0"/>
              <w:rPr>
                <w:sz w:val="6"/>
                <w:szCs w:val="6"/>
                <w:color w:val="auto"/>
              </w:rPr>
            </w:pPr>
          </w:p>
        </w:tc>
        <w:tc>
          <w:tcPr>
            <w:tcW w:w="420" w:type="dxa"/>
            <w:vAlign w:val="bottom"/>
            <w:vMerge w:val="continue"/>
          </w:tcPr>
          <w:p>
            <w:pPr>
              <w:spacing w:after="0"/>
              <w:rPr>
                <w:sz w:val="6"/>
                <w:szCs w:val="6"/>
                <w:color w:val="auto"/>
              </w:rPr>
            </w:pPr>
          </w:p>
        </w:tc>
        <w:tc>
          <w:tcPr>
            <w:tcW w:w="8340" w:type="dxa"/>
            <w:vAlign w:val="bottom"/>
            <w:vMerge w:val="continue"/>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vMerge w:val="continue"/>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01"/>
        </w:trPr>
        <w:tc>
          <w:tcPr>
            <w:tcW w:w="620" w:type="dxa"/>
            <w:vAlign w:val="bottom"/>
          </w:tcPr>
          <w:p>
            <w:pPr>
              <w:spacing w:after="0"/>
              <w:rPr>
                <w:sz w:val="17"/>
                <w:szCs w:val="17"/>
                <w:color w:val="auto"/>
              </w:rPr>
            </w:pPr>
          </w:p>
        </w:tc>
        <w:tc>
          <w:tcPr>
            <w:tcW w:w="420" w:type="dxa"/>
            <w:vAlign w:val="bottom"/>
            <w:vMerge w:val="restart"/>
          </w:tcPr>
          <w:p>
            <w:pPr>
              <w:ind w:left="260"/>
              <w:spacing w:after="0"/>
              <w:rPr>
                <w:sz w:val="20"/>
                <w:szCs w:val="20"/>
                <w:color w:val="auto"/>
              </w:rPr>
            </w:pPr>
            <w:r>
              <w:rPr>
                <w:rFonts w:ascii="Times New Roman" w:cs="Times New Roman" w:eastAsia="Times New Roman" w:hAnsi="Times New Roman"/>
                <w:sz w:val="20"/>
                <w:szCs w:val="20"/>
                <w:color w:val="auto"/>
                <w:w w:val="93"/>
              </w:rPr>
              <w:t>2.</w:t>
            </w:r>
          </w:p>
        </w:tc>
        <w:tc>
          <w:tcPr>
            <w:tcW w:w="834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_________________________</w:t>
            </w:r>
          </w:p>
        </w:tc>
        <w:tc>
          <w:tcPr>
            <w:tcW w:w="100" w:type="dxa"/>
            <w:vAlign w:val="bottom"/>
            <w:shd w:val="clear" w:color="auto" w:fill="D9D9D9"/>
          </w:tcPr>
          <w:p>
            <w:pPr>
              <w:spacing w:after="0"/>
              <w:rPr>
                <w:sz w:val="17"/>
                <w:szCs w:val="17"/>
                <w:color w:val="auto"/>
              </w:rPr>
            </w:pPr>
          </w:p>
        </w:tc>
        <w:tc>
          <w:tcPr>
            <w:tcW w:w="62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44"/>
        </w:trPr>
        <w:tc>
          <w:tcPr>
            <w:tcW w:w="620" w:type="dxa"/>
            <w:vAlign w:val="bottom"/>
          </w:tcPr>
          <w:p>
            <w:pPr>
              <w:spacing w:after="0"/>
              <w:rPr>
                <w:sz w:val="12"/>
                <w:szCs w:val="12"/>
                <w:color w:val="auto"/>
              </w:rPr>
            </w:pPr>
          </w:p>
        </w:tc>
        <w:tc>
          <w:tcPr>
            <w:tcW w:w="420" w:type="dxa"/>
            <w:vAlign w:val="bottom"/>
            <w:vMerge w:val="continue"/>
          </w:tcPr>
          <w:p>
            <w:pPr>
              <w:spacing w:after="0"/>
              <w:rPr>
                <w:sz w:val="12"/>
                <w:szCs w:val="12"/>
                <w:color w:val="auto"/>
              </w:rPr>
            </w:pPr>
          </w:p>
        </w:tc>
        <w:tc>
          <w:tcPr>
            <w:tcW w:w="834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346"/>
        </w:trPr>
        <w:tc>
          <w:tcPr>
            <w:tcW w:w="620" w:type="dxa"/>
            <w:vAlign w:val="bottom"/>
          </w:tcPr>
          <w:p>
            <w:pPr>
              <w:spacing w:after="0"/>
              <w:rPr>
                <w:sz w:val="24"/>
                <w:szCs w:val="24"/>
                <w:color w:val="auto"/>
              </w:rPr>
            </w:pPr>
          </w:p>
        </w:tc>
        <w:tc>
          <w:tcPr>
            <w:tcW w:w="420" w:type="dxa"/>
            <w:vAlign w:val="bottom"/>
          </w:tcPr>
          <w:p>
            <w:pPr>
              <w:ind w:left="260"/>
              <w:spacing w:after="0"/>
              <w:rPr>
                <w:sz w:val="20"/>
                <w:szCs w:val="20"/>
                <w:color w:val="auto"/>
              </w:rPr>
            </w:pPr>
            <w:r>
              <w:rPr>
                <w:rFonts w:ascii="Times New Roman" w:cs="Times New Roman" w:eastAsia="Times New Roman" w:hAnsi="Times New Roman"/>
                <w:sz w:val="20"/>
                <w:szCs w:val="20"/>
                <w:color w:val="auto"/>
                <w:w w:val="93"/>
              </w:rPr>
              <w:t>3.</w:t>
            </w:r>
          </w:p>
        </w:tc>
        <w:tc>
          <w:tcPr>
            <w:tcW w:w="834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складиштења и</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3"/>
        </w:trPr>
        <w:tc>
          <w:tcPr>
            <w:tcW w:w="620" w:type="dxa"/>
            <w:vAlign w:val="bottom"/>
          </w:tcPr>
          <w:p>
            <w:pPr>
              <w:spacing w:after="0"/>
              <w:rPr>
                <w:sz w:val="24"/>
                <w:szCs w:val="24"/>
                <w:color w:val="auto"/>
              </w:rPr>
            </w:pPr>
          </w:p>
        </w:tc>
        <w:tc>
          <w:tcPr>
            <w:tcW w:w="8760" w:type="dxa"/>
            <w:vAlign w:val="bottom"/>
            <w:gridSpan w:val="2"/>
          </w:tcPr>
          <w:p>
            <w:pPr>
              <w:ind w:left="260"/>
              <w:spacing w:after="0"/>
              <w:rPr>
                <w:sz w:val="20"/>
                <w:szCs w:val="20"/>
                <w:color w:val="auto"/>
              </w:rPr>
            </w:pPr>
            <w:r>
              <w:rPr>
                <w:rFonts w:ascii="Times New Roman" w:cs="Times New Roman" w:eastAsia="Times New Roman" w:hAnsi="Times New Roman"/>
                <w:sz w:val="20"/>
                <w:szCs w:val="20"/>
                <w:color w:val="auto"/>
              </w:rPr>
              <w:t>4. __________________________</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94"/>
        </w:trPr>
        <w:tc>
          <w:tcPr>
            <w:tcW w:w="620" w:type="dxa"/>
            <w:vAlign w:val="bottom"/>
            <w:tcBorders>
              <w:bottom w:val="single" w:sz="8" w:color="auto"/>
            </w:tcBorders>
          </w:tcPr>
          <w:p>
            <w:pPr>
              <w:spacing w:after="0"/>
              <w:rPr>
                <w:sz w:val="24"/>
                <w:szCs w:val="24"/>
                <w:color w:val="auto"/>
              </w:rPr>
            </w:pPr>
          </w:p>
        </w:tc>
        <w:tc>
          <w:tcPr>
            <w:tcW w:w="8760" w:type="dxa"/>
            <w:vAlign w:val="bottom"/>
            <w:tcBorders>
              <w:bottom w:val="single" w:sz="8" w:color="auto"/>
            </w:tcBorders>
            <w:gridSpan w:val="2"/>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620" w:type="dxa"/>
            <w:vAlign w:val="bottom"/>
            <w:vMerge w:val="restart"/>
          </w:tcPr>
          <w:p>
            <w:pPr>
              <w:jc w:val="right"/>
              <w:ind w:right="40"/>
              <w:spacing w:after="0"/>
              <w:rPr>
                <w:sz w:val="20"/>
                <w:szCs w:val="20"/>
                <w:color w:val="auto"/>
              </w:rPr>
            </w:pPr>
            <w:r>
              <w:rPr>
                <w:rFonts w:ascii="Times New Roman" w:cs="Times New Roman" w:eastAsia="Times New Roman" w:hAnsi="Times New Roman"/>
                <w:sz w:val="24"/>
                <w:szCs w:val="24"/>
                <w:color w:val="auto"/>
              </w:rPr>
              <w:t>90.</w:t>
            </w:r>
          </w:p>
        </w:tc>
        <w:tc>
          <w:tcPr>
            <w:tcW w:w="8760" w:type="dxa"/>
            <w:vAlign w:val="bottom"/>
            <w:gridSpan w:val="2"/>
            <w:vMerge w:val="restart"/>
          </w:tcPr>
          <w:p>
            <w:pPr>
              <w:ind w:left="140"/>
              <w:spacing w:after="0"/>
              <w:rPr>
                <w:sz w:val="20"/>
                <w:szCs w:val="20"/>
                <w:color w:val="auto"/>
              </w:rPr>
            </w:pPr>
            <w:r>
              <w:rPr>
                <w:rFonts w:ascii="Times New Roman" w:cs="Times New Roman" w:eastAsia="Times New Roman" w:hAnsi="Times New Roman"/>
                <w:sz w:val="20"/>
                <w:szCs w:val="20"/>
                <w:color w:val="auto"/>
              </w:rPr>
              <w:t>Апартман као смештајна јединица, је скуп просторија које чине соба са два лежаја, соба за дневни</w:t>
            </w: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7"/>
        </w:trPr>
        <w:tc>
          <w:tcPr>
            <w:tcW w:w="620" w:type="dxa"/>
            <w:vAlign w:val="bottom"/>
            <w:vMerge w:val="continue"/>
          </w:tcPr>
          <w:p>
            <w:pPr>
              <w:spacing w:after="0"/>
              <w:rPr>
                <w:sz w:val="17"/>
                <w:szCs w:val="17"/>
                <w:color w:val="auto"/>
              </w:rPr>
            </w:pPr>
          </w:p>
        </w:tc>
        <w:tc>
          <w:tcPr>
            <w:tcW w:w="8760" w:type="dxa"/>
            <w:vAlign w:val="bottom"/>
            <w:gridSpan w:val="2"/>
            <w:vMerge w:val="continue"/>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60"/>
        </w:trPr>
        <w:tc>
          <w:tcPr>
            <w:tcW w:w="620" w:type="dxa"/>
            <w:vAlign w:val="bottom"/>
            <w:vMerge w:val="continue"/>
          </w:tcPr>
          <w:p>
            <w:pPr>
              <w:spacing w:after="0"/>
              <w:rPr>
                <w:sz w:val="5"/>
                <w:szCs w:val="5"/>
                <w:color w:val="auto"/>
              </w:rPr>
            </w:pPr>
          </w:p>
        </w:tc>
        <w:tc>
          <w:tcPr>
            <w:tcW w:w="8760" w:type="dxa"/>
            <w:vAlign w:val="bottom"/>
            <w:gridSpan w:val="2"/>
            <w:vMerge w:val="continue"/>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620" w:type="dxa"/>
            <w:vAlign w:val="bottom"/>
            <w:vMerge w:val="continue"/>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620" w:type="dxa"/>
            <w:vAlign w:val="bottom"/>
          </w:tcPr>
          <w:p>
            <w:pPr>
              <w:spacing w:after="0"/>
              <w:rPr>
                <w:sz w:val="18"/>
                <w:szCs w:val="18"/>
                <w:color w:val="auto"/>
              </w:rPr>
            </w:pPr>
          </w:p>
        </w:tc>
        <w:tc>
          <w:tcPr>
            <w:tcW w:w="8760" w:type="dxa"/>
            <w:vAlign w:val="bottom"/>
            <w:gridSpan w:val="2"/>
            <w:vMerge w:val="restart"/>
          </w:tcPr>
          <w:p>
            <w:pPr>
              <w:ind w:left="140"/>
              <w:spacing w:after="0"/>
              <w:rPr>
                <w:sz w:val="20"/>
                <w:szCs w:val="20"/>
                <w:color w:val="auto"/>
              </w:rPr>
            </w:pPr>
            <w:r>
              <w:rPr>
                <w:rFonts w:ascii="Times New Roman" w:cs="Times New Roman" w:eastAsia="Times New Roman" w:hAnsi="Times New Roman"/>
                <w:sz w:val="20"/>
                <w:szCs w:val="20"/>
                <w:color w:val="auto"/>
              </w:rPr>
              <w:t>____________________ и ______________________  блок (купатило и WC).</w:t>
            </w:r>
          </w:p>
        </w:tc>
        <w:tc>
          <w:tcPr>
            <w:tcW w:w="100" w:type="dxa"/>
            <w:vAlign w:val="bottom"/>
            <w:shd w:val="clear" w:color="auto" w:fill="D9D9D9"/>
          </w:tcPr>
          <w:p>
            <w:pPr>
              <w:spacing w:after="0"/>
              <w:rPr>
                <w:sz w:val="18"/>
                <w:szCs w:val="18"/>
                <w:color w:val="auto"/>
              </w:rPr>
            </w:pPr>
          </w:p>
        </w:tc>
        <w:tc>
          <w:tcPr>
            <w:tcW w:w="62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88"/>
        </w:trPr>
        <w:tc>
          <w:tcPr>
            <w:tcW w:w="620" w:type="dxa"/>
            <w:vAlign w:val="bottom"/>
          </w:tcPr>
          <w:p>
            <w:pPr>
              <w:spacing w:after="0"/>
              <w:rPr>
                <w:sz w:val="7"/>
                <w:szCs w:val="7"/>
                <w:color w:val="auto"/>
              </w:rPr>
            </w:pPr>
          </w:p>
        </w:tc>
        <w:tc>
          <w:tcPr>
            <w:tcW w:w="8760" w:type="dxa"/>
            <w:vAlign w:val="bottom"/>
            <w:gridSpan w:val="2"/>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92"/>
        </w:trPr>
        <w:tc>
          <w:tcPr>
            <w:tcW w:w="620" w:type="dxa"/>
            <w:vAlign w:val="bottom"/>
            <w:tcBorders>
              <w:bottom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83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751205"/>
                <wp:wrapNone/>
                <wp:docPr id="366" name="Shape 3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751205"/>
                        </a:xfrm>
                        <a:prstGeom prst="rect">
                          <a:avLst/>
                        </a:prstGeom>
                        <a:solidFill>
                          <a:srgbClr val="D9D9D9"/>
                        </a:solidFill>
                      </wps:spPr>
                      <wps:bodyPr/>
                    </wps:wsp>
                  </a:graphicData>
                </a:graphic>
              </wp:anchor>
            </w:drawing>
          </mc:Choice>
          <mc:Fallback>
            <w:pict>
              <v:rect id="Shape 366" o:spid="_x0000_s1391" style="position:absolute;margin-left:469.7pt;margin-top:0pt;width:41.4pt;height:5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160" w:hanging="716"/>
        <w:spacing w:after="0" w:line="213" w:lineRule="auto"/>
        <w:tabs>
          <w:tab w:leader="none" w:pos="900" w:val="left"/>
        </w:tabs>
        <w:numPr>
          <w:ilvl w:val="0"/>
          <w:numId w:val="11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 појмова под а. и б., изабери oдговарајући појам и упиши на празну линију да би добио исти однос као у наведеном примеру.</w:t>
      </w:r>
    </w:p>
    <w:p>
      <w:pPr>
        <w:spacing w:after="0" w:line="231" w:lineRule="exact"/>
        <w:rPr>
          <w:sz w:val="20"/>
          <w:szCs w:val="20"/>
          <w:color w:val="auto"/>
        </w:rPr>
      </w:pPr>
    </w:p>
    <w:p>
      <w:pPr>
        <w:ind w:left="900"/>
        <w:spacing w:after="0"/>
        <w:tabs>
          <w:tab w:leader="none" w:pos="2340" w:val="left"/>
        </w:tabs>
        <w:rPr>
          <w:sz w:val="20"/>
          <w:szCs w:val="20"/>
          <w:color w:val="auto"/>
        </w:rPr>
      </w:pPr>
      <w:r>
        <w:rPr>
          <w:rFonts w:ascii="Times New Roman" w:cs="Times New Roman" w:eastAsia="Times New Roman" w:hAnsi="Times New Roman"/>
          <w:sz w:val="20"/>
          <w:szCs w:val="20"/>
          <w:color w:val="auto"/>
        </w:rPr>
        <w:t>Мега догађај :</w:t>
      </w:r>
      <w:r>
        <w:rPr>
          <w:sz w:val="20"/>
          <w:szCs w:val="20"/>
          <w:color w:val="auto"/>
        </w:rPr>
        <w:tab/>
      </w:r>
      <w:r>
        <w:rPr>
          <w:rFonts w:ascii="Times New Roman" w:cs="Times New Roman" w:eastAsia="Times New Roman" w:hAnsi="Times New Roman"/>
          <w:sz w:val="19"/>
          <w:szCs w:val="19"/>
          <w:color w:val="auto"/>
        </w:rPr>
        <w:t>Олимпијске игре</w:t>
      </w:r>
    </w:p>
    <w:p>
      <w:pPr>
        <w:spacing w:after="0" w:line="100" w:lineRule="exact"/>
        <w:rPr>
          <w:sz w:val="20"/>
          <w:szCs w:val="20"/>
          <w:color w:val="auto"/>
        </w:rPr>
      </w:pPr>
    </w:p>
    <w:tbl>
      <w:tblPr>
        <w:tblLayout w:type="fixed"/>
        <w:tblInd w:w="20" w:type="dxa"/>
        <w:tblCellMar>
          <w:top w:w="0" w:type="dxa"/>
          <w:left w:w="0" w:type="dxa"/>
          <w:bottom w:w="0" w:type="dxa"/>
          <w:right w:w="0" w:type="dxa"/>
        </w:tblCellMar>
      </w:tblPr>
      <w:tr>
        <w:trPr>
          <w:trHeight w:val="276"/>
        </w:trPr>
        <w:tc>
          <w:tcPr>
            <w:tcW w:w="9380" w:type="dxa"/>
            <w:vAlign w:val="bottom"/>
            <w:vMerge w:val="restart"/>
          </w:tcPr>
          <w:p>
            <w:pPr>
              <w:ind w:left="880"/>
              <w:spacing w:after="0"/>
              <w:rPr>
                <w:sz w:val="20"/>
                <w:szCs w:val="20"/>
                <w:color w:val="auto"/>
              </w:rPr>
            </w:pPr>
            <w:r>
              <w:rPr>
                <w:rFonts w:ascii="Times New Roman" w:cs="Times New Roman" w:eastAsia="Times New Roman" w:hAnsi="Times New Roman"/>
                <w:sz w:val="20"/>
                <w:szCs w:val="20"/>
                <w:color w:val="auto"/>
              </w:rPr>
              <w:t>Конференција:  _______________</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83"/>
        </w:trPr>
        <w:tc>
          <w:tcPr>
            <w:tcW w:w="9380" w:type="dxa"/>
            <w:vAlign w:val="bottom"/>
            <w:vMerge w:val="continue"/>
          </w:tcPr>
          <w:p>
            <w:pPr>
              <w:spacing w:after="0"/>
              <w:rPr>
                <w:sz w:val="7"/>
                <w:szCs w:val="7"/>
                <w:color w:val="auto"/>
              </w:rPr>
            </w:pPr>
          </w:p>
        </w:tc>
        <w:tc>
          <w:tcPr>
            <w:tcW w:w="82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461"/>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а) Међународни монетарни фонд</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61"/>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б) Филмски фестивал у Кану</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9380" w:type="dxa"/>
            <w:vAlign w:val="bottom"/>
            <w:tcBorders>
              <w:bottom w:val="single" w:sz="8" w:color="auto"/>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751205"/>
                <wp:wrapNone/>
                <wp:docPr id="367" name="Shape 3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751205"/>
                        </a:xfrm>
                        <a:prstGeom prst="rect">
                          <a:avLst/>
                        </a:prstGeom>
                        <a:solidFill>
                          <a:srgbClr val="D9D9D9"/>
                        </a:solidFill>
                      </wps:spPr>
                      <wps:bodyPr/>
                    </wps:wsp>
                  </a:graphicData>
                </a:graphic>
              </wp:anchor>
            </w:drawing>
          </mc:Choice>
          <mc:Fallback>
            <w:pict>
              <v:rect id="Shape 367" o:spid="_x0000_s1392" style="position:absolute;margin-left:469.7pt;margin-top:0pt;width:41.4pt;height:5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220" w:hanging="716"/>
        <w:spacing w:after="0" w:line="221" w:lineRule="auto"/>
        <w:tabs>
          <w:tab w:leader="none" w:pos="900" w:val="left"/>
        </w:tabs>
        <w:numPr>
          <w:ilvl w:val="0"/>
          <w:numId w:val="11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Важност саобраћајне услуге, као дела укупне услуге, односно производа који нуди туристичка агенција, изражава се и разноврсним облицима саобраћајних послова у укупном пословању туристичких агенција.</w:t>
      </w:r>
    </w:p>
    <w:p>
      <w:pPr>
        <w:spacing w:after="0" w:line="2"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том погледу могу се истаћи следећи битни саобраћајни послови туристичких агенција:</w:t>
      </w:r>
    </w:p>
    <w:p>
      <w:pPr>
        <w:spacing w:after="0" w:line="100" w:lineRule="exact"/>
        <w:rPr>
          <w:sz w:val="20"/>
          <w:szCs w:val="20"/>
          <w:color w:val="auto"/>
        </w:rPr>
      </w:pPr>
    </w:p>
    <w:tbl>
      <w:tblPr>
        <w:tblLayout w:type="fixed"/>
        <w:tblInd w:w="20" w:type="dxa"/>
        <w:tblCellMar>
          <w:top w:w="0" w:type="dxa"/>
          <w:left w:w="0" w:type="dxa"/>
          <w:bottom w:w="0" w:type="dxa"/>
          <w:right w:w="0" w:type="dxa"/>
        </w:tblCellMar>
      </w:tblPr>
      <w:tr>
        <w:trPr>
          <w:trHeight w:val="276"/>
        </w:trPr>
        <w:tc>
          <w:tcPr>
            <w:tcW w:w="660" w:type="dxa"/>
            <w:vAlign w:val="bottom"/>
          </w:tcPr>
          <w:p>
            <w:pPr>
              <w:spacing w:after="0"/>
              <w:rPr>
                <w:sz w:val="24"/>
                <w:szCs w:val="24"/>
                <w:color w:val="auto"/>
              </w:rPr>
            </w:pPr>
          </w:p>
        </w:tc>
        <w:tc>
          <w:tcPr>
            <w:tcW w:w="87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 ________________________________________________________________________;</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5"/>
        </w:trPr>
        <w:tc>
          <w:tcPr>
            <w:tcW w:w="660" w:type="dxa"/>
            <w:vAlign w:val="bottom"/>
          </w:tcPr>
          <w:p>
            <w:pPr>
              <w:spacing w:after="0"/>
              <w:rPr>
                <w:sz w:val="7"/>
                <w:szCs w:val="7"/>
                <w:color w:val="auto"/>
              </w:rPr>
            </w:pPr>
          </w:p>
        </w:tc>
        <w:tc>
          <w:tcPr>
            <w:tcW w:w="872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458"/>
        </w:trPr>
        <w:tc>
          <w:tcPr>
            <w:tcW w:w="660" w:type="dxa"/>
            <w:vAlign w:val="bottom"/>
          </w:tcPr>
          <w:p>
            <w:pPr>
              <w:spacing w:after="0"/>
              <w:rPr>
                <w:sz w:val="24"/>
                <w:szCs w:val="24"/>
                <w:color w:val="auto"/>
              </w:rPr>
            </w:pPr>
          </w:p>
        </w:tc>
        <w:tc>
          <w:tcPr>
            <w:tcW w:w="872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 превоз туриста сопственим транспортним капацитетима;</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61"/>
        </w:trPr>
        <w:tc>
          <w:tcPr>
            <w:tcW w:w="660" w:type="dxa"/>
            <w:vAlign w:val="bottom"/>
          </w:tcPr>
          <w:p>
            <w:pPr>
              <w:spacing w:after="0"/>
              <w:rPr>
                <w:sz w:val="24"/>
                <w:szCs w:val="24"/>
                <w:color w:val="auto"/>
              </w:rPr>
            </w:pPr>
          </w:p>
        </w:tc>
        <w:tc>
          <w:tcPr>
            <w:tcW w:w="872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 _______________________________________________________________________;</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76"/>
        </w:trPr>
        <w:tc>
          <w:tcPr>
            <w:tcW w:w="660" w:type="dxa"/>
            <w:vAlign w:val="bottom"/>
            <w:tcBorders>
              <w:bottom w:val="single" w:sz="8" w:color="auto"/>
            </w:tcBorders>
          </w:tcPr>
          <w:p>
            <w:pPr>
              <w:spacing w:after="0"/>
              <w:rPr>
                <w:sz w:val="15"/>
                <w:szCs w:val="15"/>
                <w:color w:val="auto"/>
              </w:rPr>
            </w:pPr>
          </w:p>
        </w:tc>
        <w:tc>
          <w:tcPr>
            <w:tcW w:w="872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93.</w:t>
            </w:r>
          </w:p>
        </w:tc>
        <w:tc>
          <w:tcPr>
            <w:tcW w:w="87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Продаја возних карата предузећа свих саобраћајних грана спада у</w:t>
            </w: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12"/>
        </w:trPr>
        <w:tc>
          <w:tcPr>
            <w:tcW w:w="660" w:type="dxa"/>
            <w:vAlign w:val="bottom"/>
            <w:vMerge w:val="continue"/>
          </w:tcPr>
          <w:p>
            <w:pPr>
              <w:spacing w:after="0"/>
              <w:rPr>
                <w:sz w:val="18"/>
                <w:szCs w:val="18"/>
                <w:color w:val="auto"/>
              </w:rPr>
            </w:pPr>
          </w:p>
        </w:tc>
        <w:tc>
          <w:tcPr>
            <w:tcW w:w="8720" w:type="dxa"/>
            <w:vAlign w:val="bottom"/>
            <w:vMerge w:val="continue"/>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2"/>
        </w:trPr>
        <w:tc>
          <w:tcPr>
            <w:tcW w:w="660" w:type="dxa"/>
            <w:vAlign w:val="bottom"/>
            <w:vMerge w:val="continue"/>
          </w:tcPr>
          <w:p>
            <w:pPr>
              <w:spacing w:after="0" w:line="20" w:lineRule="exact"/>
              <w:rPr>
                <w:sz w:val="1"/>
                <w:szCs w:val="1"/>
                <w:color w:val="auto"/>
              </w:rPr>
            </w:pPr>
          </w:p>
        </w:tc>
        <w:tc>
          <w:tcPr>
            <w:tcW w:w="8720" w:type="dxa"/>
            <w:vAlign w:val="bottom"/>
            <w:vMerge w:val="continue"/>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620" w:type="dxa"/>
            <w:vAlign w:val="bottom"/>
            <w:vMerge w:val="continue"/>
            <w:shd w:val="clear" w:color="auto" w:fill="D9D9D9"/>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51"/>
        </w:trPr>
        <w:tc>
          <w:tcPr>
            <w:tcW w:w="660" w:type="dxa"/>
            <w:vAlign w:val="bottom"/>
          </w:tcPr>
          <w:p>
            <w:pPr>
              <w:spacing w:after="0"/>
              <w:rPr>
                <w:sz w:val="21"/>
                <w:szCs w:val="21"/>
                <w:color w:val="auto"/>
              </w:rPr>
            </w:pPr>
          </w:p>
        </w:tc>
        <w:tc>
          <w:tcPr>
            <w:tcW w:w="8720" w:type="dxa"/>
            <w:vAlign w:val="bottom"/>
          </w:tcPr>
          <w:p>
            <w:pPr>
              <w:ind w:left="220"/>
              <w:spacing w:after="0" w:line="219" w:lineRule="exact"/>
              <w:rPr>
                <w:sz w:val="20"/>
                <w:szCs w:val="20"/>
                <w:color w:val="auto"/>
              </w:rPr>
            </w:pPr>
            <w:r>
              <w:rPr>
                <w:rFonts w:ascii="Times New Roman" w:cs="Times New Roman" w:eastAsia="Times New Roman" w:hAnsi="Times New Roman"/>
                <w:sz w:val="20"/>
                <w:szCs w:val="20"/>
                <w:color w:val="auto"/>
              </w:rPr>
              <w:t>___________________________________делатност, односно функцију туристичких агенција.</w:t>
            </w:r>
          </w:p>
        </w:tc>
        <w:tc>
          <w:tcPr>
            <w:tcW w:w="100" w:type="dxa"/>
            <w:vAlign w:val="bottom"/>
            <w:shd w:val="clear" w:color="auto" w:fill="D9D9D9"/>
          </w:tcPr>
          <w:p>
            <w:pPr>
              <w:spacing w:after="0"/>
              <w:rPr>
                <w:sz w:val="21"/>
                <w:szCs w:val="21"/>
                <w:color w:val="auto"/>
              </w:rPr>
            </w:pPr>
          </w:p>
        </w:tc>
        <w:tc>
          <w:tcPr>
            <w:tcW w:w="620" w:type="dxa"/>
            <w:vAlign w:val="bottom"/>
            <w:vMerge w:val="continue"/>
            <w:shd w:val="clear" w:color="auto" w:fill="D9D9D9"/>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384"/>
        </w:trPr>
        <w:tc>
          <w:tcPr>
            <w:tcW w:w="660" w:type="dxa"/>
            <w:vAlign w:val="bottom"/>
            <w:tcBorders>
              <w:bottom w:val="single" w:sz="8" w:color="auto"/>
            </w:tcBorders>
          </w:tcPr>
          <w:p>
            <w:pPr>
              <w:spacing w:after="0"/>
              <w:rPr>
                <w:sz w:val="24"/>
                <w:szCs w:val="24"/>
                <w:color w:val="auto"/>
              </w:rPr>
            </w:pPr>
          </w:p>
        </w:tc>
        <w:tc>
          <w:tcPr>
            <w:tcW w:w="872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gridSpan w:val="2"/>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18"/>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94.</w:t>
            </w:r>
          </w:p>
        </w:tc>
        <w:tc>
          <w:tcPr>
            <w:tcW w:w="87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Туре представљају облик ________________________ туристичких аранжмана.</w:t>
            </w:r>
          </w:p>
        </w:tc>
        <w:tc>
          <w:tcPr>
            <w:tcW w:w="720" w:type="dxa"/>
            <w:vAlign w:val="bottom"/>
            <w:gridSpan w:val="2"/>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73"/>
        </w:trPr>
        <w:tc>
          <w:tcPr>
            <w:tcW w:w="660" w:type="dxa"/>
            <w:vAlign w:val="bottom"/>
            <w:vMerge w:val="continue"/>
          </w:tcPr>
          <w:p>
            <w:pPr>
              <w:spacing w:after="0"/>
              <w:rPr>
                <w:sz w:val="23"/>
                <w:szCs w:val="23"/>
                <w:color w:val="auto"/>
              </w:rPr>
            </w:pPr>
          </w:p>
        </w:tc>
        <w:tc>
          <w:tcPr>
            <w:tcW w:w="8720" w:type="dxa"/>
            <w:vAlign w:val="bottom"/>
            <w:vMerge w:val="continue"/>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62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28"/>
        </w:trPr>
        <w:tc>
          <w:tcPr>
            <w:tcW w:w="660" w:type="dxa"/>
            <w:vAlign w:val="bottom"/>
            <w:tcBorders>
              <w:bottom w:val="single" w:sz="8" w:color="auto"/>
            </w:tcBorders>
          </w:tcPr>
          <w:p>
            <w:pPr>
              <w:spacing w:after="0"/>
              <w:rPr>
                <w:sz w:val="19"/>
                <w:szCs w:val="19"/>
                <w:color w:val="auto"/>
              </w:rPr>
            </w:pPr>
          </w:p>
        </w:tc>
        <w:tc>
          <w:tcPr>
            <w:tcW w:w="87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shd w:val="clear" w:color="auto" w:fill="D9D9D9"/>
          </w:tcPr>
          <w:p>
            <w:pPr>
              <w:spacing w:after="0"/>
              <w:rPr>
                <w:sz w:val="19"/>
                <w:szCs w:val="19"/>
                <w:color w:val="auto"/>
              </w:rPr>
            </w:pPr>
          </w:p>
        </w:tc>
        <w:tc>
          <w:tcPr>
            <w:tcW w:w="620" w:type="dxa"/>
            <w:vAlign w:val="bottom"/>
            <w:tcBorders>
              <w:bottom w:val="single" w:sz="8" w:color="auto"/>
            </w:tcBorders>
            <w:shd w:val="clear" w:color="auto" w:fill="D9D9D9"/>
          </w:tcPr>
          <w:p>
            <w:pPr>
              <w:spacing w:after="0"/>
              <w:rPr>
                <w:sz w:val="19"/>
                <w:szCs w:val="19"/>
                <w:color w:val="auto"/>
              </w:rPr>
            </w:pPr>
          </w:p>
        </w:tc>
        <w:tc>
          <w:tcPr>
            <w:tcW w:w="100" w:type="dxa"/>
            <w:vAlign w:val="bottom"/>
            <w:tcBorders>
              <w:bottom w:val="single" w:sz="8" w:color="auto"/>
            </w:tcBorders>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60"/>
        </w:trPr>
        <w:tc>
          <w:tcPr>
            <w:tcW w:w="660" w:type="dxa"/>
            <w:vAlign w:val="bottom"/>
          </w:tcPr>
          <w:p>
            <w:pPr>
              <w:spacing w:after="0"/>
              <w:rPr>
                <w:sz w:val="13"/>
                <w:szCs w:val="13"/>
                <w:color w:val="auto"/>
              </w:rPr>
            </w:pPr>
          </w:p>
        </w:tc>
        <w:tc>
          <w:tcPr>
            <w:tcW w:w="872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130810"/>
                <wp:wrapNone/>
                <wp:docPr id="368" name="Shape 3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0810"/>
                        </a:xfrm>
                        <a:prstGeom prst="rect">
                          <a:avLst/>
                        </a:prstGeom>
                        <a:solidFill>
                          <a:srgbClr val="D9D9D9"/>
                        </a:solidFill>
                      </wps:spPr>
                      <wps:bodyPr/>
                    </wps:wsp>
                  </a:graphicData>
                </a:graphic>
              </wp:anchor>
            </w:drawing>
          </mc:Choice>
          <mc:Fallback>
            <w:pict>
              <v:rect id="Shape 368" o:spid="_x0000_s1393" style="position:absolute;margin-left:469.7pt;margin-top:0pt;width:41.4pt;height:10.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hanging="716"/>
        <w:spacing w:after="0" w:line="193" w:lineRule="auto"/>
        <w:tabs>
          <w:tab w:leader="none" w:pos="900" w:val="left"/>
        </w:tabs>
        <w:numPr>
          <w:ilvl w:val="0"/>
          <w:numId w:val="11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Важна  карактеристика  туристичке  тражње  је  и  сезоналност.  Највећи  итезитет  туристичке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-9525</wp:posOffset>
            </wp:positionV>
            <wp:extent cx="525780" cy="175260"/>
            <wp:wrapNone/>
            <wp:docPr id="369" name="Picture 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
                    <pic:cNvPicPr>
                      <a:picLocks noChangeAspect="1" noChangeArrowheads="1"/>
                    </pic:cNvPicPr>
                  </pic:nvPicPr>
                  <pic:blipFill>
                    <a:blip r:embed="rId143">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tbl>
      <w:tblPr>
        <w:tblLayout w:type="fixed"/>
        <w:tblInd w:w="20" w:type="dxa"/>
        <w:tblCellMar>
          <w:top w:w="0" w:type="dxa"/>
          <w:left w:w="0" w:type="dxa"/>
          <w:bottom w:w="0" w:type="dxa"/>
          <w:right w:w="0" w:type="dxa"/>
        </w:tblCellMar>
      </w:tblPr>
      <w:tr>
        <w:trPr>
          <w:trHeight w:val="242"/>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тражње је у ________________________ месецима, док је у осталим месецима током године она</w:t>
            </w:r>
          </w:p>
        </w:tc>
        <w:tc>
          <w:tcPr>
            <w:tcW w:w="820" w:type="dxa"/>
            <w:vAlign w:val="bottom"/>
          </w:tcPr>
          <w:p>
            <w:pPr>
              <w:jc w:val="right"/>
              <w:ind w:right="240"/>
              <w:spacing w:after="0" w:line="242" w:lineRule="exact"/>
              <w:rPr>
                <w:sz w:val="20"/>
                <w:szCs w:val="20"/>
                <w:color w:val="auto"/>
              </w:rPr>
            </w:pPr>
            <w:r>
              <w:rPr>
                <w:rFonts w:ascii="Times New Roman" w:cs="Times New Roman" w:eastAsia="Times New Roman" w:hAnsi="Times New Roman"/>
                <w:sz w:val="24"/>
                <w:szCs w:val="24"/>
                <w:b w:val="1"/>
                <w:bCs w:val="1"/>
                <w:color w:val="auto"/>
              </w:rPr>
              <w:t>1</w:t>
            </w:r>
          </w:p>
        </w:tc>
      </w:tr>
      <w:tr>
        <w:trPr>
          <w:trHeight w:val="219"/>
        </w:trPr>
        <w:tc>
          <w:tcPr>
            <w:tcW w:w="9380" w:type="dxa"/>
            <w:vAlign w:val="bottom"/>
          </w:tcPr>
          <w:p>
            <w:pPr>
              <w:ind w:left="880"/>
              <w:spacing w:after="0" w:line="219" w:lineRule="exact"/>
              <w:rPr>
                <w:sz w:val="20"/>
                <w:szCs w:val="20"/>
                <w:color w:val="auto"/>
              </w:rPr>
            </w:pPr>
            <w:r>
              <w:rPr>
                <w:rFonts w:ascii="Times New Roman" w:cs="Times New Roman" w:eastAsia="Times New Roman" w:hAnsi="Times New Roman"/>
                <w:sz w:val="20"/>
                <w:szCs w:val="20"/>
                <w:color w:val="auto"/>
              </w:rPr>
              <w:t>далеко мања.</w:t>
            </w:r>
          </w:p>
        </w:tc>
        <w:tc>
          <w:tcPr>
            <w:tcW w:w="820" w:type="dxa"/>
            <w:vAlign w:val="bottom"/>
            <w:shd w:val="clear" w:color="auto" w:fill="D9D9D9"/>
          </w:tcPr>
          <w:p>
            <w:pPr>
              <w:spacing w:after="0"/>
              <w:rPr>
                <w:sz w:val="19"/>
                <w:szCs w:val="19"/>
                <w:color w:val="auto"/>
              </w:rPr>
            </w:pPr>
          </w:p>
        </w:tc>
      </w:tr>
      <w:tr>
        <w:trPr>
          <w:trHeight w:val="176"/>
        </w:trPr>
        <w:tc>
          <w:tcPr>
            <w:tcW w:w="9380" w:type="dxa"/>
            <w:vAlign w:val="bottom"/>
            <w:tcBorders>
              <w:bottom w:val="single" w:sz="8" w:color="auto"/>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r>
      <w:tr>
        <w:trPr>
          <w:trHeight w:val="160"/>
        </w:trPr>
        <w:tc>
          <w:tcPr>
            <w:tcW w:w="938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138430"/>
                <wp:wrapNone/>
                <wp:docPr id="370" name="Shape 3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8430"/>
                        </a:xfrm>
                        <a:prstGeom prst="rect">
                          <a:avLst/>
                        </a:prstGeom>
                        <a:solidFill>
                          <a:srgbClr val="D9D9D9"/>
                        </a:solidFill>
                      </wps:spPr>
                      <wps:bodyPr/>
                    </wps:wsp>
                  </a:graphicData>
                </a:graphic>
              </wp:anchor>
            </w:drawing>
          </mc:Choice>
          <mc:Fallback>
            <w:pict>
              <v:rect id="Shape 370" o:spid="_x0000_s1395" style="position:absolute;margin-left:469.7pt;margin-top:0pt;width:41.4pt;height:1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hanging="716"/>
        <w:spacing w:after="0" w:line="189" w:lineRule="auto"/>
        <w:tabs>
          <w:tab w:leader="none" w:pos="900" w:val="left"/>
        </w:tabs>
        <w:numPr>
          <w:ilvl w:val="0"/>
          <w:numId w:val="12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Превоз туриста сопственим капацитетима или изнамљеним средствима саобраћајних предузећа</w:t>
      </w:r>
    </w:p>
    <w:tbl>
      <w:tblPr>
        <w:tblLayout w:type="fixed"/>
        <w:tblInd w:w="0" w:type="dxa"/>
        <w:tblCellMar>
          <w:top w:w="0" w:type="dxa"/>
          <w:left w:w="0" w:type="dxa"/>
          <w:bottom w:w="0" w:type="dxa"/>
          <w:right w:w="0" w:type="dxa"/>
        </w:tblCellMar>
      </w:tblPr>
      <w:tr>
        <w:trPr>
          <w:trHeight w:val="246"/>
        </w:trPr>
        <w:tc>
          <w:tcPr>
            <w:tcW w:w="9400" w:type="dxa"/>
            <w:vAlign w:val="bottom"/>
          </w:tcPr>
          <w:p>
            <w:pPr>
              <w:ind w:left="900"/>
              <w:spacing w:after="0"/>
              <w:rPr>
                <w:sz w:val="20"/>
                <w:szCs w:val="20"/>
                <w:color w:val="auto"/>
              </w:rPr>
            </w:pPr>
            <w:r>
              <w:rPr>
                <w:rFonts w:ascii="Times New Roman" w:cs="Times New Roman" w:eastAsia="Times New Roman" w:hAnsi="Times New Roman"/>
                <w:sz w:val="20"/>
                <w:szCs w:val="20"/>
                <w:color w:val="auto"/>
              </w:rPr>
              <w:t>спада у обик активности који чини _______________________________ функцију туристичких</w:t>
            </w:r>
          </w:p>
        </w:tc>
        <w:tc>
          <w:tcPr>
            <w:tcW w:w="820" w:type="dxa"/>
            <w:vAlign w:val="bottom"/>
            <w:shd w:val="clear" w:color="auto" w:fill="D9D9D9"/>
          </w:tcPr>
          <w:p>
            <w:pPr>
              <w:jc w:val="right"/>
              <w:ind w:right="240"/>
              <w:spacing w:after="0" w:line="247"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31"/>
        </w:trPr>
        <w:tc>
          <w:tcPr>
            <w:tcW w:w="9400" w:type="dxa"/>
            <w:vAlign w:val="bottom"/>
            <w:vMerge w:val="restart"/>
          </w:tcPr>
          <w:p>
            <w:pPr>
              <w:ind w:left="900"/>
              <w:spacing w:after="0" w:line="219" w:lineRule="exact"/>
              <w:rPr>
                <w:sz w:val="20"/>
                <w:szCs w:val="20"/>
                <w:color w:val="auto"/>
              </w:rPr>
            </w:pPr>
            <w:r>
              <w:rPr>
                <w:rFonts w:ascii="Times New Roman" w:cs="Times New Roman" w:eastAsia="Times New Roman" w:hAnsi="Times New Roman"/>
                <w:sz w:val="20"/>
                <w:szCs w:val="20"/>
                <w:color w:val="auto"/>
              </w:rPr>
              <w:t>агенција.</w:t>
            </w:r>
          </w:p>
        </w:tc>
        <w:tc>
          <w:tcPr>
            <w:tcW w:w="82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8"/>
        </w:trPr>
        <w:tc>
          <w:tcPr>
            <w:tcW w:w="9400" w:type="dxa"/>
            <w:vAlign w:val="bottom"/>
            <w:vMerge w:val="continue"/>
          </w:tcPr>
          <w:p>
            <w:pPr>
              <w:spacing w:after="0"/>
              <w:rPr>
                <w:sz w:val="16"/>
                <w:szCs w:val="16"/>
                <w:color w:val="auto"/>
              </w:rPr>
            </w:pPr>
          </w:p>
        </w:tc>
        <w:tc>
          <w:tcPr>
            <w:tcW w:w="82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01"/>
        </w:trPr>
        <w:tc>
          <w:tcPr>
            <w:tcW w:w="9400" w:type="dxa"/>
            <w:vAlign w:val="bottom"/>
            <w:tcBorders>
              <w:bottom w:val="single" w:sz="8" w:color="auto"/>
            </w:tcBorders>
          </w:tcPr>
          <w:p>
            <w:pPr>
              <w:spacing w:after="0"/>
              <w:rPr>
                <w:sz w:val="17"/>
                <w:szCs w:val="17"/>
                <w:color w:val="auto"/>
              </w:rPr>
            </w:pPr>
          </w:p>
        </w:tc>
        <w:tc>
          <w:tcPr>
            <w:tcW w:w="820" w:type="dxa"/>
            <w:vAlign w:val="bottom"/>
            <w:tcBorders>
              <w:bottom w:val="single" w:sz="8" w:color="auto"/>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669290</wp:posOffset>
            </wp:positionV>
            <wp:extent cx="6256020" cy="6350"/>
            <wp:wrapNone/>
            <wp:docPr id="371" name="Picture 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
                    <pic:cNvPicPr>
                      <a:picLocks noChangeAspect="1" noChangeArrowheads="1"/>
                    </pic:cNvPicPr>
                  </pic:nvPicPr>
                  <pic:blipFill>
                    <a:blip r:embed="rId14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35</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37" w:name="page38"/>
    <w:bookmarkEnd w:id="37"/>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372" name="Picture 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
                    <pic:cNvPicPr>
                      <a:picLocks noChangeAspect="1" noChangeArrowheads="1"/>
                    </pic:cNvPicPr>
                  </pic:nvPicPr>
                  <pic:blipFill>
                    <a:blip r:embed="rId14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5952490</wp:posOffset>
                </wp:positionH>
                <wp:positionV relativeFrom="paragraph">
                  <wp:posOffset>224790</wp:posOffset>
                </wp:positionV>
                <wp:extent cx="525780" cy="273685"/>
                <wp:wrapNone/>
                <wp:docPr id="373" name="Shape 3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73685"/>
                        </a:xfrm>
                        <a:prstGeom prst="rect">
                          <a:avLst/>
                        </a:prstGeom>
                        <a:solidFill>
                          <a:srgbClr val="D9D9D9"/>
                        </a:solidFill>
                      </wps:spPr>
                      <wps:bodyPr/>
                    </wps:wsp>
                  </a:graphicData>
                </a:graphic>
              </wp:anchor>
            </w:drawing>
          </mc:Choice>
          <mc:Fallback>
            <w:pict>
              <v:rect id="Shape 373" o:spid="_x0000_s1398" style="position:absolute;margin-left:468.7pt;margin-top:17.7pt;width:41.4pt;height:21.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374" name="Shape 3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74" o:spid="_x0000_s13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880" w:hanging="716"/>
        <w:spacing w:after="0"/>
        <w:tabs>
          <w:tab w:leader="none" w:pos="880" w:val="left"/>
        </w:tabs>
        <w:numPr>
          <w:ilvl w:val="0"/>
          <w:numId w:val="12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Према техници преношења пропагандних порука средства туристичке пропаганде деле се на:</w:t>
      </w:r>
    </w:p>
    <w:tbl>
      <w:tblPr>
        <w:tblLayout w:type="fixed"/>
        <w:tblInd w:w="0" w:type="dxa"/>
        <w:tblCellMar>
          <w:top w:w="0" w:type="dxa"/>
          <w:left w:w="0" w:type="dxa"/>
          <w:bottom w:w="0" w:type="dxa"/>
          <w:right w:w="0" w:type="dxa"/>
        </w:tblCellMar>
      </w:tblPr>
      <w:tr>
        <w:trPr>
          <w:trHeight w:val="250"/>
        </w:trPr>
        <w:tc>
          <w:tcPr>
            <w:tcW w:w="660" w:type="dxa"/>
            <w:vAlign w:val="bottom"/>
          </w:tcPr>
          <w:p>
            <w:pPr>
              <w:spacing w:after="0"/>
              <w:rPr>
                <w:sz w:val="21"/>
                <w:szCs w:val="21"/>
                <w:color w:val="auto"/>
              </w:rPr>
            </w:pPr>
          </w:p>
        </w:tc>
        <w:tc>
          <w:tcPr>
            <w:tcW w:w="8720" w:type="dxa"/>
            <w:vAlign w:val="bottom"/>
          </w:tcPr>
          <w:p>
            <w:pPr>
              <w:ind w:left="220"/>
              <w:spacing w:after="0"/>
              <w:rPr>
                <w:sz w:val="20"/>
                <w:szCs w:val="20"/>
                <w:color w:val="auto"/>
              </w:rPr>
            </w:pPr>
            <w:r>
              <w:rPr>
                <w:rFonts w:ascii="Times New Roman" w:cs="Times New Roman" w:eastAsia="Times New Roman" w:hAnsi="Times New Roman"/>
                <w:sz w:val="20"/>
                <w:szCs w:val="20"/>
                <w:color w:val="auto"/>
              </w:rPr>
              <w:t>графичка,  ______________________________,  пројекциона,   просторно-пластична  и  лична</w:t>
            </w:r>
          </w:p>
        </w:tc>
        <w:tc>
          <w:tcPr>
            <w:tcW w:w="100" w:type="dxa"/>
            <w:vAlign w:val="bottom"/>
            <w:shd w:val="clear" w:color="auto" w:fill="D9D9D9"/>
          </w:tcPr>
          <w:p>
            <w:pPr>
              <w:spacing w:after="0"/>
              <w:rPr>
                <w:sz w:val="21"/>
                <w:szCs w:val="21"/>
                <w:color w:val="auto"/>
              </w:rPr>
            </w:pPr>
          </w:p>
        </w:tc>
        <w:tc>
          <w:tcPr>
            <w:tcW w:w="620" w:type="dxa"/>
            <w:vAlign w:val="bottom"/>
            <w:shd w:val="clear" w:color="auto" w:fill="D9D9D9"/>
          </w:tcPr>
          <w:p>
            <w:pPr>
              <w:jc w:val="right"/>
              <w:ind w:right="140"/>
              <w:spacing w:after="0" w:line="250"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66"/>
        </w:trPr>
        <w:tc>
          <w:tcPr>
            <w:tcW w:w="660" w:type="dxa"/>
            <w:vAlign w:val="bottom"/>
          </w:tcPr>
          <w:p>
            <w:pPr>
              <w:spacing w:after="0"/>
              <w:rPr>
                <w:sz w:val="5"/>
                <w:szCs w:val="5"/>
                <w:color w:val="auto"/>
              </w:rPr>
            </w:pPr>
          </w:p>
        </w:tc>
        <w:tc>
          <w:tcPr>
            <w:tcW w:w="8720" w:type="dxa"/>
            <w:vAlign w:val="bottom"/>
            <w:vMerge w:val="restart"/>
          </w:tcPr>
          <w:p>
            <w:pPr>
              <w:ind w:left="220"/>
              <w:spacing w:after="0" w:line="219" w:lineRule="exact"/>
              <w:rPr>
                <w:sz w:val="20"/>
                <w:szCs w:val="20"/>
                <w:color w:val="auto"/>
              </w:rPr>
            </w:pPr>
            <w:r>
              <w:rPr>
                <w:rFonts w:ascii="Times New Roman" w:cs="Times New Roman" w:eastAsia="Times New Roman" w:hAnsi="Times New Roman"/>
                <w:sz w:val="20"/>
                <w:szCs w:val="20"/>
                <w:color w:val="auto"/>
              </w:rPr>
              <w:t>пропагандна средства.</w:t>
            </w:r>
          </w:p>
        </w:tc>
        <w:tc>
          <w:tcPr>
            <w:tcW w:w="100" w:type="dxa"/>
            <w:vAlign w:val="bottom"/>
            <w:shd w:val="clear" w:color="auto" w:fill="D9D9D9"/>
          </w:tcPr>
          <w:p>
            <w:pPr>
              <w:spacing w:after="0"/>
              <w:rPr>
                <w:sz w:val="5"/>
                <w:szCs w:val="5"/>
                <w:color w:val="auto"/>
              </w:rPr>
            </w:pPr>
          </w:p>
        </w:tc>
        <w:tc>
          <w:tcPr>
            <w:tcW w:w="62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153"/>
        </w:trPr>
        <w:tc>
          <w:tcPr>
            <w:tcW w:w="660" w:type="dxa"/>
            <w:vAlign w:val="bottom"/>
          </w:tcPr>
          <w:p>
            <w:pPr>
              <w:spacing w:after="0"/>
              <w:rPr>
                <w:sz w:val="13"/>
                <w:szCs w:val="13"/>
                <w:color w:val="auto"/>
              </w:rPr>
            </w:pPr>
          </w:p>
        </w:tc>
        <w:tc>
          <w:tcPr>
            <w:tcW w:w="8720" w:type="dxa"/>
            <w:vAlign w:val="bottom"/>
            <w:vMerge w:val="continue"/>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79"/>
        </w:trPr>
        <w:tc>
          <w:tcPr>
            <w:tcW w:w="660" w:type="dxa"/>
            <w:vAlign w:val="bottom"/>
            <w:tcBorders>
              <w:bottom w:val="single" w:sz="8" w:color="auto"/>
            </w:tcBorders>
          </w:tcPr>
          <w:p>
            <w:pPr>
              <w:spacing w:after="0"/>
              <w:rPr>
                <w:sz w:val="24"/>
                <w:szCs w:val="24"/>
                <w:color w:val="auto"/>
              </w:rPr>
            </w:pPr>
          </w:p>
        </w:tc>
        <w:tc>
          <w:tcPr>
            <w:tcW w:w="87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23"/>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98.</w:t>
            </w:r>
          </w:p>
        </w:tc>
        <w:tc>
          <w:tcPr>
            <w:tcW w:w="87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Пласман  неке  туристичке  агенције  често  се  врши  преко  пословница  других  агенција   и</w:t>
            </w:r>
          </w:p>
        </w:tc>
        <w:tc>
          <w:tcPr>
            <w:tcW w:w="100" w:type="dxa"/>
            <w:vAlign w:val="bottom"/>
            <w:shd w:val="clear" w:color="auto" w:fill="D9D9D9"/>
          </w:tcPr>
          <w:p>
            <w:pPr>
              <w:spacing w:after="0"/>
              <w:rPr>
                <w:sz w:val="24"/>
                <w:szCs w:val="24"/>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70"/>
        </w:trPr>
        <w:tc>
          <w:tcPr>
            <w:tcW w:w="660" w:type="dxa"/>
            <w:vAlign w:val="bottom"/>
            <w:vMerge w:val="continue"/>
          </w:tcPr>
          <w:p>
            <w:pPr>
              <w:spacing w:after="0"/>
              <w:rPr>
                <w:sz w:val="6"/>
                <w:szCs w:val="6"/>
                <w:color w:val="auto"/>
              </w:rPr>
            </w:pPr>
          </w:p>
        </w:tc>
        <w:tc>
          <w:tcPr>
            <w:tcW w:w="8720" w:type="dxa"/>
            <w:vAlign w:val="bottom"/>
            <w:vMerge w:val="continue"/>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vMerge w:val="continue"/>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06"/>
        </w:trPr>
        <w:tc>
          <w:tcPr>
            <w:tcW w:w="660" w:type="dxa"/>
            <w:vAlign w:val="bottom"/>
          </w:tcPr>
          <w:p>
            <w:pPr>
              <w:spacing w:after="0"/>
              <w:rPr>
                <w:sz w:val="17"/>
                <w:szCs w:val="17"/>
                <w:color w:val="auto"/>
              </w:rPr>
            </w:pPr>
          </w:p>
        </w:tc>
        <w:tc>
          <w:tcPr>
            <w:tcW w:w="8720" w:type="dxa"/>
            <w:vAlign w:val="bottom"/>
          </w:tcPr>
          <w:p>
            <w:pPr>
              <w:ind w:left="220"/>
              <w:spacing w:after="0" w:line="206" w:lineRule="exact"/>
              <w:rPr>
                <w:sz w:val="20"/>
                <w:szCs w:val="20"/>
                <w:color w:val="auto"/>
              </w:rPr>
            </w:pPr>
            <w:r>
              <w:rPr>
                <w:rFonts w:ascii="Times New Roman" w:cs="Times New Roman" w:eastAsia="Times New Roman" w:hAnsi="Times New Roman"/>
                <w:sz w:val="20"/>
                <w:szCs w:val="20"/>
                <w:color w:val="auto"/>
              </w:rPr>
              <w:t>туристичких бироа и то се у пракси назива___________________________.</w:t>
            </w:r>
          </w:p>
        </w:tc>
        <w:tc>
          <w:tcPr>
            <w:tcW w:w="100" w:type="dxa"/>
            <w:vAlign w:val="bottom"/>
            <w:shd w:val="clear" w:color="auto" w:fill="D9D9D9"/>
          </w:tcPr>
          <w:p>
            <w:pPr>
              <w:spacing w:after="0"/>
              <w:rPr>
                <w:sz w:val="17"/>
                <w:szCs w:val="17"/>
                <w:color w:val="auto"/>
              </w:rPr>
            </w:pPr>
          </w:p>
        </w:tc>
        <w:tc>
          <w:tcPr>
            <w:tcW w:w="62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334"/>
        </w:trPr>
        <w:tc>
          <w:tcPr>
            <w:tcW w:w="660" w:type="dxa"/>
            <w:vAlign w:val="bottom"/>
            <w:tcBorders>
              <w:bottom w:val="single" w:sz="8" w:color="auto"/>
            </w:tcBorders>
          </w:tcPr>
          <w:p>
            <w:pPr>
              <w:spacing w:after="0"/>
              <w:rPr>
                <w:sz w:val="24"/>
                <w:szCs w:val="24"/>
                <w:color w:val="auto"/>
              </w:rPr>
            </w:pPr>
          </w:p>
        </w:tc>
        <w:tc>
          <w:tcPr>
            <w:tcW w:w="87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75"/>
        </w:trPr>
        <w:tc>
          <w:tcPr>
            <w:tcW w:w="66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99.</w:t>
            </w:r>
          </w:p>
        </w:tc>
        <w:tc>
          <w:tcPr>
            <w:tcW w:w="8720" w:type="dxa"/>
            <w:vAlign w:val="bottom"/>
            <w:vMerge w:val="restart"/>
          </w:tcPr>
          <w:p>
            <w:pPr>
              <w:ind w:left="220"/>
              <w:spacing w:after="0"/>
              <w:rPr>
                <w:sz w:val="20"/>
                <w:szCs w:val="20"/>
                <w:color w:val="auto"/>
              </w:rPr>
            </w:pPr>
            <w:r>
              <w:rPr>
                <w:rFonts w:ascii="Times New Roman" w:cs="Times New Roman" w:eastAsia="Times New Roman" w:hAnsi="Times New Roman"/>
                <w:sz w:val="20"/>
                <w:szCs w:val="20"/>
                <w:color w:val="auto"/>
              </w:rPr>
              <w:t>Туристичка тражња је субјекат туристичког ___________________________.</w:t>
            </w:r>
          </w:p>
        </w:tc>
        <w:tc>
          <w:tcPr>
            <w:tcW w:w="100" w:type="dxa"/>
            <w:vAlign w:val="bottom"/>
            <w:shd w:val="clear" w:color="auto" w:fill="D9D9D9"/>
          </w:tcPr>
          <w:p>
            <w:pPr>
              <w:spacing w:after="0"/>
              <w:rPr>
                <w:sz w:val="23"/>
                <w:szCs w:val="23"/>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51"/>
        </w:trPr>
        <w:tc>
          <w:tcPr>
            <w:tcW w:w="660" w:type="dxa"/>
            <w:vAlign w:val="bottom"/>
            <w:vMerge w:val="continue"/>
          </w:tcPr>
          <w:p>
            <w:pPr>
              <w:spacing w:after="0"/>
              <w:rPr>
                <w:sz w:val="13"/>
                <w:szCs w:val="13"/>
                <w:color w:val="auto"/>
              </w:rPr>
            </w:pPr>
          </w:p>
        </w:tc>
        <w:tc>
          <w:tcPr>
            <w:tcW w:w="8720" w:type="dxa"/>
            <w:vAlign w:val="bottom"/>
            <w:vMerge w:val="continue"/>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23"/>
        </w:trPr>
        <w:tc>
          <w:tcPr>
            <w:tcW w:w="660" w:type="dxa"/>
            <w:vAlign w:val="bottom"/>
          </w:tcPr>
          <w:p>
            <w:pPr>
              <w:spacing w:after="0"/>
              <w:rPr>
                <w:sz w:val="10"/>
                <w:szCs w:val="10"/>
                <w:color w:val="auto"/>
              </w:rPr>
            </w:pPr>
          </w:p>
        </w:tc>
        <w:tc>
          <w:tcPr>
            <w:tcW w:w="8720" w:type="dxa"/>
            <w:vAlign w:val="bottom"/>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continue"/>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86"/>
        </w:trPr>
        <w:tc>
          <w:tcPr>
            <w:tcW w:w="660" w:type="dxa"/>
            <w:vAlign w:val="bottom"/>
            <w:tcBorders>
              <w:bottom w:val="single" w:sz="8" w:color="auto"/>
            </w:tcBorders>
          </w:tcPr>
          <w:p>
            <w:pPr>
              <w:spacing w:after="0"/>
              <w:rPr>
                <w:sz w:val="24"/>
                <w:szCs w:val="24"/>
                <w:color w:val="auto"/>
              </w:rPr>
            </w:pPr>
          </w:p>
        </w:tc>
        <w:tc>
          <w:tcPr>
            <w:tcW w:w="87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0</wp:posOffset>
                </wp:positionV>
                <wp:extent cx="525780" cy="269240"/>
                <wp:wrapNone/>
                <wp:docPr id="375" name="Shape 3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69240"/>
                        </a:xfrm>
                        <a:prstGeom prst="rect">
                          <a:avLst/>
                        </a:prstGeom>
                        <a:solidFill>
                          <a:srgbClr val="D9D9D9"/>
                        </a:solidFill>
                      </wps:spPr>
                      <wps:bodyPr/>
                    </wps:wsp>
                  </a:graphicData>
                </a:graphic>
              </wp:anchor>
            </w:drawing>
          </mc:Choice>
          <mc:Fallback>
            <w:pict>
              <v:rect id="Shape 375" o:spid="_x0000_s1400" style="position:absolute;margin-left:468.7pt;margin-top:0pt;width:41.4pt;height:2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880" w:hanging="716"/>
        <w:spacing w:after="0"/>
        <w:tabs>
          <w:tab w:leader="none" w:pos="880" w:val="left"/>
        </w:tabs>
        <w:numPr>
          <w:ilvl w:val="0"/>
          <w:numId w:val="12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Tуристички производ је један  тотални  производ, састављен од материјализованих производа и</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299"/>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од  _______________________________ .</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r>
      <w:tr>
        <w:trPr>
          <w:trHeight w:val="427"/>
        </w:trPr>
        <w:tc>
          <w:tcPr>
            <w:tcW w:w="93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shd w:val="clear" w:color="auto" w:fill="D9D9D9"/>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0</wp:posOffset>
                </wp:positionV>
                <wp:extent cx="525780" cy="266700"/>
                <wp:wrapNone/>
                <wp:docPr id="376" name="Shape 3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66700"/>
                        </a:xfrm>
                        <a:prstGeom prst="rect">
                          <a:avLst/>
                        </a:prstGeom>
                        <a:solidFill>
                          <a:srgbClr val="D9D9D9"/>
                        </a:solidFill>
                      </wps:spPr>
                      <wps:bodyPr/>
                    </wps:wsp>
                  </a:graphicData>
                </a:graphic>
              </wp:anchor>
            </w:drawing>
          </mc:Choice>
          <mc:Fallback>
            <w:pict>
              <v:rect id="Shape 376" o:spid="_x0000_s1401" style="position:absolute;margin-left:468.7pt;margin-top:0pt;width:41.4pt;height: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880" w:hanging="716"/>
        <w:spacing w:after="0"/>
        <w:tabs>
          <w:tab w:leader="none" w:pos="880" w:val="left"/>
        </w:tabs>
        <w:numPr>
          <w:ilvl w:val="0"/>
          <w:numId w:val="12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емитивним  тржиштима  се  налазе  __________________________  друштвене  туристичке</w:t>
      </w:r>
    </w:p>
    <w:p>
      <w:pPr>
        <w:spacing w:after="0" w:line="8" w:lineRule="exact"/>
        <w:rPr>
          <w:sz w:val="20"/>
          <w:szCs w:val="20"/>
          <w:color w:val="auto"/>
        </w:rPr>
      </w:pPr>
    </w:p>
    <w:tbl>
      <w:tblPr>
        <w:tblLayout w:type="fixed"/>
        <w:tblInd w:w="0" w:type="dxa"/>
        <w:tblCellMar>
          <w:top w:w="0" w:type="dxa"/>
          <w:left w:w="0" w:type="dxa"/>
          <w:bottom w:w="0" w:type="dxa"/>
          <w:right w:w="0" w:type="dxa"/>
        </w:tblCellMar>
      </w:tblPr>
      <w:tr>
        <w:trPr>
          <w:trHeight w:val="293"/>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организације којеанимирају и поспешују предузимање туристичких путовања за своје чланство.</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r>
      <w:tr>
        <w:trPr>
          <w:trHeight w:val="420"/>
        </w:trPr>
        <w:tc>
          <w:tcPr>
            <w:tcW w:w="93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shd w:val="clear" w:color="auto" w:fill="D9D9D9"/>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0</wp:posOffset>
                </wp:positionV>
                <wp:extent cx="525780" cy="234315"/>
                <wp:wrapNone/>
                <wp:docPr id="377" name="Shape 3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34315"/>
                        </a:xfrm>
                        <a:prstGeom prst="rect">
                          <a:avLst/>
                        </a:prstGeom>
                        <a:solidFill>
                          <a:srgbClr val="D9D9D9"/>
                        </a:solidFill>
                      </wps:spPr>
                      <wps:bodyPr/>
                    </wps:wsp>
                  </a:graphicData>
                </a:graphic>
              </wp:anchor>
            </w:drawing>
          </mc:Choice>
          <mc:Fallback>
            <w:pict>
              <v:rect id="Shape 377" o:spid="_x0000_s1402" style="position:absolute;margin-left:468.7pt;margin-top:0pt;width:41.4pt;height:18.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1" w:lineRule="exact"/>
        <w:rPr>
          <w:sz w:val="20"/>
          <w:szCs w:val="20"/>
          <w:color w:val="auto"/>
        </w:rPr>
      </w:pPr>
    </w:p>
    <w:p>
      <w:pPr>
        <w:ind w:left="880" w:hanging="716"/>
        <w:spacing w:after="0"/>
        <w:tabs>
          <w:tab w:leader="none" w:pos="880" w:val="left"/>
        </w:tabs>
        <w:numPr>
          <w:ilvl w:val="0"/>
          <w:numId w:val="12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Атрактивни  фактори  једног  туристичког  подручја  деле  се  на  _______________________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5952490</wp:posOffset>
            </wp:positionH>
            <wp:positionV relativeFrom="paragraph">
              <wp:posOffset>-10160</wp:posOffset>
            </wp:positionV>
            <wp:extent cx="525780" cy="175260"/>
            <wp:wrapNone/>
            <wp:docPr id="378" name="Picture 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
                    <pic:cNvPicPr>
                      <a:picLocks noChangeAspect="1" noChangeArrowheads="1"/>
                    </pic:cNvPicPr>
                  </pic:nvPicPr>
                  <pic:blipFill>
                    <a:blip r:embed="rId146">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tbl>
      <w:tblPr>
        <w:tblLayout w:type="fixed"/>
        <w:tblInd w:w="0" w:type="dxa"/>
        <w:tblCellMar>
          <w:top w:w="0" w:type="dxa"/>
          <w:left w:w="0" w:type="dxa"/>
          <w:bottom w:w="0" w:type="dxa"/>
          <w:right w:w="0" w:type="dxa"/>
        </w:tblCellMar>
      </w:tblPr>
      <w:tr>
        <w:trPr>
          <w:trHeight w:val="259"/>
        </w:trPr>
        <w:tc>
          <w:tcPr>
            <w:tcW w:w="720" w:type="dxa"/>
            <w:vAlign w:val="bottom"/>
          </w:tcPr>
          <w:p>
            <w:pPr>
              <w:spacing w:after="0"/>
              <w:rPr>
                <w:sz w:val="22"/>
                <w:szCs w:val="22"/>
                <w:color w:val="auto"/>
              </w:rPr>
            </w:pPr>
          </w:p>
        </w:tc>
        <w:tc>
          <w:tcPr>
            <w:tcW w:w="86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друштвене.</w:t>
            </w:r>
          </w:p>
        </w:tc>
        <w:tc>
          <w:tcPr>
            <w:tcW w:w="720" w:type="dxa"/>
            <w:vAlign w:val="bottom"/>
            <w:gridSpan w:val="2"/>
          </w:tcPr>
          <w:p>
            <w:pPr>
              <w:jc w:val="right"/>
              <w:ind w:right="140"/>
              <w:spacing w:after="0" w:line="259"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370"/>
        </w:trPr>
        <w:tc>
          <w:tcPr>
            <w:tcW w:w="720" w:type="dxa"/>
            <w:vAlign w:val="bottom"/>
            <w:tcBorders>
              <w:bottom w:val="single" w:sz="8" w:color="auto"/>
            </w:tcBorders>
          </w:tcPr>
          <w:p>
            <w:pPr>
              <w:spacing w:after="0"/>
              <w:rPr>
                <w:sz w:val="24"/>
                <w:szCs w:val="24"/>
                <w:color w:val="auto"/>
              </w:rPr>
            </w:pPr>
          </w:p>
        </w:tc>
        <w:tc>
          <w:tcPr>
            <w:tcW w:w="86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103.</w:t>
            </w:r>
          </w:p>
        </w:tc>
        <w:tc>
          <w:tcPr>
            <w:tcW w:w="86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Туристичке агенције које су лоциране у туристичким дестинацијама и имају за циљ да обезбеде</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720" w:type="dxa"/>
            <w:vAlign w:val="bottom"/>
          </w:tcPr>
          <w:p>
            <w:pPr>
              <w:spacing w:after="0"/>
              <w:rPr>
                <w:sz w:val="8"/>
                <w:szCs w:val="8"/>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што повољније услове прихвата, смештаја  и  боравка туриста у туристичким  местима  називају</w:t>
            </w:r>
          </w:p>
        </w:tc>
        <w:tc>
          <w:tcPr>
            <w:tcW w:w="100" w:type="dxa"/>
            <w:vAlign w:val="bottom"/>
            <w:shd w:val="clear" w:color="auto" w:fill="D9D9D9"/>
          </w:tcPr>
          <w:p>
            <w:pPr>
              <w:spacing w:after="0"/>
              <w:rPr>
                <w:sz w:val="8"/>
                <w:szCs w:val="8"/>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4"/>
        </w:trPr>
        <w:tc>
          <w:tcPr>
            <w:tcW w:w="720" w:type="dxa"/>
            <w:vAlign w:val="bottom"/>
          </w:tcPr>
          <w:p>
            <w:pPr>
              <w:spacing w:after="0"/>
              <w:rPr>
                <w:sz w:val="10"/>
                <w:szCs w:val="10"/>
                <w:color w:val="auto"/>
              </w:rPr>
            </w:pPr>
          </w:p>
        </w:tc>
        <w:tc>
          <w:tcPr>
            <w:tcW w:w="8660" w:type="dxa"/>
            <w:vAlign w:val="bottom"/>
            <w:vMerge w:val="continue"/>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continue"/>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50"/>
        </w:trPr>
        <w:tc>
          <w:tcPr>
            <w:tcW w:w="720" w:type="dxa"/>
            <w:vAlign w:val="bottom"/>
          </w:tcPr>
          <w:p>
            <w:pPr>
              <w:spacing w:after="0"/>
              <w:rPr>
                <w:sz w:val="13"/>
                <w:szCs w:val="13"/>
                <w:color w:val="auto"/>
              </w:rPr>
            </w:pP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се _______________________  туристичке агенције.</w:t>
            </w:r>
          </w:p>
        </w:tc>
        <w:tc>
          <w:tcPr>
            <w:tcW w:w="100" w:type="dxa"/>
            <w:vAlign w:val="bottom"/>
            <w:shd w:val="clear" w:color="auto" w:fill="D9D9D9"/>
          </w:tcPr>
          <w:p>
            <w:pPr>
              <w:spacing w:after="0"/>
              <w:rPr>
                <w:sz w:val="13"/>
                <w:szCs w:val="13"/>
                <w:color w:val="auto"/>
              </w:rPr>
            </w:pPr>
          </w:p>
        </w:tc>
        <w:tc>
          <w:tcPr>
            <w:tcW w:w="62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81"/>
        </w:trPr>
        <w:tc>
          <w:tcPr>
            <w:tcW w:w="720" w:type="dxa"/>
            <w:vAlign w:val="bottom"/>
          </w:tcPr>
          <w:p>
            <w:pPr>
              <w:spacing w:after="0"/>
              <w:rPr>
                <w:sz w:val="7"/>
                <w:szCs w:val="7"/>
                <w:color w:val="auto"/>
              </w:rPr>
            </w:pPr>
          </w:p>
        </w:tc>
        <w:tc>
          <w:tcPr>
            <w:tcW w:w="866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421"/>
        </w:trPr>
        <w:tc>
          <w:tcPr>
            <w:tcW w:w="720" w:type="dxa"/>
            <w:vAlign w:val="bottom"/>
            <w:tcBorders>
              <w:bottom w:val="single" w:sz="8" w:color="auto"/>
            </w:tcBorders>
          </w:tcPr>
          <w:p>
            <w:pPr>
              <w:spacing w:after="0"/>
              <w:rPr>
                <w:sz w:val="24"/>
                <w:szCs w:val="24"/>
                <w:color w:val="auto"/>
              </w:rPr>
            </w:pPr>
          </w:p>
        </w:tc>
        <w:tc>
          <w:tcPr>
            <w:tcW w:w="86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93"/>
        </w:trPr>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104.</w:t>
            </w:r>
          </w:p>
        </w:tc>
        <w:tc>
          <w:tcPr>
            <w:tcW w:w="86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Појединачни елеменат произвођача на страни туристичке понуде или функционални спој више</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720" w:type="dxa"/>
            <w:vAlign w:val="bottom"/>
          </w:tcPr>
          <w:p>
            <w:pPr>
              <w:spacing w:after="0"/>
              <w:rPr>
                <w:sz w:val="10"/>
                <w:szCs w:val="10"/>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таквих (интегрисаних) елемената, при чему се његово коначно уобличавање постиже избором и</w:t>
            </w: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95"/>
        </w:trPr>
        <w:tc>
          <w:tcPr>
            <w:tcW w:w="720" w:type="dxa"/>
            <w:vAlign w:val="bottom"/>
          </w:tcPr>
          <w:p>
            <w:pPr>
              <w:spacing w:after="0"/>
              <w:rPr>
                <w:sz w:val="8"/>
                <w:szCs w:val="8"/>
                <w:color w:val="auto"/>
              </w:rPr>
            </w:pPr>
          </w:p>
        </w:tc>
        <w:tc>
          <w:tcPr>
            <w:tcW w:w="8660" w:type="dxa"/>
            <w:vAlign w:val="bottom"/>
            <w:vMerge w:val="continue"/>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620" w:type="dxa"/>
            <w:vAlign w:val="bottom"/>
            <w:vMerge w:val="continue"/>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81"/>
        </w:trPr>
        <w:tc>
          <w:tcPr>
            <w:tcW w:w="720" w:type="dxa"/>
            <w:vAlign w:val="bottom"/>
          </w:tcPr>
          <w:p>
            <w:pPr>
              <w:spacing w:after="0"/>
              <w:rPr>
                <w:sz w:val="15"/>
                <w:szCs w:val="15"/>
                <w:color w:val="auto"/>
              </w:rPr>
            </w:pP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миксовањем тих елемената које за дато географско подручје врше сами туристи , назива се</w:t>
            </w:r>
          </w:p>
        </w:tc>
        <w:tc>
          <w:tcPr>
            <w:tcW w:w="100" w:type="dxa"/>
            <w:vAlign w:val="bottom"/>
            <w:shd w:val="clear" w:color="auto" w:fill="D9D9D9"/>
          </w:tcPr>
          <w:p>
            <w:pPr>
              <w:spacing w:after="0"/>
              <w:rPr>
                <w:sz w:val="15"/>
                <w:szCs w:val="15"/>
                <w:color w:val="auto"/>
              </w:rPr>
            </w:pPr>
          </w:p>
        </w:tc>
        <w:tc>
          <w:tcPr>
            <w:tcW w:w="620" w:type="dxa"/>
            <w:vAlign w:val="bottom"/>
            <w:vMerge w:val="continue"/>
            <w:shd w:val="clear" w:color="auto" w:fill="D9D9D9"/>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49"/>
        </w:trPr>
        <w:tc>
          <w:tcPr>
            <w:tcW w:w="720" w:type="dxa"/>
            <w:vAlign w:val="bottom"/>
          </w:tcPr>
          <w:p>
            <w:pPr>
              <w:spacing w:after="0"/>
              <w:rPr>
                <w:sz w:val="4"/>
                <w:szCs w:val="4"/>
                <w:color w:val="auto"/>
              </w:rPr>
            </w:pPr>
          </w:p>
        </w:tc>
        <w:tc>
          <w:tcPr>
            <w:tcW w:w="8660" w:type="dxa"/>
            <w:vAlign w:val="bottom"/>
            <w:vMerge w:val="continue"/>
          </w:tcPr>
          <w:p>
            <w:pPr>
              <w:spacing w:after="0"/>
              <w:rPr>
                <w:sz w:val="4"/>
                <w:szCs w:val="4"/>
                <w:color w:val="auto"/>
              </w:rPr>
            </w:pPr>
          </w:p>
        </w:tc>
        <w:tc>
          <w:tcPr>
            <w:tcW w:w="100" w:type="dxa"/>
            <w:vAlign w:val="bottom"/>
          </w:tcPr>
          <w:p>
            <w:pPr>
              <w:spacing w:after="0"/>
              <w:rPr>
                <w:sz w:val="4"/>
                <w:szCs w:val="4"/>
                <w:color w:val="auto"/>
              </w:rPr>
            </w:pPr>
          </w:p>
        </w:tc>
        <w:tc>
          <w:tcPr>
            <w:tcW w:w="620" w:type="dxa"/>
            <w:vAlign w:val="bottom"/>
          </w:tcPr>
          <w:p>
            <w:pPr>
              <w:spacing w:after="0"/>
              <w:rPr>
                <w:sz w:val="4"/>
                <w:szCs w:val="4"/>
                <w:color w:val="auto"/>
              </w:rPr>
            </w:pPr>
          </w:p>
        </w:tc>
        <w:tc>
          <w:tcPr>
            <w:tcW w:w="10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-31115</wp:posOffset>
                </wp:positionV>
                <wp:extent cx="525780" cy="226695"/>
                <wp:wrapNone/>
                <wp:docPr id="379" name="Shape 3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26695"/>
                        </a:xfrm>
                        <a:prstGeom prst="rect">
                          <a:avLst/>
                        </a:prstGeom>
                        <a:solidFill>
                          <a:srgbClr val="D9D9D9"/>
                        </a:solidFill>
                      </wps:spPr>
                      <wps:bodyPr/>
                    </wps:wsp>
                  </a:graphicData>
                </a:graphic>
              </wp:anchor>
            </w:drawing>
          </mc:Choice>
          <mc:Fallback>
            <w:pict>
              <v:rect id="Shape 379" o:spid="_x0000_s1404" style="position:absolute;margin-left:468.7pt;margin-top:-2.4499pt;width:41.4pt;height:17.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spacing w:after="0"/>
        <w:tabs>
          <w:tab w:leader="none" w:pos="1980" w:val="left"/>
        </w:tabs>
        <w:rPr>
          <w:sz w:val="20"/>
          <w:szCs w:val="20"/>
          <w:color w:val="auto"/>
        </w:rPr>
      </w:pPr>
      <w:r>
        <w:rPr>
          <w:rFonts w:ascii="Times New Roman" w:cs="Times New Roman" w:eastAsia="Times New Roman" w:hAnsi="Times New Roman"/>
          <w:sz w:val="20"/>
          <w:szCs w:val="20"/>
          <w:color w:val="auto"/>
        </w:rPr>
        <w:t>туристички</w:t>
      </w:r>
      <w:r>
        <w:rPr>
          <w:sz w:val="20"/>
          <w:szCs w:val="20"/>
          <w:color w:val="auto"/>
        </w:rPr>
        <w:tab/>
      </w:r>
      <w:r>
        <w:rPr>
          <w:rFonts w:ascii="Times New Roman" w:cs="Times New Roman" w:eastAsia="Times New Roman" w:hAnsi="Times New Roman"/>
          <w:sz w:val="20"/>
          <w:szCs w:val="20"/>
          <w:color w:val="auto"/>
        </w:rPr>
        <w:t>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48895</wp:posOffset>
                </wp:positionV>
                <wp:extent cx="525780" cy="108585"/>
                <wp:wrapNone/>
                <wp:docPr id="380" name="Shape 3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380" o:spid="_x0000_s1405" style="position:absolute;margin-left:468.7pt;margin-top:3.85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163195</wp:posOffset>
                </wp:positionV>
                <wp:extent cx="525780" cy="292735"/>
                <wp:wrapNone/>
                <wp:docPr id="381" name="Shape 3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92735"/>
                        </a:xfrm>
                        <a:prstGeom prst="rect">
                          <a:avLst/>
                        </a:prstGeom>
                        <a:solidFill>
                          <a:srgbClr val="D9D9D9"/>
                        </a:solidFill>
                      </wps:spPr>
                      <wps:bodyPr/>
                    </wps:wsp>
                  </a:graphicData>
                </a:graphic>
              </wp:anchor>
            </w:drawing>
          </mc:Choice>
          <mc:Fallback>
            <w:pict>
              <v:rect id="Shape 381" o:spid="_x0000_s1406" style="position:absolute;margin-left:468.7pt;margin-top:12.85pt;width:41.4pt;height:23.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160655</wp:posOffset>
                </wp:positionV>
                <wp:extent cx="6482715" cy="0"/>
                <wp:wrapNone/>
                <wp:docPr id="382" name="Shape 3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382" o:spid="_x0000_s14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2.65pt" to="510.1pt,12.65pt" o:allowincell="f" strokecolor="#000000" strokeweight="0.48pt"/>
            </w:pict>
          </mc:Fallback>
        </mc:AlternateContent>
      </w:r>
    </w:p>
    <w:p>
      <w:pPr>
        <w:spacing w:after="0" w:line="354" w:lineRule="exact"/>
        <w:rPr>
          <w:sz w:val="20"/>
          <w:szCs w:val="20"/>
          <w:color w:val="auto"/>
        </w:rPr>
      </w:pPr>
    </w:p>
    <w:p>
      <w:pPr>
        <w:ind w:left="880" w:hanging="716"/>
        <w:spacing w:after="0"/>
        <w:tabs>
          <w:tab w:leader="none" w:pos="880" w:val="left"/>
        </w:tabs>
        <w:numPr>
          <w:ilvl w:val="0"/>
          <w:numId w:val="12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Између  туристичке  привреде  коју  сачињавају  шест  основних  привредних  делатности  и</w:t>
      </w:r>
    </w:p>
    <w:p>
      <w:pPr>
        <w:spacing w:after="0" w:line="8" w:lineRule="exact"/>
        <w:rPr>
          <w:sz w:val="20"/>
          <w:szCs w:val="20"/>
          <w:color w:val="auto"/>
        </w:rPr>
      </w:pPr>
    </w:p>
    <w:tbl>
      <w:tblPr>
        <w:tblLayout w:type="fixed"/>
        <w:tblInd w:w="880" w:type="dxa"/>
        <w:tblCellMar>
          <w:top w:w="0" w:type="dxa"/>
          <w:left w:w="0" w:type="dxa"/>
          <w:bottom w:w="0" w:type="dxa"/>
          <w:right w:w="0" w:type="dxa"/>
        </w:tblCellMar>
      </w:tblPr>
      <w:tr>
        <w:trPr>
          <w:trHeight w:val="230"/>
        </w:trPr>
        <w:tc>
          <w:tcPr>
            <w:tcW w:w="8340" w:type="dxa"/>
            <w:vAlign w:val="bottom"/>
          </w:tcPr>
          <w:p>
            <w:pPr>
              <w:spacing w:after="0"/>
              <w:rPr>
                <w:sz w:val="20"/>
                <w:szCs w:val="20"/>
                <w:color w:val="auto"/>
              </w:rPr>
            </w:pPr>
            <w:r>
              <w:rPr>
                <w:rFonts w:ascii="Times New Roman" w:cs="Times New Roman" w:eastAsia="Times New Roman" w:hAnsi="Times New Roman"/>
                <w:sz w:val="20"/>
                <w:szCs w:val="20"/>
                <w:color w:val="auto"/>
              </w:rPr>
              <w:t>туристичке понуде у ________________________ смислу, може да се стави знак једнакости.</w:t>
            </w:r>
          </w:p>
        </w:tc>
        <w:tc>
          <w:tcPr>
            <w:tcW w:w="62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101"/>
        </w:trPr>
        <w:tc>
          <w:tcPr>
            <w:tcW w:w="8340" w:type="dxa"/>
            <w:vAlign w:val="bottom"/>
          </w:tcPr>
          <w:p>
            <w:pPr>
              <w:spacing w:after="0"/>
              <w:rPr>
                <w:sz w:val="8"/>
                <w:szCs w:val="8"/>
                <w:color w:val="auto"/>
              </w:rPr>
            </w:pPr>
          </w:p>
        </w:tc>
        <w:tc>
          <w:tcPr>
            <w:tcW w:w="620" w:type="dxa"/>
            <w:vAlign w:val="bottom"/>
            <w:vMerge w:val="continue"/>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wp:posOffset>
            </wp:positionH>
            <wp:positionV relativeFrom="paragraph">
              <wp:posOffset>-171450</wp:posOffset>
            </wp:positionV>
            <wp:extent cx="6483350" cy="897890"/>
            <wp:wrapNone/>
            <wp:docPr id="383" name="Picture 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
                    <pic:cNvPicPr>
                      <a:picLocks noChangeAspect="1" noChangeArrowheads="1"/>
                    </pic:cNvPicPr>
                  </pic:nvPicPr>
                  <pic:blipFill>
                    <a:blip r:embed="rId147">
                      <a:extLst>
                        <a:ext uri="{28A0092B-C50C-407E-A947-70E740481C1C}"/>
                      </a:extLst>
                    </a:blip>
                    <a:srcRect/>
                    <a:stretch>
                      <a:fillRect/>
                    </a:stretch>
                  </pic:blipFill>
                  <pic:spPr bwMode="auto">
                    <a:xfrm>
                      <a:off x="0" y="0"/>
                      <a:ext cx="6483350" cy="8978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9" w:lineRule="exact"/>
        <w:rPr>
          <w:sz w:val="20"/>
          <w:szCs w:val="20"/>
          <w:color w:val="auto"/>
        </w:rPr>
      </w:pPr>
    </w:p>
    <w:p>
      <w:pPr>
        <w:ind w:left="880" w:right="1300" w:hanging="716"/>
        <w:spacing w:after="0" w:line="213" w:lineRule="auto"/>
        <w:tabs>
          <w:tab w:leader="none" w:pos="880" w:val="left"/>
        </w:tabs>
        <w:numPr>
          <w:ilvl w:val="0"/>
          <w:numId w:val="12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Процес поделе тржишта на различите групе купаца који имају међусобно различите захтеве и реакције у погледу производа, цена, канала продаје и промоције, при чему су ови захтеви и</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44"/>
        </w:trPr>
        <w:tc>
          <w:tcPr>
            <w:tcW w:w="860" w:type="dxa"/>
            <w:vAlign w:val="bottom"/>
            <w:vMerge w:val="restart"/>
          </w:tcPr>
          <w:p>
            <w:pPr>
              <w:spacing w:after="0"/>
              <w:rPr>
                <w:sz w:val="3"/>
                <w:szCs w:val="3"/>
                <w:color w:val="auto"/>
              </w:rPr>
            </w:pPr>
          </w:p>
        </w:tc>
        <w:tc>
          <w:tcPr>
            <w:tcW w:w="852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реакције унутар тих група слични је:</w:t>
            </w:r>
          </w:p>
        </w:tc>
        <w:tc>
          <w:tcPr>
            <w:tcW w:w="8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3"/>
        </w:trPr>
        <w:tc>
          <w:tcPr>
            <w:tcW w:w="860" w:type="dxa"/>
            <w:vAlign w:val="bottom"/>
            <w:vMerge w:val="continue"/>
          </w:tcPr>
          <w:p>
            <w:pPr>
              <w:spacing w:after="0"/>
              <w:rPr>
                <w:sz w:val="23"/>
                <w:szCs w:val="23"/>
                <w:color w:val="auto"/>
              </w:rPr>
            </w:pPr>
          </w:p>
        </w:tc>
        <w:tc>
          <w:tcPr>
            <w:tcW w:w="8520" w:type="dxa"/>
            <w:vAlign w:val="bottom"/>
            <w:gridSpan w:val="2"/>
            <w:vMerge w:val="continue"/>
          </w:tcPr>
          <w:p>
            <w:pPr>
              <w:spacing w:after="0"/>
              <w:rPr>
                <w:sz w:val="23"/>
                <w:szCs w:val="23"/>
                <w:color w:val="auto"/>
              </w:rPr>
            </w:pP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490"/>
        </w:trPr>
        <w:tc>
          <w:tcPr>
            <w:tcW w:w="860" w:type="dxa"/>
            <w:vAlign w:val="bottom"/>
          </w:tcPr>
          <w:p>
            <w:pPr>
              <w:spacing w:after="0"/>
              <w:rPr>
                <w:sz w:val="24"/>
                <w:szCs w:val="24"/>
                <w:color w:val="auto"/>
              </w:rPr>
            </w:pPr>
          </w:p>
        </w:tc>
        <w:tc>
          <w:tcPr>
            <w:tcW w:w="7820" w:type="dxa"/>
            <w:vAlign w:val="bottom"/>
            <w:tcBorders>
              <w:bottom w:val="single" w:sz="8" w:color="auto"/>
            </w:tcBorders>
          </w:tcPr>
          <w:p>
            <w:pPr>
              <w:spacing w:after="0"/>
              <w:rPr>
                <w:sz w:val="24"/>
                <w:szCs w:val="24"/>
                <w:color w:val="auto"/>
              </w:rPr>
            </w:pPr>
          </w:p>
        </w:tc>
        <w:tc>
          <w:tcPr>
            <w:tcW w:w="700" w:type="dxa"/>
            <w:vAlign w:val="bottom"/>
          </w:tcPr>
          <w:p>
            <w:pPr>
              <w:spacing w:after="0"/>
              <w:rPr>
                <w:sz w:val="24"/>
                <w:szCs w:val="24"/>
                <w:color w:val="auto"/>
              </w:rPr>
            </w:pP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860" w:type="dxa"/>
            <w:vAlign w:val="bottom"/>
            <w:tcBorders>
              <w:bottom w:val="single" w:sz="8" w:color="auto"/>
            </w:tcBorders>
          </w:tcPr>
          <w:p>
            <w:pPr>
              <w:spacing w:after="0"/>
              <w:rPr>
                <w:sz w:val="13"/>
                <w:szCs w:val="13"/>
                <w:color w:val="auto"/>
              </w:rPr>
            </w:pPr>
          </w:p>
        </w:tc>
        <w:tc>
          <w:tcPr>
            <w:tcW w:w="7820" w:type="dxa"/>
            <w:vAlign w:val="bottom"/>
            <w:tcBorders>
              <w:bottom w:val="single" w:sz="8" w:color="auto"/>
            </w:tcBorders>
          </w:tcPr>
          <w:p>
            <w:pPr>
              <w:spacing w:after="0"/>
              <w:rPr>
                <w:sz w:val="13"/>
                <w:szCs w:val="13"/>
                <w:color w:val="auto"/>
              </w:rPr>
            </w:pPr>
          </w:p>
        </w:tc>
        <w:tc>
          <w:tcPr>
            <w:tcW w:w="70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860" w:type="dxa"/>
            <w:vAlign w:val="bottom"/>
          </w:tcPr>
          <w:p>
            <w:pPr>
              <w:spacing w:after="0"/>
              <w:rPr>
                <w:sz w:val="13"/>
                <w:szCs w:val="13"/>
                <w:color w:val="auto"/>
              </w:rPr>
            </w:pPr>
          </w:p>
        </w:tc>
        <w:tc>
          <w:tcPr>
            <w:tcW w:w="78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0</wp:posOffset>
                </wp:positionV>
                <wp:extent cx="525780" cy="388620"/>
                <wp:wrapNone/>
                <wp:docPr id="384" name="Shape 3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88620"/>
                        </a:xfrm>
                        <a:prstGeom prst="rect">
                          <a:avLst/>
                        </a:prstGeom>
                        <a:solidFill>
                          <a:srgbClr val="D9D9D9"/>
                        </a:solidFill>
                      </wps:spPr>
                      <wps:bodyPr/>
                    </wps:wsp>
                  </a:graphicData>
                </a:graphic>
              </wp:anchor>
            </w:drawing>
          </mc:Choice>
          <mc:Fallback>
            <w:pict>
              <v:rect id="Shape 384" o:spid="_x0000_s1409" style="position:absolute;margin-left:468.7pt;margin-top:0pt;width:41.4pt;height:30.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000" w:hanging="716"/>
        <w:spacing w:after="0" w:line="213" w:lineRule="auto"/>
        <w:tabs>
          <w:tab w:leader="none" w:pos="880" w:val="left"/>
        </w:tabs>
        <w:numPr>
          <w:ilvl w:val="0"/>
          <w:numId w:val="12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Облик промоционих активности усмерен ка постизању краткорочних циљева, односно ка директном подстицању продаје туристичког производа. Може се користити према: потрошачима</w:t>
      </w:r>
    </w:p>
    <w:p>
      <w:pPr>
        <w:ind w:left="880"/>
        <w:spacing w:after="0" w:line="197" w:lineRule="auto"/>
        <w:rPr>
          <w:sz w:val="20"/>
          <w:szCs w:val="20"/>
          <w:color w:val="auto"/>
        </w:rPr>
      </w:pPr>
      <w:r>
        <w:rPr>
          <w:rFonts w:ascii="Times New Roman" w:cs="Times New Roman" w:eastAsia="Times New Roman" w:hAnsi="Times New Roman"/>
          <w:sz w:val="20"/>
          <w:szCs w:val="20"/>
          <w:color w:val="auto"/>
        </w:rPr>
        <w:t>(бесплатни узорци, премије, награде, поклони уз купљен производ, попусти), посредницима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5952490</wp:posOffset>
            </wp:positionH>
            <wp:positionV relativeFrom="paragraph">
              <wp:posOffset>-17780</wp:posOffset>
            </wp:positionV>
            <wp:extent cx="525780" cy="175260"/>
            <wp:wrapNone/>
            <wp:docPr id="385" name="Picture 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
                    <pic:cNvPicPr>
                      <a:picLocks noChangeAspect="1" noChangeArrowheads="1"/>
                    </pic:cNvPicPr>
                  </pic:nvPicPr>
                  <pic:blipFill>
                    <a:blip r:embed="rId148">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ind w:left="880" w:right="360"/>
        <w:spacing w:after="0" w:line="238" w:lineRule="auto"/>
        <w:rPr>
          <w:sz w:val="20"/>
          <w:szCs w:val="20"/>
          <w:color w:val="auto"/>
        </w:rPr>
      </w:pPr>
      <w:r>
        <w:rPr>
          <w:rFonts w:ascii="Times New Roman" w:cs="Times New Roman" w:eastAsia="Times New Roman" w:hAnsi="Times New Roman"/>
          <w:sz w:val="20"/>
          <w:szCs w:val="20"/>
          <w:color w:val="auto"/>
        </w:rPr>
        <w:t xml:space="preserve">(бонификације на количину куповине, поклони, додатне провизије) и продајном особљу преду </w:t>
      </w:r>
      <w:r>
        <w:rPr>
          <w:rFonts w:ascii="Times New Roman" w:cs="Times New Roman" w:eastAsia="Times New Roman" w:hAnsi="Times New Roman"/>
          <w:sz w:val="24"/>
          <w:szCs w:val="24"/>
          <w:b w:val="1"/>
          <w:bCs w:val="1"/>
          <w:color w:val="auto"/>
        </w:rPr>
        <w:t>1</w:t>
      </w:r>
      <w:r>
        <w:rPr>
          <w:rFonts w:ascii="Times New Roman" w:cs="Times New Roman" w:eastAsia="Times New Roman" w:hAnsi="Times New Roman"/>
          <w:sz w:val="20"/>
          <w:szCs w:val="20"/>
          <w:color w:val="auto"/>
        </w:rPr>
        <w:t xml:space="preserve"> зећа (награде, поклони, бонуси, такмичења 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1165860</wp:posOffset>
            </wp:positionV>
            <wp:extent cx="6256020" cy="6350"/>
            <wp:wrapNone/>
            <wp:docPr id="386" name="Picture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
                    <pic:cNvPicPr>
                      <a:picLocks noChangeAspect="1" noChangeArrowheads="1"/>
                    </pic:cNvPicPr>
                  </pic:nvPicPr>
                  <pic:blipFill>
                    <a:blip r:embed="rId149">
                      <a:extLst>
                        <a:ext uri="{28A0092B-C50C-407E-A947-70E740481C1C}"/>
                      </a:extLst>
                    </a:blip>
                    <a:srcRect/>
                    <a:stretch>
                      <a:fillRect/>
                    </a:stretch>
                  </pic:blipFill>
                  <pic:spPr bwMode="auto">
                    <a:xfrm>
                      <a:off x="0" y="0"/>
                      <a:ext cx="6256020" cy="6350"/>
                    </a:xfrm>
                    <a:prstGeom prst="rect">
                      <a:avLst/>
                    </a:prstGeom>
                    <a:noFill/>
                  </pic:spPr>
                </pic:pic>
              </a:graphicData>
            </a:graphic>
          </wp:anchor>
        </w:drawing>
        <w:drawing>
          <wp:anchor simplePos="0" relativeHeight="251657728" behindDoc="1" locked="0" layoutInCell="0" allowOverlap="1">
            <wp:simplePos x="0" y="0"/>
            <wp:positionH relativeFrom="column">
              <wp:posOffset>-13335</wp:posOffset>
            </wp:positionH>
            <wp:positionV relativeFrom="paragraph">
              <wp:posOffset>-161290</wp:posOffset>
            </wp:positionV>
            <wp:extent cx="6492240" cy="502920"/>
            <wp:wrapNone/>
            <wp:docPr id="387" name="Picture 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
                    <pic:cNvPicPr>
                      <a:picLocks noChangeAspect="1" noChangeArrowheads="1"/>
                    </pic:cNvPicPr>
                  </pic:nvPicPr>
                  <pic:blipFill>
                    <a:blip r:embed="rId150">
                      <a:extLst>
                        <a:ext uri="{28A0092B-C50C-407E-A947-70E740481C1C}"/>
                      </a:extLst>
                    </a:blip>
                    <a:srcRect/>
                    <a:stretch>
                      <a:fillRect/>
                    </a:stretch>
                  </pic:blipFill>
                  <pic:spPr bwMode="auto">
                    <a:xfrm>
                      <a:off x="0" y="0"/>
                      <a:ext cx="6492240" cy="5029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36</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38" w:name="page39"/>
    <w:bookmarkEnd w:id="38"/>
    <w:p>
      <w:pPr>
        <w:spacing w:after="0" w:line="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7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7800" w:type="dxa"/>
            <w:vAlign w:val="bottom"/>
          </w:tcPr>
          <w:p>
            <w:pPr>
              <w:ind w:left="7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tc>
        <w:tc>
          <w:tcPr>
            <w:tcW w:w="18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4"/>
        </w:trPr>
        <w:tc>
          <w:tcPr>
            <w:tcW w:w="720" w:type="dxa"/>
            <w:vAlign w:val="bottom"/>
            <w:tcBorders>
              <w:bottom w:val="single" w:sz="8" w:color="auto"/>
            </w:tcBorders>
          </w:tcPr>
          <w:p>
            <w:pPr>
              <w:spacing w:after="0"/>
              <w:rPr>
                <w:sz w:val="24"/>
                <w:szCs w:val="24"/>
                <w:color w:val="auto"/>
              </w:rPr>
            </w:pPr>
          </w:p>
        </w:tc>
        <w:tc>
          <w:tcPr>
            <w:tcW w:w="8480" w:type="dxa"/>
            <w:vAlign w:val="bottom"/>
            <w:tcBorders>
              <w:bottom w:val="single" w:sz="8" w:color="auto"/>
            </w:tcBorders>
            <w:gridSpan w:val="2"/>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394"/>
        </w:trPr>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108.</w:t>
            </w:r>
          </w:p>
        </w:tc>
        <w:tc>
          <w:tcPr>
            <w:tcW w:w="8480" w:type="dxa"/>
            <w:vAlign w:val="bottom"/>
            <w:gridSpan w:val="2"/>
          </w:tcPr>
          <w:p>
            <w:pPr>
              <w:ind w:left="160"/>
              <w:spacing w:after="0"/>
              <w:rPr>
                <w:sz w:val="20"/>
                <w:szCs w:val="20"/>
                <w:color w:val="auto"/>
              </w:rPr>
            </w:pPr>
            <w:r>
              <w:rPr>
                <w:rFonts w:ascii="Times New Roman" w:cs="Times New Roman" w:eastAsia="Times New Roman" w:hAnsi="Times New Roman"/>
                <w:sz w:val="20"/>
                <w:szCs w:val="20"/>
                <w:color w:val="auto"/>
              </w:rPr>
              <w:t>У Лондону је 1889. године отворен хотел „Савој“, који је по много чему означио „револуцију“ у</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720" w:type="dxa"/>
            <w:vAlign w:val="bottom"/>
          </w:tcPr>
          <w:p>
            <w:pPr>
              <w:spacing w:after="0"/>
              <w:rPr>
                <w:sz w:val="19"/>
                <w:szCs w:val="19"/>
                <w:color w:val="auto"/>
              </w:rPr>
            </w:pPr>
          </w:p>
        </w:tc>
        <w:tc>
          <w:tcPr>
            <w:tcW w:w="8480" w:type="dxa"/>
            <w:vAlign w:val="bottom"/>
            <w:gridSpan w:val="2"/>
          </w:tcPr>
          <w:p>
            <w:pPr>
              <w:ind w:left="160"/>
              <w:spacing w:after="0" w:line="219" w:lineRule="exact"/>
              <w:rPr>
                <w:sz w:val="20"/>
                <w:szCs w:val="20"/>
                <w:color w:val="auto"/>
              </w:rPr>
            </w:pPr>
            <w:r>
              <w:rPr>
                <w:rFonts w:ascii="Times New Roman" w:cs="Times New Roman" w:eastAsia="Times New Roman" w:hAnsi="Times New Roman"/>
                <w:sz w:val="20"/>
                <w:szCs w:val="20"/>
                <w:color w:val="auto"/>
              </w:rPr>
              <w:t>друштвеном животу тадашње Енглеске. За шефа кухиње био је поствљен велики француски</w:t>
            </w:r>
          </w:p>
        </w:tc>
        <w:tc>
          <w:tcPr>
            <w:tcW w:w="180" w:type="dxa"/>
            <w:vAlign w:val="bottom"/>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60"/>
        </w:trPr>
        <w:tc>
          <w:tcPr>
            <w:tcW w:w="720" w:type="dxa"/>
            <w:vAlign w:val="bottom"/>
          </w:tcPr>
          <w:p>
            <w:pPr>
              <w:spacing w:after="0"/>
              <w:rPr>
                <w:sz w:val="13"/>
                <w:szCs w:val="13"/>
                <w:color w:val="auto"/>
              </w:rPr>
            </w:pP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мајстор кулинарства Огист Ескофје.</w:t>
            </w:r>
          </w:p>
        </w:tc>
        <w:tc>
          <w:tcPr>
            <w:tcW w:w="18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71"/>
        </w:trPr>
        <w:tc>
          <w:tcPr>
            <w:tcW w:w="720" w:type="dxa"/>
            <w:vAlign w:val="bottom"/>
          </w:tcPr>
          <w:p>
            <w:pPr>
              <w:spacing w:after="0"/>
              <w:rPr>
                <w:sz w:val="6"/>
                <w:szCs w:val="6"/>
                <w:color w:val="auto"/>
              </w:rPr>
            </w:pPr>
          </w:p>
        </w:tc>
        <w:tc>
          <w:tcPr>
            <w:tcW w:w="8480" w:type="dxa"/>
            <w:vAlign w:val="bottom"/>
            <w:gridSpan w:val="2"/>
            <w:vMerge w:val="continue"/>
          </w:tcPr>
          <w:p>
            <w:pPr>
              <w:spacing w:after="0"/>
              <w:rPr>
                <w:sz w:val="6"/>
                <w:szCs w:val="6"/>
                <w:color w:val="auto"/>
              </w:rPr>
            </w:pPr>
          </w:p>
        </w:tc>
        <w:tc>
          <w:tcPr>
            <w:tcW w:w="180" w:type="dxa"/>
            <w:vAlign w:val="bottom"/>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vMerge w:val="continue"/>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00"/>
        </w:trPr>
        <w:tc>
          <w:tcPr>
            <w:tcW w:w="720" w:type="dxa"/>
            <w:vAlign w:val="bottom"/>
          </w:tcPr>
          <w:p>
            <w:pPr>
              <w:spacing w:after="0"/>
              <w:rPr>
                <w:sz w:val="17"/>
                <w:szCs w:val="17"/>
                <w:color w:val="auto"/>
              </w:rPr>
            </w:pPr>
          </w:p>
        </w:tc>
        <w:tc>
          <w:tcPr>
            <w:tcW w:w="680" w:type="dxa"/>
            <w:vAlign w:val="bottom"/>
          </w:tcPr>
          <w:p>
            <w:pPr>
              <w:spacing w:after="0"/>
              <w:rPr>
                <w:sz w:val="17"/>
                <w:szCs w:val="17"/>
                <w:color w:val="auto"/>
              </w:rPr>
            </w:pPr>
          </w:p>
        </w:tc>
        <w:tc>
          <w:tcPr>
            <w:tcW w:w="7800" w:type="dxa"/>
            <w:vAlign w:val="bottom"/>
          </w:tcPr>
          <w:p>
            <w:pPr>
              <w:spacing w:after="0"/>
              <w:rPr>
                <w:sz w:val="17"/>
                <w:szCs w:val="17"/>
                <w:color w:val="auto"/>
              </w:rPr>
            </w:pPr>
          </w:p>
        </w:tc>
        <w:tc>
          <w:tcPr>
            <w:tcW w:w="180" w:type="dxa"/>
            <w:vAlign w:val="bottom"/>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62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61"/>
        </w:trPr>
        <w:tc>
          <w:tcPr>
            <w:tcW w:w="720" w:type="dxa"/>
            <w:vAlign w:val="bottom"/>
          </w:tcPr>
          <w:p>
            <w:pPr>
              <w:spacing w:after="0"/>
              <w:rPr>
                <w:sz w:val="22"/>
                <w:szCs w:val="22"/>
                <w:color w:val="auto"/>
              </w:rPr>
            </w:pPr>
          </w:p>
        </w:tc>
        <w:tc>
          <w:tcPr>
            <w:tcW w:w="8480" w:type="dxa"/>
            <w:vAlign w:val="bottom"/>
            <w:gridSpan w:val="2"/>
          </w:tcPr>
          <w:p>
            <w:pPr>
              <w:ind w:left="160"/>
              <w:spacing w:after="0"/>
              <w:rPr>
                <w:sz w:val="20"/>
                <w:szCs w:val="20"/>
                <w:color w:val="auto"/>
              </w:rPr>
            </w:pPr>
            <w:r>
              <w:rPr>
                <w:rFonts w:ascii="Times New Roman" w:cs="Times New Roman" w:eastAsia="Times New Roman" w:hAnsi="Times New Roman"/>
                <w:sz w:val="20"/>
                <w:szCs w:val="20"/>
                <w:color w:val="auto"/>
              </w:rPr>
              <w:t>Ко је управљао хотелом Савој?</w:t>
            </w:r>
          </w:p>
        </w:tc>
        <w:tc>
          <w:tcPr>
            <w:tcW w:w="180" w:type="dxa"/>
            <w:vAlign w:val="bottom"/>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620" w:type="dxa"/>
            <w:vAlign w:val="bottom"/>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347"/>
        </w:trPr>
        <w:tc>
          <w:tcPr>
            <w:tcW w:w="7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80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720" w:type="dxa"/>
            <w:vAlign w:val="bottom"/>
            <w:tcBorders>
              <w:bottom w:val="single" w:sz="8" w:color="auto"/>
            </w:tcBorders>
          </w:tcPr>
          <w:p>
            <w:pPr>
              <w:spacing w:after="0"/>
              <w:rPr>
                <w:sz w:val="13"/>
                <w:szCs w:val="13"/>
                <w:color w:val="auto"/>
              </w:rPr>
            </w:pPr>
          </w:p>
        </w:tc>
        <w:tc>
          <w:tcPr>
            <w:tcW w:w="8480" w:type="dxa"/>
            <w:vAlign w:val="bottom"/>
            <w:tcBorders>
              <w:bottom w:val="single" w:sz="8" w:color="auto"/>
            </w:tcBorders>
            <w:gridSpan w:val="2"/>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620" w:type="dxa"/>
            <w:vAlign w:val="bottom"/>
            <w:tcBorders>
              <w:bottom w:val="single" w:sz="8" w:color="auto"/>
            </w:tcBorders>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366"/>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109.</w:t>
            </w: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Хотелски ланци настају ____________________________интеграцијом, односно међусобним</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720" w:type="dxa"/>
            <w:vAlign w:val="bottom"/>
            <w:vMerge w:val="continue"/>
          </w:tcPr>
          <w:p>
            <w:pPr>
              <w:spacing w:after="0"/>
              <w:rPr>
                <w:sz w:val="5"/>
                <w:szCs w:val="5"/>
                <w:color w:val="auto"/>
              </w:rPr>
            </w:pPr>
          </w:p>
        </w:tc>
        <w:tc>
          <w:tcPr>
            <w:tcW w:w="8480" w:type="dxa"/>
            <w:vAlign w:val="bottom"/>
            <w:gridSpan w:val="2"/>
            <w:vMerge w:val="continue"/>
          </w:tcPr>
          <w:p>
            <w:pPr>
              <w:spacing w:after="0"/>
              <w:rPr>
                <w:sz w:val="5"/>
                <w:szCs w:val="5"/>
                <w:color w:val="auto"/>
              </w:rPr>
            </w:pPr>
          </w:p>
        </w:tc>
        <w:tc>
          <w:tcPr>
            <w:tcW w:w="180" w:type="dxa"/>
            <w:vAlign w:val="bottom"/>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620" w:type="dxa"/>
            <w:vAlign w:val="bottom"/>
            <w:vMerge w:val="continue"/>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720" w:type="dxa"/>
            <w:vAlign w:val="bottom"/>
          </w:tcPr>
          <w:p>
            <w:pPr>
              <w:spacing w:after="0"/>
              <w:rPr>
                <w:sz w:val="18"/>
                <w:szCs w:val="18"/>
                <w:color w:val="auto"/>
              </w:rPr>
            </w:pP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повезивањем више ______________________________ предузећа.</w:t>
            </w:r>
          </w:p>
        </w:tc>
        <w:tc>
          <w:tcPr>
            <w:tcW w:w="180" w:type="dxa"/>
            <w:vAlign w:val="bottom"/>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62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88"/>
        </w:trPr>
        <w:tc>
          <w:tcPr>
            <w:tcW w:w="720" w:type="dxa"/>
            <w:vAlign w:val="bottom"/>
          </w:tcPr>
          <w:p>
            <w:pPr>
              <w:spacing w:after="0"/>
              <w:rPr>
                <w:sz w:val="7"/>
                <w:szCs w:val="7"/>
                <w:color w:val="auto"/>
              </w:rPr>
            </w:pPr>
          </w:p>
        </w:tc>
        <w:tc>
          <w:tcPr>
            <w:tcW w:w="8480" w:type="dxa"/>
            <w:vAlign w:val="bottom"/>
            <w:gridSpan w:val="2"/>
            <w:vMerge w:val="continue"/>
          </w:tcPr>
          <w:p>
            <w:pPr>
              <w:spacing w:after="0"/>
              <w:rPr>
                <w:sz w:val="7"/>
                <w:szCs w:val="7"/>
                <w:color w:val="auto"/>
              </w:rPr>
            </w:pPr>
          </w:p>
        </w:tc>
        <w:tc>
          <w:tcPr>
            <w:tcW w:w="180" w:type="dxa"/>
            <w:vAlign w:val="bottom"/>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94"/>
        </w:trPr>
        <w:tc>
          <w:tcPr>
            <w:tcW w:w="720" w:type="dxa"/>
            <w:vAlign w:val="bottom"/>
            <w:tcBorders>
              <w:bottom w:val="single" w:sz="8" w:color="auto"/>
            </w:tcBorders>
          </w:tcPr>
          <w:p>
            <w:pPr>
              <w:spacing w:after="0"/>
              <w:rPr>
                <w:sz w:val="24"/>
                <w:szCs w:val="24"/>
                <w:color w:val="auto"/>
              </w:rPr>
            </w:pPr>
          </w:p>
        </w:tc>
        <w:tc>
          <w:tcPr>
            <w:tcW w:w="8480" w:type="dxa"/>
            <w:vAlign w:val="bottom"/>
            <w:tcBorders>
              <w:bottom w:val="single" w:sz="8" w:color="auto"/>
            </w:tcBorders>
            <w:gridSpan w:val="2"/>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91"/>
        </w:trPr>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110.</w:t>
            </w:r>
          </w:p>
        </w:tc>
        <w:tc>
          <w:tcPr>
            <w:tcW w:w="8480" w:type="dxa"/>
            <w:vAlign w:val="bottom"/>
            <w:gridSpan w:val="2"/>
          </w:tcPr>
          <w:p>
            <w:pPr>
              <w:ind w:left="160"/>
              <w:spacing w:after="0"/>
              <w:rPr>
                <w:sz w:val="20"/>
                <w:szCs w:val="20"/>
                <w:color w:val="auto"/>
              </w:rPr>
            </w:pPr>
            <w:r>
              <w:rPr>
                <w:rFonts w:ascii="Times New Roman" w:cs="Times New Roman" w:eastAsia="Times New Roman" w:hAnsi="Times New Roman"/>
                <w:sz w:val="20"/>
                <w:szCs w:val="20"/>
                <w:color w:val="auto"/>
              </w:rPr>
              <w:t>Појавили су се као први угоститељски објекти у античкој Грчкој и одликовали су се високим</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720" w:type="dxa"/>
            <w:vAlign w:val="bottom"/>
          </w:tcPr>
          <w:p>
            <w:pPr>
              <w:spacing w:after="0"/>
              <w:rPr>
                <w:sz w:val="10"/>
                <w:szCs w:val="10"/>
                <w:color w:val="auto"/>
              </w:rPr>
            </w:pPr>
          </w:p>
        </w:tc>
        <w:tc>
          <w:tcPr>
            <w:tcW w:w="8480" w:type="dxa"/>
            <w:vAlign w:val="bottom"/>
            <w:gridSpan w:val="2"/>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степеном хигијене и комфора.Намењени су били странцима“</w:t>
            </w:r>
          </w:p>
        </w:tc>
        <w:tc>
          <w:tcPr>
            <w:tcW w:w="180" w:type="dxa"/>
            <w:vAlign w:val="bottom"/>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95"/>
        </w:trPr>
        <w:tc>
          <w:tcPr>
            <w:tcW w:w="720" w:type="dxa"/>
            <w:vAlign w:val="bottom"/>
          </w:tcPr>
          <w:p>
            <w:pPr>
              <w:spacing w:after="0"/>
              <w:rPr>
                <w:sz w:val="8"/>
                <w:szCs w:val="8"/>
                <w:color w:val="auto"/>
              </w:rPr>
            </w:pPr>
          </w:p>
        </w:tc>
        <w:tc>
          <w:tcPr>
            <w:tcW w:w="8480" w:type="dxa"/>
            <w:vAlign w:val="bottom"/>
            <w:gridSpan w:val="2"/>
            <w:vMerge w:val="continue"/>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620" w:type="dxa"/>
            <w:vAlign w:val="bottom"/>
            <w:vMerge w:val="continue"/>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76"/>
        </w:trPr>
        <w:tc>
          <w:tcPr>
            <w:tcW w:w="720" w:type="dxa"/>
            <w:vAlign w:val="bottom"/>
          </w:tcPr>
          <w:p>
            <w:pPr>
              <w:spacing w:after="0"/>
              <w:rPr>
                <w:sz w:val="15"/>
                <w:szCs w:val="15"/>
                <w:color w:val="auto"/>
              </w:rPr>
            </w:pPr>
          </w:p>
        </w:tc>
        <w:tc>
          <w:tcPr>
            <w:tcW w:w="680" w:type="dxa"/>
            <w:vAlign w:val="bottom"/>
          </w:tcPr>
          <w:p>
            <w:pPr>
              <w:spacing w:after="0"/>
              <w:rPr>
                <w:sz w:val="15"/>
                <w:szCs w:val="15"/>
                <w:color w:val="auto"/>
              </w:rPr>
            </w:pPr>
          </w:p>
        </w:tc>
        <w:tc>
          <w:tcPr>
            <w:tcW w:w="7800" w:type="dxa"/>
            <w:vAlign w:val="bottom"/>
          </w:tcPr>
          <w:p>
            <w:pPr>
              <w:spacing w:after="0"/>
              <w:rPr>
                <w:sz w:val="15"/>
                <w:szCs w:val="15"/>
                <w:color w:val="auto"/>
              </w:rPr>
            </w:pPr>
          </w:p>
        </w:tc>
        <w:tc>
          <w:tcPr>
            <w:tcW w:w="180" w:type="dxa"/>
            <w:vAlign w:val="bottom"/>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620" w:type="dxa"/>
            <w:vAlign w:val="bottom"/>
            <w:vMerge w:val="continue"/>
            <w:shd w:val="clear" w:color="auto" w:fill="D9D9D9"/>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85"/>
        </w:trPr>
        <w:tc>
          <w:tcPr>
            <w:tcW w:w="720" w:type="dxa"/>
            <w:vAlign w:val="bottom"/>
          </w:tcPr>
          <w:p>
            <w:pPr>
              <w:spacing w:after="0"/>
              <w:rPr>
                <w:sz w:val="24"/>
                <w:szCs w:val="24"/>
                <w:color w:val="auto"/>
              </w:rPr>
            </w:pPr>
          </w:p>
        </w:tc>
        <w:tc>
          <w:tcPr>
            <w:tcW w:w="8480" w:type="dxa"/>
            <w:vAlign w:val="bottom"/>
            <w:gridSpan w:val="2"/>
          </w:tcPr>
          <w:p>
            <w:pPr>
              <w:ind w:left="160"/>
              <w:spacing w:after="0"/>
              <w:rPr>
                <w:sz w:val="20"/>
                <w:szCs w:val="20"/>
                <w:color w:val="auto"/>
              </w:rPr>
            </w:pPr>
            <w:r>
              <w:rPr>
                <w:rFonts w:ascii="Times New Roman" w:cs="Times New Roman" w:eastAsia="Times New Roman" w:hAnsi="Times New Roman"/>
                <w:sz w:val="20"/>
                <w:szCs w:val="20"/>
                <w:color w:val="auto"/>
              </w:rPr>
              <w:t>Наведени угоститељски објекти су се звали:__________________________ .</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48"/>
        </w:trPr>
        <w:tc>
          <w:tcPr>
            <w:tcW w:w="720" w:type="dxa"/>
            <w:vAlign w:val="bottom"/>
            <w:tcBorders>
              <w:bottom w:val="single" w:sz="8" w:color="auto"/>
            </w:tcBorders>
          </w:tcPr>
          <w:p>
            <w:pPr>
              <w:spacing w:after="0"/>
              <w:rPr>
                <w:sz w:val="21"/>
                <w:szCs w:val="21"/>
                <w:color w:val="auto"/>
              </w:rPr>
            </w:pPr>
          </w:p>
        </w:tc>
        <w:tc>
          <w:tcPr>
            <w:tcW w:w="8480" w:type="dxa"/>
            <w:vAlign w:val="bottom"/>
            <w:tcBorders>
              <w:bottom w:val="single" w:sz="8" w:color="auto"/>
            </w:tcBorders>
            <w:gridSpan w:val="2"/>
          </w:tcPr>
          <w:p>
            <w:pPr>
              <w:spacing w:after="0"/>
              <w:rPr>
                <w:sz w:val="21"/>
                <w:szCs w:val="21"/>
                <w:color w:val="auto"/>
              </w:rPr>
            </w:pPr>
          </w:p>
        </w:tc>
        <w:tc>
          <w:tcPr>
            <w:tcW w:w="180" w:type="dxa"/>
            <w:vAlign w:val="bottom"/>
            <w:tcBorders>
              <w:bottom w:val="single" w:sz="8" w:color="auto"/>
            </w:tcBorders>
          </w:tcPr>
          <w:p>
            <w:pPr>
              <w:spacing w:after="0"/>
              <w:rPr>
                <w:sz w:val="21"/>
                <w:szCs w:val="21"/>
                <w:color w:val="auto"/>
              </w:rPr>
            </w:pPr>
          </w:p>
        </w:tc>
        <w:tc>
          <w:tcPr>
            <w:tcW w:w="100" w:type="dxa"/>
            <w:vAlign w:val="bottom"/>
            <w:tcBorders>
              <w:bottom w:val="single" w:sz="8" w:color="auto"/>
            </w:tcBorders>
            <w:shd w:val="clear" w:color="auto" w:fill="D9D9D9"/>
          </w:tcPr>
          <w:p>
            <w:pPr>
              <w:spacing w:after="0"/>
              <w:rPr>
                <w:sz w:val="21"/>
                <w:szCs w:val="21"/>
                <w:color w:val="auto"/>
              </w:rPr>
            </w:pPr>
          </w:p>
        </w:tc>
        <w:tc>
          <w:tcPr>
            <w:tcW w:w="620" w:type="dxa"/>
            <w:vAlign w:val="bottom"/>
            <w:tcBorders>
              <w:bottom w:val="single" w:sz="8" w:color="auto"/>
            </w:tcBorders>
            <w:shd w:val="clear" w:color="auto" w:fill="D9D9D9"/>
          </w:tcPr>
          <w:p>
            <w:pPr>
              <w:spacing w:after="0"/>
              <w:rPr>
                <w:sz w:val="21"/>
                <w:szCs w:val="21"/>
                <w:color w:val="auto"/>
              </w:rPr>
            </w:pPr>
          </w:p>
        </w:tc>
        <w:tc>
          <w:tcPr>
            <w:tcW w:w="100" w:type="dxa"/>
            <w:vAlign w:val="bottom"/>
            <w:tcBorders>
              <w:bottom w:val="single" w:sz="8" w:color="auto"/>
            </w:tcBorders>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426"/>
        </w:trPr>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111.</w:t>
            </w:r>
          </w:p>
        </w:tc>
        <w:tc>
          <w:tcPr>
            <w:tcW w:w="8480" w:type="dxa"/>
            <w:vAlign w:val="bottom"/>
            <w:gridSpan w:val="2"/>
          </w:tcPr>
          <w:p>
            <w:pPr>
              <w:ind w:left="160"/>
              <w:spacing w:after="0"/>
              <w:rPr>
                <w:sz w:val="20"/>
                <w:szCs w:val="20"/>
                <w:color w:val="auto"/>
              </w:rPr>
            </w:pPr>
            <w:r>
              <w:rPr>
                <w:rFonts w:ascii="Times New Roman" w:cs="Times New Roman" w:eastAsia="Times New Roman" w:hAnsi="Times New Roman"/>
                <w:sz w:val="20"/>
                <w:szCs w:val="20"/>
                <w:color w:val="auto"/>
              </w:rPr>
              <w:t>Угоститељство се на основу специфичних услуга које пружа дели на:</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720" w:type="dxa"/>
            <w:vAlign w:val="bottom"/>
          </w:tcPr>
          <w:p>
            <w:pPr>
              <w:spacing w:after="0"/>
              <w:rPr>
                <w:sz w:val="7"/>
                <w:szCs w:val="7"/>
                <w:color w:val="auto"/>
              </w:rPr>
            </w:pP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1)________________</w:t>
            </w:r>
          </w:p>
        </w:tc>
        <w:tc>
          <w:tcPr>
            <w:tcW w:w="180" w:type="dxa"/>
            <w:vAlign w:val="bottom"/>
          </w:tcPr>
          <w:p>
            <w:pPr>
              <w:spacing w:after="0"/>
              <w:rPr>
                <w:sz w:val="7"/>
                <w:szCs w:val="7"/>
                <w:color w:val="auto"/>
              </w:rPr>
            </w:pPr>
          </w:p>
        </w:tc>
        <w:tc>
          <w:tcPr>
            <w:tcW w:w="720" w:type="dxa"/>
            <w:vAlign w:val="bottom"/>
            <w:gridSpan w:val="2"/>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73"/>
        </w:trPr>
        <w:tc>
          <w:tcPr>
            <w:tcW w:w="720" w:type="dxa"/>
            <w:vAlign w:val="bottom"/>
          </w:tcPr>
          <w:p>
            <w:pPr>
              <w:spacing w:after="0"/>
              <w:rPr>
                <w:sz w:val="23"/>
                <w:szCs w:val="23"/>
                <w:color w:val="auto"/>
              </w:rPr>
            </w:pPr>
          </w:p>
        </w:tc>
        <w:tc>
          <w:tcPr>
            <w:tcW w:w="8480" w:type="dxa"/>
            <w:vAlign w:val="bottom"/>
            <w:gridSpan w:val="2"/>
            <w:vMerge w:val="continue"/>
          </w:tcPr>
          <w:p>
            <w:pPr>
              <w:spacing w:after="0"/>
              <w:rPr>
                <w:sz w:val="23"/>
                <w:szCs w:val="23"/>
                <w:color w:val="auto"/>
              </w:rPr>
            </w:pPr>
          </w:p>
        </w:tc>
        <w:tc>
          <w:tcPr>
            <w:tcW w:w="180" w:type="dxa"/>
            <w:vAlign w:val="bottom"/>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62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97"/>
        </w:trPr>
        <w:tc>
          <w:tcPr>
            <w:tcW w:w="720" w:type="dxa"/>
            <w:vAlign w:val="bottom"/>
          </w:tcPr>
          <w:p>
            <w:pPr>
              <w:spacing w:after="0"/>
              <w:rPr>
                <w:sz w:val="8"/>
                <w:szCs w:val="8"/>
                <w:color w:val="auto"/>
              </w:rPr>
            </w:pPr>
          </w:p>
        </w:tc>
        <w:tc>
          <w:tcPr>
            <w:tcW w:w="8480" w:type="dxa"/>
            <w:vAlign w:val="bottom"/>
            <w:gridSpan w:val="2"/>
            <w:vMerge w:val="continue"/>
          </w:tcPr>
          <w:p>
            <w:pPr>
              <w:spacing w:after="0"/>
              <w:rPr>
                <w:sz w:val="8"/>
                <w:szCs w:val="8"/>
                <w:color w:val="auto"/>
              </w:rPr>
            </w:pPr>
          </w:p>
        </w:tc>
        <w:tc>
          <w:tcPr>
            <w:tcW w:w="180" w:type="dxa"/>
            <w:vAlign w:val="bottom"/>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620" w:type="dxa"/>
            <w:vAlign w:val="bottom"/>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720" w:type="dxa"/>
            <w:vAlign w:val="bottom"/>
          </w:tcPr>
          <w:p>
            <w:pPr>
              <w:spacing w:after="0"/>
              <w:rPr>
                <w:sz w:val="20"/>
                <w:szCs w:val="20"/>
                <w:color w:val="auto"/>
              </w:rPr>
            </w:pPr>
          </w:p>
        </w:tc>
        <w:tc>
          <w:tcPr>
            <w:tcW w:w="8480" w:type="dxa"/>
            <w:vAlign w:val="bottom"/>
            <w:gridSpan w:val="2"/>
          </w:tcPr>
          <w:p>
            <w:pPr>
              <w:ind w:left="160"/>
              <w:spacing w:after="0"/>
              <w:rPr>
                <w:sz w:val="20"/>
                <w:szCs w:val="20"/>
                <w:color w:val="auto"/>
              </w:rPr>
            </w:pPr>
            <w:r>
              <w:rPr>
                <w:rFonts w:ascii="Times New Roman" w:cs="Times New Roman" w:eastAsia="Times New Roman" w:hAnsi="Times New Roman"/>
                <w:sz w:val="20"/>
                <w:szCs w:val="20"/>
                <w:color w:val="auto"/>
              </w:rPr>
              <w:t>2)________________</w:t>
            </w:r>
          </w:p>
        </w:tc>
        <w:tc>
          <w:tcPr>
            <w:tcW w:w="180" w:type="dxa"/>
            <w:vAlign w:val="bottom"/>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03"/>
        </w:trPr>
        <w:tc>
          <w:tcPr>
            <w:tcW w:w="720" w:type="dxa"/>
            <w:vAlign w:val="bottom"/>
            <w:tcBorders>
              <w:bottom w:val="single" w:sz="8" w:color="auto"/>
            </w:tcBorders>
          </w:tcPr>
          <w:p>
            <w:pPr>
              <w:spacing w:after="0"/>
              <w:rPr>
                <w:sz w:val="17"/>
                <w:szCs w:val="17"/>
                <w:color w:val="auto"/>
              </w:rPr>
            </w:pPr>
          </w:p>
        </w:tc>
        <w:tc>
          <w:tcPr>
            <w:tcW w:w="8480" w:type="dxa"/>
            <w:vAlign w:val="bottom"/>
            <w:tcBorders>
              <w:bottom w:val="single" w:sz="8" w:color="auto"/>
            </w:tcBorders>
            <w:gridSpan w:val="2"/>
          </w:tcPr>
          <w:p>
            <w:pPr>
              <w:spacing w:after="0"/>
              <w:rPr>
                <w:sz w:val="17"/>
                <w:szCs w:val="17"/>
                <w:color w:val="auto"/>
              </w:rPr>
            </w:pPr>
          </w:p>
        </w:tc>
        <w:tc>
          <w:tcPr>
            <w:tcW w:w="180" w:type="dxa"/>
            <w:vAlign w:val="bottom"/>
            <w:tcBorders>
              <w:bottom w:val="single" w:sz="8" w:color="auto"/>
            </w:tcBorders>
          </w:tcPr>
          <w:p>
            <w:pPr>
              <w:spacing w:after="0"/>
              <w:rPr>
                <w:sz w:val="17"/>
                <w:szCs w:val="17"/>
                <w:color w:val="auto"/>
              </w:rPr>
            </w:pPr>
          </w:p>
        </w:tc>
        <w:tc>
          <w:tcPr>
            <w:tcW w:w="100" w:type="dxa"/>
            <w:vAlign w:val="bottom"/>
            <w:tcBorders>
              <w:bottom w:val="single" w:sz="8" w:color="auto"/>
            </w:tcBorders>
            <w:shd w:val="clear" w:color="auto" w:fill="D9D9D9"/>
          </w:tcPr>
          <w:p>
            <w:pPr>
              <w:spacing w:after="0"/>
              <w:rPr>
                <w:sz w:val="17"/>
                <w:szCs w:val="17"/>
                <w:color w:val="auto"/>
              </w:rPr>
            </w:pPr>
          </w:p>
        </w:tc>
        <w:tc>
          <w:tcPr>
            <w:tcW w:w="620" w:type="dxa"/>
            <w:vAlign w:val="bottom"/>
            <w:tcBorders>
              <w:bottom w:val="single" w:sz="8" w:color="auto"/>
            </w:tcBorders>
            <w:shd w:val="clear" w:color="auto" w:fill="D9D9D9"/>
          </w:tcPr>
          <w:p>
            <w:pPr>
              <w:spacing w:after="0"/>
              <w:rPr>
                <w:sz w:val="17"/>
                <w:szCs w:val="17"/>
                <w:color w:val="auto"/>
              </w:rPr>
            </w:pPr>
          </w:p>
        </w:tc>
        <w:tc>
          <w:tcPr>
            <w:tcW w:w="100" w:type="dxa"/>
            <w:vAlign w:val="bottom"/>
            <w:tcBorders>
              <w:bottom w:val="single" w:sz="8" w:color="auto"/>
            </w:tcBorders>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63"/>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112.</w:t>
            </w: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Реализацији туристичког путовања претходи фаза __________________________.</w:t>
            </w:r>
          </w:p>
        </w:tc>
        <w:tc>
          <w:tcPr>
            <w:tcW w:w="180" w:type="dxa"/>
            <w:vAlign w:val="bottom"/>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63"/>
        </w:trPr>
        <w:tc>
          <w:tcPr>
            <w:tcW w:w="720" w:type="dxa"/>
            <w:vAlign w:val="bottom"/>
            <w:vMerge w:val="continue"/>
          </w:tcPr>
          <w:p>
            <w:pPr>
              <w:spacing w:after="0"/>
              <w:rPr>
                <w:sz w:val="14"/>
                <w:szCs w:val="14"/>
                <w:color w:val="auto"/>
              </w:rPr>
            </w:pPr>
          </w:p>
        </w:tc>
        <w:tc>
          <w:tcPr>
            <w:tcW w:w="8480" w:type="dxa"/>
            <w:vAlign w:val="bottom"/>
            <w:gridSpan w:val="2"/>
            <w:vMerge w:val="continue"/>
          </w:tcPr>
          <w:p>
            <w:pPr>
              <w:spacing w:after="0"/>
              <w:rPr>
                <w:sz w:val="14"/>
                <w:szCs w:val="14"/>
                <w:color w:val="auto"/>
              </w:rPr>
            </w:pPr>
          </w:p>
        </w:tc>
        <w:tc>
          <w:tcPr>
            <w:tcW w:w="180" w:type="dxa"/>
            <w:vAlign w:val="bottom"/>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62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11"/>
        </w:trPr>
        <w:tc>
          <w:tcPr>
            <w:tcW w:w="720" w:type="dxa"/>
            <w:vAlign w:val="bottom"/>
          </w:tcPr>
          <w:p>
            <w:pPr>
              <w:spacing w:after="0"/>
              <w:rPr>
                <w:sz w:val="9"/>
                <w:szCs w:val="9"/>
                <w:color w:val="auto"/>
              </w:rPr>
            </w:pPr>
          </w:p>
        </w:tc>
        <w:tc>
          <w:tcPr>
            <w:tcW w:w="680" w:type="dxa"/>
            <w:vAlign w:val="bottom"/>
          </w:tcPr>
          <w:p>
            <w:pPr>
              <w:spacing w:after="0"/>
              <w:rPr>
                <w:sz w:val="9"/>
                <w:szCs w:val="9"/>
                <w:color w:val="auto"/>
              </w:rPr>
            </w:pPr>
          </w:p>
        </w:tc>
        <w:tc>
          <w:tcPr>
            <w:tcW w:w="7800" w:type="dxa"/>
            <w:vAlign w:val="bottom"/>
          </w:tcPr>
          <w:p>
            <w:pPr>
              <w:spacing w:after="0"/>
              <w:rPr>
                <w:sz w:val="9"/>
                <w:szCs w:val="9"/>
                <w:color w:val="auto"/>
              </w:rPr>
            </w:pPr>
          </w:p>
        </w:tc>
        <w:tc>
          <w:tcPr>
            <w:tcW w:w="180" w:type="dxa"/>
            <w:vAlign w:val="bottom"/>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620" w:type="dxa"/>
            <w:vAlign w:val="bottom"/>
            <w:vMerge w:val="continue"/>
            <w:shd w:val="clear" w:color="auto" w:fill="D9D9D9"/>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274"/>
        </w:trPr>
        <w:tc>
          <w:tcPr>
            <w:tcW w:w="720" w:type="dxa"/>
            <w:vAlign w:val="bottom"/>
            <w:tcBorders>
              <w:bottom w:val="single" w:sz="8" w:color="auto"/>
            </w:tcBorders>
          </w:tcPr>
          <w:p>
            <w:pPr>
              <w:spacing w:after="0"/>
              <w:rPr>
                <w:sz w:val="23"/>
                <w:szCs w:val="23"/>
                <w:color w:val="auto"/>
              </w:rPr>
            </w:pPr>
          </w:p>
        </w:tc>
        <w:tc>
          <w:tcPr>
            <w:tcW w:w="680" w:type="dxa"/>
            <w:vAlign w:val="bottom"/>
            <w:tcBorders>
              <w:bottom w:val="single" w:sz="8" w:color="auto"/>
            </w:tcBorders>
          </w:tcPr>
          <w:p>
            <w:pPr>
              <w:spacing w:after="0"/>
              <w:rPr>
                <w:sz w:val="23"/>
                <w:szCs w:val="23"/>
                <w:color w:val="auto"/>
              </w:rPr>
            </w:pPr>
          </w:p>
        </w:tc>
        <w:tc>
          <w:tcPr>
            <w:tcW w:w="7800" w:type="dxa"/>
            <w:vAlign w:val="bottom"/>
            <w:tcBorders>
              <w:bottom w:val="single" w:sz="8" w:color="auto"/>
            </w:tcBorders>
          </w:tcPr>
          <w:p>
            <w:pPr>
              <w:spacing w:after="0"/>
              <w:rPr>
                <w:sz w:val="23"/>
                <w:szCs w:val="23"/>
                <w:color w:val="auto"/>
              </w:rPr>
            </w:pPr>
          </w:p>
        </w:tc>
        <w:tc>
          <w:tcPr>
            <w:tcW w:w="180" w:type="dxa"/>
            <w:vAlign w:val="bottom"/>
            <w:tcBorders>
              <w:bottom w:val="single" w:sz="8" w:color="auto"/>
            </w:tcBorders>
          </w:tcPr>
          <w:p>
            <w:pPr>
              <w:spacing w:after="0"/>
              <w:rPr>
                <w:sz w:val="23"/>
                <w:szCs w:val="23"/>
                <w:color w:val="auto"/>
              </w:rPr>
            </w:pPr>
          </w:p>
        </w:tc>
        <w:tc>
          <w:tcPr>
            <w:tcW w:w="100" w:type="dxa"/>
            <w:vAlign w:val="bottom"/>
            <w:tcBorders>
              <w:bottom w:val="single" w:sz="8" w:color="auto"/>
            </w:tcBorders>
            <w:shd w:val="clear" w:color="auto" w:fill="D9D9D9"/>
          </w:tcPr>
          <w:p>
            <w:pPr>
              <w:spacing w:after="0"/>
              <w:rPr>
                <w:sz w:val="23"/>
                <w:szCs w:val="23"/>
                <w:color w:val="auto"/>
              </w:rPr>
            </w:pPr>
          </w:p>
        </w:tc>
        <w:tc>
          <w:tcPr>
            <w:tcW w:w="620" w:type="dxa"/>
            <w:vAlign w:val="bottom"/>
            <w:tcBorders>
              <w:bottom w:val="single" w:sz="8" w:color="auto"/>
            </w:tcBorders>
            <w:shd w:val="clear" w:color="auto" w:fill="D9D9D9"/>
          </w:tcPr>
          <w:p>
            <w:pPr>
              <w:spacing w:after="0"/>
              <w:rPr>
                <w:sz w:val="23"/>
                <w:szCs w:val="23"/>
                <w:color w:val="auto"/>
              </w:rPr>
            </w:pPr>
          </w:p>
        </w:tc>
        <w:tc>
          <w:tcPr>
            <w:tcW w:w="100" w:type="dxa"/>
            <w:vAlign w:val="bottom"/>
            <w:tcBorders>
              <w:bottom w:val="single" w:sz="8" w:color="auto"/>
            </w:tcBorders>
            <w:shd w:val="clear" w:color="auto" w:fill="D9D9D9"/>
          </w:tcPr>
          <w:p>
            <w:pPr>
              <w:spacing w:after="0"/>
              <w:rPr>
                <w:sz w:val="23"/>
                <w:szCs w:val="2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-4285615</wp:posOffset>
            </wp:positionV>
            <wp:extent cx="6264910" cy="6350"/>
            <wp:wrapNone/>
            <wp:docPr id="388" name="Picture 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
                    <pic:cNvPicPr>
                      <a:picLocks noChangeAspect="1" noChangeArrowheads="1"/>
                    </pic:cNvPicPr>
                  </pic:nvPicPr>
                  <pic:blipFill>
                    <a:blip r:embed="rId15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348615"/>
                <wp:wrapNone/>
                <wp:docPr id="389" name="Shape 3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48615"/>
                        </a:xfrm>
                        <a:prstGeom prst="rect">
                          <a:avLst/>
                        </a:prstGeom>
                        <a:solidFill>
                          <a:srgbClr val="D9D9D9"/>
                        </a:solidFill>
                      </wps:spPr>
                      <wps:bodyPr/>
                    </wps:wsp>
                  </a:graphicData>
                </a:graphic>
              </wp:anchor>
            </w:drawing>
          </mc:Choice>
          <mc:Fallback>
            <w:pict>
              <v:rect id="Shape 389" o:spid="_x0000_s1414" style="position:absolute;margin-left:469.7pt;margin-top:0pt;width:41.4pt;height:27.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900" w:hanging="716"/>
        <w:spacing w:after="0"/>
        <w:tabs>
          <w:tab w:leader="none" w:pos="900" w:val="left"/>
        </w:tabs>
        <w:numPr>
          <w:ilvl w:val="0"/>
          <w:numId w:val="12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Агенцијски  представник,  као  извођач  туристичког  путовања,  ангажује  се  првенствено  за</w:t>
      </w:r>
    </w:p>
    <w:p>
      <w:pPr>
        <w:spacing w:after="0" w:line="116" w:lineRule="exact"/>
        <w:rPr>
          <w:sz w:val="20"/>
          <w:szCs w:val="20"/>
          <w:color w:val="auto"/>
        </w:rPr>
      </w:pPr>
    </w:p>
    <w:tbl>
      <w:tblPr>
        <w:tblLayout w:type="fixed"/>
        <w:tblInd w:w="20" w:type="dxa"/>
        <w:tblCellMar>
          <w:top w:w="0" w:type="dxa"/>
          <w:left w:w="0" w:type="dxa"/>
          <w:bottom w:w="0" w:type="dxa"/>
          <w:right w:w="0" w:type="dxa"/>
        </w:tblCellMar>
      </w:tblPr>
      <w:tr>
        <w:trPr>
          <w:trHeight w:val="41"/>
        </w:trPr>
        <w:tc>
          <w:tcPr>
            <w:tcW w:w="9380" w:type="dxa"/>
            <w:vAlign w:val="bottom"/>
            <w:vMerge w:val="restart"/>
          </w:tcPr>
          <w:p>
            <w:pPr>
              <w:ind w:left="880"/>
              <w:spacing w:after="0"/>
              <w:rPr>
                <w:sz w:val="20"/>
                <w:szCs w:val="20"/>
                <w:color w:val="auto"/>
              </w:rPr>
            </w:pPr>
            <w:r>
              <w:rPr>
                <w:rFonts w:ascii="Times New Roman" w:cs="Times New Roman" w:eastAsia="Times New Roman" w:hAnsi="Times New Roman"/>
                <w:sz w:val="20"/>
                <w:szCs w:val="20"/>
                <w:color w:val="auto"/>
              </w:rPr>
              <w:t>______________________________путовања   и   пружа   услуге   (дочек,   трансфер,   брига   о</w:t>
            </w:r>
          </w:p>
        </w:tc>
        <w:tc>
          <w:tcPr>
            <w:tcW w:w="8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1"/>
        </w:trPr>
        <w:tc>
          <w:tcPr>
            <w:tcW w:w="9380" w:type="dxa"/>
            <w:vAlign w:val="bottom"/>
            <w:vMerge w:val="continue"/>
          </w:tcPr>
          <w:p>
            <w:pPr>
              <w:spacing w:after="0"/>
              <w:rPr>
                <w:sz w:val="23"/>
                <w:szCs w:val="23"/>
                <w:color w:val="auto"/>
              </w:rPr>
            </w:pP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263"/>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туристима, испраћај) у туристичкој ____________________________________ .</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92"/>
        </w:trPr>
        <w:tc>
          <w:tcPr>
            <w:tcW w:w="938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302895"/>
                <wp:wrapNone/>
                <wp:docPr id="390" name="Shape 3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02895"/>
                        </a:xfrm>
                        <a:prstGeom prst="rect">
                          <a:avLst/>
                        </a:prstGeom>
                        <a:solidFill>
                          <a:srgbClr val="D9D9D9"/>
                        </a:solidFill>
                      </wps:spPr>
                      <wps:bodyPr/>
                    </wps:wsp>
                  </a:graphicData>
                </a:graphic>
              </wp:anchor>
            </w:drawing>
          </mc:Choice>
          <mc:Fallback>
            <w:pict>
              <v:rect id="Shape 390" o:spid="_x0000_s1415" style="position:absolute;margin-left:469.7pt;margin-top:0pt;width:41.4pt;height:23.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40" w:lineRule="exact"/>
        <w:rPr>
          <w:sz w:val="20"/>
          <w:szCs w:val="20"/>
          <w:color w:val="auto"/>
        </w:rPr>
      </w:pPr>
    </w:p>
    <w:tbl>
      <w:tblPr>
        <w:tblLayout w:type="fixed"/>
        <w:tblInd w:w="180" w:type="dxa"/>
        <w:tblCellMar>
          <w:top w:w="0" w:type="dxa"/>
          <w:left w:w="0" w:type="dxa"/>
          <w:bottom w:w="0" w:type="dxa"/>
          <w:right w:w="0" w:type="dxa"/>
        </w:tblCellMar>
      </w:tblPr>
      <w:tr>
        <w:trPr>
          <w:trHeight w:val="276"/>
        </w:trPr>
        <w:tc>
          <w:tcPr>
            <w:tcW w:w="9160" w:type="dxa"/>
            <w:vAlign w:val="bottom"/>
          </w:tcPr>
          <w:p>
            <w:pPr>
              <w:spacing w:after="0"/>
              <w:rPr>
                <w:sz w:val="20"/>
                <w:szCs w:val="20"/>
                <w:color w:val="auto"/>
              </w:rPr>
            </w:pPr>
            <w:r>
              <w:rPr>
                <w:rFonts w:ascii="Times New Roman" w:cs="Times New Roman" w:eastAsia="Times New Roman" w:hAnsi="Times New Roman"/>
                <w:sz w:val="24"/>
                <w:szCs w:val="24"/>
                <w:color w:val="auto"/>
              </w:rPr>
              <w:t xml:space="preserve">114.   </w:t>
            </w:r>
            <w:r>
              <w:rPr>
                <w:rFonts w:ascii="Times New Roman" w:cs="Times New Roman" w:eastAsia="Times New Roman" w:hAnsi="Times New Roman"/>
                <w:sz w:val="19"/>
                <w:szCs w:val="19"/>
                <w:color w:val="auto"/>
              </w:rPr>
              <w:t>Путнички чек</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w:t>
            </w:r>
            <w:r>
              <w:rPr>
                <w:rFonts w:ascii="Times New Roman" w:cs="Times New Roman" w:eastAsia="Times New Roman" w:hAnsi="Times New Roman"/>
                <w:sz w:val="19"/>
                <w:szCs w:val="19"/>
                <w:i w:val="1"/>
                <w:iCs w:val="1"/>
                <w:color w:val="auto"/>
              </w:rPr>
              <w:t>Traveller`s Cheque)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је инструмент_______________________________</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плаћања</w:t>
            </w:r>
          </w:p>
        </w:tc>
        <w:tc>
          <w:tcPr>
            <w:tcW w:w="520" w:type="dxa"/>
            <w:vAlign w:val="bottom"/>
          </w:tcPr>
          <w:p>
            <w:pPr>
              <w:spacing w:after="0"/>
              <w:rPr>
                <w:sz w:val="23"/>
                <w:szCs w:val="23"/>
                <w:color w:val="auto"/>
              </w:rPr>
            </w:pPr>
          </w:p>
        </w:tc>
      </w:tr>
      <w:tr>
        <w:trPr>
          <w:trHeight w:val="312"/>
        </w:trPr>
        <w:tc>
          <w:tcPr>
            <w:tcW w:w="9160" w:type="dxa"/>
            <w:vAlign w:val="bottom"/>
          </w:tcPr>
          <w:p>
            <w:pPr>
              <w:ind w:left="720"/>
              <w:spacing w:after="0"/>
              <w:rPr>
                <w:sz w:val="20"/>
                <w:szCs w:val="20"/>
                <w:color w:val="auto"/>
              </w:rPr>
            </w:pPr>
            <w:r>
              <w:rPr>
                <w:rFonts w:ascii="Times New Roman" w:cs="Times New Roman" w:eastAsia="Times New Roman" w:hAnsi="Times New Roman"/>
                <w:sz w:val="20"/>
                <w:szCs w:val="20"/>
                <w:color w:val="auto"/>
              </w:rPr>
              <w:t>које туристи могу користити при куповини различитих роба и услуга током путовања.</w:t>
            </w:r>
          </w:p>
        </w:tc>
        <w:tc>
          <w:tcPr>
            <w:tcW w:w="52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-171450</wp:posOffset>
            </wp:positionV>
            <wp:extent cx="6483350" cy="1308100"/>
            <wp:wrapNone/>
            <wp:docPr id="391" name="Picture 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
                    <pic:cNvPicPr>
                      <a:picLocks noChangeAspect="1" noChangeArrowheads="1"/>
                    </pic:cNvPicPr>
                  </pic:nvPicPr>
                  <pic:blipFill>
                    <a:blip r:embed="rId152">
                      <a:extLst>
                        <a:ext uri="{28A0092B-C50C-407E-A947-70E740481C1C}"/>
                      </a:extLst>
                    </a:blip>
                    <a:srcRect/>
                    <a:stretch>
                      <a:fillRect/>
                    </a:stretch>
                  </pic:blipFill>
                  <pic:spPr bwMode="auto">
                    <a:xfrm>
                      <a:off x="0" y="0"/>
                      <a:ext cx="6483350" cy="1308100"/>
                    </a:xfrm>
                    <a:prstGeom prst="rect">
                      <a:avLst/>
                    </a:prstGeom>
                    <a:noFill/>
                  </pic:spPr>
                </pic:pic>
              </a:graphicData>
            </a:graphic>
          </wp:anchor>
        </w:drawing>
      </w:r>
    </w:p>
    <w:p>
      <w:pPr>
        <w:spacing w:after="0" w:line="200" w:lineRule="exact"/>
        <w:rPr>
          <w:sz w:val="20"/>
          <w:szCs w:val="20"/>
          <w:color w:val="auto"/>
        </w:rPr>
      </w:pPr>
    </w:p>
    <w:p>
      <w:pPr>
        <w:spacing w:after="0" w:line="389" w:lineRule="exact"/>
        <w:rPr>
          <w:sz w:val="20"/>
          <w:szCs w:val="20"/>
          <w:color w:val="auto"/>
        </w:rPr>
      </w:pPr>
    </w:p>
    <w:p>
      <w:pPr>
        <w:ind w:left="900" w:hanging="716"/>
        <w:spacing w:after="0"/>
        <w:tabs>
          <w:tab w:leader="none" w:pos="900" w:val="left"/>
        </w:tabs>
        <w:numPr>
          <w:ilvl w:val="0"/>
          <w:numId w:val="12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Кредитна картица садржи следеће податке:</w:t>
      </w:r>
    </w:p>
    <w:p>
      <w:pPr>
        <w:spacing w:after="0" w:line="228"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12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назив издаваоца (емитента),</w:t>
      </w:r>
    </w:p>
    <w:p>
      <w:pPr>
        <w:spacing w:after="0" w:line="115"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12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w:t>
      </w:r>
    </w:p>
    <w:p>
      <w:pPr>
        <w:spacing w:after="0" w:line="100" w:lineRule="exact"/>
        <w:rPr>
          <w:sz w:val="20"/>
          <w:szCs w:val="20"/>
          <w:color w:val="auto"/>
        </w:rPr>
      </w:pPr>
    </w:p>
    <w:tbl>
      <w:tblPr>
        <w:tblLayout w:type="fixed"/>
        <w:tblInd w:w="1260" w:type="dxa"/>
        <w:tblCellMar>
          <w:top w:w="0" w:type="dxa"/>
          <w:left w:w="0" w:type="dxa"/>
          <w:bottom w:w="0" w:type="dxa"/>
          <w:right w:w="0" w:type="dxa"/>
        </w:tblCellMar>
      </w:tblPr>
      <w:tr>
        <w:trPr>
          <w:trHeight w:val="276"/>
        </w:trPr>
        <w:tc>
          <w:tcPr>
            <w:tcW w:w="8140" w:type="dxa"/>
            <w:vAlign w:val="bottom"/>
          </w:tcPr>
          <w:p>
            <w:pPr>
              <w:spacing w:after="0"/>
              <w:rPr>
                <w:sz w:val="20"/>
                <w:szCs w:val="20"/>
                <w:color w:val="auto"/>
              </w:rPr>
            </w:pPr>
            <w:r>
              <w:rPr>
                <w:rFonts w:ascii="Times New Roman" w:cs="Times New Roman" w:eastAsia="Times New Roman" w:hAnsi="Times New Roman"/>
                <w:sz w:val="20"/>
                <w:szCs w:val="20"/>
                <w:color w:val="auto"/>
              </w:rPr>
              <w:t>3.   број картице,</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715645"/>
                <wp:wrapNone/>
                <wp:docPr id="392" name="Shape 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715645"/>
                        </a:xfrm>
                        <a:prstGeom prst="rect">
                          <a:avLst/>
                        </a:prstGeom>
                        <a:solidFill>
                          <a:srgbClr val="D9D9D9"/>
                        </a:solidFill>
                      </wps:spPr>
                      <wps:bodyPr/>
                    </wps:wsp>
                  </a:graphicData>
                </a:graphic>
              </wp:anchor>
            </w:drawing>
          </mc:Choice>
          <mc:Fallback>
            <w:pict>
              <v:rect id="Shape 392" o:spid="_x0000_s1417" style="position:absolute;margin-left:469.7pt;margin-top:0pt;width:41.4pt;height:56.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714375</wp:posOffset>
                </wp:positionV>
                <wp:extent cx="525780" cy="107950"/>
                <wp:wrapNone/>
                <wp:docPr id="393" name="Shape 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393" o:spid="_x0000_s1418" style="position:absolute;margin-left:469.7pt;margin-top:56.25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63" w:lineRule="exact"/>
        <w:rPr>
          <w:sz w:val="20"/>
          <w:szCs w:val="20"/>
          <w:color w:val="auto"/>
        </w:rPr>
      </w:pPr>
    </w:p>
    <w:p>
      <w:pPr>
        <w:ind w:left="1620" w:hanging="366"/>
        <w:spacing w:after="0"/>
        <w:tabs>
          <w:tab w:leader="none" w:pos="1620" w:val="left"/>
        </w:tabs>
        <w:numPr>
          <w:ilvl w:val="1"/>
          <w:numId w:val="13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период важности</w:t>
      </w:r>
    </w:p>
    <w:p>
      <w:pPr>
        <w:spacing w:after="0" w:line="115"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13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серијски број</w:t>
      </w:r>
    </w:p>
    <w:p>
      <w:pPr>
        <w:spacing w:after="0" w:line="115"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13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w:t>
      </w:r>
    </w:p>
    <w:p>
      <w:pPr>
        <w:spacing w:after="0" w:line="200" w:lineRule="exact"/>
        <w:rPr>
          <w:rFonts w:ascii="Times New Roman" w:cs="Times New Roman" w:eastAsia="Times New Roman" w:hAnsi="Times New Roman"/>
          <w:sz w:val="20"/>
          <w:szCs w:val="20"/>
          <w:color w:val="auto"/>
        </w:rPr>
      </w:pPr>
    </w:p>
    <w:p>
      <w:pPr>
        <w:spacing w:after="0" w:line="217"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3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Кредитне  картице  представљају веома  распрострањен  инструмент  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-140970</wp:posOffset>
                </wp:positionV>
                <wp:extent cx="525780" cy="194945"/>
                <wp:wrapNone/>
                <wp:docPr id="394" name="Shape 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94945"/>
                        </a:xfrm>
                        <a:prstGeom prst="rect">
                          <a:avLst/>
                        </a:prstGeom>
                        <a:solidFill>
                          <a:srgbClr val="D9D9D9"/>
                        </a:solidFill>
                      </wps:spPr>
                      <wps:bodyPr/>
                    </wps:wsp>
                  </a:graphicData>
                </a:graphic>
              </wp:anchor>
            </w:drawing>
          </mc:Choice>
          <mc:Fallback>
            <w:pict>
              <v:rect id="Shape 394" o:spid="_x0000_s1419" style="position:absolute;margin-left:469.7pt;margin-top:-11.0999pt;width:41.4pt;height:15.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-252095</wp:posOffset>
                </wp:positionV>
                <wp:extent cx="6483350" cy="0"/>
                <wp:wrapNone/>
                <wp:docPr id="395" name="Shape 3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395" o:spid="_x0000_s14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8499pt" to="511.1pt,-19.8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-248920</wp:posOffset>
                </wp:positionV>
                <wp:extent cx="525780" cy="107950"/>
                <wp:wrapNone/>
                <wp:docPr id="396" name="Shape 3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396" o:spid="_x0000_s1421" style="position:absolute;margin-left:469.7pt;margin-top:-19.5999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77"/>
        </w:trPr>
        <w:tc>
          <w:tcPr>
            <w:tcW w:w="20" w:type="dxa"/>
            <w:vAlign w:val="bottom"/>
          </w:tcPr>
          <w:p>
            <w:pPr>
              <w:spacing w:after="0"/>
              <w:rPr>
                <w:sz w:val="6"/>
                <w:szCs w:val="6"/>
                <w:color w:val="auto"/>
              </w:rPr>
            </w:pPr>
          </w:p>
        </w:tc>
        <w:tc>
          <w:tcPr>
            <w:tcW w:w="9380" w:type="dxa"/>
            <w:vAlign w:val="bottom"/>
            <w:vMerge w:val="restart"/>
          </w:tcPr>
          <w:p>
            <w:pPr>
              <w:ind w:left="880"/>
              <w:spacing w:after="0"/>
              <w:rPr>
                <w:sz w:val="20"/>
                <w:szCs w:val="20"/>
                <w:color w:val="auto"/>
              </w:rPr>
            </w:pPr>
            <w:r>
              <w:rPr>
                <w:rFonts w:ascii="Times New Roman" w:cs="Times New Roman" w:eastAsia="Times New Roman" w:hAnsi="Times New Roman"/>
                <w:sz w:val="20"/>
                <w:szCs w:val="20"/>
                <w:color w:val="auto"/>
              </w:rPr>
              <w:t>плаћања роба и услуга на тржишту.</w:t>
            </w:r>
          </w:p>
        </w:tc>
        <w:tc>
          <w:tcPr>
            <w:tcW w:w="1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53"/>
        </w:trPr>
        <w:tc>
          <w:tcPr>
            <w:tcW w:w="20" w:type="dxa"/>
            <w:vAlign w:val="bottom"/>
          </w:tcPr>
          <w:p>
            <w:pPr>
              <w:spacing w:after="0"/>
              <w:rPr>
                <w:sz w:val="13"/>
                <w:szCs w:val="13"/>
                <w:color w:val="auto"/>
              </w:rPr>
            </w:pPr>
          </w:p>
        </w:tc>
        <w:tc>
          <w:tcPr>
            <w:tcW w:w="9380" w:type="dxa"/>
            <w:vAlign w:val="bottom"/>
            <w:vMerge w:val="continue"/>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9380" w:type="dxa"/>
            <w:vAlign w:val="bottom"/>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continue"/>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480"/>
        </w:trPr>
        <w:tc>
          <w:tcPr>
            <w:tcW w:w="20" w:type="dxa"/>
            <w:vAlign w:val="bottom"/>
          </w:tcPr>
          <w:p>
            <w:pPr>
              <w:spacing w:after="0"/>
              <w:rPr>
                <w:sz w:val="24"/>
                <w:szCs w:val="24"/>
                <w:color w:val="auto"/>
              </w:rPr>
            </w:pPr>
          </w:p>
        </w:tc>
        <w:tc>
          <w:tcPr>
            <w:tcW w:w="93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03"/>
        </w:trPr>
        <w:tc>
          <w:tcPr>
            <w:tcW w:w="20" w:type="dxa"/>
            <w:vAlign w:val="bottom"/>
          </w:tcPr>
          <w:p>
            <w:pPr>
              <w:spacing w:after="0"/>
              <w:rPr>
                <w:sz w:val="24"/>
                <w:szCs w:val="24"/>
                <w:color w:val="auto"/>
              </w:rPr>
            </w:pPr>
          </w:p>
        </w:tc>
        <w:tc>
          <w:tcPr>
            <w:tcW w:w="9380" w:type="dxa"/>
            <w:vAlign w:val="bottom"/>
          </w:tcPr>
          <w:p>
            <w:pPr>
              <w:ind w:left="160"/>
              <w:spacing w:after="0"/>
              <w:rPr>
                <w:sz w:val="20"/>
                <w:szCs w:val="20"/>
                <w:color w:val="auto"/>
              </w:rPr>
            </w:pPr>
            <w:r>
              <w:rPr>
                <w:rFonts w:ascii="Times New Roman" w:cs="Times New Roman" w:eastAsia="Times New Roman" w:hAnsi="Times New Roman"/>
                <w:sz w:val="24"/>
                <w:szCs w:val="24"/>
                <w:color w:val="auto"/>
              </w:rPr>
              <w:t xml:space="preserve">117.   </w:t>
            </w:r>
            <w:r>
              <w:rPr>
                <w:rFonts w:ascii="Times New Roman" w:cs="Times New Roman" w:eastAsia="Times New Roman" w:hAnsi="Times New Roman"/>
                <w:sz w:val="19"/>
                <w:szCs w:val="19"/>
                <w:color w:val="auto"/>
              </w:rPr>
              <w:t>Приход туристичког аранжмана се обрачунава на основу списка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_______________и евиденције о</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9380" w:type="dxa"/>
            <w:vAlign w:val="bottom"/>
          </w:tcPr>
          <w:p>
            <w:pPr>
              <w:ind w:left="880"/>
              <w:spacing w:after="0" w:line="219" w:lineRule="exact"/>
              <w:rPr>
                <w:sz w:val="20"/>
                <w:szCs w:val="20"/>
                <w:color w:val="auto"/>
              </w:rPr>
            </w:pPr>
            <w:r>
              <w:rPr>
                <w:rFonts w:ascii="Times New Roman" w:cs="Times New Roman" w:eastAsia="Times New Roman" w:hAnsi="Times New Roman"/>
                <w:sz w:val="20"/>
                <w:szCs w:val="20"/>
                <w:color w:val="auto"/>
              </w:rPr>
              <w:t>њиховим __________________(у целости или у ратама).</w:t>
            </w:r>
          </w:p>
        </w:tc>
        <w:tc>
          <w:tcPr>
            <w:tcW w:w="100" w:type="dxa"/>
            <w:vAlign w:val="bottom"/>
            <w:shd w:val="clear" w:color="auto" w:fill="D9D9D9"/>
          </w:tcPr>
          <w:p>
            <w:pPr>
              <w:spacing w:after="0"/>
              <w:rPr>
                <w:sz w:val="23"/>
                <w:szCs w:val="23"/>
                <w:color w:val="auto"/>
              </w:rPr>
            </w:pPr>
          </w:p>
        </w:tc>
        <w:tc>
          <w:tcPr>
            <w:tcW w:w="62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5"/>
        </w:trPr>
        <w:tc>
          <w:tcPr>
            <w:tcW w:w="20" w:type="dxa"/>
            <w:vAlign w:val="bottom"/>
            <w:tcBorders>
              <w:bottom w:val="single" w:sz="8" w:color="auto"/>
            </w:tcBorders>
          </w:tcPr>
          <w:p>
            <w:pPr>
              <w:spacing w:after="0"/>
              <w:rPr>
                <w:sz w:val="24"/>
                <w:szCs w:val="24"/>
                <w:color w:val="auto"/>
              </w:rPr>
            </w:pPr>
          </w:p>
        </w:tc>
        <w:tc>
          <w:tcPr>
            <w:tcW w:w="938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gridSpan w:val="2"/>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02"/>
        </w:trPr>
        <w:tc>
          <w:tcPr>
            <w:tcW w:w="20" w:type="dxa"/>
            <w:vAlign w:val="bottom"/>
          </w:tcPr>
          <w:p>
            <w:pPr>
              <w:spacing w:after="0"/>
              <w:rPr>
                <w:sz w:val="24"/>
                <w:szCs w:val="24"/>
                <w:color w:val="auto"/>
              </w:rPr>
            </w:pPr>
          </w:p>
        </w:tc>
        <w:tc>
          <w:tcPr>
            <w:tcW w:w="938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37</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397" name="Picture 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
                    <pic:cNvPicPr>
                      <a:picLocks noChangeAspect="1" noChangeArrowheads="1"/>
                    </pic:cNvPicPr>
                  </pic:nvPicPr>
                  <pic:blipFill>
                    <a:blip r:embed="rId15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39" w:name="page40"/>
    <w:bookmarkEnd w:id="39"/>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398" name="Picture 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
                    <pic:cNvPicPr>
                      <a:picLocks noChangeAspect="1" noChangeArrowheads="1"/>
                    </pic:cNvPicPr>
                  </pic:nvPicPr>
                  <pic:blipFill>
                    <a:blip r:embed="rId15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224790</wp:posOffset>
                </wp:positionV>
                <wp:extent cx="525780" cy="716280"/>
                <wp:wrapNone/>
                <wp:docPr id="399" name="Shape 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716280"/>
                        </a:xfrm>
                        <a:prstGeom prst="rect">
                          <a:avLst/>
                        </a:prstGeom>
                        <a:solidFill>
                          <a:srgbClr val="D9D9D9"/>
                        </a:solidFill>
                      </wps:spPr>
                      <wps:bodyPr/>
                    </wps:wsp>
                  </a:graphicData>
                </a:graphic>
              </wp:anchor>
            </w:drawing>
          </mc:Choice>
          <mc:Fallback>
            <w:pict>
              <v:rect id="Shape 399" o:spid="_x0000_s1424" style="position:absolute;margin-left:469.7pt;margin-top:17.7pt;width:41.4pt;height:5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400" name="Shape 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00" o:spid="_x0000_s1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280" w:hanging="716"/>
        <w:spacing w:after="0" w:line="223" w:lineRule="auto"/>
        <w:tabs>
          <w:tab w:leader="none" w:pos="900" w:val="left"/>
        </w:tabs>
        <w:numPr>
          <w:ilvl w:val="0"/>
          <w:numId w:val="132"/>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Рецепција је пријемно одељење, чији садржаји пословања обухватају: дочек гостију, примање порука, примање телефонских позива, примање готовине и примање похвала и притужби.</w:t>
      </w:r>
    </w:p>
    <w:p>
      <w:pPr>
        <w:spacing w:after="0" w:line="2" w:lineRule="exact"/>
        <w:rPr>
          <w:sz w:val="20"/>
          <w:szCs w:val="20"/>
          <w:color w:val="auto"/>
        </w:rPr>
      </w:pPr>
    </w:p>
    <w:tbl>
      <w:tblPr>
        <w:tblLayout w:type="fixed"/>
        <w:tblInd w:w="900" w:type="dxa"/>
        <w:tblCellMar>
          <w:top w:w="0" w:type="dxa"/>
          <w:left w:w="0" w:type="dxa"/>
          <w:bottom w:w="0" w:type="dxa"/>
          <w:right w:w="0" w:type="dxa"/>
        </w:tblCellMar>
      </w:tblPr>
      <w:tr>
        <w:trPr>
          <w:trHeight w:val="230"/>
        </w:trPr>
        <w:tc>
          <w:tcPr>
            <w:tcW w:w="8480" w:type="dxa"/>
            <w:vAlign w:val="bottom"/>
          </w:tcPr>
          <w:p>
            <w:pPr>
              <w:spacing w:after="0"/>
              <w:rPr>
                <w:sz w:val="20"/>
                <w:szCs w:val="20"/>
                <w:color w:val="auto"/>
              </w:rPr>
            </w:pPr>
            <w:r>
              <w:rPr>
                <w:rFonts w:ascii="Times New Roman" w:cs="Times New Roman" w:eastAsia="Times New Roman" w:hAnsi="Times New Roman"/>
                <w:sz w:val="20"/>
                <w:szCs w:val="20"/>
                <w:color w:val="auto"/>
              </w:rPr>
              <w:t>Рецепција је одговорна да гости буду уопште задовољни боравком, затим за давање одговора на</w:t>
            </w:r>
          </w:p>
        </w:tc>
        <w:tc>
          <w:tcPr>
            <w:tcW w:w="580" w:type="dxa"/>
            <w:vAlign w:val="bottom"/>
          </w:tcPr>
          <w:p>
            <w:pPr>
              <w:spacing w:after="0"/>
              <w:rPr>
                <w:sz w:val="19"/>
                <w:szCs w:val="19"/>
                <w:color w:val="auto"/>
              </w:rPr>
            </w:pPr>
          </w:p>
        </w:tc>
      </w:tr>
      <w:tr>
        <w:trPr>
          <w:trHeight w:val="230"/>
        </w:trPr>
        <w:tc>
          <w:tcPr>
            <w:tcW w:w="8480" w:type="dxa"/>
            <w:vAlign w:val="bottom"/>
          </w:tcPr>
          <w:p>
            <w:pPr>
              <w:spacing w:after="0"/>
              <w:rPr>
                <w:sz w:val="20"/>
                <w:szCs w:val="20"/>
                <w:color w:val="auto"/>
              </w:rPr>
            </w:pPr>
            <w:r>
              <w:rPr>
                <w:rFonts w:ascii="Times New Roman" w:cs="Times New Roman" w:eastAsia="Times New Roman" w:hAnsi="Times New Roman"/>
                <w:sz w:val="20"/>
                <w:szCs w:val="20"/>
                <w:color w:val="auto"/>
              </w:rPr>
              <w:t>сва питања у вези са боравком гостију у хотелу, као и запраћење свих питања упућених</w:t>
            </w:r>
          </w:p>
        </w:tc>
        <w:tc>
          <w:tcPr>
            <w:tcW w:w="580" w:type="dxa"/>
            <w:vAlign w:val="bottom"/>
          </w:tcPr>
          <w:p>
            <w:pPr>
              <w:spacing w:after="0"/>
              <w:rPr>
                <w:sz w:val="20"/>
                <w:szCs w:val="20"/>
                <w:color w:val="auto"/>
              </w:rPr>
            </w:pPr>
          </w:p>
        </w:tc>
      </w:tr>
      <w:tr>
        <w:trPr>
          <w:trHeight w:val="315"/>
        </w:trPr>
        <w:tc>
          <w:tcPr>
            <w:tcW w:w="8480" w:type="dxa"/>
            <w:vAlign w:val="bottom"/>
          </w:tcPr>
          <w:p>
            <w:pPr>
              <w:spacing w:after="0"/>
              <w:rPr>
                <w:sz w:val="20"/>
                <w:szCs w:val="20"/>
                <w:color w:val="auto"/>
              </w:rPr>
            </w:pPr>
            <w:r>
              <w:rPr>
                <w:rFonts w:ascii="Times New Roman" w:cs="Times New Roman" w:eastAsia="Times New Roman" w:hAnsi="Times New Roman"/>
                <w:sz w:val="20"/>
                <w:szCs w:val="20"/>
                <w:color w:val="auto"/>
              </w:rPr>
              <w:t>пододељењима.</w:t>
            </w:r>
          </w:p>
        </w:tc>
        <w:tc>
          <w:tcPr>
            <w:tcW w:w="58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-171450</wp:posOffset>
            </wp:positionV>
            <wp:extent cx="525780" cy="783590"/>
            <wp:wrapNone/>
            <wp:docPr id="401" name="Picture 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
                    <pic:cNvPicPr>
                      <a:picLocks noChangeAspect="1" noChangeArrowheads="1"/>
                    </pic:cNvPicPr>
                  </pic:nvPicPr>
                  <pic:blipFill>
                    <a:blip r:embed="rId155">
                      <a:extLst>
                        <a:ext uri="{28A0092B-C50C-407E-A947-70E740481C1C}"/>
                      </a:extLst>
                    </a:blip>
                    <a:srcRect/>
                    <a:stretch>
                      <a:fillRect/>
                    </a:stretch>
                  </pic:blipFill>
                  <pic:spPr bwMode="auto">
                    <a:xfrm>
                      <a:off x="0" y="0"/>
                      <a:ext cx="525780" cy="783590"/>
                    </a:xfrm>
                    <a:prstGeom prst="rect">
                      <a:avLst/>
                    </a:prstGeom>
                    <a:noFill/>
                  </pic:spPr>
                </pic:pic>
              </a:graphicData>
            </a:graphic>
          </wp:anchor>
        </w:drawing>
      </w:r>
    </w:p>
    <w:p>
      <w:pPr>
        <w:spacing w:after="0" w:line="134" w:lineRule="exact"/>
        <w:rPr>
          <w:sz w:val="20"/>
          <w:szCs w:val="20"/>
          <w:color w:val="auto"/>
        </w:rPr>
      </w:pPr>
    </w:p>
    <w:p>
      <w:pPr>
        <w:ind w:left="900" w:right="1280"/>
        <w:spacing w:after="0" w:line="234" w:lineRule="auto"/>
        <w:rPr>
          <w:sz w:val="20"/>
          <w:szCs w:val="20"/>
          <w:color w:val="auto"/>
        </w:rPr>
      </w:pPr>
      <w:r>
        <w:rPr>
          <w:rFonts w:ascii="Times New Roman" w:cs="Times New Roman" w:eastAsia="Times New Roman" w:hAnsi="Times New Roman"/>
          <w:sz w:val="20"/>
          <w:szCs w:val="20"/>
          <w:color w:val="auto"/>
        </w:rPr>
        <w:t>На основу датог описа послова и задатака одредити одељење рецепцијске службе које обавља наведене послове и задатке.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222250</wp:posOffset>
            </wp:positionV>
            <wp:extent cx="6483350" cy="800100"/>
            <wp:wrapNone/>
            <wp:docPr id="402" name="Picture 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
                    <pic:cNvPicPr>
                      <a:picLocks noChangeAspect="1" noChangeArrowheads="1"/>
                    </pic:cNvPicPr>
                  </pic:nvPicPr>
                  <pic:blipFill>
                    <a:blip r:embed="rId156">
                      <a:clrChange>
                        <a:clrFrom>
                          <a:srgbClr val="000000"/>
                        </a:clrFrom>
                        <a:clrTo>
                          <a:srgbClr val="000000">
                            <a:alpha val="0"/>
                          </a:srgbClr>
                        </a:clrTo>
                      </a:clrChange>
                      <a:extLst>
                        <a:ext uri="{28A0092B-C50C-407E-A947-70E740481C1C}"/>
                      </a:extLst>
                    </a:blip>
                    <a:srcRect/>
                    <a:stretch>
                      <a:fillRect/>
                    </a:stretch>
                  </pic:blipFill>
                  <pic:spPr bwMode="auto">
                    <a:xfrm>
                      <a:off x="0" y="0"/>
                      <a:ext cx="6483350" cy="800100"/>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222250</wp:posOffset>
            </wp:positionV>
            <wp:extent cx="6483350" cy="800100"/>
            <wp:wrapNone/>
            <wp:docPr id="403" name="Picture 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
                    <pic:cNvPicPr>
                      <a:picLocks noChangeAspect="1" noChangeArrowheads="1"/>
                    </pic:cNvPicPr>
                  </pic:nvPicPr>
                  <pic:blipFill>
                    <a:blip r:embed="rId157">
                      <a:clrChange>
                        <a:clrFrom>
                          <a:srgbClr val="FFFFFF"/>
                        </a:clrFrom>
                        <a:clrTo>
                          <a:srgbClr val="FFFFFF">
                            <a:alpha val="0"/>
                          </a:srgbClr>
                        </a:clrTo>
                      </a:clrChange>
                      <a:extLst>
                        <a:ext uri="{28A0092B-C50C-407E-A947-70E740481C1C}"/>
                      </a:extLst>
                    </a:blip>
                    <a:srcRect/>
                    <a:stretch>
                      <a:fillRect/>
                    </a:stretch>
                  </pic:blipFill>
                  <pic:spPr bwMode="auto">
                    <a:xfrm>
                      <a:off x="0" y="0"/>
                      <a:ext cx="6483350" cy="8001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ind w:left="900" w:hanging="716"/>
        <w:spacing w:after="0"/>
        <w:tabs>
          <w:tab w:leader="none" w:pos="900" w:val="left"/>
        </w:tabs>
        <w:numPr>
          <w:ilvl w:val="0"/>
          <w:numId w:val="13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Хотелске услуге се могу резервисати на више начина:</w:t>
      </w:r>
    </w:p>
    <w:p>
      <w:pPr>
        <w:spacing w:after="0" w:line="229"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133"/>
        </w:numPr>
        <w:rPr>
          <w:rFonts w:ascii="Arial" w:cs="Arial" w:eastAsia="Arial" w:hAnsi="Arial"/>
          <w:sz w:val="20"/>
          <w:szCs w:val="20"/>
          <w:color w:val="auto"/>
        </w:rPr>
      </w:pPr>
      <w:r>
        <w:rPr>
          <w:rFonts w:ascii="Times New Roman" w:cs="Times New Roman" w:eastAsia="Times New Roman" w:hAnsi="Times New Roman"/>
          <w:sz w:val="20"/>
          <w:szCs w:val="20"/>
          <w:color w:val="auto"/>
        </w:rPr>
        <w:t>писмом</w:t>
      </w:r>
    </w:p>
    <w:p>
      <w:pPr>
        <w:spacing w:after="0" w:line="1" w:lineRule="exact"/>
        <w:rPr>
          <w:rFonts w:ascii="Arial" w:cs="Arial" w:eastAsia="Arial" w:hAnsi="Arial"/>
          <w:sz w:val="20"/>
          <w:szCs w:val="20"/>
          <w:color w:val="auto"/>
        </w:rPr>
      </w:pPr>
    </w:p>
    <w:p>
      <w:pPr>
        <w:ind w:left="1620" w:hanging="366"/>
        <w:spacing w:after="0"/>
        <w:tabs>
          <w:tab w:leader="none" w:pos="1620" w:val="left"/>
        </w:tabs>
        <w:numPr>
          <w:ilvl w:val="1"/>
          <w:numId w:val="133"/>
        </w:numPr>
        <w:rPr>
          <w:rFonts w:ascii="Arial" w:cs="Arial" w:eastAsia="Arial" w:hAnsi="Arial"/>
          <w:sz w:val="20"/>
          <w:szCs w:val="20"/>
          <w:color w:val="auto"/>
        </w:rPr>
      </w:pPr>
      <w:r>
        <w:rPr>
          <w:rFonts w:ascii="Times New Roman" w:cs="Times New Roman" w:eastAsia="Times New Roman" w:hAnsi="Times New Roman"/>
          <w:sz w:val="20"/>
          <w:szCs w:val="20"/>
          <w:color w:val="auto"/>
        </w:rPr>
        <w:t>_______________________________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-8890</wp:posOffset>
            </wp:positionV>
            <wp:extent cx="525780" cy="175260"/>
            <wp:wrapNone/>
            <wp:docPr id="404" name="Picture 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
                    <pic:cNvPicPr>
                      <a:picLocks noChangeAspect="1" noChangeArrowheads="1"/>
                    </pic:cNvPicPr>
                  </pic:nvPicPr>
                  <pic:blipFill>
                    <a:blip r:embed="rId158">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46"/>
        </w:trPr>
        <w:tc>
          <w:tcPr>
            <w:tcW w:w="4840" w:type="dxa"/>
            <w:vAlign w:val="bottom"/>
          </w:tcPr>
          <w:p>
            <w:pPr>
              <w:spacing w:after="0"/>
              <w:rPr>
                <w:sz w:val="20"/>
                <w:szCs w:val="20"/>
                <w:color w:val="auto"/>
              </w:rPr>
            </w:pPr>
            <w:r>
              <w:rPr>
                <w:rFonts w:ascii="Arial" w:cs="Arial" w:eastAsia="Arial" w:hAnsi="Arial"/>
                <w:sz w:val="20"/>
                <w:szCs w:val="20"/>
                <w:color w:val="auto"/>
              </w:rPr>
              <w:t xml:space="preserve">3.  </w:t>
            </w:r>
            <w:r>
              <w:rPr>
                <w:rFonts w:ascii="Times New Roman" w:cs="Times New Roman" w:eastAsia="Times New Roman" w:hAnsi="Times New Roman"/>
                <w:sz w:val="20"/>
                <w:szCs w:val="20"/>
                <w:color w:val="auto"/>
              </w:rPr>
              <w:t>телефоном</w:t>
            </w:r>
          </w:p>
        </w:tc>
        <w:tc>
          <w:tcPr>
            <w:tcW w:w="3860" w:type="dxa"/>
            <w:vAlign w:val="bottom"/>
          </w:tcPr>
          <w:p>
            <w:pPr>
              <w:jc w:val="right"/>
              <w:spacing w:after="0" w:line="245" w:lineRule="exact"/>
              <w:rPr>
                <w:sz w:val="20"/>
                <w:szCs w:val="20"/>
                <w:color w:val="auto"/>
              </w:rPr>
            </w:pPr>
            <w:r>
              <w:rPr>
                <w:rFonts w:ascii="Times New Roman" w:cs="Times New Roman" w:eastAsia="Times New Roman" w:hAnsi="Times New Roman"/>
                <w:sz w:val="24"/>
                <w:szCs w:val="24"/>
                <w:b w:val="1"/>
                <w:bCs w:val="1"/>
                <w:color w:val="auto"/>
              </w:rPr>
              <w:t>1,5</w:t>
            </w:r>
          </w:p>
        </w:tc>
      </w:tr>
    </w:tbl>
    <w:p>
      <w:pPr>
        <w:ind w:left="1620" w:hanging="366"/>
        <w:spacing w:after="0" w:line="224" w:lineRule="auto"/>
        <w:tabs>
          <w:tab w:leader="none" w:pos="1620" w:val="left"/>
        </w:tabs>
        <w:numPr>
          <w:ilvl w:val="1"/>
          <w:numId w:val="134"/>
        </w:numPr>
        <w:rPr>
          <w:rFonts w:ascii="Arial" w:cs="Arial" w:eastAsia="Arial" w:hAnsi="Arial"/>
          <w:sz w:val="20"/>
          <w:szCs w:val="20"/>
          <w:color w:val="auto"/>
        </w:rPr>
      </w:pPr>
      <w:r>
        <w:rPr>
          <w:rFonts w:ascii="Times New Roman" w:cs="Times New Roman" w:eastAsia="Times New Roman" w:hAnsi="Times New Roman"/>
          <w:sz w:val="20"/>
          <w:szCs w:val="20"/>
          <w:color w:val="auto"/>
        </w:rPr>
        <w:t>_______________________________</w:t>
      </w:r>
    </w:p>
    <w:p>
      <w:pPr>
        <w:ind w:left="1620" w:hanging="366"/>
        <w:spacing w:after="0"/>
        <w:tabs>
          <w:tab w:leader="none" w:pos="1620" w:val="left"/>
        </w:tabs>
        <w:numPr>
          <w:ilvl w:val="1"/>
          <w:numId w:val="134"/>
        </w:numPr>
        <w:rPr>
          <w:rFonts w:ascii="Arial" w:cs="Arial" w:eastAsia="Arial" w:hAnsi="Arial"/>
          <w:sz w:val="20"/>
          <w:szCs w:val="20"/>
          <w:color w:val="auto"/>
        </w:rPr>
      </w:pPr>
      <w:r>
        <w:rPr>
          <w:rFonts w:ascii="Times New Roman" w:cs="Times New Roman" w:eastAsia="Times New Roman" w:hAnsi="Times New Roman"/>
          <w:sz w:val="20"/>
          <w:szCs w:val="20"/>
          <w:color w:val="auto"/>
        </w:rPr>
        <w:t>електронском поштом</w:t>
      </w:r>
    </w:p>
    <w:p>
      <w:pPr>
        <w:ind w:left="1620" w:hanging="366"/>
        <w:spacing w:after="0"/>
        <w:tabs>
          <w:tab w:leader="none" w:pos="1620" w:val="left"/>
        </w:tabs>
        <w:numPr>
          <w:ilvl w:val="1"/>
          <w:numId w:val="134"/>
        </w:numPr>
        <w:rPr>
          <w:rFonts w:ascii="Arial" w:cs="Arial" w:eastAsia="Arial" w:hAnsi="Arial"/>
          <w:sz w:val="20"/>
          <w:szCs w:val="20"/>
          <w:color w:val="auto"/>
        </w:rPr>
      </w:pPr>
      <w:r>
        <w:rPr>
          <w:rFonts w:ascii="Times New Roman" w:cs="Times New Roman" w:eastAsia="Times New Roman" w:hAnsi="Times New Roman"/>
          <w:sz w:val="20"/>
          <w:szCs w:val="20"/>
          <w:color w:val="auto"/>
        </w:rPr>
        <w:t>_______________________________</w:t>
      </w:r>
    </w:p>
    <w:p>
      <w:pPr>
        <w:ind w:left="1620" w:hanging="366"/>
        <w:spacing w:after="0"/>
        <w:tabs>
          <w:tab w:leader="none" w:pos="1620" w:val="left"/>
        </w:tabs>
        <w:numPr>
          <w:ilvl w:val="1"/>
          <w:numId w:val="134"/>
        </w:numPr>
        <w:rPr>
          <w:rFonts w:ascii="Arial" w:cs="Arial" w:eastAsia="Arial" w:hAnsi="Arial"/>
          <w:sz w:val="20"/>
          <w:szCs w:val="20"/>
          <w:color w:val="auto"/>
        </w:rPr>
      </w:pPr>
      <w:r>
        <w:rPr>
          <w:rFonts w:ascii="Times New Roman" w:cs="Times New Roman" w:eastAsia="Times New Roman" w:hAnsi="Times New Roman"/>
          <w:sz w:val="20"/>
          <w:szCs w:val="20"/>
          <w:color w:val="auto"/>
        </w:rPr>
        <w:t>преко туристичке агенције</w:t>
      </w:r>
    </w:p>
    <w:p>
      <w:pPr>
        <w:spacing w:after="0" w:line="304" w:lineRule="exact"/>
        <w:rPr>
          <w:rFonts w:ascii="Arial" w:cs="Arial" w:eastAsia="Arial" w:hAnsi="Arial"/>
          <w:sz w:val="20"/>
          <w:szCs w:val="20"/>
          <w:color w:val="auto"/>
        </w:rPr>
      </w:pPr>
    </w:p>
    <w:p>
      <w:pPr>
        <w:ind w:left="900" w:hanging="716"/>
        <w:spacing w:after="0"/>
        <w:tabs>
          <w:tab w:leader="none" w:pos="900" w:val="left"/>
        </w:tabs>
        <w:numPr>
          <w:ilvl w:val="0"/>
          <w:numId w:val="13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Допуни дефиницију према Међународном речнику стручних појмова (International Meeting</w:t>
      </w:r>
    </w:p>
    <w:p>
      <w:pPr>
        <w:spacing w:after="0" w:line="16" w:lineRule="exact"/>
        <w:rPr>
          <w:rFonts w:ascii="Times New Roman" w:cs="Times New Roman" w:eastAsia="Times New Roman" w:hAnsi="Times New Roman"/>
          <w:sz w:val="24"/>
          <w:szCs w:val="24"/>
          <w:color w:val="auto"/>
        </w:rPr>
      </w:pPr>
    </w:p>
    <w:p>
      <w:pPr>
        <w:ind w:left="900"/>
        <w:spacing w:after="0" w:line="22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Industry Glossary):</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-1079500</wp:posOffset>
                </wp:positionV>
                <wp:extent cx="525780" cy="680085"/>
                <wp:wrapNone/>
                <wp:docPr id="405" name="Shape 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80085"/>
                        </a:xfrm>
                        <a:prstGeom prst="rect">
                          <a:avLst/>
                        </a:prstGeom>
                        <a:solidFill>
                          <a:srgbClr val="D9D9D9"/>
                        </a:solidFill>
                      </wps:spPr>
                      <wps:bodyPr/>
                    </wps:wsp>
                  </a:graphicData>
                </a:graphic>
              </wp:anchor>
            </w:drawing>
          </mc:Choice>
          <mc:Fallback>
            <w:pict>
              <v:rect id="Shape 405" o:spid="_x0000_s1430" style="position:absolute;margin-left:469.7pt;margin-top:-85pt;width:41.4pt;height:5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-393700</wp:posOffset>
                </wp:positionV>
                <wp:extent cx="525780" cy="456565"/>
                <wp:wrapNone/>
                <wp:docPr id="406" name="Shape 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56565"/>
                        </a:xfrm>
                        <a:prstGeom prst="rect">
                          <a:avLst/>
                        </a:prstGeom>
                        <a:solidFill>
                          <a:srgbClr val="D9D9D9"/>
                        </a:solidFill>
                      </wps:spPr>
                      <wps:bodyPr/>
                    </wps:wsp>
                  </a:graphicData>
                </a:graphic>
              </wp:anchor>
            </w:drawing>
          </mc:Choice>
          <mc:Fallback>
            <w:pict>
              <v:rect id="Shape 406" o:spid="_x0000_s1431" style="position:absolute;margin-left:469.7pt;margin-top:-31pt;width:41.4pt;height:35.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-396240</wp:posOffset>
                </wp:positionV>
                <wp:extent cx="6483350" cy="0"/>
                <wp:wrapNone/>
                <wp:docPr id="407" name="Shape 4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07" o:spid="_x0000_s14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1999pt" to="511.1pt,-31.1999pt" o:allowincell="f" strokecolor="#000000" strokeweight="0.48pt"/>
            </w:pict>
          </mc:Fallback>
        </mc:AlternateContent>
      </w:r>
    </w:p>
    <w:p>
      <w:pPr>
        <w:spacing w:after="0" w:line="80" w:lineRule="exact"/>
        <w:rPr>
          <w:sz w:val="20"/>
          <w:szCs w:val="20"/>
          <w:color w:val="auto"/>
        </w:rPr>
      </w:pPr>
    </w:p>
    <w:tbl>
      <w:tblPr>
        <w:tblLayout w:type="fixed"/>
        <w:tblInd w:w="20" w:type="dxa"/>
        <w:tblCellMar>
          <w:top w:w="0" w:type="dxa"/>
          <w:left w:w="0" w:type="dxa"/>
          <w:bottom w:w="0" w:type="dxa"/>
          <w:right w:w="0" w:type="dxa"/>
        </w:tblCellMar>
      </w:tblPr>
      <w:tr>
        <w:trPr>
          <w:trHeight w:val="276"/>
        </w:trPr>
        <w:tc>
          <w:tcPr>
            <w:tcW w:w="9380" w:type="dxa"/>
            <w:vAlign w:val="bottom"/>
            <w:vMerge w:val="restart"/>
          </w:tcPr>
          <w:p>
            <w:pPr>
              <w:ind w:left="880"/>
              <w:spacing w:after="0"/>
              <w:rPr>
                <w:sz w:val="20"/>
                <w:szCs w:val="20"/>
                <w:color w:val="auto"/>
              </w:rPr>
            </w:pPr>
            <w:r>
              <w:rPr>
                <w:rFonts w:ascii="Times New Roman" w:cs="Times New Roman" w:eastAsia="Times New Roman" w:hAnsi="Times New Roman"/>
                <w:sz w:val="20"/>
                <w:szCs w:val="20"/>
                <w:color w:val="auto"/>
              </w:rPr>
              <w:t>„Састанак, односно скуп (“meeting”) је заједнички, општи термин за окупљање</w:t>
            </w:r>
          </w:p>
        </w:tc>
        <w:tc>
          <w:tcPr>
            <w:tcW w:w="820" w:type="dxa"/>
            <w:vAlign w:val="bottom"/>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1,5</w:t>
            </w:r>
          </w:p>
        </w:tc>
        <w:tc>
          <w:tcPr>
            <w:tcW w:w="0" w:type="dxa"/>
            <w:vAlign w:val="bottom"/>
          </w:tcPr>
          <w:p>
            <w:pPr>
              <w:spacing w:after="0"/>
              <w:rPr>
                <w:sz w:val="1"/>
                <w:szCs w:val="1"/>
                <w:color w:val="auto"/>
              </w:rPr>
            </w:pPr>
          </w:p>
        </w:tc>
      </w:tr>
      <w:tr>
        <w:trPr>
          <w:trHeight w:val="85"/>
        </w:trPr>
        <w:tc>
          <w:tcPr>
            <w:tcW w:w="9380" w:type="dxa"/>
            <w:vAlign w:val="bottom"/>
            <w:vMerge w:val="continue"/>
          </w:tcPr>
          <w:p>
            <w:pPr>
              <w:spacing w:after="0"/>
              <w:rPr>
                <w:sz w:val="7"/>
                <w:szCs w:val="7"/>
                <w:color w:val="auto"/>
              </w:rPr>
            </w:pPr>
          </w:p>
        </w:tc>
        <w:tc>
          <w:tcPr>
            <w:tcW w:w="82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__________________________ на __________________________ ради разматрања одређене</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__________________________.</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9380" w:type="dxa"/>
            <w:vAlign w:val="bottom"/>
            <w:tcBorders>
              <w:bottom w:val="single" w:sz="8" w:color="auto"/>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532130"/>
                <wp:wrapNone/>
                <wp:docPr id="408" name="Shape 4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32130"/>
                        </a:xfrm>
                        <a:prstGeom prst="rect">
                          <a:avLst/>
                        </a:prstGeom>
                        <a:solidFill>
                          <a:srgbClr val="D9D9D9"/>
                        </a:solidFill>
                      </wps:spPr>
                      <wps:bodyPr/>
                    </wps:wsp>
                  </a:graphicData>
                </a:graphic>
              </wp:anchor>
            </w:drawing>
          </mc:Choice>
          <mc:Fallback>
            <w:pict>
              <v:rect id="Shape 408" o:spid="_x0000_s1433" style="position:absolute;margin-left:469.7pt;margin-top:0pt;width:41.4pt;height:41.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4" w:lineRule="exact"/>
        <w:rPr>
          <w:sz w:val="20"/>
          <w:szCs w:val="20"/>
          <w:color w:val="auto"/>
        </w:rPr>
      </w:pPr>
    </w:p>
    <w:p>
      <w:pPr>
        <w:ind w:left="900" w:right="1500" w:hanging="716"/>
        <w:spacing w:after="0" w:line="213" w:lineRule="auto"/>
        <w:tabs>
          <w:tab w:leader="none" w:pos="900" w:val="left"/>
        </w:tabs>
        <w:numPr>
          <w:ilvl w:val="0"/>
          <w:numId w:val="13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Наведене су промотивне активности, као начин комуницирања агенције са потенцијалним потрошачима. На линијама уписати оне активности који недостају.</w:t>
      </w:r>
    </w:p>
    <w:p>
      <w:pPr>
        <w:spacing w:after="0" w:line="197" w:lineRule="exact"/>
        <w:rPr>
          <w:sz w:val="20"/>
          <w:szCs w:val="20"/>
          <w:color w:val="auto"/>
        </w:rPr>
      </w:pPr>
    </w:p>
    <w:tbl>
      <w:tblPr>
        <w:tblLayout w:type="fixed"/>
        <w:tblInd w:w="20" w:type="dxa"/>
        <w:tblCellMar>
          <w:top w:w="0" w:type="dxa"/>
          <w:left w:w="0" w:type="dxa"/>
          <w:bottom w:w="0" w:type="dxa"/>
          <w:right w:w="0" w:type="dxa"/>
        </w:tblCellMar>
      </w:tblPr>
      <w:tr>
        <w:trPr>
          <w:trHeight w:val="276"/>
        </w:trPr>
        <w:tc>
          <w:tcPr>
            <w:tcW w:w="720" w:type="dxa"/>
            <w:vAlign w:val="bottom"/>
          </w:tcPr>
          <w:p>
            <w:pPr>
              <w:spacing w:after="0"/>
              <w:rPr>
                <w:sz w:val="23"/>
                <w:szCs w:val="23"/>
                <w:color w:val="auto"/>
              </w:rPr>
            </w:pPr>
          </w:p>
        </w:tc>
        <w:tc>
          <w:tcPr>
            <w:tcW w:w="3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1.</w:t>
            </w:r>
          </w:p>
        </w:tc>
        <w:tc>
          <w:tcPr>
            <w:tcW w:w="474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_____________________</w:t>
            </w:r>
          </w:p>
        </w:tc>
        <w:tc>
          <w:tcPr>
            <w:tcW w:w="3560" w:type="dxa"/>
            <w:vAlign w:val="bottom"/>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620" w:type="dxa"/>
            <w:vAlign w:val="bottom"/>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19"/>
        </w:trPr>
        <w:tc>
          <w:tcPr>
            <w:tcW w:w="720" w:type="dxa"/>
            <w:vAlign w:val="bottom"/>
          </w:tcPr>
          <w:p>
            <w:pPr>
              <w:spacing w:after="0"/>
              <w:rPr>
                <w:sz w:val="19"/>
                <w:szCs w:val="19"/>
                <w:color w:val="auto"/>
              </w:rPr>
            </w:pPr>
          </w:p>
        </w:tc>
        <w:tc>
          <w:tcPr>
            <w:tcW w:w="360" w:type="dxa"/>
            <w:vAlign w:val="bottom"/>
          </w:tcPr>
          <w:p>
            <w:pPr>
              <w:ind w:left="160"/>
              <w:spacing w:after="0" w:line="219" w:lineRule="exact"/>
              <w:rPr>
                <w:sz w:val="20"/>
                <w:szCs w:val="20"/>
                <w:color w:val="auto"/>
              </w:rPr>
            </w:pPr>
            <w:r>
              <w:rPr>
                <w:rFonts w:ascii="Times New Roman" w:cs="Times New Roman" w:eastAsia="Times New Roman" w:hAnsi="Times New Roman"/>
                <w:sz w:val="20"/>
                <w:szCs w:val="20"/>
                <w:color w:val="auto"/>
              </w:rPr>
              <w:t>2.</w:t>
            </w:r>
          </w:p>
        </w:tc>
        <w:tc>
          <w:tcPr>
            <w:tcW w:w="4740" w:type="dxa"/>
            <w:vAlign w:val="bottom"/>
          </w:tcPr>
          <w:p>
            <w:pPr>
              <w:ind w:left="40"/>
              <w:spacing w:after="0" w:line="219" w:lineRule="exact"/>
              <w:rPr>
                <w:sz w:val="20"/>
                <w:szCs w:val="20"/>
                <w:color w:val="auto"/>
              </w:rPr>
            </w:pPr>
            <w:r>
              <w:rPr>
                <w:rFonts w:ascii="Times New Roman" w:cs="Times New Roman" w:eastAsia="Times New Roman" w:hAnsi="Times New Roman"/>
                <w:sz w:val="20"/>
                <w:szCs w:val="20"/>
                <w:color w:val="auto"/>
              </w:rPr>
              <w:t>односи са јавношћу, укључујући публицитет</w:t>
            </w:r>
          </w:p>
        </w:tc>
        <w:tc>
          <w:tcPr>
            <w:tcW w:w="3560" w:type="dxa"/>
            <w:vAlign w:val="bottom"/>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720" w:type="dxa"/>
            <w:vAlign w:val="bottom"/>
          </w:tcPr>
          <w:p>
            <w:pPr>
              <w:spacing w:after="0"/>
              <w:rPr>
                <w:sz w:val="19"/>
                <w:szCs w:val="19"/>
                <w:color w:val="auto"/>
              </w:rPr>
            </w:pPr>
          </w:p>
        </w:tc>
        <w:tc>
          <w:tcPr>
            <w:tcW w:w="360" w:type="dxa"/>
            <w:vAlign w:val="bottom"/>
          </w:tcPr>
          <w:p>
            <w:pPr>
              <w:ind w:left="160"/>
              <w:spacing w:after="0" w:line="228" w:lineRule="exact"/>
              <w:rPr>
                <w:sz w:val="20"/>
                <w:szCs w:val="20"/>
                <w:color w:val="auto"/>
              </w:rPr>
            </w:pPr>
            <w:r>
              <w:rPr>
                <w:rFonts w:ascii="Times New Roman" w:cs="Times New Roman" w:eastAsia="Times New Roman" w:hAnsi="Times New Roman"/>
                <w:sz w:val="20"/>
                <w:szCs w:val="20"/>
                <w:color w:val="auto"/>
              </w:rPr>
              <w:t>3.</w:t>
            </w:r>
          </w:p>
        </w:tc>
        <w:tc>
          <w:tcPr>
            <w:tcW w:w="4740" w:type="dxa"/>
            <w:vAlign w:val="bottom"/>
          </w:tcPr>
          <w:p>
            <w:pPr>
              <w:ind w:left="40"/>
              <w:spacing w:after="0" w:line="228" w:lineRule="exact"/>
              <w:rPr>
                <w:sz w:val="20"/>
                <w:szCs w:val="20"/>
                <w:color w:val="auto"/>
              </w:rPr>
            </w:pPr>
            <w:r>
              <w:rPr>
                <w:rFonts w:ascii="Times New Roman" w:cs="Times New Roman" w:eastAsia="Times New Roman" w:hAnsi="Times New Roman"/>
                <w:sz w:val="20"/>
                <w:szCs w:val="20"/>
                <w:color w:val="auto"/>
              </w:rPr>
              <w:t>_____________________</w:t>
            </w:r>
          </w:p>
        </w:tc>
        <w:tc>
          <w:tcPr>
            <w:tcW w:w="3560" w:type="dxa"/>
            <w:vAlign w:val="bottom"/>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720" w:type="dxa"/>
            <w:vAlign w:val="bottom"/>
          </w:tcPr>
          <w:p>
            <w:pPr>
              <w:spacing w:after="0"/>
              <w:rPr>
                <w:sz w:val="20"/>
                <w:szCs w:val="20"/>
                <w:color w:val="auto"/>
              </w:rPr>
            </w:pPr>
          </w:p>
        </w:tc>
        <w:tc>
          <w:tcPr>
            <w:tcW w:w="3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4.</w:t>
            </w:r>
          </w:p>
        </w:tc>
        <w:tc>
          <w:tcPr>
            <w:tcW w:w="474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лична продаја</w:t>
            </w:r>
          </w:p>
        </w:tc>
        <w:tc>
          <w:tcPr>
            <w:tcW w:w="3560" w:type="dxa"/>
            <w:vAlign w:val="bottom"/>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9"/>
        </w:trPr>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tcBorders>
            <w:gridSpan w:val="3"/>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426"/>
        </w:trPr>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122.</w:t>
            </w:r>
          </w:p>
        </w:tc>
        <w:tc>
          <w:tcPr>
            <w:tcW w:w="8660" w:type="dxa"/>
            <w:vAlign w:val="bottom"/>
            <w:gridSpan w:val="3"/>
          </w:tcPr>
          <w:p>
            <w:pPr>
              <w:ind w:left="160"/>
              <w:spacing w:after="0"/>
              <w:rPr>
                <w:sz w:val="20"/>
                <w:szCs w:val="20"/>
                <w:color w:val="auto"/>
              </w:rPr>
            </w:pPr>
            <w:r>
              <w:rPr>
                <w:rFonts w:ascii="Times New Roman" w:cs="Times New Roman" w:eastAsia="Times New Roman" w:hAnsi="Times New Roman"/>
                <w:sz w:val="20"/>
                <w:szCs w:val="20"/>
                <w:color w:val="auto"/>
              </w:rPr>
              <w:t>Наведене су врсте  туристичких агенција. На линијама уписати оне врсте који недостају.</w:t>
            </w:r>
          </w:p>
        </w:tc>
        <w:tc>
          <w:tcPr>
            <w:tcW w:w="720" w:type="dxa"/>
            <w:vAlign w:val="bottom"/>
            <w:gridSpan w:val="2"/>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4"/>
        </w:trPr>
        <w:tc>
          <w:tcPr>
            <w:tcW w:w="720" w:type="dxa"/>
            <w:vAlign w:val="bottom"/>
          </w:tcPr>
          <w:p>
            <w:pPr>
              <w:spacing w:after="0"/>
              <w:rPr>
                <w:sz w:val="24"/>
                <w:szCs w:val="24"/>
                <w:color w:val="auto"/>
              </w:rPr>
            </w:pPr>
          </w:p>
        </w:tc>
        <w:tc>
          <w:tcPr>
            <w:tcW w:w="3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1.</w:t>
            </w:r>
          </w:p>
        </w:tc>
        <w:tc>
          <w:tcPr>
            <w:tcW w:w="474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_________________________________</w:t>
            </w:r>
          </w:p>
        </w:tc>
        <w:tc>
          <w:tcPr>
            <w:tcW w:w="356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73"/>
        </w:trPr>
        <w:tc>
          <w:tcPr>
            <w:tcW w:w="720" w:type="dxa"/>
            <w:vAlign w:val="bottom"/>
          </w:tcPr>
          <w:p>
            <w:pPr>
              <w:spacing w:after="0"/>
              <w:rPr>
                <w:sz w:val="6"/>
                <w:szCs w:val="6"/>
                <w:color w:val="auto"/>
              </w:rPr>
            </w:pPr>
          </w:p>
        </w:tc>
        <w:tc>
          <w:tcPr>
            <w:tcW w:w="360" w:type="dxa"/>
            <w:vAlign w:val="bottom"/>
            <w:vMerge w:val="continue"/>
          </w:tcPr>
          <w:p>
            <w:pPr>
              <w:spacing w:after="0"/>
              <w:rPr>
                <w:sz w:val="6"/>
                <w:szCs w:val="6"/>
                <w:color w:val="auto"/>
              </w:rPr>
            </w:pPr>
          </w:p>
        </w:tc>
        <w:tc>
          <w:tcPr>
            <w:tcW w:w="4740" w:type="dxa"/>
            <w:vAlign w:val="bottom"/>
            <w:vMerge w:val="continue"/>
          </w:tcPr>
          <w:p>
            <w:pPr>
              <w:spacing w:after="0"/>
              <w:rPr>
                <w:sz w:val="6"/>
                <w:szCs w:val="6"/>
                <w:color w:val="auto"/>
              </w:rPr>
            </w:pPr>
          </w:p>
        </w:tc>
        <w:tc>
          <w:tcPr>
            <w:tcW w:w="3560" w:type="dxa"/>
            <w:vAlign w:val="bottom"/>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vMerge w:val="continue"/>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02"/>
        </w:trPr>
        <w:tc>
          <w:tcPr>
            <w:tcW w:w="720" w:type="dxa"/>
            <w:vAlign w:val="bottom"/>
          </w:tcPr>
          <w:p>
            <w:pPr>
              <w:spacing w:after="0"/>
              <w:rPr>
                <w:sz w:val="17"/>
                <w:szCs w:val="17"/>
                <w:color w:val="auto"/>
              </w:rPr>
            </w:pPr>
          </w:p>
        </w:tc>
        <w:tc>
          <w:tcPr>
            <w:tcW w:w="3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2.</w:t>
            </w:r>
          </w:p>
        </w:tc>
        <w:tc>
          <w:tcPr>
            <w:tcW w:w="474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туристичке агенције рецептивног типа</w:t>
            </w:r>
          </w:p>
        </w:tc>
        <w:tc>
          <w:tcPr>
            <w:tcW w:w="3560" w:type="dxa"/>
            <w:vAlign w:val="bottom"/>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62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42"/>
        </w:trPr>
        <w:tc>
          <w:tcPr>
            <w:tcW w:w="720" w:type="dxa"/>
            <w:vAlign w:val="bottom"/>
          </w:tcPr>
          <w:p>
            <w:pPr>
              <w:spacing w:after="0"/>
              <w:rPr>
                <w:sz w:val="12"/>
                <w:szCs w:val="12"/>
                <w:color w:val="auto"/>
              </w:rPr>
            </w:pPr>
          </w:p>
        </w:tc>
        <w:tc>
          <w:tcPr>
            <w:tcW w:w="360" w:type="dxa"/>
            <w:vAlign w:val="bottom"/>
            <w:vMerge w:val="continue"/>
          </w:tcPr>
          <w:p>
            <w:pPr>
              <w:spacing w:after="0"/>
              <w:rPr>
                <w:sz w:val="12"/>
                <w:szCs w:val="12"/>
                <w:color w:val="auto"/>
              </w:rPr>
            </w:pPr>
          </w:p>
        </w:tc>
        <w:tc>
          <w:tcPr>
            <w:tcW w:w="4740" w:type="dxa"/>
            <w:vAlign w:val="bottom"/>
            <w:vMerge w:val="continue"/>
          </w:tcPr>
          <w:p>
            <w:pPr>
              <w:spacing w:after="0"/>
              <w:rPr>
                <w:sz w:val="12"/>
                <w:szCs w:val="12"/>
                <w:color w:val="auto"/>
              </w:rPr>
            </w:pPr>
          </w:p>
        </w:tc>
        <w:tc>
          <w:tcPr>
            <w:tcW w:w="3560" w:type="dxa"/>
            <w:vAlign w:val="bottom"/>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346"/>
        </w:trPr>
        <w:tc>
          <w:tcPr>
            <w:tcW w:w="720" w:type="dxa"/>
            <w:vAlign w:val="bottom"/>
          </w:tcPr>
          <w:p>
            <w:pPr>
              <w:spacing w:after="0"/>
              <w:rPr>
                <w:sz w:val="24"/>
                <w:szCs w:val="24"/>
                <w:color w:val="auto"/>
              </w:rPr>
            </w:pPr>
          </w:p>
        </w:tc>
        <w:tc>
          <w:tcPr>
            <w:tcW w:w="3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3.</w:t>
            </w:r>
          </w:p>
        </w:tc>
        <w:tc>
          <w:tcPr>
            <w:tcW w:w="474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________________________________</w:t>
            </w:r>
          </w:p>
        </w:tc>
        <w:tc>
          <w:tcPr>
            <w:tcW w:w="356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95"/>
        </w:trPr>
        <w:tc>
          <w:tcPr>
            <w:tcW w:w="720" w:type="dxa"/>
            <w:vAlign w:val="bottom"/>
            <w:tcBorders>
              <w:bottom w:val="single" w:sz="8" w:color="auto"/>
            </w:tcBorders>
          </w:tcPr>
          <w:p>
            <w:pPr>
              <w:spacing w:after="0"/>
              <w:rPr>
                <w:sz w:val="24"/>
                <w:szCs w:val="24"/>
                <w:color w:val="auto"/>
              </w:rPr>
            </w:pPr>
          </w:p>
        </w:tc>
        <w:tc>
          <w:tcPr>
            <w:tcW w:w="5100" w:type="dxa"/>
            <w:vAlign w:val="bottom"/>
            <w:tcBorders>
              <w:bottom w:val="single" w:sz="8" w:color="auto"/>
            </w:tcBorders>
            <w:gridSpan w:val="2"/>
          </w:tcPr>
          <w:p>
            <w:pPr>
              <w:spacing w:after="0"/>
              <w:rPr>
                <w:sz w:val="24"/>
                <w:szCs w:val="24"/>
                <w:color w:val="auto"/>
              </w:rPr>
            </w:pPr>
          </w:p>
        </w:tc>
        <w:tc>
          <w:tcPr>
            <w:tcW w:w="356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gridSpan w:val="3"/>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123.</w:t>
            </w:r>
          </w:p>
        </w:tc>
        <w:tc>
          <w:tcPr>
            <w:tcW w:w="5100" w:type="dxa"/>
            <w:vAlign w:val="bottom"/>
            <w:gridSpan w:val="2"/>
          </w:tcPr>
          <w:p>
            <w:pPr>
              <w:spacing w:after="0"/>
              <w:rPr>
                <w:sz w:val="13"/>
                <w:szCs w:val="13"/>
                <w:color w:val="auto"/>
              </w:rPr>
            </w:pPr>
          </w:p>
        </w:tc>
        <w:tc>
          <w:tcPr>
            <w:tcW w:w="3560" w:type="dxa"/>
            <w:vAlign w:val="bottom"/>
          </w:tcPr>
          <w:p>
            <w:pPr>
              <w:spacing w:after="0"/>
              <w:rPr>
                <w:sz w:val="13"/>
                <w:szCs w:val="13"/>
                <w:color w:val="auto"/>
              </w:rPr>
            </w:pPr>
          </w:p>
        </w:tc>
        <w:tc>
          <w:tcPr>
            <w:tcW w:w="820" w:type="dxa"/>
            <w:vAlign w:val="bottom"/>
            <w:gridSpan w:val="3"/>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9"/>
        </w:trPr>
        <w:tc>
          <w:tcPr>
            <w:tcW w:w="720" w:type="dxa"/>
            <w:vAlign w:val="bottom"/>
            <w:vMerge w:val="continue"/>
          </w:tcPr>
          <w:p>
            <w:pPr>
              <w:spacing w:after="0"/>
              <w:rPr>
                <w:sz w:val="20"/>
                <w:szCs w:val="20"/>
                <w:color w:val="auto"/>
              </w:rPr>
            </w:pPr>
          </w:p>
        </w:tc>
        <w:tc>
          <w:tcPr>
            <w:tcW w:w="5100" w:type="dxa"/>
            <w:vAlign w:val="bottom"/>
            <w:gridSpan w:val="2"/>
          </w:tcPr>
          <w:p>
            <w:pPr>
              <w:ind w:left="160"/>
              <w:spacing w:after="0" w:line="222" w:lineRule="exact"/>
              <w:rPr>
                <w:sz w:val="20"/>
                <w:szCs w:val="20"/>
                <w:color w:val="auto"/>
              </w:rPr>
            </w:pPr>
            <w:r>
              <w:rPr>
                <w:rFonts w:ascii="Times New Roman" w:cs="Times New Roman" w:eastAsia="Times New Roman" w:hAnsi="Times New Roman"/>
                <w:sz w:val="20"/>
                <w:szCs w:val="20"/>
                <w:color w:val="auto"/>
              </w:rPr>
              <w:t>Програми путовања се раде  искључиво по наруџбини;</w:t>
            </w:r>
          </w:p>
        </w:tc>
        <w:tc>
          <w:tcPr>
            <w:tcW w:w="4380" w:type="dxa"/>
            <w:vAlign w:val="bottom"/>
            <w:gridSpan w:val="4"/>
          </w:tcPr>
          <w:p>
            <w:pPr>
              <w:ind w:left="40"/>
              <w:spacing w:after="0" w:line="222" w:lineRule="exact"/>
              <w:rPr>
                <w:sz w:val="20"/>
                <w:szCs w:val="20"/>
                <w:color w:val="auto"/>
              </w:rPr>
            </w:pPr>
            <w:r>
              <w:rPr>
                <w:rFonts w:ascii="Times New Roman" w:cs="Times New Roman" w:eastAsia="Times New Roman" w:hAnsi="Times New Roman"/>
                <w:sz w:val="20"/>
                <w:szCs w:val="20"/>
                <w:color w:val="auto"/>
              </w:rPr>
              <w:t>скупи су а услуге су највишег нивоа.</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-151130</wp:posOffset>
                </wp:positionV>
                <wp:extent cx="525780" cy="567690"/>
                <wp:wrapNone/>
                <wp:docPr id="409" name="Shape 4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67690"/>
                        </a:xfrm>
                        <a:prstGeom prst="rect">
                          <a:avLst/>
                        </a:prstGeom>
                        <a:solidFill>
                          <a:srgbClr val="D9D9D9"/>
                        </a:solidFill>
                      </wps:spPr>
                      <wps:bodyPr/>
                    </wps:wsp>
                  </a:graphicData>
                </a:graphic>
              </wp:anchor>
            </w:drawing>
          </mc:Choice>
          <mc:Fallback>
            <w:pict>
              <v:rect id="Shape 409" o:spid="_x0000_s1434" style="position:absolute;margin-left:469.7pt;margin-top:-11.8999pt;width:41.4pt;height:44.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1000"/>
        <w:spacing w:after="0" w:line="233" w:lineRule="auto"/>
        <w:rPr>
          <w:sz w:val="20"/>
          <w:szCs w:val="20"/>
          <w:color w:val="auto"/>
        </w:rPr>
      </w:pPr>
      <w:r>
        <w:rPr>
          <w:rFonts w:ascii="Times New Roman" w:cs="Times New Roman" w:eastAsia="Times New Roman" w:hAnsi="Times New Roman"/>
          <w:sz w:val="20"/>
          <w:szCs w:val="20"/>
          <w:color w:val="auto"/>
        </w:rPr>
        <w:t>Највећи обим посла службеници обављају посећујући своју клијентелу у становима и фирмама. Својим клијентима пружају информације о најновијој ексклузивној понуди дајући им и одговарајуће савете.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-7620</wp:posOffset>
            </wp:positionV>
            <wp:extent cx="525780" cy="175260"/>
            <wp:wrapNone/>
            <wp:docPr id="410" name="Picture 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
                    <pic:cNvPicPr>
                      <a:picLocks noChangeAspect="1" noChangeArrowheads="1"/>
                    </pic:cNvPicPr>
                  </pic:nvPicPr>
                  <pic:blipFill>
                    <a:blip r:embed="rId159">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jc w:val="right"/>
        <w:ind w:right="360"/>
        <w:spacing w:after="0" w:line="218" w:lineRule="auto"/>
        <w:rPr>
          <w:sz w:val="20"/>
          <w:szCs w:val="20"/>
          <w:color w:val="auto"/>
        </w:rPr>
      </w:pPr>
      <w:r>
        <w:rPr>
          <w:rFonts w:ascii="Times New Roman" w:cs="Times New Roman" w:eastAsia="Times New Roman" w:hAnsi="Times New Roman"/>
          <w:sz w:val="24"/>
          <w:szCs w:val="24"/>
          <w:b w:val="1"/>
          <w:bCs w:val="1"/>
          <w:color w:val="auto"/>
        </w:rPr>
        <w:t>2</w:t>
      </w:r>
    </w:p>
    <w:p>
      <w:pPr>
        <w:spacing w:after="0" w:line="1" w:lineRule="exact"/>
        <w:rPr>
          <w:sz w:val="20"/>
          <w:szCs w:val="20"/>
          <w:color w:val="auto"/>
        </w:rPr>
      </w:pPr>
    </w:p>
    <w:p>
      <w:pPr>
        <w:ind w:left="900" w:right="1200"/>
        <w:spacing w:after="0" w:line="230" w:lineRule="auto"/>
        <w:rPr>
          <w:sz w:val="20"/>
          <w:szCs w:val="20"/>
          <w:color w:val="auto"/>
        </w:rPr>
      </w:pPr>
      <w:r>
        <w:rPr>
          <w:rFonts w:ascii="Times New Roman" w:cs="Times New Roman" w:eastAsia="Times New Roman" w:hAnsi="Times New Roman"/>
          <w:sz w:val="20"/>
          <w:szCs w:val="20"/>
          <w:color w:val="auto"/>
        </w:rPr>
        <w:t>На основу датог описа проценити о којој врсти туристичких агенција је реч, a затим на празну линију уписати њен назив.</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-273050</wp:posOffset>
                </wp:positionV>
                <wp:extent cx="525780" cy="677545"/>
                <wp:wrapNone/>
                <wp:docPr id="411" name="Shape 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77545"/>
                        </a:xfrm>
                        <a:prstGeom prst="rect">
                          <a:avLst/>
                        </a:prstGeom>
                        <a:solidFill>
                          <a:srgbClr val="D9D9D9"/>
                        </a:solidFill>
                      </wps:spPr>
                      <wps:bodyPr/>
                    </wps:wsp>
                  </a:graphicData>
                </a:graphic>
              </wp:anchor>
            </w:drawing>
          </mc:Choice>
          <mc:Fallback>
            <w:pict>
              <v:rect id="Shape 411" o:spid="_x0000_s1436" style="position:absolute;margin-left:469.7pt;margin-top:-21.4999pt;width:41.4pt;height:5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9"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412" name="Shape 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2" o:spid="_x0000_s1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227330</wp:posOffset>
                </wp:positionV>
                <wp:extent cx="525780" cy="351155"/>
                <wp:wrapNone/>
                <wp:docPr id="413" name="Shape 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51155"/>
                        </a:xfrm>
                        <a:prstGeom prst="rect">
                          <a:avLst/>
                        </a:prstGeom>
                        <a:solidFill>
                          <a:srgbClr val="D9D9D9"/>
                        </a:solidFill>
                      </wps:spPr>
                      <wps:bodyPr/>
                    </wps:wsp>
                  </a:graphicData>
                </a:graphic>
              </wp:anchor>
            </w:drawing>
          </mc:Choice>
          <mc:Fallback>
            <w:pict>
              <v:rect id="Shape 413" o:spid="_x0000_s1438" style="position:absolute;margin-left:469.7pt;margin-top:17.9pt;width:41.4pt;height:2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119380</wp:posOffset>
                </wp:positionV>
                <wp:extent cx="525780" cy="107950"/>
                <wp:wrapNone/>
                <wp:docPr id="414" name="Shape 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14" o:spid="_x0000_s1439" style="position:absolute;margin-left:469.7pt;margin-top:9.4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42" w:lineRule="exact"/>
        <w:rPr>
          <w:sz w:val="20"/>
          <w:szCs w:val="20"/>
          <w:color w:val="auto"/>
        </w:rPr>
      </w:pPr>
    </w:p>
    <w:p>
      <w:pPr>
        <w:jc w:val="both"/>
        <w:ind w:left="900" w:right="1000" w:hanging="716"/>
        <w:spacing w:after="0" w:line="213" w:lineRule="auto"/>
        <w:tabs>
          <w:tab w:leader="none" w:pos="900" w:val="left"/>
        </w:tabs>
        <w:numPr>
          <w:ilvl w:val="0"/>
          <w:numId w:val="13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То је уговор којим се организатор путовања (туристичка агенција обавезује да прибави туристи скуп услуга (превоз, боравак, и друге услуге које су са њима везане), а путник се обавезује да</w: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99"/>
        </w:trPr>
        <w:tc>
          <w:tcPr>
            <w:tcW w:w="9400" w:type="dxa"/>
            <w:vAlign w:val="bottom"/>
            <w:vMerge w:val="restart"/>
          </w:tcPr>
          <w:p>
            <w:pPr>
              <w:ind w:left="900"/>
              <w:spacing w:after="0"/>
              <w:rPr>
                <w:sz w:val="20"/>
                <w:szCs w:val="20"/>
                <w:color w:val="auto"/>
              </w:rPr>
            </w:pPr>
            <w:r>
              <w:rPr>
                <w:rFonts w:ascii="Times New Roman" w:cs="Times New Roman" w:eastAsia="Times New Roman" w:hAnsi="Times New Roman"/>
                <w:sz w:val="20"/>
                <w:szCs w:val="20"/>
                <w:color w:val="auto"/>
              </w:rPr>
              <w:t>организатору плати једну укупну (паушалну) цену. Агенција се обавезује да ће иступати „у своје</w:t>
            </w:r>
          </w:p>
        </w:tc>
        <w:tc>
          <w:tcPr>
            <w:tcW w:w="100" w:type="dxa"/>
            <w:vAlign w:val="bottom"/>
          </w:tcPr>
          <w:p>
            <w:pPr>
              <w:spacing w:after="0"/>
              <w:rPr>
                <w:sz w:val="8"/>
                <w:szCs w:val="8"/>
                <w:color w:val="auto"/>
              </w:rPr>
            </w:pPr>
          </w:p>
        </w:tc>
        <w:tc>
          <w:tcPr>
            <w:tcW w:w="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940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9400" w:type="dxa"/>
            <w:vAlign w:val="bottom"/>
            <w:vMerge w:val="restart"/>
          </w:tcPr>
          <w:p>
            <w:pPr>
              <w:ind w:left="900"/>
              <w:spacing w:after="0" w:line="228" w:lineRule="exact"/>
              <w:rPr>
                <w:sz w:val="20"/>
                <w:szCs w:val="20"/>
                <w:color w:val="auto"/>
              </w:rPr>
            </w:pPr>
            <w:r>
              <w:rPr>
                <w:rFonts w:ascii="Times New Roman" w:cs="Times New Roman" w:eastAsia="Times New Roman" w:hAnsi="Times New Roman"/>
                <w:sz w:val="20"/>
                <w:szCs w:val="20"/>
                <w:color w:val="auto"/>
              </w:rPr>
              <w:t>име“ незвисно од тога што извршење појединих услуга може поверити некоме од пословних</w:t>
            </w: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940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9400" w:type="dxa"/>
            <w:vAlign w:val="bottom"/>
          </w:tcPr>
          <w:p>
            <w:pPr>
              <w:ind w:left="900"/>
              <w:spacing w:after="0"/>
              <w:rPr>
                <w:sz w:val="20"/>
                <w:szCs w:val="20"/>
                <w:color w:val="auto"/>
              </w:rPr>
            </w:pPr>
            <w:r>
              <w:rPr>
                <w:rFonts w:ascii="Times New Roman" w:cs="Times New Roman" w:eastAsia="Times New Roman" w:hAnsi="Times New Roman"/>
                <w:sz w:val="20"/>
                <w:szCs w:val="20"/>
                <w:color w:val="auto"/>
              </w:rPr>
              <w:t>партнера (хотел, саобраћајно предузеће и др.)</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09"/>
        </w:trPr>
        <w:tc>
          <w:tcPr>
            <w:tcW w:w="940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gridSpan w:val="2"/>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08"/>
        </w:trPr>
        <w:tc>
          <w:tcPr>
            <w:tcW w:w="9400" w:type="dxa"/>
            <w:vAlign w:val="bottom"/>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38</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9400" w:type="dxa"/>
            <w:vAlign w:val="bottom"/>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415" name="Picture 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
                    <pic:cNvPicPr>
                      <a:picLocks noChangeAspect="1" noChangeArrowheads="1"/>
                    </pic:cNvPicPr>
                  </pic:nvPicPr>
                  <pic:blipFill>
                    <a:blip r:embed="rId16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40" w:name="page41"/>
    <w:bookmarkEnd w:id="40"/>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416" name="Picture 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
                    <pic:cNvPicPr>
                      <a:picLocks noChangeAspect="1" noChangeArrowheads="1"/>
                    </pic:cNvPicPr>
                  </pic:nvPicPr>
                  <pic:blipFill>
                    <a:blip r:embed="rId16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224790</wp:posOffset>
                </wp:positionV>
                <wp:extent cx="525780" cy="801370"/>
                <wp:wrapNone/>
                <wp:docPr id="417" name="Shape 4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801370"/>
                        </a:xfrm>
                        <a:prstGeom prst="rect">
                          <a:avLst/>
                        </a:prstGeom>
                        <a:solidFill>
                          <a:srgbClr val="D9D9D9"/>
                        </a:solidFill>
                      </wps:spPr>
                      <wps:bodyPr/>
                    </wps:wsp>
                  </a:graphicData>
                </a:graphic>
              </wp:anchor>
            </w:drawing>
          </mc:Choice>
          <mc:Fallback>
            <w:pict>
              <v:rect id="Shape 417" o:spid="_x0000_s1442" style="position:absolute;margin-left:469.7pt;margin-top:17.7pt;width:41.4pt;height:63.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418" name="Shape 4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18" o:spid="_x0000_s14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080"/>
        <w:spacing w:after="0" w:line="234" w:lineRule="auto"/>
        <w:rPr>
          <w:sz w:val="20"/>
          <w:szCs w:val="20"/>
          <w:color w:val="auto"/>
        </w:rPr>
      </w:pPr>
      <w:r>
        <w:rPr>
          <w:rFonts w:ascii="Times New Roman" w:cs="Times New Roman" w:eastAsia="Times New Roman" w:hAnsi="Times New Roman"/>
          <w:sz w:val="20"/>
          <w:szCs w:val="20"/>
          <w:color w:val="auto"/>
        </w:rPr>
        <w:t>На основу датог описа проценити о којој врсти уговора је реч, a затим на празну линију уписати његов назив.</w:t>
      </w:r>
    </w:p>
    <w:p>
      <w:pPr>
        <w:spacing w:after="0" w:line="232"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119380</wp:posOffset>
                </wp:positionV>
                <wp:extent cx="525780" cy="458470"/>
                <wp:wrapNone/>
                <wp:docPr id="419" name="Shape 4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58470"/>
                        </a:xfrm>
                        <a:prstGeom prst="rect">
                          <a:avLst/>
                        </a:prstGeom>
                        <a:solidFill>
                          <a:srgbClr val="D9D9D9"/>
                        </a:solidFill>
                      </wps:spPr>
                      <wps:bodyPr/>
                    </wps:wsp>
                  </a:graphicData>
                </a:graphic>
              </wp:anchor>
            </w:drawing>
          </mc:Choice>
          <mc:Fallback>
            <w:pict>
              <v:rect id="Shape 419" o:spid="_x0000_s1444" style="position:absolute;margin-left:469.7pt;margin-top:9.4pt;width:41.4pt;height:36.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420" name="Shape 4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20" o:spid="_x0000_s14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799pt"/>
            </w:pict>
          </mc:Fallback>
        </mc:AlternateContent>
      </w:r>
    </w:p>
    <w:p>
      <w:pPr>
        <w:spacing w:after="0" w:line="284" w:lineRule="exact"/>
        <w:rPr>
          <w:sz w:val="20"/>
          <w:szCs w:val="20"/>
          <w:color w:val="auto"/>
        </w:rPr>
      </w:pPr>
    </w:p>
    <w:p>
      <w:pPr>
        <w:ind w:left="180"/>
        <w:spacing w:after="0"/>
        <w:tabs>
          <w:tab w:leader="none" w:pos="880" w:val="left"/>
        </w:tabs>
        <w:rPr>
          <w:sz w:val="20"/>
          <w:szCs w:val="20"/>
          <w:color w:val="auto"/>
        </w:rPr>
      </w:pPr>
      <w:r>
        <w:rPr>
          <w:rFonts w:ascii="Times New Roman" w:cs="Times New Roman" w:eastAsia="Times New Roman" w:hAnsi="Times New Roman"/>
          <w:sz w:val="24"/>
          <w:szCs w:val="24"/>
          <w:color w:val="auto"/>
        </w:rPr>
        <w:t>125.</w:t>
      </w:r>
      <w:r>
        <w:rPr>
          <w:sz w:val="20"/>
          <w:szCs w:val="20"/>
          <w:color w:val="auto"/>
        </w:rPr>
        <w:tab/>
      </w:r>
      <w:r>
        <w:rPr>
          <w:rFonts w:ascii="Times New Roman" w:cs="Times New Roman" w:eastAsia="Times New Roman" w:hAnsi="Times New Roman"/>
          <w:sz w:val="20"/>
          <w:szCs w:val="20"/>
          <w:color w:val="auto"/>
        </w:rPr>
        <w:t>У промотивне активности, као начину комуницирања агенције са потенцијалним потрошачима</w:t>
      </w:r>
    </w:p>
    <w:p>
      <w:pPr>
        <w:spacing w:after="0" w:line="7" w:lineRule="exact"/>
        <w:rPr>
          <w:sz w:val="20"/>
          <w:szCs w:val="20"/>
          <w:color w:val="auto"/>
        </w:rPr>
      </w:pPr>
    </w:p>
    <w:tbl>
      <w:tblPr>
        <w:tblLayout w:type="fixed"/>
        <w:tblInd w:w="900" w:type="dxa"/>
        <w:tblCellMar>
          <w:top w:w="0" w:type="dxa"/>
          <w:left w:w="0" w:type="dxa"/>
          <w:bottom w:w="0" w:type="dxa"/>
          <w:right w:w="0" w:type="dxa"/>
        </w:tblCellMar>
      </w:tblPr>
      <w:tr>
        <w:trPr>
          <w:trHeight w:val="230"/>
        </w:trPr>
        <w:tc>
          <w:tcPr>
            <w:tcW w:w="700" w:type="dxa"/>
            <w:vAlign w:val="bottom"/>
          </w:tcPr>
          <w:p>
            <w:pPr>
              <w:jc w:val="center"/>
              <w:spacing w:after="0"/>
              <w:rPr>
                <w:sz w:val="20"/>
                <w:szCs w:val="20"/>
                <w:color w:val="auto"/>
              </w:rPr>
            </w:pPr>
            <w:r>
              <w:rPr>
                <w:rFonts w:ascii="Times New Roman" w:cs="Times New Roman" w:eastAsia="Times New Roman" w:hAnsi="Times New Roman"/>
                <w:sz w:val="20"/>
                <w:szCs w:val="20"/>
                <w:color w:val="auto"/>
                <w:w w:val="98"/>
              </w:rPr>
              <w:t>спадају:</w:t>
            </w:r>
          </w:p>
        </w:tc>
        <w:tc>
          <w:tcPr>
            <w:tcW w:w="780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4"/>
        </w:trPr>
        <w:tc>
          <w:tcPr>
            <w:tcW w:w="700" w:type="dxa"/>
            <w:vAlign w:val="bottom"/>
            <w:vMerge w:val="restart"/>
          </w:tcPr>
          <w:p>
            <w:pPr>
              <w:jc w:val="center"/>
              <w:spacing w:after="0" w:line="223" w:lineRule="exact"/>
              <w:rPr>
                <w:sz w:val="20"/>
                <w:szCs w:val="20"/>
                <w:color w:val="auto"/>
              </w:rPr>
            </w:pPr>
            <w:r>
              <w:rPr>
                <w:rFonts w:ascii="Times New Roman" w:cs="Times New Roman" w:eastAsia="Times New Roman" w:hAnsi="Times New Roman"/>
                <w:sz w:val="20"/>
                <w:szCs w:val="20"/>
                <w:color w:val="auto"/>
              </w:rPr>
              <w:t>1.</w:t>
            </w:r>
          </w:p>
        </w:tc>
        <w:tc>
          <w:tcPr>
            <w:tcW w:w="7800" w:type="dxa"/>
            <w:vAlign w:val="bottom"/>
            <w:vMerge w:val="restart"/>
          </w:tcPr>
          <w:p>
            <w:pPr>
              <w:ind w:left="20"/>
              <w:spacing w:after="0" w:line="223" w:lineRule="exact"/>
              <w:rPr>
                <w:sz w:val="20"/>
                <w:szCs w:val="20"/>
                <w:color w:val="auto"/>
              </w:rPr>
            </w:pPr>
            <w:r>
              <w:rPr>
                <w:rFonts w:ascii="Times New Roman" w:cs="Times New Roman" w:eastAsia="Times New Roman" w:hAnsi="Times New Roman"/>
                <w:sz w:val="20"/>
                <w:szCs w:val="20"/>
                <w:color w:val="auto"/>
              </w:rPr>
              <w:t>___________________</w:t>
            </w:r>
          </w:p>
        </w:tc>
        <w:tc>
          <w:tcPr>
            <w:tcW w:w="100" w:type="dxa"/>
            <w:vAlign w:val="bottom"/>
          </w:tcPr>
          <w:p>
            <w:pPr>
              <w:spacing w:after="0"/>
              <w:rPr>
                <w:sz w:val="8"/>
                <w:szCs w:val="8"/>
                <w:color w:val="auto"/>
              </w:rPr>
            </w:pPr>
          </w:p>
        </w:tc>
        <w:tc>
          <w:tcPr>
            <w:tcW w:w="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700" w:type="dxa"/>
            <w:vAlign w:val="bottom"/>
            <w:vMerge w:val="continue"/>
          </w:tcPr>
          <w:p>
            <w:pPr>
              <w:spacing w:after="0"/>
              <w:rPr>
                <w:sz w:val="11"/>
                <w:szCs w:val="11"/>
                <w:color w:val="auto"/>
              </w:rPr>
            </w:pPr>
          </w:p>
        </w:tc>
        <w:tc>
          <w:tcPr>
            <w:tcW w:w="780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700" w:type="dxa"/>
            <w:vAlign w:val="bottom"/>
            <w:vMerge w:val="restart"/>
          </w:tcPr>
          <w:p>
            <w:pPr>
              <w:jc w:val="center"/>
              <w:spacing w:after="0"/>
              <w:rPr>
                <w:sz w:val="20"/>
                <w:szCs w:val="20"/>
                <w:color w:val="auto"/>
              </w:rPr>
            </w:pPr>
            <w:r>
              <w:rPr>
                <w:rFonts w:ascii="Times New Roman" w:cs="Times New Roman" w:eastAsia="Times New Roman" w:hAnsi="Times New Roman"/>
                <w:sz w:val="20"/>
                <w:szCs w:val="20"/>
                <w:color w:val="auto"/>
              </w:rPr>
              <w:t>2.</w:t>
            </w:r>
          </w:p>
        </w:tc>
        <w:tc>
          <w:tcPr>
            <w:tcW w:w="780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односи са јавношћу, укључујући публицитет,</w:t>
            </w: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700" w:type="dxa"/>
            <w:vAlign w:val="bottom"/>
            <w:vMerge w:val="continue"/>
          </w:tcPr>
          <w:p>
            <w:pPr>
              <w:spacing w:after="0"/>
              <w:rPr>
                <w:sz w:val="7"/>
                <w:szCs w:val="7"/>
                <w:color w:val="auto"/>
              </w:rPr>
            </w:pPr>
          </w:p>
        </w:tc>
        <w:tc>
          <w:tcPr>
            <w:tcW w:w="780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-52070</wp:posOffset>
                </wp:positionV>
                <wp:extent cx="525780" cy="349885"/>
                <wp:wrapNone/>
                <wp:docPr id="421" name="Shape 4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49885"/>
                        </a:xfrm>
                        <a:prstGeom prst="rect">
                          <a:avLst/>
                        </a:prstGeom>
                        <a:solidFill>
                          <a:srgbClr val="D9D9D9"/>
                        </a:solidFill>
                      </wps:spPr>
                      <wps:bodyPr/>
                    </wps:wsp>
                  </a:graphicData>
                </a:graphic>
              </wp:anchor>
            </w:drawing>
          </mc:Choice>
          <mc:Fallback>
            <w:pict>
              <v:rect id="Shape 421" o:spid="_x0000_s1446" style="position:absolute;margin-left:469.7pt;margin-top:-4.0999pt;width:41.4pt;height:2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295910</wp:posOffset>
                </wp:positionV>
                <wp:extent cx="525780" cy="108585"/>
                <wp:wrapNone/>
                <wp:docPr id="422" name="Shape 4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22" o:spid="_x0000_s1447" style="position:absolute;margin-left:469.7pt;margin-top:23.3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20" w:hanging="472"/>
        <w:spacing w:after="0"/>
        <w:tabs>
          <w:tab w:leader="none" w:pos="1620" w:val="left"/>
        </w:tabs>
        <w:numPr>
          <w:ilvl w:val="1"/>
          <w:numId w:val="13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унапређење продаје и</w:t>
      </w:r>
    </w:p>
    <w:p>
      <w:pPr>
        <w:ind w:left="1620" w:hanging="472"/>
        <w:spacing w:after="0"/>
        <w:tabs>
          <w:tab w:leader="none" w:pos="1620" w:val="left"/>
        </w:tabs>
        <w:numPr>
          <w:ilvl w:val="1"/>
          <w:numId w:val="13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w:t>
      </w:r>
    </w:p>
    <w:p>
      <w:pPr>
        <w:spacing w:after="0" w:line="336"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3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поред туристичког термина написати његову скраћеницу.</w:t>
      </w:r>
    </w:p>
    <w:p>
      <w:pPr>
        <w:spacing w:after="0" w:line="169" w:lineRule="exact"/>
        <w:rPr>
          <w:rFonts w:ascii="Times New Roman" w:cs="Times New Roman" w:eastAsia="Times New Roman" w:hAnsi="Times New Roman"/>
          <w:sz w:val="24"/>
          <w:szCs w:val="24"/>
          <w:color w:val="auto"/>
        </w:rPr>
      </w:pPr>
    </w:p>
    <w:p>
      <w:pPr>
        <w:ind w:left="1540" w:hanging="288"/>
        <w:spacing w:after="0"/>
        <w:tabs>
          <w:tab w:leader="none" w:pos="1540" w:val="left"/>
        </w:tabs>
        <w:numPr>
          <w:ilvl w:val="2"/>
          <w:numId w:val="13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Апартман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2823845</wp:posOffset>
            </wp:positionH>
            <wp:positionV relativeFrom="paragraph">
              <wp:posOffset>5080</wp:posOffset>
            </wp:positionV>
            <wp:extent cx="452755" cy="6350"/>
            <wp:wrapNone/>
            <wp:docPr id="423" name="Picture 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
                    <pic:cNvPicPr>
                      <a:picLocks noChangeAspect="1" noChangeArrowheads="1"/>
                    </pic:cNvPicPr>
                  </pic:nvPicPr>
                  <pic:blipFill>
                    <a:blip r:embed="rId162">
                      <a:extLst>
                        <a:ext uri="{28A0092B-C50C-407E-A947-70E740481C1C}"/>
                      </a:extLst>
                    </a:blip>
                    <a:srcRect/>
                    <a:stretch>
                      <a:fillRect/>
                    </a:stretch>
                  </pic:blipFill>
                  <pic:spPr bwMode="auto">
                    <a:xfrm>
                      <a:off x="0" y="0"/>
                      <a:ext cx="45275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-415290</wp:posOffset>
                </wp:positionV>
                <wp:extent cx="525780" cy="514985"/>
                <wp:wrapNone/>
                <wp:docPr id="424" name="Shape 4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14985"/>
                        </a:xfrm>
                        <a:prstGeom prst="rect">
                          <a:avLst/>
                        </a:prstGeom>
                        <a:solidFill>
                          <a:srgbClr val="D9D9D9"/>
                        </a:solidFill>
                      </wps:spPr>
                      <wps:bodyPr/>
                    </wps:wsp>
                  </a:graphicData>
                </a:graphic>
              </wp:anchor>
            </w:drawing>
          </mc:Choice>
          <mc:Fallback>
            <w:pict>
              <v:rect id="Shape 424" o:spid="_x0000_s1449" style="position:absolute;margin-left:469.7pt;margin-top:-32.6999pt;width:41.4pt;height:40.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-526415</wp:posOffset>
                </wp:positionV>
                <wp:extent cx="6483350" cy="0"/>
                <wp:wrapNone/>
                <wp:docPr id="425" name="Shape 4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25" o:spid="_x0000_s14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1.4499pt" to="511.1pt,-41.4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-523240</wp:posOffset>
                </wp:positionV>
                <wp:extent cx="525780" cy="107950"/>
                <wp:wrapNone/>
                <wp:docPr id="426" name="Shape 4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26" o:spid="_x0000_s1451" style="position:absolute;margin-left:469.7pt;margin-top:-41.1999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20" w:lineRule="exact"/>
        <w:rPr>
          <w:sz w:val="20"/>
          <w:szCs w:val="20"/>
          <w:color w:val="auto"/>
        </w:rPr>
      </w:pPr>
    </w:p>
    <w:tbl>
      <w:tblPr>
        <w:tblLayout w:type="fixed"/>
        <w:tblInd w:w="1260" w:type="dxa"/>
        <w:tblCellMar>
          <w:top w:w="0" w:type="dxa"/>
          <w:left w:w="0" w:type="dxa"/>
          <w:bottom w:w="0" w:type="dxa"/>
          <w:right w:w="0" w:type="dxa"/>
        </w:tblCellMar>
      </w:tblPr>
      <w:tr>
        <w:trPr>
          <w:trHeight w:val="276"/>
        </w:trPr>
        <w:tc>
          <w:tcPr>
            <w:tcW w:w="3180" w:type="dxa"/>
            <w:vAlign w:val="bottom"/>
          </w:tcPr>
          <w:p>
            <w:pPr>
              <w:spacing w:after="0"/>
              <w:rPr>
                <w:sz w:val="20"/>
                <w:szCs w:val="20"/>
                <w:color w:val="auto"/>
              </w:rPr>
            </w:pPr>
            <w:r>
              <w:rPr>
                <w:rFonts w:ascii="Times New Roman" w:cs="Times New Roman" w:eastAsia="Times New Roman" w:hAnsi="Times New Roman"/>
                <w:sz w:val="20"/>
                <w:szCs w:val="20"/>
                <w:color w:val="auto"/>
              </w:rPr>
              <w:t>2.  Полупансион</w:t>
            </w:r>
          </w:p>
        </w:tc>
        <w:tc>
          <w:tcPr>
            <w:tcW w:w="720" w:type="dxa"/>
            <w:vAlign w:val="bottom"/>
            <w:tcBorders>
              <w:bottom w:val="single" w:sz="8" w:color="auto"/>
            </w:tcBorders>
          </w:tcPr>
          <w:p>
            <w:pPr>
              <w:spacing w:after="0"/>
              <w:rPr>
                <w:sz w:val="23"/>
                <w:szCs w:val="23"/>
                <w:color w:val="auto"/>
              </w:rPr>
            </w:pPr>
          </w:p>
        </w:tc>
        <w:tc>
          <w:tcPr>
            <w:tcW w:w="4240" w:type="dxa"/>
            <w:vAlign w:val="bottom"/>
          </w:tcPr>
          <w:p>
            <w:pPr>
              <w:spacing w:after="0"/>
              <w:rPr>
                <w:sz w:val="23"/>
                <w:szCs w:val="23"/>
                <w:color w:val="auto"/>
              </w:rPr>
            </w:pPr>
          </w:p>
        </w:tc>
        <w:tc>
          <w:tcPr>
            <w:tcW w:w="820" w:type="dxa"/>
            <w:vAlign w:val="bottom"/>
            <w:tcBorders>
              <w:bottom w:val="single" w:sz="8" w:color="D9D9D9"/>
            </w:tcBorders>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2</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621665"/>
                <wp:wrapNone/>
                <wp:docPr id="427" name="Shape 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21665"/>
                        </a:xfrm>
                        <a:prstGeom prst="rect">
                          <a:avLst/>
                        </a:prstGeom>
                        <a:solidFill>
                          <a:srgbClr val="D9D9D9"/>
                        </a:solidFill>
                      </wps:spPr>
                      <wps:bodyPr/>
                    </wps:wsp>
                  </a:graphicData>
                </a:graphic>
              </wp:anchor>
            </w:drawing>
          </mc:Choice>
          <mc:Fallback>
            <w:pict>
              <v:rect id="Shape 427" o:spid="_x0000_s1452" style="position:absolute;margin-left:469.7pt;margin-top:0pt;width:41.4pt;height:4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33" w:lineRule="exact"/>
        <w:rPr>
          <w:sz w:val="20"/>
          <w:szCs w:val="20"/>
          <w:color w:val="auto"/>
        </w:rPr>
      </w:pPr>
    </w:p>
    <w:p>
      <w:pPr>
        <w:ind w:left="1540" w:hanging="288"/>
        <w:spacing w:after="0"/>
        <w:tabs>
          <w:tab w:leader="none" w:pos="1540" w:val="left"/>
        </w:tabs>
        <w:numPr>
          <w:ilvl w:val="1"/>
          <w:numId w:val="14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Боравишна такса</w:t>
      </w:r>
    </w:p>
    <w:p>
      <w:pPr>
        <w:spacing w:after="0" w:line="178" w:lineRule="exact"/>
        <w:rPr>
          <w:rFonts w:ascii="Times New Roman" w:cs="Times New Roman" w:eastAsia="Times New Roman" w:hAnsi="Times New Roman"/>
          <w:sz w:val="20"/>
          <w:szCs w:val="20"/>
          <w:color w:val="auto"/>
        </w:rPr>
      </w:pPr>
    </w:p>
    <w:p>
      <w:pPr>
        <w:ind w:left="1540" w:hanging="288"/>
        <w:spacing w:after="0"/>
        <w:tabs>
          <w:tab w:leader="none" w:pos="1540" w:val="left"/>
        </w:tabs>
        <w:numPr>
          <w:ilvl w:val="1"/>
          <w:numId w:val="14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Ноћење са доручком</w:t>
      </w:r>
    </w:p>
    <w:p>
      <w:pPr>
        <w:spacing w:after="0" w:line="371" w:lineRule="exact"/>
        <w:rPr>
          <w:rFonts w:ascii="Times New Roman" w:cs="Times New Roman" w:eastAsia="Times New Roman" w:hAnsi="Times New Roman"/>
          <w:sz w:val="20"/>
          <w:szCs w:val="20"/>
          <w:color w:val="auto"/>
        </w:rPr>
      </w:pPr>
    </w:p>
    <w:p>
      <w:pPr>
        <w:ind w:left="900" w:right="1320" w:hanging="716"/>
        <w:spacing w:after="0" w:line="301" w:lineRule="auto"/>
        <w:tabs>
          <w:tab w:leader="none" w:pos="900" w:val="left"/>
        </w:tabs>
        <w:numPr>
          <w:ilvl w:val="0"/>
          <w:numId w:val="14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Према опису планирања пословања туристичких агенција утврдите о којој стратегији раста је реч.</w:t>
      </w:r>
    </w:p>
    <w:p>
      <w:pPr>
        <w:spacing w:after="0" w:line="56" w:lineRule="exact"/>
        <w:rPr>
          <w:rFonts w:ascii="Times New Roman" w:cs="Times New Roman" w:eastAsia="Times New Roman" w:hAnsi="Times New Roman"/>
          <w:sz w:val="24"/>
          <w:szCs w:val="24"/>
          <w:color w:val="auto"/>
        </w:rPr>
      </w:pPr>
    </w:p>
    <w:p>
      <w:pPr>
        <w:ind w:left="1620" w:right="1020" w:hanging="366"/>
        <w:spacing w:after="0" w:line="333" w:lineRule="auto"/>
        <w:tabs>
          <w:tab w:leader="none" w:pos="1620" w:val="left"/>
        </w:tabs>
        <w:numPr>
          <w:ilvl w:val="1"/>
          <w:numId w:val="141"/>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Ова агенција жели да планира своје производе у услугу старијој популацији јер сматрају да су то особе које имају слободно време и слободна новчана средтсва која су спремни да дају на туристичка путовања. Циљ ове агенције да привуче особе из Скандинавских земаља и то пре свега Арапе нудећи им храну по халал програму и могућност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2823845</wp:posOffset>
            </wp:positionH>
            <wp:positionV relativeFrom="paragraph">
              <wp:posOffset>-1697990</wp:posOffset>
            </wp:positionV>
            <wp:extent cx="452755" cy="6350"/>
            <wp:wrapNone/>
            <wp:docPr id="428" name="Picture 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pic:cNvPicPr>
                      <a:picLocks noChangeAspect="1" noChangeArrowheads="1"/>
                    </pic:cNvPicPr>
                  </pic:nvPicPr>
                  <pic:blipFill>
                    <a:blip r:embed="rId163">
                      <a:extLst>
                        <a:ext uri="{28A0092B-C50C-407E-A947-70E740481C1C}"/>
                      </a:extLst>
                    </a:blip>
                    <a:srcRect/>
                    <a:stretch>
                      <a:fillRect/>
                    </a:stretch>
                  </pic:blipFill>
                  <pic:spPr bwMode="auto">
                    <a:xfrm>
                      <a:off x="0" y="0"/>
                      <a:ext cx="452755" cy="6350"/>
                    </a:xfrm>
                    <a:prstGeom prst="rect">
                      <a:avLst/>
                    </a:prstGeom>
                    <a:noFill/>
                  </pic:spPr>
                </pic:pic>
              </a:graphicData>
            </a:graphic>
          </wp:anchor>
        </w:drawing>
        <w:drawing>
          <wp:anchor simplePos="0" relativeHeight="251657728" behindDoc="1" locked="0" layoutInCell="0" allowOverlap="1">
            <wp:simplePos x="0" y="0"/>
            <wp:positionH relativeFrom="column">
              <wp:posOffset>2814320</wp:posOffset>
            </wp:positionH>
            <wp:positionV relativeFrom="paragraph">
              <wp:posOffset>-1438910</wp:posOffset>
            </wp:positionV>
            <wp:extent cx="462280" cy="6350"/>
            <wp:wrapNone/>
            <wp:docPr id="429" name="Picture 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pic:cNvPicPr>
                      <a:picLocks noChangeAspect="1" noChangeArrowheads="1"/>
                    </pic:cNvPicPr>
                  </pic:nvPicPr>
                  <pic:blipFill>
                    <a:blip r:embed="rId164">
                      <a:extLst>
                        <a:ext uri="{28A0092B-C50C-407E-A947-70E740481C1C}"/>
                      </a:extLst>
                    </a:blip>
                    <a:srcRect/>
                    <a:stretch>
                      <a:fillRect/>
                    </a:stretch>
                  </pic:blipFill>
                  <pic:spPr bwMode="auto">
                    <a:xfrm>
                      <a:off x="0" y="0"/>
                      <a:ext cx="462280" cy="6350"/>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-1324610</wp:posOffset>
            </wp:positionV>
            <wp:extent cx="6483350" cy="1490980"/>
            <wp:wrapNone/>
            <wp:docPr id="430" name="Picture 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
                    <pic:cNvPicPr>
                      <a:picLocks noChangeAspect="1" noChangeArrowheads="1"/>
                    </pic:cNvPicPr>
                  </pic:nvPicPr>
                  <pic:blipFill>
                    <a:blip r:embed="rId165">
                      <a:extLst>
                        <a:ext uri="{28A0092B-C50C-407E-A947-70E740481C1C}"/>
                      </a:extLst>
                    </a:blip>
                    <a:srcRect/>
                    <a:stretch>
                      <a:fillRect/>
                    </a:stretch>
                  </pic:blipFill>
                  <pic:spPr bwMode="auto">
                    <a:xfrm>
                      <a:off x="0" y="0"/>
                      <a:ext cx="6483350" cy="149098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p>
      <w:pPr>
        <w:spacing w:after="0" w:line="168"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19"/>
          <w:szCs w:val="19"/>
          <w:color w:val="auto"/>
        </w:rPr>
        <w:t>здравственог и велнес туризма.</w:t>
      </w:r>
    </w:p>
    <w:p>
      <w:pPr>
        <w:spacing w:after="0" w:line="20" w:lineRule="exact"/>
        <w:rPr>
          <w:sz w:val="20"/>
          <w:szCs w:val="20"/>
          <w:color w:val="auto"/>
        </w:rPr>
      </w:pPr>
      <w:r>
        <w:rPr>
          <w:sz w:val="20"/>
          <w:szCs w:val="20"/>
          <w:color w:val="auto"/>
        </w:rPr>
        <w:br w:type="column"/>
      </w:r>
    </w:p>
    <w:p>
      <w:pPr>
        <w:spacing w:after="0" w:line="222" w:lineRule="auto"/>
        <w:rPr>
          <w:sz w:val="20"/>
          <w:szCs w:val="20"/>
          <w:color w:val="auto"/>
        </w:rPr>
      </w:pP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-219075</wp:posOffset>
                </wp:positionH>
                <wp:positionV relativeFrom="paragraph">
                  <wp:posOffset>3175</wp:posOffset>
                </wp:positionV>
                <wp:extent cx="525145" cy="1200785"/>
                <wp:wrapNone/>
                <wp:docPr id="431" name="Shape 4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 cy="1200785"/>
                        </a:xfrm>
                        <a:prstGeom prst="rect">
                          <a:avLst/>
                        </a:prstGeom>
                        <a:solidFill>
                          <a:srgbClr val="D9D9D9"/>
                        </a:solidFill>
                      </wps:spPr>
                      <wps:bodyPr/>
                    </wps:wsp>
                  </a:graphicData>
                </a:graphic>
              </wp:anchor>
            </w:drawing>
          </mc:Choice>
          <mc:Fallback>
            <w:pict>
              <v:rect id="Shape 431" o:spid="_x0000_s1456" style="position:absolute;margin-left:-17.2499pt;margin-top:0.25pt;width:41.35pt;height:9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56" w:lineRule="exact"/>
        <w:rPr>
          <w:sz w:val="20"/>
          <w:szCs w:val="20"/>
          <w:color w:val="auto"/>
        </w:rPr>
      </w:pPr>
    </w:p>
    <w:p>
      <w:pPr>
        <w:sectPr>
          <w:pgSz w:w="11900" w:h="16838" w:orient="portrait"/>
          <w:cols w:equalWidth="0" w:num="2">
            <w:col w:w="9020" w:space="720"/>
            <w:col w:w="480"/>
          </w:cols>
          <w:pgMar w:left="1120" w:top="445" w:right="559" w:bottom="0" w:gutter="0" w:footer="0" w:header="0"/>
          <w:type w:val="continuous"/>
        </w:sectPr>
      </w:pPr>
    </w:p>
    <w:p>
      <w:pPr>
        <w:ind w:left="1620" w:right="1020" w:hanging="366"/>
        <w:spacing w:after="0" w:line="354" w:lineRule="auto"/>
        <w:tabs>
          <w:tab w:leader="none" w:pos="1620" w:val="left"/>
        </w:tabs>
        <w:numPr>
          <w:ilvl w:val="0"/>
          <w:numId w:val="14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Ова агенција је решена да своје услуге прилагоди захтевима туриста зато се одлучила да понуди нову линију туристичких услуга и тако повећа обим продаје својих услуга, да уђе на нова тржишта и тиме повећа степен конкурентности.</w:t>
      </w:r>
    </w:p>
    <w:p>
      <w:pPr>
        <w:spacing w:after="0" w:line="8"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Стратегија ________________________</w:t>
      </w:r>
    </w:p>
    <w:p>
      <w:pPr>
        <w:spacing w:after="0" w:line="147"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Стратегија_________________________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5080</wp:posOffset>
                </wp:positionV>
                <wp:extent cx="525780" cy="107950"/>
                <wp:wrapNone/>
                <wp:docPr id="432" name="Shape 4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32" o:spid="_x0000_s1457" style="position:absolute;margin-left:469.7pt;margin-top:0.4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227330</wp:posOffset>
                </wp:positionV>
                <wp:extent cx="525780" cy="904240"/>
                <wp:wrapNone/>
                <wp:docPr id="433" name="Shape 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904240"/>
                        </a:xfrm>
                        <a:prstGeom prst="rect">
                          <a:avLst/>
                        </a:prstGeom>
                        <a:solidFill>
                          <a:srgbClr val="D9D9D9"/>
                        </a:solidFill>
                      </wps:spPr>
                      <wps:bodyPr/>
                    </wps:wsp>
                  </a:graphicData>
                </a:graphic>
              </wp:anchor>
            </w:drawing>
          </mc:Choice>
          <mc:Fallback>
            <w:pict>
              <v:rect id="Shape 433" o:spid="_x0000_s1458" style="position:absolute;margin-left:469.7pt;margin-top:17.9pt;width:41.4pt;height:7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434" name="Shape 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34" o:spid="_x0000_s14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119380</wp:posOffset>
                </wp:positionV>
                <wp:extent cx="525780" cy="107950"/>
                <wp:wrapNone/>
                <wp:docPr id="435" name="Shape 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35" o:spid="_x0000_s1460" style="position:absolute;margin-left:469.7pt;margin-top:9.4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42" w:lineRule="exact"/>
        <w:rPr>
          <w:sz w:val="20"/>
          <w:szCs w:val="20"/>
          <w:color w:val="auto"/>
        </w:rPr>
      </w:pPr>
    </w:p>
    <w:p>
      <w:pPr>
        <w:ind w:left="900" w:right="1080" w:hanging="716"/>
        <w:spacing w:after="0" w:line="226" w:lineRule="auto"/>
        <w:tabs>
          <w:tab w:leader="none" w:pos="900" w:val="left"/>
        </w:tabs>
        <w:numPr>
          <w:ilvl w:val="0"/>
          <w:numId w:val="14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Према уговору о фиксном закупу, туристичка агенција закупљује одређени хотелски капацитет делимично или у целини. На основу тога закупа дужна је да плати одређену цену за коришћење, независно од тога да ли је попунила капацитет. Према томе срж овог уговора чини обавеза плаћања туристичке агенције, а не обавеза попуњавања капацитета.</w:t>
      </w:r>
    </w:p>
    <w:p>
      <w:pPr>
        <w:spacing w:after="0" w:line="230" w:lineRule="exact"/>
        <w:rPr>
          <w:sz w:val="20"/>
          <w:szCs w:val="20"/>
          <w:color w:val="auto"/>
        </w:rPr>
      </w:pPr>
    </w:p>
    <w:p>
      <w:pPr>
        <w:ind w:left="1620" w:hanging="366"/>
        <w:spacing w:after="0"/>
        <w:tabs>
          <w:tab w:leader="none" w:pos="1620" w:val="left"/>
        </w:tabs>
        <w:numPr>
          <w:ilvl w:val="0"/>
          <w:numId w:val="14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Склапањем уговора о фиксном закупу између туристичке агенције и хотелијера ризик се</w:t>
      </w:r>
    </w:p>
    <w:tbl>
      <w:tblPr>
        <w:tblLayout w:type="fixed"/>
        <w:tblInd w:w="1420" w:type="dxa"/>
        <w:tblCellMar>
          <w:top w:w="0" w:type="dxa"/>
          <w:left w:w="0" w:type="dxa"/>
          <w:bottom w:w="0" w:type="dxa"/>
          <w:right w:w="0" w:type="dxa"/>
        </w:tblCellMar>
      </w:tblPr>
      <w:tr>
        <w:trPr>
          <w:trHeight w:val="51"/>
        </w:trPr>
        <w:tc>
          <w:tcPr>
            <w:tcW w:w="7980" w:type="dxa"/>
            <w:vAlign w:val="bottom"/>
            <w:gridSpan w:val="2"/>
            <w:vMerge w:val="restart"/>
          </w:tcPr>
          <w:p>
            <w:pPr>
              <w:ind w:left="200"/>
              <w:spacing w:after="0"/>
              <w:rPr>
                <w:sz w:val="20"/>
                <w:szCs w:val="20"/>
                <w:color w:val="auto"/>
              </w:rPr>
            </w:pPr>
            <w:r>
              <w:rPr>
                <w:rFonts w:ascii="Times New Roman" w:cs="Times New Roman" w:eastAsia="Times New Roman" w:hAnsi="Times New Roman"/>
                <w:sz w:val="20"/>
                <w:szCs w:val="20"/>
                <w:color w:val="auto"/>
              </w:rPr>
              <w:t>јављана страни:</w:t>
            </w:r>
          </w:p>
        </w:tc>
        <w:tc>
          <w:tcPr>
            <w:tcW w:w="8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6"/>
        </w:trPr>
        <w:tc>
          <w:tcPr>
            <w:tcW w:w="7980" w:type="dxa"/>
            <w:vAlign w:val="bottom"/>
            <w:gridSpan w:val="2"/>
            <w:vMerge w:val="continue"/>
          </w:tcPr>
          <w:p>
            <w:pPr>
              <w:spacing w:after="0"/>
              <w:rPr>
                <w:sz w:val="24"/>
                <w:szCs w:val="24"/>
                <w:color w:val="auto"/>
              </w:rPr>
            </w:pP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252"/>
        </w:trPr>
        <w:tc>
          <w:tcPr>
            <w:tcW w:w="7800" w:type="dxa"/>
            <w:vAlign w:val="bottom"/>
            <w:tcBorders>
              <w:bottom w:val="single" w:sz="8" w:color="auto"/>
            </w:tcBorders>
          </w:tcPr>
          <w:p>
            <w:pPr>
              <w:spacing w:after="0"/>
              <w:rPr>
                <w:sz w:val="21"/>
                <w:szCs w:val="21"/>
                <w:color w:val="auto"/>
              </w:rPr>
            </w:pPr>
          </w:p>
        </w:tc>
        <w:tc>
          <w:tcPr>
            <w:tcW w:w="180" w:type="dxa"/>
            <w:vAlign w:val="bottom"/>
          </w:tcPr>
          <w:p>
            <w:pPr>
              <w:spacing w:after="0"/>
              <w:rPr>
                <w:sz w:val="21"/>
                <w:szCs w:val="21"/>
                <w:color w:val="auto"/>
              </w:rPr>
            </w:pPr>
          </w:p>
        </w:tc>
        <w:tc>
          <w:tcPr>
            <w:tcW w:w="82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-165735</wp:posOffset>
                </wp:positionV>
                <wp:extent cx="525780" cy="1009650"/>
                <wp:wrapNone/>
                <wp:docPr id="436" name="Shape 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09650"/>
                        </a:xfrm>
                        <a:prstGeom prst="rect">
                          <a:avLst/>
                        </a:prstGeom>
                        <a:solidFill>
                          <a:srgbClr val="D9D9D9"/>
                        </a:solidFill>
                      </wps:spPr>
                      <wps:bodyPr/>
                    </wps:wsp>
                  </a:graphicData>
                </a:graphic>
              </wp:anchor>
            </w:drawing>
          </mc:Choice>
          <mc:Fallback>
            <w:pict>
              <v:rect id="Shape 436" o:spid="_x0000_s1461" style="position:absolute;margin-left:469.7pt;margin-top:-13.0499pt;width:41.4pt;height:7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2" w:lineRule="exact"/>
        <w:rPr>
          <w:sz w:val="20"/>
          <w:szCs w:val="20"/>
          <w:color w:val="auto"/>
        </w:rPr>
      </w:pPr>
    </w:p>
    <w:p>
      <w:pPr>
        <w:ind w:left="1620" w:hanging="366"/>
        <w:spacing w:after="0"/>
        <w:tabs>
          <w:tab w:leader="none" w:pos="1620" w:val="left"/>
        </w:tabs>
        <w:numPr>
          <w:ilvl w:val="0"/>
          <w:numId w:val="14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Образложити одговор: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907415</wp:posOffset>
            </wp:positionH>
            <wp:positionV relativeFrom="paragraph">
              <wp:posOffset>220345</wp:posOffset>
            </wp:positionV>
            <wp:extent cx="4951095" cy="6350"/>
            <wp:wrapNone/>
            <wp:docPr id="437" name="Picture 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
                    <pic:cNvPicPr>
                      <a:picLocks noChangeAspect="1" noChangeArrowheads="1"/>
                    </pic:cNvPicPr>
                  </pic:nvPicPr>
                  <pic:blipFill>
                    <a:blip r:embed="rId166">
                      <a:extLst>
                        <a:ext uri="{28A0092B-C50C-407E-A947-70E740481C1C}"/>
                      </a:extLst>
                    </a:blip>
                    <a:srcRect/>
                    <a:stretch>
                      <a:fillRect/>
                    </a:stretch>
                  </pic:blipFill>
                  <pic:spPr bwMode="auto">
                    <a:xfrm>
                      <a:off x="0" y="0"/>
                      <a:ext cx="4951095" cy="6350"/>
                    </a:xfrm>
                    <a:prstGeom prst="rect">
                      <a:avLst/>
                    </a:prstGeom>
                    <a:noFill/>
                  </pic:spPr>
                </pic:pic>
              </a:graphicData>
            </a:graphic>
          </wp:anchor>
        </w:drawing>
        <w:drawing>
          <wp:anchor simplePos="0" relativeHeight="251657728" behindDoc="1" locked="0" layoutInCell="0" allowOverlap="1">
            <wp:simplePos x="0" y="0"/>
            <wp:positionH relativeFrom="column">
              <wp:posOffset>898525</wp:posOffset>
            </wp:positionH>
            <wp:positionV relativeFrom="paragraph">
              <wp:posOffset>442595</wp:posOffset>
            </wp:positionV>
            <wp:extent cx="4959985" cy="5715"/>
            <wp:wrapNone/>
            <wp:docPr id="438" name="Picture 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
                    <pic:cNvPicPr>
                      <a:picLocks noChangeAspect="1" noChangeArrowheads="1"/>
                    </pic:cNvPicPr>
                  </pic:nvPicPr>
                  <pic:blipFill>
                    <a:blip r:embed="rId167">
                      <a:extLst>
                        <a:ext uri="{28A0092B-C50C-407E-A947-70E740481C1C}"/>
                      </a:extLst>
                    </a:blip>
                    <a:srcRect/>
                    <a:stretch>
                      <a:fillRect/>
                    </a:stretch>
                  </pic:blipFill>
                  <pic:spPr bwMode="auto">
                    <a:xfrm>
                      <a:off x="0" y="0"/>
                      <a:ext cx="4959985" cy="57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559435</wp:posOffset>
                </wp:positionV>
                <wp:extent cx="6483350" cy="0"/>
                <wp:wrapNone/>
                <wp:docPr id="439" name="Shape 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39" o:spid="_x0000_s1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4.05pt" to="511.1pt,44.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671195</wp:posOffset>
                </wp:positionV>
                <wp:extent cx="525780" cy="277495"/>
                <wp:wrapNone/>
                <wp:docPr id="440" name="Shape 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77495"/>
                        </a:xfrm>
                        <a:prstGeom prst="rect">
                          <a:avLst/>
                        </a:prstGeom>
                        <a:solidFill>
                          <a:srgbClr val="D9D9D9"/>
                        </a:solidFill>
                      </wps:spPr>
                      <wps:bodyPr/>
                    </wps:wsp>
                  </a:graphicData>
                </a:graphic>
              </wp:anchor>
            </w:drawing>
          </mc:Choice>
          <mc:Fallback>
            <w:pict>
              <v:rect id="Shape 440" o:spid="_x0000_s1465" style="position:absolute;margin-left:469.7pt;margin-top:52.85pt;width:41.4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562610</wp:posOffset>
                </wp:positionV>
                <wp:extent cx="525780" cy="108585"/>
                <wp:wrapNone/>
                <wp:docPr id="441" name="Shape 4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41" o:spid="_x0000_s1466" style="position:absolute;margin-left:469.7pt;margin-top:44.3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ind w:left="180"/>
        <w:spacing w:after="0"/>
        <w:tabs>
          <w:tab w:leader="none" w:pos="880" w:val="left"/>
        </w:tabs>
        <w:rPr>
          <w:sz w:val="20"/>
          <w:szCs w:val="20"/>
          <w:color w:val="auto"/>
        </w:rPr>
      </w:pPr>
      <w:r>
        <w:rPr>
          <w:rFonts w:ascii="Times New Roman" w:cs="Times New Roman" w:eastAsia="Times New Roman" w:hAnsi="Times New Roman"/>
          <w:sz w:val="24"/>
          <w:szCs w:val="24"/>
          <w:color w:val="auto"/>
        </w:rPr>
        <w:t>129.</w:t>
      </w:r>
      <w:r>
        <w:rPr>
          <w:sz w:val="20"/>
          <w:szCs w:val="20"/>
          <w:color w:val="auto"/>
        </w:rPr>
        <w:tab/>
      </w:r>
      <w:r>
        <w:rPr>
          <w:rFonts w:ascii="Times New Roman" w:cs="Times New Roman" w:eastAsia="Times New Roman" w:hAnsi="Times New Roman"/>
          <w:sz w:val="20"/>
          <w:szCs w:val="20"/>
          <w:color w:val="auto"/>
        </w:rPr>
        <w:t>Одељења рецепцијске службе су:</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______________________________________</w:t>
            </w:r>
          </w:p>
        </w:tc>
        <w:tc>
          <w:tcPr>
            <w:tcW w:w="820" w:type="dxa"/>
            <w:vAlign w:val="bottom"/>
            <w:shd w:val="clear" w:color="auto" w:fill="D9D9D9"/>
          </w:tcPr>
          <w:p>
            <w:pPr>
              <w:jc w:val="right"/>
              <w:ind w:right="250"/>
              <w:spacing w:after="0"/>
              <w:rPr>
                <w:sz w:val="20"/>
                <w:szCs w:val="20"/>
                <w:color w:val="auto"/>
              </w:rPr>
            </w:pPr>
            <w:r>
              <w:rPr>
                <w:rFonts w:ascii="Times New Roman" w:cs="Times New Roman" w:eastAsia="Times New Roman" w:hAnsi="Times New Roman"/>
                <w:sz w:val="24"/>
                <w:szCs w:val="24"/>
                <w:b w:val="1"/>
                <w:bCs w:val="1"/>
                <w:color w:val="auto"/>
              </w:rPr>
              <w:t>2</w:t>
            </w:r>
          </w:p>
        </w:tc>
      </w:tr>
      <w:tr>
        <w:trPr>
          <w:trHeight w:val="313"/>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Одељење за пријем гостију - рецепција</w:t>
            </w:r>
          </w:p>
        </w:tc>
        <w:tc>
          <w:tcPr>
            <w:tcW w:w="820" w:type="dxa"/>
            <w:vAlign w:val="bottom"/>
            <w:shd w:val="clear" w:color="auto" w:fill="D9D9D9"/>
          </w:tcPr>
          <w:p>
            <w:pPr>
              <w:spacing w:after="0"/>
              <w:rPr>
                <w:sz w:val="24"/>
                <w:szCs w:val="24"/>
                <w:color w:val="auto"/>
              </w:rPr>
            </w:pPr>
          </w:p>
        </w:tc>
      </w:tr>
      <w:tr>
        <w:trPr>
          <w:trHeight w:val="294"/>
        </w:trPr>
        <w:tc>
          <w:tcPr>
            <w:tcW w:w="9400" w:type="dxa"/>
            <w:vAlign w:val="bottom"/>
            <w:tcBorders>
              <w:bottom w:val="single" w:sz="8" w:color="auto"/>
            </w:tcBorders>
            <w:gridSpan w:val="2"/>
          </w:tcPr>
          <w:p>
            <w:pPr>
              <w:spacing w:after="0"/>
              <w:rPr>
                <w:sz w:val="24"/>
                <w:szCs w:val="24"/>
                <w:color w:val="auto"/>
              </w:rPr>
            </w:pPr>
          </w:p>
        </w:tc>
        <w:tc>
          <w:tcPr>
            <w:tcW w:w="820" w:type="dxa"/>
            <w:vAlign w:val="bottom"/>
            <w:tcBorders>
              <w:bottom w:val="single" w:sz="8" w:color="auto"/>
            </w:tcBorders>
            <w:shd w:val="clear" w:color="auto" w:fill="D9D9D9"/>
          </w:tcPr>
          <w:p>
            <w:pPr>
              <w:spacing w:after="0"/>
              <w:rPr>
                <w:sz w:val="24"/>
                <w:szCs w:val="24"/>
                <w:color w:val="auto"/>
              </w:rPr>
            </w:pPr>
          </w:p>
        </w:tc>
      </w:tr>
      <w:tr>
        <w:trPr>
          <w:trHeight w:val="435"/>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20" w:type="dxa"/>
            <w:vAlign w:val="bottom"/>
          </w:tcPr>
          <w:p>
            <w:pPr>
              <w:jc w:val="right"/>
              <w:ind w:right="410"/>
              <w:spacing w:after="0"/>
              <w:rPr>
                <w:sz w:val="20"/>
                <w:szCs w:val="20"/>
                <w:color w:val="auto"/>
              </w:rPr>
            </w:pPr>
            <w:r>
              <w:rPr>
                <w:rFonts w:ascii="Times New Roman" w:cs="Times New Roman" w:eastAsia="Times New Roman" w:hAnsi="Times New Roman"/>
                <w:sz w:val="20"/>
                <w:szCs w:val="20"/>
                <w:color w:val="808080"/>
              </w:rPr>
              <w:t>39</w:t>
            </w:r>
          </w:p>
        </w:tc>
      </w:tr>
      <w:tr>
        <w:trPr>
          <w:trHeight w:val="230"/>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2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442" name="Picture 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2"/>
                    <pic:cNvPicPr>
                      <a:picLocks noChangeAspect="1" noChangeArrowheads="1"/>
                    </pic:cNvPicPr>
                  </pic:nvPicPr>
                  <pic:blipFill>
                    <a:blip r:embed="rId16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41" w:name="page42"/>
    <w:bookmarkEnd w:id="41"/>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443" name="Picture 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3"/>
                    <pic:cNvPicPr>
                      <a:picLocks noChangeAspect="1" noChangeArrowheads="1"/>
                    </pic:cNvPicPr>
                  </pic:nvPicPr>
                  <pic:blipFill>
                    <a:blip r:embed="rId16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224790</wp:posOffset>
                </wp:positionV>
                <wp:extent cx="525780" cy="595630"/>
                <wp:wrapNone/>
                <wp:docPr id="444" name="Shape 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95630"/>
                        </a:xfrm>
                        <a:prstGeom prst="rect">
                          <a:avLst/>
                        </a:prstGeom>
                        <a:solidFill>
                          <a:srgbClr val="D9D9D9"/>
                        </a:solidFill>
                      </wps:spPr>
                      <wps:bodyPr/>
                    </wps:wsp>
                  </a:graphicData>
                </a:graphic>
              </wp:anchor>
            </w:drawing>
          </mc:Choice>
          <mc:Fallback>
            <w:pict>
              <v:rect id="Shape 444" o:spid="_x0000_s1469" style="position:absolute;margin-left:469.7pt;margin-top:17.7pt;width:41.4pt;height:46.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445" name="Shape 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5" o:spid="_x0000_s1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96" w:lineRule="exact"/>
        <w:rPr>
          <w:sz w:val="20"/>
          <w:szCs w:val="20"/>
          <w:color w:val="auto"/>
        </w:rPr>
      </w:pPr>
    </w:p>
    <w:p>
      <w:pPr>
        <w:ind w:left="1600" w:hanging="348"/>
        <w:spacing w:after="0"/>
        <w:tabs>
          <w:tab w:leader="none" w:pos="1600" w:val="left"/>
        </w:tabs>
        <w:numPr>
          <w:ilvl w:val="0"/>
          <w:numId w:val="14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352425</wp:posOffset>
                </wp:positionV>
                <wp:extent cx="525780" cy="247015"/>
                <wp:wrapNone/>
                <wp:docPr id="446" name="Shape 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47015"/>
                        </a:xfrm>
                        <a:prstGeom prst="rect">
                          <a:avLst/>
                        </a:prstGeom>
                        <a:solidFill>
                          <a:srgbClr val="D9D9D9"/>
                        </a:solidFill>
                      </wps:spPr>
                      <wps:bodyPr/>
                    </wps:wsp>
                  </a:graphicData>
                </a:graphic>
              </wp:anchor>
            </w:drawing>
          </mc:Choice>
          <mc:Fallback>
            <w:pict>
              <v:rect id="Shape 446" o:spid="_x0000_s1471" style="position:absolute;margin-left:469.7pt;margin-top:27.75pt;width:41.4pt;height:19.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349885</wp:posOffset>
                </wp:positionV>
                <wp:extent cx="6483350" cy="0"/>
                <wp:wrapNone/>
                <wp:docPr id="447" name="Shape 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47" o:spid="_x0000_s1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7.55pt" to="511.1pt,27.5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tbl>
      <w:tblPr>
        <w:tblLayout w:type="fixed"/>
        <w:tblInd w:w="180" w:type="dxa"/>
        <w:tblCellMar>
          <w:top w:w="0" w:type="dxa"/>
          <w:left w:w="0" w:type="dxa"/>
          <w:bottom w:w="0" w:type="dxa"/>
          <w:right w:w="0" w:type="dxa"/>
        </w:tblCellMar>
      </w:tblPr>
      <w:tr>
        <w:trPr>
          <w:trHeight w:val="276"/>
        </w:trPr>
        <w:tc>
          <w:tcPr>
            <w:tcW w:w="9300" w:type="dxa"/>
            <w:vAlign w:val="bottom"/>
          </w:tcPr>
          <w:p>
            <w:pPr>
              <w:spacing w:after="0"/>
              <w:rPr>
                <w:sz w:val="20"/>
                <w:szCs w:val="20"/>
                <w:color w:val="auto"/>
              </w:rPr>
            </w:pPr>
            <w:r>
              <w:rPr>
                <w:rFonts w:ascii="Times New Roman" w:cs="Times New Roman" w:eastAsia="Times New Roman" w:hAnsi="Times New Roman"/>
                <w:sz w:val="24"/>
                <w:szCs w:val="24"/>
                <w:color w:val="auto"/>
              </w:rPr>
              <w:t xml:space="preserve">130.   </w:t>
            </w:r>
            <w:r>
              <w:rPr>
                <w:rFonts w:ascii="Times New Roman" w:cs="Times New Roman" w:eastAsia="Times New Roman" w:hAnsi="Times New Roman"/>
                <w:sz w:val="19"/>
                <w:szCs w:val="19"/>
                <w:color w:val="auto"/>
              </w:rPr>
              <w:t>Хотелски рачун се закључује када гост___________________________.</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За госте који дуже бораве</w:t>
            </w:r>
          </w:p>
        </w:tc>
        <w:tc>
          <w:tcPr>
            <w:tcW w:w="3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255"/>
        </w:trPr>
        <w:tc>
          <w:tcPr>
            <w:tcW w:w="9300" w:type="dxa"/>
            <w:vAlign w:val="bottom"/>
          </w:tcPr>
          <w:p>
            <w:pPr>
              <w:ind w:left="720"/>
              <w:spacing w:after="0" w:line="242" w:lineRule="exact"/>
              <w:rPr>
                <w:sz w:val="20"/>
                <w:szCs w:val="20"/>
                <w:color w:val="auto"/>
              </w:rPr>
            </w:pPr>
            <w:r>
              <w:rPr>
                <w:rFonts w:ascii="Times New Roman" w:cs="Times New Roman" w:eastAsia="Times New Roman" w:hAnsi="Times New Roman"/>
                <w:sz w:val="20"/>
                <w:szCs w:val="20"/>
                <w:color w:val="auto"/>
              </w:rPr>
              <w:t>у хотелу рачун се закључује сваких_____________________________</w:t>
            </w:r>
            <w:r>
              <w:rPr>
                <w:rFonts w:ascii="Times New Roman" w:cs="Times New Roman" w:eastAsia="Times New Roman" w:hAnsi="Times New Roman"/>
                <w:sz w:val="22"/>
                <w:szCs w:val="22"/>
                <w:color w:val="auto"/>
              </w:rPr>
              <w:t>.</w:t>
            </w:r>
          </w:p>
        </w:tc>
        <w:tc>
          <w:tcPr>
            <w:tcW w:w="38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-171450</wp:posOffset>
            </wp:positionV>
            <wp:extent cx="6483350" cy="1179830"/>
            <wp:wrapNone/>
            <wp:docPr id="448" name="Picture 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8"/>
                    <pic:cNvPicPr>
                      <a:picLocks noChangeAspect="1" noChangeArrowheads="1"/>
                    </pic:cNvPicPr>
                  </pic:nvPicPr>
                  <pic:blipFill>
                    <a:blip r:embed="rId170">
                      <a:extLst>
                        <a:ext uri="{28A0092B-C50C-407E-A947-70E740481C1C}"/>
                      </a:extLst>
                    </a:blip>
                    <a:srcRect/>
                    <a:stretch>
                      <a:fillRect/>
                    </a:stretch>
                  </pic:blipFill>
                  <pic:spPr bwMode="auto">
                    <a:xfrm>
                      <a:off x="0" y="0"/>
                      <a:ext cx="6483350" cy="1179830"/>
                    </a:xfrm>
                    <a:prstGeom prst="rect">
                      <a:avLst/>
                    </a:prstGeom>
                    <a:noFill/>
                  </pic:spPr>
                </pic:pic>
              </a:graphicData>
            </a:graphic>
          </wp:anchor>
        </w:drawing>
      </w:r>
    </w:p>
    <w:p>
      <w:pPr>
        <w:spacing w:after="0" w:line="200" w:lineRule="exact"/>
        <w:rPr>
          <w:sz w:val="20"/>
          <w:szCs w:val="20"/>
          <w:color w:val="auto"/>
        </w:rPr>
      </w:pPr>
    </w:p>
    <w:p>
      <w:pPr>
        <w:spacing w:after="0" w:line="300" w:lineRule="exact"/>
        <w:rPr>
          <w:sz w:val="20"/>
          <w:szCs w:val="20"/>
          <w:color w:val="auto"/>
        </w:rPr>
      </w:pPr>
    </w:p>
    <w:p>
      <w:pPr>
        <w:ind w:left="900" w:hanging="716"/>
        <w:spacing w:after="0"/>
        <w:tabs>
          <w:tab w:leader="none" w:pos="900" w:val="left"/>
        </w:tabs>
        <w:numPr>
          <w:ilvl w:val="0"/>
          <w:numId w:val="14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Наведени су елементи хотелског рачуна, на линијама уписати оне елементе који недостају.</w:t>
      </w:r>
    </w:p>
    <w:p>
      <w:pPr>
        <w:spacing w:after="0" w:line="230" w:lineRule="exact"/>
        <w:rPr>
          <w:rFonts w:ascii="Times New Roman" w:cs="Times New Roman" w:eastAsia="Times New Roman" w:hAnsi="Times New Roman"/>
          <w:sz w:val="24"/>
          <w:szCs w:val="24"/>
          <w:color w:val="auto"/>
        </w:rPr>
      </w:pPr>
    </w:p>
    <w:p>
      <w:pPr>
        <w:ind w:left="1300" w:hanging="406"/>
        <w:spacing w:after="0"/>
        <w:tabs>
          <w:tab w:leader="none" w:pos="1300" w:val="left"/>
        </w:tabs>
        <w:numPr>
          <w:ilvl w:val="1"/>
          <w:numId w:val="1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назив хотела</w:t>
      </w:r>
    </w:p>
    <w:p>
      <w:pPr>
        <w:ind w:left="1300" w:hanging="406"/>
        <w:spacing w:after="0"/>
        <w:tabs>
          <w:tab w:leader="none" w:pos="1300" w:val="left"/>
        </w:tabs>
        <w:numPr>
          <w:ilvl w:val="1"/>
          <w:numId w:val="1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w:t>
      </w:r>
    </w:p>
    <w:tbl>
      <w:tblPr>
        <w:tblLayout w:type="fixed"/>
        <w:tblInd w:w="20" w:type="dxa"/>
        <w:tblCellMar>
          <w:top w:w="0" w:type="dxa"/>
          <w:left w:w="0" w:type="dxa"/>
          <w:bottom w:w="0" w:type="dxa"/>
          <w:right w:w="0" w:type="dxa"/>
        </w:tblCellMar>
      </w:tblPr>
      <w:tr>
        <w:trPr>
          <w:trHeight w:val="99"/>
        </w:trPr>
        <w:tc>
          <w:tcPr>
            <w:tcW w:w="1100" w:type="dxa"/>
            <w:vAlign w:val="bottom"/>
            <w:vMerge w:val="restart"/>
          </w:tcPr>
          <w:p>
            <w:pPr>
              <w:jc w:val="right"/>
              <w:ind w:right="60"/>
              <w:spacing w:after="0"/>
              <w:rPr>
                <w:sz w:val="20"/>
                <w:szCs w:val="20"/>
                <w:color w:val="auto"/>
              </w:rPr>
            </w:pPr>
            <w:r>
              <w:rPr>
                <w:rFonts w:ascii="Times New Roman" w:cs="Times New Roman" w:eastAsia="Times New Roman" w:hAnsi="Times New Roman"/>
                <w:sz w:val="20"/>
                <w:szCs w:val="20"/>
                <w:color w:val="auto"/>
              </w:rPr>
              <w:t>-</w:t>
            </w:r>
          </w:p>
        </w:tc>
        <w:tc>
          <w:tcPr>
            <w:tcW w:w="8280" w:type="dxa"/>
            <w:vAlign w:val="bottom"/>
            <w:vMerge w:val="restart"/>
          </w:tcPr>
          <w:p>
            <w:pPr>
              <w:ind w:left="180"/>
              <w:spacing w:after="0"/>
              <w:rPr>
                <w:sz w:val="20"/>
                <w:szCs w:val="20"/>
                <w:color w:val="auto"/>
              </w:rPr>
            </w:pPr>
            <w:r>
              <w:rPr>
                <w:rFonts w:ascii="Times New Roman" w:cs="Times New Roman" w:eastAsia="Times New Roman" w:hAnsi="Times New Roman"/>
                <w:sz w:val="20"/>
                <w:szCs w:val="20"/>
                <w:color w:val="auto"/>
              </w:rPr>
              <w:t>презиме и име госта</w:t>
            </w:r>
          </w:p>
        </w:tc>
        <w:tc>
          <w:tcPr>
            <w:tcW w:w="100" w:type="dxa"/>
            <w:vAlign w:val="bottom"/>
          </w:tcPr>
          <w:p>
            <w:pPr>
              <w:spacing w:after="0"/>
              <w:rPr>
                <w:sz w:val="8"/>
                <w:szCs w:val="8"/>
                <w:color w:val="auto"/>
              </w:rPr>
            </w:pPr>
          </w:p>
        </w:tc>
        <w:tc>
          <w:tcPr>
            <w:tcW w:w="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100" w:type="dxa"/>
            <w:vAlign w:val="bottom"/>
            <w:vMerge w:val="continue"/>
          </w:tcPr>
          <w:p>
            <w:pPr>
              <w:spacing w:after="0"/>
              <w:rPr>
                <w:sz w:val="11"/>
                <w:szCs w:val="11"/>
                <w:color w:val="auto"/>
              </w:rPr>
            </w:pPr>
          </w:p>
        </w:tc>
        <w:tc>
          <w:tcPr>
            <w:tcW w:w="828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100" w:type="dxa"/>
            <w:vAlign w:val="bottom"/>
            <w:vMerge w:val="restart"/>
          </w:tcPr>
          <w:p>
            <w:pPr>
              <w:jc w:val="right"/>
              <w:ind w:right="60"/>
              <w:spacing w:after="0" w:line="228" w:lineRule="exact"/>
              <w:rPr>
                <w:sz w:val="20"/>
                <w:szCs w:val="20"/>
                <w:color w:val="auto"/>
              </w:rPr>
            </w:pPr>
            <w:r>
              <w:rPr>
                <w:rFonts w:ascii="Times New Roman" w:cs="Times New Roman" w:eastAsia="Times New Roman" w:hAnsi="Times New Roman"/>
                <w:sz w:val="20"/>
                <w:szCs w:val="20"/>
                <w:color w:val="auto"/>
              </w:rPr>
              <w:t>-</w:t>
            </w:r>
          </w:p>
        </w:tc>
        <w:tc>
          <w:tcPr>
            <w:tcW w:w="8280" w:type="dxa"/>
            <w:vAlign w:val="bottom"/>
            <w:vMerge w:val="restart"/>
          </w:tcPr>
          <w:p>
            <w:pPr>
              <w:ind w:left="180"/>
              <w:spacing w:after="0" w:line="228" w:lineRule="exact"/>
              <w:rPr>
                <w:sz w:val="20"/>
                <w:szCs w:val="20"/>
                <w:color w:val="auto"/>
              </w:rPr>
            </w:pPr>
            <w:r>
              <w:rPr>
                <w:rFonts w:ascii="Times New Roman" w:cs="Times New Roman" w:eastAsia="Times New Roman" w:hAnsi="Times New Roman"/>
                <w:sz w:val="20"/>
                <w:szCs w:val="20"/>
                <w:color w:val="auto"/>
              </w:rPr>
              <w:t>број собе</w:t>
            </w: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4"/>
        </w:trPr>
        <w:tc>
          <w:tcPr>
            <w:tcW w:w="1100" w:type="dxa"/>
            <w:vAlign w:val="bottom"/>
            <w:vMerge w:val="continue"/>
          </w:tcPr>
          <w:p>
            <w:pPr>
              <w:spacing w:after="0"/>
              <w:rPr>
                <w:sz w:val="7"/>
                <w:szCs w:val="7"/>
                <w:color w:val="auto"/>
              </w:rPr>
            </w:pPr>
          </w:p>
        </w:tc>
        <w:tc>
          <w:tcPr>
            <w:tcW w:w="828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10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rPr>
              <w:t>-</w:t>
            </w:r>
          </w:p>
        </w:tc>
        <w:tc>
          <w:tcPr>
            <w:tcW w:w="828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износе задужења по данима и врстама услуга</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1"/>
        </w:trPr>
        <w:tc>
          <w:tcPr>
            <w:tcW w:w="110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rPr>
              <w:t>-</w:t>
            </w:r>
          </w:p>
        </w:tc>
        <w:tc>
          <w:tcPr>
            <w:tcW w:w="828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укупно задужење</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10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rPr>
              <w:t>-</w:t>
            </w:r>
          </w:p>
        </w:tc>
        <w:tc>
          <w:tcPr>
            <w:tcW w:w="828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________________________________________</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10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rPr>
              <w:t>-</w:t>
            </w:r>
          </w:p>
        </w:tc>
        <w:tc>
          <w:tcPr>
            <w:tcW w:w="8280" w:type="dxa"/>
            <w:vAlign w:val="bottom"/>
          </w:tcPr>
          <w:p>
            <w:pPr>
              <w:ind w:left="180"/>
              <w:spacing w:after="0"/>
              <w:rPr>
                <w:sz w:val="20"/>
                <w:szCs w:val="20"/>
                <w:color w:val="auto"/>
              </w:rPr>
            </w:pPr>
            <w:r>
              <w:rPr>
                <w:rFonts w:ascii="Times New Roman" w:cs="Times New Roman" w:eastAsia="Times New Roman" w:hAnsi="Times New Roman"/>
                <w:sz w:val="20"/>
                <w:szCs w:val="20"/>
                <w:color w:val="auto"/>
              </w:rPr>
              <w:t>печат хотела и потпис овлашћеног лица (благајника, рецепционера или портира)</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1100" w:type="dxa"/>
            <w:vAlign w:val="bottom"/>
            <w:tcBorders>
              <w:bottom w:val="single" w:sz="8" w:color="auto"/>
            </w:tcBorders>
          </w:tcPr>
          <w:p>
            <w:pPr>
              <w:spacing w:after="0"/>
              <w:rPr>
                <w:sz w:val="15"/>
                <w:szCs w:val="15"/>
                <w:color w:val="auto"/>
              </w:rPr>
            </w:pPr>
          </w:p>
        </w:tc>
        <w:tc>
          <w:tcPr>
            <w:tcW w:w="828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1261745"/>
                <wp:wrapNone/>
                <wp:docPr id="449" name="Shape 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261745"/>
                        </a:xfrm>
                        <a:prstGeom prst="rect">
                          <a:avLst/>
                        </a:prstGeom>
                        <a:solidFill>
                          <a:srgbClr val="D9D9D9"/>
                        </a:solidFill>
                      </wps:spPr>
                      <wps:bodyPr/>
                    </wps:wsp>
                  </a:graphicData>
                </a:graphic>
              </wp:anchor>
            </w:drawing>
          </mc:Choice>
          <mc:Fallback>
            <w:pict>
              <v:rect id="Shape 449" o:spid="_x0000_s1474" style="position:absolute;margin-left:469.7pt;margin-top:0pt;width:41.4pt;height:99.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180"/>
        <w:spacing w:after="0"/>
        <w:tabs>
          <w:tab w:leader="none" w:pos="880" w:val="left"/>
        </w:tabs>
        <w:rPr>
          <w:sz w:val="20"/>
          <w:szCs w:val="20"/>
          <w:color w:val="auto"/>
        </w:rPr>
      </w:pPr>
      <w:r>
        <w:rPr>
          <w:rFonts w:ascii="Times New Roman" w:cs="Times New Roman" w:eastAsia="Times New Roman" w:hAnsi="Times New Roman"/>
          <w:sz w:val="24"/>
          <w:szCs w:val="24"/>
          <w:color w:val="auto"/>
        </w:rPr>
        <w:t>132.</w:t>
      </w:r>
      <w:r>
        <w:rPr>
          <w:sz w:val="20"/>
          <w:szCs w:val="20"/>
          <w:color w:val="auto"/>
        </w:rPr>
        <w:tab/>
      </w:r>
      <w:r>
        <w:rPr>
          <w:rFonts w:ascii="Times New Roman" w:cs="Times New Roman" w:eastAsia="Times New Roman" w:hAnsi="Times New Roman"/>
          <w:sz w:val="20"/>
          <w:szCs w:val="20"/>
          <w:color w:val="auto"/>
        </w:rPr>
        <w:t>Наведени су елементи хотелског рачуна.</w:t>
      </w:r>
    </w:p>
    <w:p>
      <w:pPr>
        <w:spacing w:after="0" w:line="231"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На линијама уписати оне елементе који недостају.</w:t>
      </w:r>
    </w:p>
    <w:p>
      <w:pPr>
        <w:spacing w:after="0" w:line="231"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 назив хотела</w:t>
      </w:r>
    </w:p>
    <w:p>
      <w:pPr>
        <w:spacing w:after="0" w:line="113"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•____________</w:t>
      </w:r>
    </w:p>
    <w:p>
      <w:pPr>
        <w:spacing w:after="0" w:line="100"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 презиме и име госта</w:t>
      </w:r>
    </w:p>
    <w:tbl>
      <w:tblPr>
        <w:tblLayout w:type="fixed"/>
        <w:tblInd w:w="900" w:type="dxa"/>
        <w:tblCellMar>
          <w:top w:w="0" w:type="dxa"/>
          <w:left w:w="0" w:type="dxa"/>
          <w:bottom w:w="0" w:type="dxa"/>
          <w:right w:w="0" w:type="dxa"/>
        </w:tblCellMar>
      </w:tblPr>
      <w:tr>
        <w:trPr>
          <w:trHeight w:val="276"/>
        </w:trPr>
        <w:tc>
          <w:tcPr>
            <w:tcW w:w="8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 _____________________</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85"/>
        </w:trPr>
        <w:tc>
          <w:tcPr>
            <w:tcW w:w="8500" w:type="dxa"/>
            <w:vAlign w:val="bottom"/>
            <w:vMerge w:val="continue"/>
          </w:tcPr>
          <w:p>
            <w:pPr>
              <w:spacing w:after="0"/>
              <w:rPr>
                <w:sz w:val="7"/>
                <w:szCs w:val="7"/>
                <w:color w:val="auto"/>
              </w:rPr>
            </w:pPr>
          </w:p>
        </w:tc>
        <w:tc>
          <w:tcPr>
            <w:tcW w:w="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346"/>
        </w:trPr>
        <w:tc>
          <w:tcPr>
            <w:tcW w:w="8500" w:type="dxa"/>
            <w:vAlign w:val="bottom"/>
          </w:tcPr>
          <w:p>
            <w:pPr>
              <w:spacing w:after="0"/>
              <w:rPr>
                <w:sz w:val="20"/>
                <w:szCs w:val="20"/>
                <w:color w:val="auto"/>
              </w:rPr>
            </w:pPr>
            <w:r>
              <w:rPr>
                <w:rFonts w:ascii="Times New Roman" w:cs="Times New Roman" w:eastAsia="Times New Roman" w:hAnsi="Times New Roman"/>
                <w:sz w:val="20"/>
                <w:szCs w:val="20"/>
                <w:color w:val="auto"/>
              </w:rPr>
              <w:t>• износе задужења по данима и врстама услуга</w:t>
            </w: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3"/>
        </w:trPr>
        <w:tc>
          <w:tcPr>
            <w:tcW w:w="8500" w:type="dxa"/>
            <w:vAlign w:val="bottom"/>
          </w:tcPr>
          <w:p>
            <w:pPr>
              <w:spacing w:after="0"/>
              <w:rPr>
                <w:sz w:val="20"/>
                <w:szCs w:val="20"/>
                <w:color w:val="auto"/>
              </w:rPr>
            </w:pPr>
            <w:r>
              <w:rPr>
                <w:rFonts w:ascii="Times New Roman" w:cs="Times New Roman" w:eastAsia="Times New Roman" w:hAnsi="Times New Roman"/>
                <w:sz w:val="20"/>
                <w:szCs w:val="20"/>
                <w:color w:val="auto"/>
              </w:rPr>
              <w:t>• _____________________</w:t>
            </w: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8500" w:type="dxa"/>
            <w:vAlign w:val="bottom"/>
          </w:tcPr>
          <w:p>
            <w:pPr>
              <w:spacing w:after="0"/>
              <w:rPr>
                <w:sz w:val="20"/>
                <w:szCs w:val="20"/>
                <w:color w:val="auto"/>
              </w:rPr>
            </w:pPr>
            <w:r>
              <w:rPr>
                <w:rFonts w:ascii="Times New Roman" w:cs="Times New Roman" w:eastAsia="Times New Roman" w:hAnsi="Times New Roman"/>
                <w:sz w:val="20"/>
                <w:szCs w:val="20"/>
                <w:color w:val="auto"/>
              </w:rPr>
              <w:t>•_______________________</w:t>
            </w: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-711200</wp:posOffset>
                </wp:positionV>
                <wp:extent cx="525780" cy="1153795"/>
                <wp:wrapNone/>
                <wp:docPr id="450" name="Shape 4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153795"/>
                        </a:xfrm>
                        <a:prstGeom prst="rect">
                          <a:avLst/>
                        </a:prstGeom>
                        <a:solidFill>
                          <a:srgbClr val="D9D9D9"/>
                        </a:solidFill>
                      </wps:spPr>
                      <wps:bodyPr/>
                    </wps:wsp>
                  </a:graphicData>
                </a:graphic>
              </wp:anchor>
            </w:drawing>
          </mc:Choice>
          <mc:Fallback>
            <w:pict>
              <v:rect id="Shape 450" o:spid="_x0000_s1475" style="position:absolute;margin-left:469.7pt;margin-top:-56pt;width:41.4pt;height:9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 печат</w:t>
      </w:r>
    </w:p>
    <w:p>
      <w:pPr>
        <w:spacing w:after="0" w:line="200" w:lineRule="exact"/>
        <w:rPr>
          <w:sz w:val="20"/>
          <w:szCs w:val="20"/>
          <w:color w:val="auto"/>
        </w:rPr>
      </w:pPr>
    </w:p>
    <w:p>
      <w:pPr>
        <w:spacing w:after="0" w:line="200" w:lineRule="exact"/>
        <w:rPr>
          <w:sz w:val="20"/>
          <w:szCs w:val="20"/>
          <w:color w:val="auto"/>
        </w:rPr>
      </w:pPr>
    </w:p>
    <w:p>
      <w:pPr>
        <w:spacing w:after="0" w:line="248" w:lineRule="exact"/>
        <w:rPr>
          <w:sz w:val="20"/>
          <w:szCs w:val="20"/>
          <w:color w:val="auto"/>
        </w:rPr>
      </w:pPr>
    </w:p>
    <w:p>
      <w:pPr>
        <w:ind w:left="900" w:hanging="716"/>
        <w:spacing w:after="0"/>
        <w:tabs>
          <w:tab w:leader="none" w:pos="900" w:val="left"/>
        </w:tabs>
        <w:numPr>
          <w:ilvl w:val="0"/>
          <w:numId w:val="14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Маржа  у  __________________  је  разлика  продајне  и  набавне  цене,  док  је  маржа  у</w:t>
      </w:r>
    </w:p>
    <w:p>
      <w:pPr>
        <w:spacing w:after="0" w:line="43" w:lineRule="exact"/>
        <w:rPr>
          <w:rFonts w:ascii="Times New Roman" w:cs="Times New Roman" w:eastAsia="Times New Roman" w:hAnsi="Times New Roman"/>
          <w:sz w:val="24"/>
          <w:szCs w:val="24"/>
          <w:color w:val="auto"/>
        </w:rPr>
      </w:pPr>
    </w:p>
    <w:p>
      <w:pPr>
        <w:ind w:left="900"/>
        <w:spacing w:after="0" w:line="180" w:lineRule="auto"/>
        <w:rPr>
          <w:rFonts w:ascii="Times New Roman" w:cs="Times New Roman" w:eastAsia="Times New Roman" w:hAnsi="Times New Roman"/>
          <w:sz w:val="24"/>
          <w:szCs w:val="24"/>
          <w:color w:val="auto"/>
        </w:rPr>
      </w:pPr>
      <w:r>
        <w:rPr>
          <w:rFonts w:ascii="Times New Roman" w:cs="Times New Roman" w:eastAsia="Times New Roman" w:hAnsi="Times New Roman"/>
          <w:sz w:val="19"/>
          <w:szCs w:val="19"/>
          <w:color w:val="auto"/>
        </w:rPr>
        <w:t xml:space="preserve">___________________  разлика  између  продајне  цене  одређеног  производа  и  набавне  цене  </w:t>
      </w:r>
      <w:r>
        <w:rPr>
          <w:rFonts w:ascii="Times New Roman" w:cs="Times New Roman" w:eastAsia="Times New Roman" w:hAnsi="Times New Roman"/>
          <w:sz w:val="1"/>
          <w:szCs w:val="1"/>
          <w:color w:val="auto"/>
        </w:rPr>
        <w:drawing>
          <wp:inline distT="0" distB="0" distL="0" distR="0">
            <wp:extent cx="68580" cy="175260"/>
            <wp:effectExtent l="0" t="0" r="0" b="0"/>
            <wp:docPr id="451" name="Picture 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1"/>
                    <pic:cNvPicPr>
                      <a:picLocks noChangeAspect="1" noChangeArrowheads="1"/>
                    </pic:cNvPicPr>
                  </pic:nvPicPr>
                  <pic:blipFill>
                    <a:blip r:embed="rId171">
                      <a:extLst>
                        <a:ext uri="{28A0092B-C50C-407E-A947-70E740481C1C}"/>
                      </a:extLst>
                    </a:blip>
                    <a:srcRect/>
                    <a:stretch>
                      <a:fillRect/>
                    </a:stretch>
                  </pic:blipFill>
                  <pic:spPr bwMode="auto">
                    <a:xfrm>
                      <a:off x="0" y="0"/>
                      <a:ext cx="68580" cy="175260"/>
                    </a:xfrm>
                    <a:prstGeom prst="rect">
                      <a:avLst/>
                    </a:prstGeom>
                    <a:noFill/>
                    <a:ln>
                      <a:noFill/>
                    </a:ln>
                  </pic:spPr>
                </pic:pic>
              </a:graphicData>
            </a:graphic>
          </wp:inline>
        </w:drawing>
      </w:r>
      <w:r>
        <w:rPr>
          <w:rFonts w:ascii="Times New Roman" w:cs="Times New Roman" w:eastAsia="Times New Roman" w:hAnsi="Times New Roman"/>
          <w:sz w:val="45"/>
          <w:szCs w:val="45"/>
          <w:b w:val="1"/>
          <w:bCs w:val="1"/>
          <w:color w:val="auto"/>
          <w:vertAlign w:val="subscript"/>
        </w:rPr>
        <w:t xml:space="preserve">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-636905</wp:posOffset>
            </wp:positionV>
            <wp:extent cx="6483350" cy="879475"/>
            <wp:wrapNone/>
            <wp:docPr id="452" name="Picture 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2"/>
                    <pic:cNvPicPr>
                      <a:picLocks noChangeAspect="1" noChangeArrowheads="1"/>
                    </pic:cNvPicPr>
                  </pic:nvPicPr>
                  <pic:blipFill>
                    <a:blip r:embed="rId172">
                      <a:extLst>
                        <a:ext uri="{28A0092B-C50C-407E-A947-70E740481C1C}"/>
                      </a:extLst>
                    </a:blip>
                    <a:srcRect/>
                    <a:stretch>
                      <a:fillRect/>
                    </a:stretch>
                  </pic:blipFill>
                  <pic:spPr bwMode="auto">
                    <a:xfrm>
                      <a:off x="0" y="0"/>
                      <a:ext cx="6483350" cy="879475"/>
                    </a:xfrm>
                    <a:prstGeom prst="rect">
                      <a:avLst/>
                    </a:prstGeom>
                    <a:noFill/>
                  </pic:spPr>
                </pic:pic>
              </a:graphicData>
            </a:graphic>
          </wp:anchor>
        </w:drawing>
      </w:r>
    </w:p>
    <w:p>
      <w:pPr>
        <w:spacing w:after="0" w:line="9"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основног материјала потребног за производњу тог производа (јела или оброка).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76835</wp:posOffset>
                </wp:positionV>
                <wp:extent cx="525780" cy="108585"/>
                <wp:wrapNone/>
                <wp:docPr id="453" name="Shape 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53" o:spid="_x0000_s1478" style="position:absolute;margin-left:469.7pt;margin-top:6.05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299720</wp:posOffset>
                </wp:positionV>
                <wp:extent cx="525780" cy="496570"/>
                <wp:wrapNone/>
                <wp:docPr id="454" name="Shape 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96570"/>
                        </a:xfrm>
                        <a:prstGeom prst="rect">
                          <a:avLst/>
                        </a:prstGeom>
                        <a:solidFill>
                          <a:srgbClr val="D9D9D9"/>
                        </a:solidFill>
                      </wps:spPr>
                      <wps:bodyPr/>
                    </wps:wsp>
                  </a:graphicData>
                </a:graphic>
              </wp:anchor>
            </w:drawing>
          </mc:Choice>
          <mc:Fallback>
            <w:pict>
              <v:rect id="Shape 454" o:spid="_x0000_s1479" style="position:absolute;margin-left:469.7pt;margin-top:23.6pt;width:41.4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187960</wp:posOffset>
                </wp:positionV>
                <wp:extent cx="6483350" cy="0"/>
                <wp:wrapNone/>
                <wp:docPr id="455" name="Shape 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55" o:spid="_x0000_s1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8pt" to="511.1pt,14.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191135</wp:posOffset>
                </wp:positionV>
                <wp:extent cx="525780" cy="108585"/>
                <wp:wrapNone/>
                <wp:docPr id="456" name="Shape 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56" o:spid="_x0000_s1481" style="position:absolute;margin-left:469.7pt;margin-top:15.05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98" w:lineRule="exact"/>
        <w:rPr>
          <w:sz w:val="20"/>
          <w:szCs w:val="20"/>
          <w:color w:val="auto"/>
        </w:rPr>
      </w:pPr>
    </w:p>
    <w:p>
      <w:pPr>
        <w:ind w:left="900" w:hanging="716"/>
        <w:spacing w:after="0"/>
        <w:tabs>
          <w:tab w:leader="none" w:pos="900" w:val="left"/>
        </w:tabs>
        <w:numPr>
          <w:ilvl w:val="0"/>
          <w:numId w:val="14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Наведени су послови припреме скупа. На линијама уписати оне послове који недостају.</w:t>
      </w:r>
    </w:p>
    <w:p>
      <w:pPr>
        <w:spacing w:after="0" w:line="231" w:lineRule="exact"/>
        <w:rPr>
          <w:sz w:val="20"/>
          <w:szCs w:val="20"/>
          <w:color w:val="auto"/>
        </w:rPr>
      </w:pPr>
    </w:p>
    <w:tbl>
      <w:tblPr>
        <w:tblLayout w:type="fixed"/>
        <w:tblInd w:w="1260" w:type="dxa"/>
        <w:tblCellMar>
          <w:top w:w="0" w:type="dxa"/>
          <w:left w:w="0" w:type="dxa"/>
          <w:bottom w:w="0" w:type="dxa"/>
          <w:right w:w="0" w:type="dxa"/>
        </w:tblCellMar>
      </w:tblPr>
      <w:tr>
        <w:trPr>
          <w:trHeight w:val="230"/>
        </w:trPr>
        <w:tc>
          <w:tcPr>
            <w:tcW w:w="24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1.</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Послови планирања и организације</w:t>
            </w:r>
          </w:p>
        </w:tc>
        <w:tc>
          <w:tcPr>
            <w:tcW w:w="820" w:type="dxa"/>
            <w:vAlign w:val="bottom"/>
          </w:tcPr>
          <w:p>
            <w:pPr>
              <w:spacing w:after="0"/>
              <w:rPr>
                <w:sz w:val="19"/>
                <w:szCs w:val="19"/>
                <w:color w:val="auto"/>
              </w:rPr>
            </w:pPr>
          </w:p>
        </w:tc>
      </w:tr>
      <w:tr>
        <w:trPr>
          <w:trHeight w:val="100"/>
        </w:trPr>
        <w:tc>
          <w:tcPr>
            <w:tcW w:w="240" w:type="dxa"/>
            <w:vAlign w:val="bottom"/>
          </w:tcPr>
          <w:p>
            <w:pPr>
              <w:spacing w:after="0"/>
              <w:rPr>
                <w:sz w:val="8"/>
                <w:szCs w:val="8"/>
                <w:color w:val="auto"/>
              </w:rPr>
            </w:pPr>
          </w:p>
        </w:tc>
        <w:tc>
          <w:tcPr>
            <w:tcW w:w="7900" w:type="dxa"/>
            <w:vAlign w:val="bottom"/>
          </w:tcPr>
          <w:p>
            <w:pPr>
              <w:spacing w:after="0"/>
              <w:rPr>
                <w:sz w:val="8"/>
                <w:szCs w:val="8"/>
                <w:color w:val="auto"/>
              </w:rPr>
            </w:pPr>
          </w:p>
        </w:tc>
        <w:tc>
          <w:tcPr>
            <w:tcW w:w="820" w:type="dxa"/>
            <w:vAlign w:val="bottom"/>
          </w:tcPr>
          <w:p>
            <w:pPr>
              <w:spacing w:after="0"/>
              <w:rPr>
                <w:sz w:val="8"/>
                <w:szCs w:val="8"/>
                <w:color w:val="auto"/>
              </w:rPr>
            </w:pPr>
          </w:p>
        </w:tc>
      </w:tr>
      <w:tr>
        <w:trPr>
          <w:trHeight w:val="276"/>
        </w:trPr>
        <w:tc>
          <w:tcPr>
            <w:tcW w:w="24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2.</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_________________________________</w:t>
            </w: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604520"/>
                <wp:wrapNone/>
                <wp:docPr id="457" name="Shape 4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04520"/>
                        </a:xfrm>
                        <a:prstGeom prst="rect">
                          <a:avLst/>
                        </a:prstGeom>
                        <a:solidFill>
                          <a:srgbClr val="D9D9D9"/>
                        </a:solidFill>
                      </wps:spPr>
                      <wps:bodyPr/>
                    </wps:wsp>
                  </a:graphicData>
                </a:graphic>
              </wp:anchor>
            </w:drawing>
          </mc:Choice>
          <mc:Fallback>
            <w:pict>
              <v:rect id="Shape 457" o:spid="_x0000_s1482" style="position:absolute;margin-left:469.7pt;margin-top:0pt;width:41.4pt;height:4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63" w:lineRule="exact"/>
        <w:rPr>
          <w:sz w:val="20"/>
          <w:szCs w:val="20"/>
          <w:color w:val="auto"/>
        </w:rPr>
      </w:pPr>
    </w:p>
    <w:p>
      <w:pPr>
        <w:ind w:left="1620" w:hanging="366"/>
        <w:spacing w:after="0"/>
        <w:tabs>
          <w:tab w:leader="none" w:pos="1620" w:val="left"/>
        </w:tabs>
        <w:numPr>
          <w:ilvl w:val="1"/>
          <w:numId w:val="15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Послови регистрације учесника и дистрибуције смештајних капацитета</w:t>
      </w:r>
    </w:p>
    <w:p>
      <w:pPr>
        <w:spacing w:after="0" w:line="115"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15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w:t>
      </w:r>
    </w:p>
    <w:p>
      <w:pPr>
        <w:spacing w:after="0" w:line="200" w:lineRule="exact"/>
        <w:rPr>
          <w:rFonts w:ascii="Times New Roman" w:cs="Times New Roman" w:eastAsia="Times New Roman" w:hAnsi="Times New Roman"/>
          <w:sz w:val="20"/>
          <w:szCs w:val="20"/>
          <w:color w:val="auto"/>
        </w:rPr>
      </w:pPr>
    </w:p>
    <w:p>
      <w:pPr>
        <w:spacing w:after="0" w:line="220"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5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Документ  који  садржи  хронолошки  све  активности  и  одговорности  једног  догађаја  назива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-140970</wp:posOffset>
                </wp:positionV>
                <wp:extent cx="525780" cy="203835"/>
                <wp:wrapNone/>
                <wp:docPr id="458" name="Shape 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03835"/>
                        </a:xfrm>
                        <a:prstGeom prst="rect">
                          <a:avLst/>
                        </a:prstGeom>
                        <a:solidFill>
                          <a:srgbClr val="D9D9D9"/>
                        </a:solidFill>
                      </wps:spPr>
                      <wps:bodyPr/>
                    </wps:wsp>
                  </a:graphicData>
                </a:graphic>
              </wp:anchor>
            </w:drawing>
          </mc:Choice>
          <mc:Fallback>
            <w:pict>
              <v:rect id="Shape 458" o:spid="_x0000_s1483" style="position:absolute;margin-left:469.7pt;margin-top:-11.0999pt;width:41.4pt;height:16.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-252095</wp:posOffset>
                </wp:positionV>
                <wp:extent cx="6483350" cy="0"/>
                <wp:wrapNone/>
                <wp:docPr id="459" name="Shape 4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59" o:spid="_x0000_s14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8499pt" to="511.1pt,-19.8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-248920</wp:posOffset>
                </wp:positionV>
                <wp:extent cx="525780" cy="107950"/>
                <wp:wrapNone/>
                <wp:docPr id="460" name="Shape 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60" o:spid="_x0000_s1485" style="position:absolute;margin-left:469.7pt;margin-top:-19.5999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80"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0" w:type="dxa"/>
            <w:vAlign w:val="bottom"/>
          </w:tcPr>
          <w:p>
            <w:pPr>
              <w:spacing w:after="0"/>
              <w:rPr>
                <w:sz w:val="24"/>
                <w:szCs w:val="24"/>
                <w:color w:val="auto"/>
              </w:rPr>
            </w:pPr>
          </w:p>
        </w:tc>
        <w:tc>
          <w:tcPr>
            <w:tcW w:w="676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се________________________________________.</w:t>
            </w:r>
          </w:p>
        </w:tc>
        <w:tc>
          <w:tcPr>
            <w:tcW w:w="262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92"/>
        </w:trPr>
        <w:tc>
          <w:tcPr>
            <w:tcW w:w="20" w:type="dxa"/>
            <w:vAlign w:val="bottom"/>
          </w:tcPr>
          <w:p>
            <w:pPr>
              <w:spacing w:after="0"/>
              <w:rPr>
                <w:sz w:val="24"/>
                <w:szCs w:val="24"/>
                <w:color w:val="auto"/>
              </w:rPr>
            </w:pPr>
          </w:p>
        </w:tc>
        <w:tc>
          <w:tcPr>
            <w:tcW w:w="6760" w:type="dxa"/>
            <w:vAlign w:val="bottom"/>
            <w:tcBorders>
              <w:bottom w:val="single" w:sz="8" w:color="auto"/>
            </w:tcBorders>
          </w:tcPr>
          <w:p>
            <w:pPr>
              <w:spacing w:after="0"/>
              <w:rPr>
                <w:sz w:val="24"/>
                <w:szCs w:val="24"/>
                <w:color w:val="auto"/>
              </w:rPr>
            </w:pPr>
          </w:p>
        </w:tc>
        <w:tc>
          <w:tcPr>
            <w:tcW w:w="26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6760" w:type="dxa"/>
            <w:vAlign w:val="bottom"/>
            <w:vMerge w:val="restart"/>
          </w:tcPr>
          <w:p>
            <w:pPr>
              <w:ind w:left="160"/>
              <w:spacing w:after="0"/>
              <w:rPr>
                <w:sz w:val="20"/>
                <w:szCs w:val="20"/>
                <w:color w:val="auto"/>
              </w:rPr>
            </w:pPr>
            <w:r>
              <w:rPr>
                <w:rFonts w:ascii="Times New Roman" w:cs="Times New Roman" w:eastAsia="Times New Roman" w:hAnsi="Times New Roman"/>
                <w:sz w:val="24"/>
                <w:szCs w:val="24"/>
                <w:color w:val="auto"/>
              </w:rPr>
              <w:t xml:space="preserve">136.   </w:t>
            </w:r>
            <w:r>
              <w:rPr>
                <w:rFonts w:ascii="Times New Roman" w:cs="Times New Roman" w:eastAsia="Times New Roman" w:hAnsi="Times New Roman"/>
                <w:sz w:val="19"/>
                <w:szCs w:val="19"/>
                <w:color w:val="auto"/>
              </w:rPr>
              <w:t>M.I.C.E.</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је акроним енглеских речи.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На линије уписати значења,</w:t>
            </w:r>
          </w:p>
        </w:tc>
        <w:tc>
          <w:tcPr>
            <w:tcW w:w="262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почетних слова појмова из</w:t>
            </w:r>
          </w:p>
        </w:tc>
        <w:tc>
          <w:tcPr>
            <w:tcW w:w="100" w:type="dxa"/>
            <w:vAlign w:val="bottom"/>
            <w:shd w:val="clear" w:color="auto" w:fill="D9D9D9"/>
          </w:tcPr>
          <w:p>
            <w:pPr>
              <w:spacing w:after="0"/>
              <w:rPr>
                <w:sz w:val="21"/>
                <w:szCs w:val="21"/>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6760" w:type="dxa"/>
            <w:vAlign w:val="bottom"/>
            <w:vMerge w:val="continue"/>
          </w:tcPr>
          <w:p>
            <w:pPr>
              <w:spacing w:after="0"/>
              <w:rPr>
                <w:sz w:val="12"/>
                <w:szCs w:val="12"/>
                <w:color w:val="auto"/>
              </w:rPr>
            </w:pPr>
          </w:p>
        </w:tc>
        <w:tc>
          <w:tcPr>
            <w:tcW w:w="262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6760" w:type="dxa"/>
            <w:vAlign w:val="bottom"/>
            <w:vMerge w:val="restart"/>
          </w:tcPr>
          <w:p>
            <w:pPr>
              <w:ind w:left="880"/>
              <w:spacing w:after="0" w:line="219" w:lineRule="exact"/>
              <w:rPr>
                <w:sz w:val="20"/>
                <w:szCs w:val="20"/>
                <w:color w:val="auto"/>
              </w:rPr>
            </w:pPr>
            <w:r>
              <w:rPr>
                <w:rFonts w:ascii="Times New Roman" w:cs="Times New Roman" w:eastAsia="Times New Roman" w:hAnsi="Times New Roman"/>
                <w:sz w:val="20"/>
                <w:szCs w:val="20"/>
                <w:color w:val="auto"/>
              </w:rPr>
              <w:t>којих се акроним састоји.</w:t>
            </w:r>
          </w:p>
        </w:tc>
        <w:tc>
          <w:tcPr>
            <w:tcW w:w="2620" w:type="dxa"/>
            <w:vAlign w:val="bottom"/>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6760" w:type="dxa"/>
            <w:vAlign w:val="bottom"/>
            <w:vMerge w:val="continue"/>
          </w:tcPr>
          <w:p>
            <w:pPr>
              <w:spacing w:after="0"/>
              <w:rPr>
                <w:sz w:val="7"/>
                <w:szCs w:val="7"/>
                <w:color w:val="auto"/>
              </w:rPr>
            </w:pPr>
          </w:p>
        </w:tc>
        <w:tc>
          <w:tcPr>
            <w:tcW w:w="2620" w:type="dxa"/>
            <w:vAlign w:val="bottom"/>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9"/>
        </w:trPr>
        <w:tc>
          <w:tcPr>
            <w:tcW w:w="20" w:type="dxa"/>
            <w:vAlign w:val="bottom"/>
            <w:tcBorders>
              <w:bottom w:val="single" w:sz="8" w:color="auto"/>
            </w:tcBorders>
          </w:tcPr>
          <w:p>
            <w:pPr>
              <w:spacing w:after="0"/>
              <w:rPr>
                <w:sz w:val="15"/>
                <w:szCs w:val="15"/>
                <w:color w:val="auto"/>
              </w:rPr>
            </w:pPr>
          </w:p>
        </w:tc>
        <w:tc>
          <w:tcPr>
            <w:tcW w:w="6760" w:type="dxa"/>
            <w:vAlign w:val="bottom"/>
            <w:tcBorders>
              <w:bottom w:val="single" w:sz="8" w:color="auto"/>
            </w:tcBorders>
          </w:tcPr>
          <w:p>
            <w:pPr>
              <w:spacing w:after="0"/>
              <w:rPr>
                <w:sz w:val="15"/>
                <w:szCs w:val="15"/>
                <w:color w:val="auto"/>
              </w:rPr>
            </w:pPr>
          </w:p>
        </w:tc>
        <w:tc>
          <w:tcPr>
            <w:tcW w:w="262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483"/>
        </w:trPr>
        <w:tc>
          <w:tcPr>
            <w:tcW w:w="20" w:type="dxa"/>
            <w:vAlign w:val="bottom"/>
          </w:tcPr>
          <w:p>
            <w:pPr>
              <w:spacing w:after="0"/>
              <w:rPr>
                <w:sz w:val="24"/>
                <w:szCs w:val="24"/>
                <w:color w:val="auto"/>
              </w:rPr>
            </w:pPr>
          </w:p>
        </w:tc>
        <w:tc>
          <w:tcPr>
            <w:tcW w:w="676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20" w:type="dxa"/>
            <w:vAlign w:val="bottom"/>
          </w:tcPr>
          <w:p>
            <w:pPr>
              <w:spacing w:after="0"/>
              <w:rPr>
                <w:sz w:val="24"/>
                <w:szCs w:val="24"/>
                <w:color w:val="auto"/>
              </w:rPr>
            </w:pP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40</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6760" w:type="dxa"/>
            <w:vAlign w:val="bottom"/>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461" name="Picture 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1"/>
                    <pic:cNvPicPr>
                      <a:picLocks noChangeAspect="1" noChangeArrowheads="1"/>
                    </pic:cNvPicPr>
                  </pic:nvPicPr>
                  <pic:blipFill>
                    <a:blip r:embed="rId17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42" w:name="page43"/>
    <w:bookmarkEnd w:id="42"/>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462" name="Picture 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2"/>
                    <pic:cNvPicPr>
                      <a:picLocks noChangeAspect="1" noChangeArrowheads="1"/>
                    </pic:cNvPicPr>
                  </pic:nvPicPr>
                  <pic:blipFill>
                    <a:blip r:embed="rId17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224790</wp:posOffset>
                </wp:positionV>
                <wp:extent cx="525780" cy="1238885"/>
                <wp:wrapNone/>
                <wp:docPr id="463" name="Shape 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238885"/>
                        </a:xfrm>
                        <a:prstGeom prst="rect">
                          <a:avLst/>
                        </a:prstGeom>
                        <a:solidFill>
                          <a:srgbClr val="D9D9D9"/>
                        </a:solidFill>
                      </wps:spPr>
                      <wps:bodyPr/>
                    </wps:wsp>
                  </a:graphicData>
                </a:graphic>
              </wp:anchor>
            </w:drawing>
          </mc:Choice>
          <mc:Fallback>
            <w:pict>
              <v:rect id="Shape 463" o:spid="_x0000_s1488" style="position:absolute;margin-left:469.7pt;margin-top:17.7pt;width:41.4pt;height:9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464" name="Shape 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4" o:spid="_x0000_s1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0"/>
          <w:szCs w:val="20"/>
          <w:color w:val="auto"/>
        </w:rPr>
        <w:t>M___________</w:t>
      </w:r>
    </w:p>
    <w:p>
      <w:pPr>
        <w:spacing w:after="0" w:line="116"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0"/>
          <w:szCs w:val="20"/>
          <w:color w:val="auto"/>
        </w:rPr>
        <w:t>I____________</w:t>
      </w:r>
    </w:p>
    <w:p>
      <w:pPr>
        <w:spacing w:after="0" w:line="116"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0"/>
          <w:szCs w:val="20"/>
          <w:color w:val="auto"/>
        </w:rPr>
        <w:t>C___________</w:t>
      </w:r>
    </w:p>
    <w:p>
      <w:pPr>
        <w:spacing w:after="0" w:line="113" w:lineRule="exact"/>
        <w:rPr>
          <w:sz w:val="20"/>
          <w:szCs w:val="20"/>
          <w:color w:val="auto"/>
        </w:rPr>
      </w:pPr>
    </w:p>
    <w:p>
      <w:pPr>
        <w:ind w:left="1440"/>
        <w:spacing w:after="0"/>
        <w:rPr>
          <w:sz w:val="20"/>
          <w:szCs w:val="20"/>
          <w:color w:val="auto"/>
        </w:rPr>
      </w:pPr>
      <w:r>
        <w:rPr>
          <w:rFonts w:ascii="Times New Roman" w:cs="Times New Roman" w:eastAsia="Times New Roman" w:hAnsi="Times New Roman"/>
          <w:sz w:val="20"/>
          <w:szCs w:val="20"/>
          <w:color w:val="auto"/>
        </w:rPr>
        <w:t>E___________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192405</wp:posOffset>
                </wp:positionV>
                <wp:extent cx="525780" cy="824230"/>
                <wp:wrapNone/>
                <wp:docPr id="465" name="Shape 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824230"/>
                        </a:xfrm>
                        <a:prstGeom prst="rect">
                          <a:avLst/>
                        </a:prstGeom>
                        <a:solidFill>
                          <a:srgbClr val="D9D9D9"/>
                        </a:solidFill>
                      </wps:spPr>
                      <wps:bodyPr/>
                    </wps:wsp>
                  </a:graphicData>
                </a:graphic>
              </wp:anchor>
            </w:drawing>
          </mc:Choice>
          <mc:Fallback>
            <w:pict>
              <v:rect id="Shape 465" o:spid="_x0000_s1490" style="position:absolute;margin-left:469.7pt;margin-top:15.15pt;width:41.4pt;height:64.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189230</wp:posOffset>
                </wp:positionV>
                <wp:extent cx="6483350" cy="0"/>
                <wp:wrapNone/>
                <wp:docPr id="466" name="Shape 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6" o:spid="_x0000_s1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9pt" to="511.1pt,14.9pt" o:allowincell="f" strokecolor="#000000" strokeweight="0.4799pt"/>
            </w:pict>
          </mc:Fallback>
        </mc:AlternateContent>
      </w:r>
    </w:p>
    <w:p>
      <w:pPr>
        <w:spacing w:after="0" w:line="400" w:lineRule="exact"/>
        <w:rPr>
          <w:sz w:val="20"/>
          <w:szCs w:val="20"/>
          <w:color w:val="auto"/>
        </w:rPr>
      </w:pPr>
    </w:p>
    <w:p>
      <w:pPr>
        <w:ind w:left="900" w:hanging="716"/>
        <w:spacing w:after="0"/>
        <w:tabs>
          <w:tab w:leader="none" w:pos="900" w:val="left"/>
        </w:tabs>
        <w:numPr>
          <w:ilvl w:val="0"/>
          <w:numId w:val="15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Сваки скуп у оквиру протоколарних активности има најмање два догађаја:</w:t>
      </w:r>
    </w:p>
    <w:p>
      <w:pPr>
        <w:spacing w:after="0" w:line="230"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_____________________________________-</w:t>
      </w:r>
      <w:r>
        <w:rPr>
          <w:rFonts w:ascii="Times New Roman" w:cs="Times New Roman" w:eastAsia="Times New Roman" w:hAnsi="Times New Roman"/>
          <w:sz w:val="20"/>
          <w:szCs w:val="20"/>
          <w:color w:val="auto"/>
        </w:rPr>
        <w:t xml:space="preserve">  функција  овог  догађаја  је  да  пружи  прилику</w:t>
      </w:r>
    </w:p>
    <w:tbl>
      <w:tblPr>
        <w:tblLayout w:type="fixed"/>
        <w:tblInd w:w="900" w:type="dxa"/>
        <w:tblCellMar>
          <w:top w:w="0" w:type="dxa"/>
          <w:left w:w="0" w:type="dxa"/>
          <w:bottom w:w="0" w:type="dxa"/>
          <w:right w:w="0" w:type="dxa"/>
        </w:tblCellMar>
      </w:tblPr>
      <w:tr>
        <w:trPr>
          <w:trHeight w:val="230"/>
        </w:trPr>
        <w:tc>
          <w:tcPr>
            <w:tcW w:w="8580" w:type="dxa"/>
            <w:vAlign w:val="bottom"/>
          </w:tcPr>
          <w:p>
            <w:pPr>
              <w:spacing w:after="0"/>
              <w:rPr>
                <w:sz w:val="20"/>
                <w:szCs w:val="20"/>
                <w:color w:val="auto"/>
              </w:rPr>
            </w:pPr>
            <w:r>
              <w:rPr>
                <w:rFonts w:ascii="Times New Roman" w:cs="Times New Roman" w:eastAsia="Times New Roman" w:hAnsi="Times New Roman"/>
                <w:sz w:val="20"/>
                <w:szCs w:val="20"/>
                <w:color w:val="auto"/>
              </w:rPr>
              <w:t>учесницима  да  се  још  једном  сретну  и  резимирају  утиске,  обнове  договоре  и  учврсте</w:t>
            </w:r>
          </w:p>
        </w:tc>
        <w:tc>
          <w:tcPr>
            <w:tcW w:w="38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8580" w:type="dxa"/>
            <w:vAlign w:val="bottom"/>
          </w:tcPr>
          <w:p>
            <w:pPr>
              <w:spacing w:after="0" w:line="228" w:lineRule="exact"/>
              <w:rPr>
                <w:sz w:val="20"/>
                <w:szCs w:val="20"/>
                <w:color w:val="auto"/>
              </w:rPr>
            </w:pPr>
            <w:r>
              <w:rPr>
                <w:rFonts w:ascii="Times New Roman" w:cs="Times New Roman" w:eastAsia="Times New Roman" w:hAnsi="Times New Roman"/>
                <w:sz w:val="20"/>
                <w:szCs w:val="20"/>
                <w:color w:val="auto"/>
              </w:rPr>
              <w:t>успостављене контакте. Приређивач може бити организатор скупа, али чешће је, када се ради о</w:t>
            </w:r>
          </w:p>
        </w:tc>
        <w:tc>
          <w:tcPr>
            <w:tcW w:w="3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258"/>
        </w:trPr>
        <w:tc>
          <w:tcPr>
            <w:tcW w:w="8580" w:type="dxa"/>
            <w:vAlign w:val="bottom"/>
          </w:tcPr>
          <w:p>
            <w:pPr>
              <w:spacing w:after="0"/>
              <w:rPr>
                <w:sz w:val="20"/>
                <w:szCs w:val="20"/>
                <w:color w:val="auto"/>
              </w:rPr>
            </w:pPr>
            <w:r>
              <w:rPr>
                <w:rFonts w:ascii="Times New Roman" w:cs="Times New Roman" w:eastAsia="Times New Roman" w:hAnsi="Times New Roman"/>
                <w:sz w:val="20"/>
                <w:szCs w:val="20"/>
                <w:color w:val="auto"/>
              </w:rPr>
              <w:t>редовним и традиционалним скуповима, следећи домаћин скупа.</w:t>
            </w:r>
          </w:p>
        </w:tc>
        <w:tc>
          <w:tcPr>
            <w:tcW w:w="380" w:type="dxa"/>
            <w:vAlign w:val="bottom"/>
            <w:vMerge w:val="continue"/>
          </w:tcPr>
          <w:p>
            <w:pPr>
              <w:spacing w:after="0"/>
              <w:rPr>
                <w:sz w:val="22"/>
                <w:szCs w:val="2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-171450</wp:posOffset>
            </wp:positionV>
            <wp:extent cx="525780" cy="998855"/>
            <wp:wrapNone/>
            <wp:docPr id="467" name="Picture 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7"/>
                    <pic:cNvPicPr>
                      <a:picLocks noChangeAspect="1" noChangeArrowheads="1"/>
                    </pic:cNvPicPr>
                  </pic:nvPicPr>
                  <pic:blipFill>
                    <a:blip r:embed="rId175">
                      <a:extLst>
                        <a:ext uri="{28A0092B-C50C-407E-A947-70E740481C1C}"/>
                      </a:extLst>
                    </a:blip>
                    <a:srcRect/>
                    <a:stretch>
                      <a:fillRect/>
                    </a:stretch>
                  </pic:blipFill>
                  <pic:spPr bwMode="auto">
                    <a:xfrm>
                      <a:off x="0" y="0"/>
                      <a:ext cx="525780" cy="998855"/>
                    </a:xfrm>
                    <a:prstGeom prst="rect">
                      <a:avLst/>
                    </a:prstGeom>
                    <a:noFill/>
                  </pic:spPr>
                </pic:pic>
              </a:graphicData>
            </a:graphic>
          </wp:anchor>
        </w:drawing>
      </w:r>
    </w:p>
    <w:p>
      <w:pPr>
        <w:spacing w:after="0" w:line="195" w:lineRule="exact"/>
        <w:rPr>
          <w:sz w:val="20"/>
          <w:szCs w:val="20"/>
          <w:color w:val="auto"/>
        </w:rPr>
      </w:pPr>
    </w:p>
    <w:p>
      <w:pPr>
        <w:jc w:val="both"/>
        <w:ind w:left="900" w:right="1000"/>
        <w:spacing w:after="0" w:line="236" w:lineRule="auto"/>
        <w:rPr>
          <w:sz w:val="20"/>
          <w:szCs w:val="20"/>
          <w:color w:val="auto"/>
        </w:rPr>
      </w:pP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_____________________________________</w:t>
      </w:r>
      <w:r>
        <w:rPr>
          <w:rFonts w:ascii="Times New Roman" w:cs="Times New Roman" w:eastAsia="Times New Roman" w:hAnsi="Times New Roman"/>
          <w:sz w:val="20"/>
          <w:szCs w:val="20"/>
          <w:color w:val="auto"/>
        </w:rPr>
        <w:t xml:space="preserve"> - функција овог пријема је да се учесници скупа сретну, познаници међусобно поздраве и да се склопе нова познанства међу учесницима. Приређивач је увек организатор скупа, односно управни орган асоцијације, форума или компаније која је скуп заказала и приступила његовој организацији.</w:t>
      </w:r>
    </w:p>
    <w:p>
      <w:pPr>
        <w:spacing w:after="0" w:line="308" w:lineRule="exact"/>
        <w:rPr>
          <w:sz w:val="20"/>
          <w:szCs w:val="20"/>
          <w:color w:val="auto"/>
        </w:rPr>
      </w:pPr>
    </w:p>
    <w:p>
      <w:pPr>
        <w:ind w:left="900" w:hanging="716"/>
        <w:spacing w:after="0"/>
        <w:tabs>
          <w:tab w:leader="none" w:pos="900" w:val="left"/>
        </w:tabs>
        <w:numPr>
          <w:ilvl w:val="0"/>
          <w:numId w:val="15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Излетје посебан скуп услуга туристичке агенције који</w:t>
      </w:r>
    </w:p>
    <w:p>
      <w:pPr>
        <w:spacing w:after="0" w:line="115"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обухвата_____________________________, разгледање одређеног места (културно-историјских</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-467995</wp:posOffset>
                </wp:positionV>
                <wp:extent cx="525780" cy="567690"/>
                <wp:wrapNone/>
                <wp:docPr id="468" name="Shape 4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67690"/>
                        </a:xfrm>
                        <a:prstGeom prst="rect">
                          <a:avLst/>
                        </a:prstGeom>
                        <a:solidFill>
                          <a:srgbClr val="D9D9D9"/>
                        </a:solidFill>
                      </wps:spPr>
                      <wps:bodyPr/>
                    </wps:wsp>
                  </a:graphicData>
                </a:graphic>
              </wp:anchor>
            </w:drawing>
          </mc:Choice>
          <mc:Fallback>
            <w:pict>
              <v:rect id="Shape 468" o:spid="_x0000_s1493" style="position:absolute;margin-left:469.7pt;margin-top:-36.8499pt;width:41.4pt;height:44.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-471170</wp:posOffset>
                </wp:positionV>
                <wp:extent cx="6483350" cy="0"/>
                <wp:wrapNone/>
                <wp:docPr id="469" name="Shape 4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69" o:spid="_x0000_s14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7.0999pt" to="511.1pt,-37.0999pt" o:allowincell="f" strokecolor="#000000" strokeweight="0.4799pt"/>
            </w:pict>
          </mc:Fallback>
        </mc:AlternateContent>
      </w:r>
    </w:p>
    <w:p>
      <w:pPr>
        <w:spacing w:after="0" w:line="93" w:lineRule="exact"/>
        <w:rPr>
          <w:sz w:val="20"/>
          <w:szCs w:val="20"/>
          <w:color w:val="auto"/>
        </w:rPr>
      </w:pPr>
    </w:p>
    <w:tbl>
      <w:tblPr>
        <w:tblLayout w:type="fixed"/>
        <w:tblInd w:w="900" w:type="dxa"/>
        <w:tblCellMar>
          <w:top w:w="0" w:type="dxa"/>
          <w:left w:w="0" w:type="dxa"/>
          <w:bottom w:w="0" w:type="dxa"/>
          <w:right w:w="0" w:type="dxa"/>
        </w:tblCellMar>
      </w:tblPr>
      <w:tr>
        <w:trPr>
          <w:trHeight w:val="44"/>
        </w:trPr>
        <w:tc>
          <w:tcPr>
            <w:tcW w:w="8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споменика, природних атрактивности и сл.), ______________________________, присустовање</w:t>
            </w:r>
          </w:p>
        </w:tc>
        <w:tc>
          <w:tcPr>
            <w:tcW w:w="8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6"/>
        </w:trPr>
        <w:tc>
          <w:tcPr>
            <w:tcW w:w="8500" w:type="dxa"/>
            <w:vAlign w:val="bottom"/>
            <w:vMerge w:val="continue"/>
          </w:tcPr>
          <w:p>
            <w:pPr>
              <w:spacing w:after="0"/>
              <w:rPr>
                <w:sz w:val="24"/>
                <w:szCs w:val="24"/>
                <w:color w:val="auto"/>
              </w:rPr>
            </w:pP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459740"/>
                <wp:wrapNone/>
                <wp:docPr id="470" name="Shape 4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59740"/>
                        </a:xfrm>
                        <a:prstGeom prst="rect">
                          <a:avLst/>
                        </a:prstGeom>
                        <a:solidFill>
                          <a:srgbClr val="D9D9D9"/>
                        </a:solidFill>
                      </wps:spPr>
                      <wps:bodyPr/>
                    </wps:wsp>
                  </a:graphicData>
                </a:graphic>
              </wp:anchor>
            </w:drawing>
          </mc:Choice>
          <mc:Fallback>
            <w:pict>
              <v:rect id="Shape 470" o:spid="_x0000_s1495" style="position:absolute;margin-left:469.7pt;margin-top:0pt;width:41.4pt;height:3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458470</wp:posOffset>
                </wp:positionV>
                <wp:extent cx="525780" cy="107950"/>
                <wp:wrapNone/>
                <wp:docPr id="471" name="Shape 4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71" o:spid="_x0000_s1496" style="position:absolute;margin-left:469.7pt;margin-top:36.1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6" w:lineRule="exact"/>
        <w:rPr>
          <w:sz w:val="20"/>
          <w:szCs w:val="20"/>
          <w:color w:val="auto"/>
        </w:rPr>
      </w:pPr>
    </w:p>
    <w:p>
      <w:pPr>
        <w:ind w:left="900" w:right="1040"/>
        <w:spacing w:after="0" w:line="349" w:lineRule="auto"/>
        <w:rPr>
          <w:sz w:val="20"/>
          <w:szCs w:val="20"/>
          <w:color w:val="auto"/>
        </w:rPr>
      </w:pPr>
      <w:r>
        <w:rPr>
          <w:rFonts w:ascii="Times New Roman" w:cs="Times New Roman" w:eastAsia="Times New Roman" w:hAnsi="Times New Roman"/>
          <w:sz w:val="20"/>
          <w:szCs w:val="20"/>
          <w:color w:val="auto"/>
        </w:rPr>
        <w:t>одређеним приредбама, а све то уз стручног водича. Организује се на краће раздаљине и траје до ___________ часа, не укључује 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233045</wp:posOffset>
                </wp:positionV>
                <wp:extent cx="525780" cy="570230"/>
                <wp:wrapNone/>
                <wp:docPr id="472" name="Shape 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70230"/>
                        </a:xfrm>
                        <a:prstGeom prst="rect">
                          <a:avLst/>
                        </a:prstGeom>
                        <a:solidFill>
                          <a:srgbClr val="D9D9D9"/>
                        </a:solidFill>
                      </wps:spPr>
                      <wps:bodyPr/>
                    </wps:wsp>
                  </a:graphicData>
                </a:graphic>
              </wp:anchor>
            </w:drawing>
          </mc:Choice>
          <mc:Fallback>
            <w:pict>
              <v:rect id="Shape 472" o:spid="_x0000_s1497" style="position:absolute;margin-left:469.7pt;margin-top:18.35pt;width:41.4pt;height:44.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121920</wp:posOffset>
                </wp:positionV>
                <wp:extent cx="6483350" cy="0"/>
                <wp:wrapNone/>
                <wp:docPr id="473" name="Shape 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473" o:spid="_x0000_s1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pt" to="511.1pt,9.6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124460</wp:posOffset>
                </wp:positionV>
                <wp:extent cx="0" cy="108585"/>
                <wp:wrapNone/>
                <wp:docPr id="474" name="Shape 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8585"/>
                        </a:xfrm>
                        <a:prstGeom prst="line">
                          <a:avLst/>
                        </a:prstGeom>
                        <a:solidFill>
                          <a:srgbClr val="FFFFFF"/>
                        </a:solidFill>
                        <a:ln w="6096">
                          <a:solidFill>
                            <a:srgbClr val="D9D9D9"/>
                          </a:solidFill>
                          <a:miter lim="800000"/>
                          <a:headEnd/>
                          <a:tailEnd/>
                        </a:ln>
                      </wps:spPr>
                      <wps:bodyPr/>
                    </wps:wsp>
                  </a:graphicData>
                </a:graphic>
              </wp:anchor>
            </w:drawing>
          </mc:Choice>
          <mc:Fallback>
            <w:pict>
              <v:line id="Shape 474" o:spid="_x0000_s1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9pt,9.8pt" to="469.9pt,18.35pt" o:allowincell="f" strokecolor="#D9D9D9" strokeweight="0.48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124460</wp:posOffset>
                </wp:positionV>
                <wp:extent cx="520065" cy="108585"/>
                <wp:wrapNone/>
                <wp:docPr id="475" name="Shape 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0065" cy="108585"/>
                        </a:xfrm>
                        <a:prstGeom prst="rect">
                          <a:avLst/>
                        </a:prstGeom>
                        <a:solidFill>
                          <a:srgbClr val="D9D9D9"/>
                        </a:solidFill>
                      </wps:spPr>
                      <wps:bodyPr/>
                    </wps:wsp>
                  </a:graphicData>
                </a:graphic>
              </wp:anchor>
            </w:drawing>
          </mc:Choice>
          <mc:Fallback>
            <w:pict>
              <v:rect id="Shape 475" o:spid="_x0000_s1500" style="position:absolute;margin-left:470.15pt;margin-top:9.8pt;width:40.95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1" w:lineRule="exact"/>
        <w:rPr>
          <w:sz w:val="20"/>
          <w:szCs w:val="20"/>
          <w:color w:val="auto"/>
        </w:rPr>
      </w:pPr>
    </w:p>
    <w:p>
      <w:pPr>
        <w:jc w:val="both"/>
        <w:ind w:left="900" w:right="1000" w:hanging="716"/>
        <w:spacing w:after="0" w:line="226" w:lineRule="auto"/>
        <w:tabs>
          <w:tab w:leader="none" w:pos="900" w:val="left"/>
        </w:tabs>
        <w:numPr>
          <w:ilvl w:val="0"/>
          <w:numId w:val="15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Радиш у туристичкој агенцији „НН“, која је организовала излет доКопаоника и Ђавоље вароши за групу пензионера из твог места. Представник групе, по повратку са излета, долази незадовољан у агенцију јер група није примљена на локалитет Ђавоља варош, уз образложење да нису најављени.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-8890</wp:posOffset>
            </wp:positionV>
            <wp:extent cx="525780" cy="175260"/>
            <wp:wrapNone/>
            <wp:docPr id="476" name="Picture 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6"/>
                    <pic:cNvPicPr>
                      <a:picLocks noChangeAspect="1" noChangeArrowheads="1"/>
                    </pic:cNvPicPr>
                  </pic:nvPicPr>
                  <pic:blipFill>
                    <a:blip r:embed="rId176">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jc w:val="right"/>
        <w:ind w:right="360"/>
        <w:spacing w:after="0" w:line="217" w:lineRule="auto"/>
        <w:rPr>
          <w:sz w:val="20"/>
          <w:szCs w:val="20"/>
          <w:color w:val="auto"/>
        </w:rPr>
      </w:pPr>
      <w:r>
        <w:rPr>
          <w:rFonts w:ascii="Times New Roman" w:cs="Times New Roman" w:eastAsia="Times New Roman" w:hAnsi="Times New Roman"/>
          <w:sz w:val="24"/>
          <w:szCs w:val="24"/>
          <w:b w:val="1"/>
          <w:bCs w:val="1"/>
          <w:color w:val="auto"/>
        </w:rPr>
        <w:t>2</w:t>
      </w:r>
    </w:p>
    <w:p>
      <w:pPr>
        <w:ind w:left="900"/>
        <w:spacing w:after="0" w:line="221" w:lineRule="auto"/>
        <w:rPr>
          <w:sz w:val="20"/>
          <w:szCs w:val="20"/>
          <w:color w:val="auto"/>
        </w:rPr>
      </w:pPr>
      <w:r>
        <w:rPr>
          <w:rFonts w:ascii="Times New Roman" w:cs="Times New Roman" w:eastAsia="Times New Roman" w:hAnsi="Times New Roman"/>
          <w:sz w:val="20"/>
          <w:szCs w:val="20"/>
          <w:color w:val="auto"/>
        </w:rPr>
        <w:t>Навести узрок насталог пропуста у организацији овог излета: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-127000</wp:posOffset>
                </wp:positionV>
                <wp:extent cx="525780" cy="569595"/>
                <wp:wrapNone/>
                <wp:docPr id="477" name="Shape 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69595"/>
                        </a:xfrm>
                        <a:prstGeom prst="rect">
                          <a:avLst/>
                        </a:prstGeom>
                        <a:solidFill>
                          <a:srgbClr val="D9D9D9"/>
                        </a:solidFill>
                      </wps:spPr>
                      <wps:bodyPr/>
                    </wps:wsp>
                  </a:graphicData>
                </a:graphic>
              </wp:anchor>
            </w:drawing>
          </mc:Choice>
          <mc:Fallback>
            <w:pict>
              <v:rect id="Shape 477" o:spid="_x0000_s1502" style="position:absolute;margin-left:469.7pt;margin-top:-10pt;width:41.4pt;height:44.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9"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_____________________________________________________________________</w:t>
      </w:r>
    </w:p>
    <w:p>
      <w:pPr>
        <w:ind w:left="900"/>
        <w:spacing w:after="0"/>
        <w:rPr>
          <w:sz w:val="20"/>
          <w:szCs w:val="20"/>
          <w:color w:val="auto"/>
        </w:rPr>
      </w:pPr>
      <w:r>
        <w:rPr>
          <w:rFonts w:ascii="Times New Roman" w:cs="Times New Roman" w:eastAsia="Times New Roman" w:hAnsi="Times New Roman"/>
          <w:sz w:val="20"/>
          <w:szCs w:val="20"/>
          <w:color w:val="auto"/>
        </w:rPr>
        <w:t>_____________________________________________________________________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5080</wp:posOffset>
                </wp:positionV>
                <wp:extent cx="525780" cy="107950"/>
                <wp:wrapNone/>
                <wp:docPr id="478" name="Shape 4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478" o:spid="_x0000_s1503" style="position:absolute;margin-left:469.7pt;margin-top:0.4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119380</wp:posOffset>
                </wp:positionV>
                <wp:extent cx="525780" cy="321310"/>
                <wp:wrapNone/>
                <wp:docPr id="479" name="Shape 4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21310"/>
                        </a:xfrm>
                        <a:prstGeom prst="rect">
                          <a:avLst/>
                        </a:prstGeom>
                        <a:solidFill>
                          <a:srgbClr val="D9D9D9"/>
                        </a:solidFill>
                      </wps:spPr>
                      <wps:bodyPr/>
                    </wps:wsp>
                  </a:graphicData>
                </a:graphic>
              </wp:anchor>
            </w:drawing>
          </mc:Choice>
          <mc:Fallback>
            <w:pict>
              <v:rect id="Shape 479" o:spid="_x0000_s1504" style="position:absolute;margin-left:469.7pt;margin-top:9.4pt;width:41.4pt;height:25.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480" name="Shape 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0" o:spid="_x0000_s1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799pt"/>
            </w:pict>
          </mc:Fallback>
        </mc:AlternateContent>
      </w:r>
    </w:p>
    <w:p>
      <w:pPr>
        <w:spacing w:after="0" w:line="284" w:lineRule="exact"/>
        <w:rPr>
          <w:sz w:val="20"/>
          <w:szCs w:val="20"/>
          <w:color w:val="auto"/>
        </w:rPr>
      </w:pPr>
    </w:p>
    <w:p>
      <w:pPr>
        <w:ind w:left="180"/>
        <w:spacing w:after="0"/>
        <w:tabs>
          <w:tab w:leader="none" w:pos="880" w:val="left"/>
        </w:tabs>
        <w:rPr>
          <w:sz w:val="20"/>
          <w:szCs w:val="20"/>
          <w:color w:val="auto"/>
        </w:rPr>
      </w:pPr>
      <w:r>
        <w:rPr>
          <w:rFonts w:ascii="Times New Roman" w:cs="Times New Roman" w:eastAsia="Times New Roman" w:hAnsi="Times New Roman"/>
          <w:sz w:val="24"/>
          <w:szCs w:val="24"/>
          <w:color w:val="auto"/>
        </w:rPr>
        <w:t>140.</w:t>
      </w:r>
      <w:r>
        <w:rPr>
          <w:sz w:val="20"/>
          <w:szCs w:val="20"/>
          <w:color w:val="auto"/>
        </w:rPr>
        <w:tab/>
      </w:r>
      <w:r>
        <w:rPr>
          <w:rFonts w:ascii="Times New Roman" w:cs="Times New Roman" w:eastAsia="Times New Roman" w:hAnsi="Times New Roman"/>
          <w:sz w:val="20"/>
          <w:szCs w:val="20"/>
          <w:color w:val="auto"/>
        </w:rPr>
        <w:t>Навести услове које мора да задовољилице које изнајмљује и вози аутомобил:</w:t>
      </w:r>
    </w:p>
    <w:p>
      <w:pPr>
        <w:spacing w:after="0" w:line="115" w:lineRule="exact"/>
        <w:rPr>
          <w:sz w:val="20"/>
          <w:szCs w:val="20"/>
          <w:color w:val="auto"/>
        </w:rPr>
      </w:pPr>
    </w:p>
    <w:tbl>
      <w:tblPr>
        <w:tblLayout w:type="fixed"/>
        <w:tblInd w:w="1260" w:type="dxa"/>
        <w:tblCellMar>
          <w:top w:w="0" w:type="dxa"/>
          <w:left w:w="0" w:type="dxa"/>
          <w:bottom w:w="0" w:type="dxa"/>
          <w:right w:w="0" w:type="dxa"/>
        </w:tblCellMar>
      </w:tblPr>
      <w:tr>
        <w:trPr>
          <w:trHeight w:val="276"/>
        </w:trPr>
        <w:tc>
          <w:tcPr>
            <w:tcW w:w="220" w:type="dxa"/>
            <w:vAlign w:val="bottom"/>
            <w:vMerge w:val="restart"/>
          </w:tcPr>
          <w:p>
            <w:pPr>
              <w:spacing w:after="0"/>
              <w:rPr>
                <w:sz w:val="20"/>
                <w:szCs w:val="20"/>
                <w:color w:val="auto"/>
              </w:rPr>
            </w:pPr>
            <w:r>
              <w:rPr>
                <w:rFonts w:ascii="Symbol" w:cs="Symbol" w:eastAsia="Symbol" w:hAnsi="Symbol"/>
                <w:sz w:val="20"/>
                <w:szCs w:val="20"/>
                <w:color w:val="auto"/>
              </w:rPr>
              <w:t></w:t>
            </w:r>
          </w:p>
        </w:tc>
        <w:tc>
          <w:tcPr>
            <w:tcW w:w="792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минимум ___  година старости</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83"/>
        </w:trPr>
        <w:tc>
          <w:tcPr>
            <w:tcW w:w="220" w:type="dxa"/>
            <w:vAlign w:val="bottom"/>
            <w:vMerge w:val="continue"/>
          </w:tcPr>
          <w:p>
            <w:pPr>
              <w:spacing w:after="0"/>
              <w:rPr>
                <w:sz w:val="7"/>
                <w:szCs w:val="7"/>
                <w:color w:val="auto"/>
              </w:rPr>
            </w:pPr>
          </w:p>
        </w:tc>
        <w:tc>
          <w:tcPr>
            <w:tcW w:w="7920" w:type="dxa"/>
            <w:vAlign w:val="bottom"/>
            <w:vMerge w:val="continue"/>
          </w:tcPr>
          <w:p>
            <w:pPr>
              <w:spacing w:after="0"/>
              <w:rPr>
                <w:sz w:val="7"/>
                <w:szCs w:val="7"/>
                <w:color w:val="auto"/>
              </w:rPr>
            </w:pPr>
          </w:p>
        </w:tc>
        <w:tc>
          <w:tcPr>
            <w:tcW w:w="82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-52070</wp:posOffset>
                </wp:positionV>
                <wp:extent cx="525780" cy="321310"/>
                <wp:wrapNone/>
                <wp:docPr id="481" name="Shape 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21310"/>
                        </a:xfrm>
                        <a:prstGeom prst="rect">
                          <a:avLst/>
                        </a:prstGeom>
                        <a:solidFill>
                          <a:srgbClr val="D9D9D9"/>
                        </a:solidFill>
                      </wps:spPr>
                      <wps:bodyPr/>
                    </wps:wsp>
                  </a:graphicData>
                </a:graphic>
              </wp:anchor>
            </w:drawing>
          </mc:Choice>
          <mc:Fallback>
            <w:pict>
              <v:rect id="Shape 481" o:spid="_x0000_s1506" style="position:absolute;margin-left:469.7pt;margin-top:-4.0999pt;width:41.4pt;height:25.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20" w:hanging="368"/>
        <w:spacing w:after="0"/>
        <w:tabs>
          <w:tab w:leader="none" w:pos="1620" w:val="left"/>
        </w:tabs>
        <w:numPr>
          <w:ilvl w:val="0"/>
          <w:numId w:val="155"/>
        </w:numPr>
        <w:rPr>
          <w:rFonts w:ascii="Symbol" w:cs="Symbol" w:eastAsia="Symbol" w:hAnsi="Symbol"/>
          <w:sz w:val="20"/>
          <w:szCs w:val="20"/>
          <w:color w:val="auto"/>
        </w:rPr>
      </w:pPr>
      <w:r>
        <w:rPr>
          <w:rFonts w:ascii="Times New Roman" w:cs="Times New Roman" w:eastAsia="Times New Roman" w:hAnsi="Times New Roman"/>
          <w:sz w:val="20"/>
          <w:szCs w:val="20"/>
          <w:color w:val="auto"/>
        </w:rPr>
        <w:t>минимум ___  године возачког стажа.</w:t>
      </w:r>
    </w:p>
    <w:p>
      <w:pPr>
        <w:spacing w:after="0" w:line="159" w:lineRule="exact"/>
        <w:rPr>
          <w:sz w:val="20"/>
          <w:szCs w:val="20"/>
          <w:color w:val="auto"/>
        </w:rPr>
      </w:pPr>
    </w:p>
    <w:tbl>
      <w:tblPr>
        <w:tblLayout w:type="fixed"/>
        <w:tblInd w:w="0" w:type="dxa"/>
        <w:tblCellMar>
          <w:top w:w="0" w:type="dxa"/>
          <w:left w:w="0" w:type="dxa"/>
          <w:bottom w:w="0" w:type="dxa"/>
          <w:right w:w="0" w:type="dxa"/>
        </w:tblCellMar>
      </w:tblPr>
      <w:tr>
        <w:trPr>
          <w:trHeight w:val="271"/>
        </w:trPr>
        <w:tc>
          <w:tcPr>
            <w:tcW w:w="20" w:type="dxa"/>
            <w:vAlign w:val="bottom"/>
          </w:tcPr>
          <w:p>
            <w:pPr>
              <w:spacing w:after="0"/>
              <w:rPr>
                <w:sz w:val="23"/>
                <w:szCs w:val="23"/>
                <w:color w:val="auto"/>
              </w:rPr>
            </w:pPr>
          </w:p>
        </w:tc>
        <w:tc>
          <w:tcPr>
            <w:tcW w:w="720" w:type="dxa"/>
            <w:vAlign w:val="bottom"/>
            <w:tcBorders>
              <w:top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141.</w:t>
            </w:r>
          </w:p>
        </w:tc>
        <w:tc>
          <w:tcPr>
            <w:tcW w:w="780" w:type="dxa"/>
            <w:vAlign w:val="bottom"/>
            <w:tcBorders>
              <w:top w:val="single" w:sz="8" w:color="auto"/>
            </w:tcBorders>
            <w:vMerge w:val="restart"/>
          </w:tcPr>
          <w:p>
            <w:pPr>
              <w:ind w:left="160"/>
              <w:spacing w:after="0"/>
              <w:rPr>
                <w:sz w:val="20"/>
                <w:szCs w:val="20"/>
                <w:color w:val="auto"/>
              </w:rPr>
            </w:pPr>
            <w:r>
              <w:rPr>
                <w:rFonts w:ascii="Times New Roman" w:cs="Times New Roman" w:eastAsia="Times New Roman" w:hAnsi="Times New Roman"/>
                <w:sz w:val="20"/>
                <w:szCs w:val="20"/>
                <w:color w:val="auto"/>
              </w:rPr>
              <w:t>Према</w:t>
            </w:r>
          </w:p>
        </w:tc>
        <w:tc>
          <w:tcPr>
            <w:tcW w:w="7440" w:type="dxa"/>
            <w:vAlign w:val="bottom"/>
            <w:tcBorders>
              <w:top w:val="single" w:sz="8" w:color="auto"/>
            </w:tcBorders>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једном  носиоцу  ____________________________,  на  туристичком  тржишту  се</w:t>
            </w:r>
          </w:p>
        </w:tc>
        <w:tc>
          <w:tcPr>
            <w:tcW w:w="440" w:type="dxa"/>
            <w:vAlign w:val="bottom"/>
            <w:tcBorders>
              <w:top w:val="single" w:sz="8" w:color="auto"/>
            </w:tcBorders>
            <w:vMerge w:val="restart"/>
          </w:tcPr>
          <w:p>
            <w:pPr>
              <w:jc w:val="right"/>
              <w:ind w:right="80"/>
              <w:spacing w:after="0"/>
              <w:rPr>
                <w:sz w:val="20"/>
                <w:szCs w:val="20"/>
                <w:color w:val="auto"/>
              </w:rPr>
            </w:pPr>
            <w:r>
              <w:rPr>
                <w:rFonts w:ascii="Times New Roman" w:cs="Times New Roman" w:eastAsia="Times New Roman" w:hAnsi="Times New Roman"/>
                <w:sz w:val="20"/>
                <w:szCs w:val="20"/>
                <w:color w:val="auto"/>
              </w:rPr>
              <w:t>не</w:t>
            </w:r>
          </w:p>
        </w:tc>
        <w:tc>
          <w:tcPr>
            <w:tcW w:w="100" w:type="dxa"/>
            <w:vAlign w:val="bottom"/>
            <w:tcBorders>
              <w:top w:val="single" w:sz="8" w:color="auto"/>
            </w:tcBorders>
            <w:shd w:val="clear" w:color="auto" w:fill="D9D9D9"/>
          </w:tcPr>
          <w:p>
            <w:pPr>
              <w:spacing w:after="0"/>
              <w:rPr>
                <w:sz w:val="23"/>
                <w:szCs w:val="23"/>
                <w:color w:val="auto"/>
              </w:rPr>
            </w:pPr>
          </w:p>
        </w:tc>
        <w:tc>
          <w:tcPr>
            <w:tcW w:w="620" w:type="dxa"/>
            <w:vAlign w:val="bottom"/>
            <w:tcBorders>
              <w:top w:val="single" w:sz="8" w:color="auto"/>
            </w:tcBorders>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tcBorders>
              <w:top w:val="single" w:sz="8" w:color="auto"/>
            </w:tcBorders>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42"/>
        </w:trPr>
        <w:tc>
          <w:tcPr>
            <w:tcW w:w="20" w:type="dxa"/>
            <w:vAlign w:val="bottom"/>
          </w:tcPr>
          <w:p>
            <w:pPr>
              <w:spacing w:after="0"/>
              <w:rPr>
                <w:sz w:val="12"/>
                <w:szCs w:val="12"/>
                <w:color w:val="auto"/>
              </w:rPr>
            </w:pPr>
          </w:p>
        </w:tc>
        <w:tc>
          <w:tcPr>
            <w:tcW w:w="720" w:type="dxa"/>
            <w:vAlign w:val="bottom"/>
            <w:vMerge w:val="continue"/>
          </w:tcPr>
          <w:p>
            <w:pPr>
              <w:spacing w:after="0"/>
              <w:rPr>
                <w:sz w:val="12"/>
                <w:szCs w:val="12"/>
                <w:color w:val="auto"/>
              </w:rPr>
            </w:pPr>
          </w:p>
        </w:tc>
        <w:tc>
          <w:tcPr>
            <w:tcW w:w="780" w:type="dxa"/>
            <w:vAlign w:val="bottom"/>
            <w:vMerge w:val="continue"/>
          </w:tcPr>
          <w:p>
            <w:pPr>
              <w:spacing w:after="0"/>
              <w:rPr>
                <w:sz w:val="12"/>
                <w:szCs w:val="12"/>
                <w:color w:val="auto"/>
              </w:rPr>
            </w:pPr>
          </w:p>
        </w:tc>
        <w:tc>
          <w:tcPr>
            <w:tcW w:w="7440" w:type="dxa"/>
            <w:vAlign w:val="bottom"/>
            <w:gridSpan w:val="2"/>
            <w:vMerge w:val="continue"/>
          </w:tcPr>
          <w:p>
            <w:pPr>
              <w:spacing w:after="0"/>
              <w:rPr>
                <w:sz w:val="12"/>
                <w:szCs w:val="12"/>
                <w:color w:val="auto"/>
              </w:rPr>
            </w:pPr>
          </w:p>
        </w:tc>
        <w:tc>
          <w:tcPr>
            <w:tcW w:w="44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8220" w:type="dxa"/>
            <w:vAlign w:val="bottom"/>
            <w:gridSpan w:val="3"/>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поставља један носилац ________________________________.</w:t>
            </w:r>
          </w:p>
        </w:tc>
        <w:tc>
          <w:tcPr>
            <w:tcW w:w="440" w:type="dxa"/>
            <w:vAlign w:val="bottom"/>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720" w:type="dxa"/>
            <w:vAlign w:val="bottom"/>
          </w:tcPr>
          <w:p>
            <w:pPr>
              <w:spacing w:after="0"/>
              <w:rPr>
                <w:sz w:val="7"/>
                <w:szCs w:val="7"/>
                <w:color w:val="auto"/>
              </w:rPr>
            </w:pPr>
          </w:p>
        </w:tc>
        <w:tc>
          <w:tcPr>
            <w:tcW w:w="8220" w:type="dxa"/>
            <w:vAlign w:val="bottom"/>
            <w:gridSpan w:val="3"/>
            <w:vMerge w:val="continue"/>
          </w:tcPr>
          <w:p>
            <w:pPr>
              <w:spacing w:after="0"/>
              <w:rPr>
                <w:sz w:val="7"/>
                <w:szCs w:val="7"/>
                <w:color w:val="auto"/>
              </w:rPr>
            </w:pPr>
          </w:p>
        </w:tc>
        <w:tc>
          <w:tcPr>
            <w:tcW w:w="440" w:type="dxa"/>
            <w:vAlign w:val="bottom"/>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tcBorders>
            <w:gridSpan w:val="4"/>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393"/>
        </w:trPr>
        <w:tc>
          <w:tcPr>
            <w:tcW w:w="20" w:type="dxa"/>
            <w:vAlign w:val="bottom"/>
          </w:tcPr>
          <w:p>
            <w:pPr>
              <w:spacing w:after="0"/>
              <w:rPr>
                <w:sz w:val="24"/>
                <w:szCs w:val="24"/>
                <w:color w:val="auto"/>
              </w:rPr>
            </w:pPr>
          </w:p>
        </w:tc>
        <w:tc>
          <w:tcPr>
            <w:tcW w:w="720" w:type="dxa"/>
            <w:vAlign w:val="bottom"/>
          </w:tcPr>
          <w:p>
            <w:pPr>
              <w:jc w:val="right"/>
              <w:ind w:right="20"/>
              <w:spacing w:after="0"/>
              <w:rPr>
                <w:sz w:val="20"/>
                <w:szCs w:val="20"/>
                <w:color w:val="auto"/>
              </w:rPr>
            </w:pPr>
            <w:r>
              <w:rPr>
                <w:rFonts w:ascii="Times New Roman" w:cs="Times New Roman" w:eastAsia="Times New Roman" w:hAnsi="Times New Roman"/>
                <w:sz w:val="24"/>
                <w:szCs w:val="24"/>
                <w:color w:val="auto"/>
              </w:rPr>
              <w:t>142.</w:t>
            </w:r>
          </w:p>
        </w:tc>
        <w:tc>
          <w:tcPr>
            <w:tcW w:w="8660" w:type="dxa"/>
            <w:vAlign w:val="bottom"/>
            <w:gridSpan w:val="4"/>
          </w:tcPr>
          <w:p>
            <w:pPr>
              <w:jc w:val="right"/>
              <w:ind w:right="80"/>
              <w:spacing w:after="0"/>
              <w:rPr>
                <w:sz w:val="20"/>
                <w:szCs w:val="20"/>
                <w:color w:val="auto"/>
              </w:rPr>
            </w:pPr>
            <w:r>
              <w:rPr>
                <w:rFonts w:ascii="Times New Roman" w:cs="Times New Roman" w:eastAsia="Times New Roman" w:hAnsi="Times New Roman"/>
                <w:sz w:val="20"/>
                <w:szCs w:val="20"/>
                <w:color w:val="auto"/>
              </w:rPr>
              <w:t>SWOTје акроним од енглеских речи. На линије уписати значења почетних слова појмова из</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8220" w:type="dxa"/>
            <w:vAlign w:val="bottom"/>
            <w:gridSpan w:val="3"/>
          </w:tcPr>
          <w:p>
            <w:pPr>
              <w:ind w:left="160"/>
              <w:spacing w:after="0" w:line="219" w:lineRule="exact"/>
              <w:rPr>
                <w:sz w:val="20"/>
                <w:szCs w:val="20"/>
                <w:color w:val="auto"/>
              </w:rPr>
            </w:pPr>
            <w:r>
              <w:rPr>
                <w:rFonts w:ascii="Times New Roman" w:cs="Times New Roman" w:eastAsia="Times New Roman" w:hAnsi="Times New Roman"/>
                <w:sz w:val="20"/>
                <w:szCs w:val="20"/>
                <w:color w:val="auto"/>
              </w:rPr>
              <w:t>којих се акроним састоји:</w:t>
            </w:r>
          </w:p>
        </w:tc>
        <w:tc>
          <w:tcPr>
            <w:tcW w:w="440" w:type="dxa"/>
            <w:vAlign w:val="bottom"/>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461"/>
        </w:trPr>
        <w:tc>
          <w:tcPr>
            <w:tcW w:w="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7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1.</w:t>
            </w:r>
          </w:p>
        </w:tc>
        <w:tc>
          <w:tcPr>
            <w:tcW w:w="3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S</w:t>
            </w:r>
          </w:p>
        </w:tc>
        <w:tc>
          <w:tcPr>
            <w:tcW w:w="7120" w:type="dxa"/>
            <w:vAlign w:val="bottom"/>
          </w:tcPr>
          <w:p>
            <w:pPr>
              <w:jc w:val="right"/>
              <w:ind w:right="5340"/>
              <w:spacing w:after="0"/>
              <w:rPr>
                <w:sz w:val="20"/>
                <w:szCs w:val="20"/>
                <w:color w:val="auto"/>
              </w:rPr>
            </w:pPr>
            <w:r>
              <w:rPr>
                <w:rFonts w:ascii="Times New Roman" w:cs="Times New Roman" w:eastAsia="Times New Roman" w:hAnsi="Times New Roman"/>
                <w:sz w:val="20"/>
                <w:szCs w:val="20"/>
                <w:color w:val="auto"/>
              </w:rPr>
              <w:t>________________</w:t>
            </w:r>
          </w:p>
        </w:tc>
        <w:tc>
          <w:tcPr>
            <w:tcW w:w="44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57"/>
        </w:trPr>
        <w:tc>
          <w:tcPr>
            <w:tcW w:w="20" w:type="dxa"/>
            <w:vAlign w:val="bottom"/>
          </w:tcPr>
          <w:p>
            <w:pPr>
              <w:spacing w:after="0"/>
              <w:rPr>
                <w:sz w:val="13"/>
                <w:szCs w:val="13"/>
                <w:color w:val="auto"/>
              </w:rPr>
            </w:pPr>
          </w:p>
        </w:tc>
        <w:tc>
          <w:tcPr>
            <w:tcW w:w="720" w:type="dxa"/>
            <w:vAlign w:val="bottom"/>
          </w:tcPr>
          <w:p>
            <w:pPr>
              <w:spacing w:after="0"/>
              <w:rPr>
                <w:sz w:val="13"/>
                <w:szCs w:val="13"/>
                <w:color w:val="auto"/>
              </w:rPr>
            </w:pPr>
          </w:p>
        </w:tc>
        <w:tc>
          <w:tcPr>
            <w:tcW w:w="780" w:type="dxa"/>
            <w:vAlign w:val="bottom"/>
            <w:vMerge w:val="restart"/>
          </w:tcPr>
          <w:p>
            <w:pPr>
              <w:jc w:val="right"/>
              <w:ind w:right="20"/>
              <w:spacing w:after="0"/>
              <w:rPr>
                <w:sz w:val="20"/>
                <w:szCs w:val="20"/>
                <w:color w:val="auto"/>
              </w:rPr>
            </w:pPr>
            <w:r>
              <w:rPr>
                <w:rFonts w:ascii="Times New Roman" w:cs="Times New Roman" w:eastAsia="Times New Roman" w:hAnsi="Times New Roman"/>
                <w:sz w:val="20"/>
                <w:szCs w:val="20"/>
                <w:color w:val="auto"/>
              </w:rPr>
              <w:t>2.</w:t>
            </w:r>
          </w:p>
        </w:tc>
        <w:tc>
          <w:tcPr>
            <w:tcW w:w="3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W</w:t>
            </w:r>
          </w:p>
        </w:tc>
        <w:tc>
          <w:tcPr>
            <w:tcW w:w="7120" w:type="dxa"/>
            <w:vAlign w:val="bottom"/>
            <w:vMerge w:val="restart"/>
          </w:tcPr>
          <w:p>
            <w:pPr>
              <w:jc w:val="right"/>
              <w:ind w:right="5300"/>
              <w:spacing w:after="0"/>
              <w:rPr>
                <w:sz w:val="20"/>
                <w:szCs w:val="20"/>
                <w:color w:val="auto"/>
              </w:rPr>
            </w:pPr>
            <w:r>
              <w:rPr>
                <w:rFonts w:ascii="Times New Roman" w:cs="Times New Roman" w:eastAsia="Times New Roman" w:hAnsi="Times New Roman"/>
                <w:sz w:val="20"/>
                <w:szCs w:val="20"/>
                <w:color w:val="auto"/>
              </w:rPr>
              <w:t>________________</w:t>
            </w:r>
          </w:p>
        </w:tc>
        <w:tc>
          <w:tcPr>
            <w:tcW w:w="44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73"/>
        </w:trPr>
        <w:tc>
          <w:tcPr>
            <w:tcW w:w="20" w:type="dxa"/>
            <w:vAlign w:val="bottom"/>
          </w:tcPr>
          <w:p>
            <w:pPr>
              <w:spacing w:after="0"/>
              <w:rPr>
                <w:sz w:val="6"/>
                <w:szCs w:val="6"/>
                <w:color w:val="auto"/>
              </w:rPr>
            </w:pPr>
          </w:p>
        </w:tc>
        <w:tc>
          <w:tcPr>
            <w:tcW w:w="720" w:type="dxa"/>
            <w:vAlign w:val="bottom"/>
          </w:tcPr>
          <w:p>
            <w:pPr>
              <w:spacing w:after="0"/>
              <w:rPr>
                <w:sz w:val="6"/>
                <w:szCs w:val="6"/>
                <w:color w:val="auto"/>
              </w:rPr>
            </w:pPr>
          </w:p>
        </w:tc>
        <w:tc>
          <w:tcPr>
            <w:tcW w:w="780" w:type="dxa"/>
            <w:vAlign w:val="bottom"/>
            <w:vMerge w:val="continue"/>
          </w:tcPr>
          <w:p>
            <w:pPr>
              <w:spacing w:after="0"/>
              <w:rPr>
                <w:sz w:val="6"/>
                <w:szCs w:val="6"/>
                <w:color w:val="auto"/>
              </w:rPr>
            </w:pPr>
          </w:p>
        </w:tc>
        <w:tc>
          <w:tcPr>
            <w:tcW w:w="320" w:type="dxa"/>
            <w:vAlign w:val="bottom"/>
            <w:vMerge w:val="continue"/>
          </w:tcPr>
          <w:p>
            <w:pPr>
              <w:spacing w:after="0"/>
              <w:rPr>
                <w:sz w:val="6"/>
                <w:szCs w:val="6"/>
                <w:color w:val="auto"/>
              </w:rPr>
            </w:pPr>
          </w:p>
        </w:tc>
        <w:tc>
          <w:tcPr>
            <w:tcW w:w="7120" w:type="dxa"/>
            <w:vAlign w:val="bottom"/>
            <w:vMerge w:val="continue"/>
          </w:tcPr>
          <w:p>
            <w:pPr>
              <w:spacing w:after="0"/>
              <w:rPr>
                <w:sz w:val="6"/>
                <w:szCs w:val="6"/>
                <w:color w:val="auto"/>
              </w:rPr>
            </w:pPr>
          </w:p>
        </w:tc>
        <w:tc>
          <w:tcPr>
            <w:tcW w:w="440" w:type="dxa"/>
            <w:vAlign w:val="bottom"/>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vMerge w:val="continue"/>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03"/>
        </w:trPr>
        <w:tc>
          <w:tcPr>
            <w:tcW w:w="2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780" w:type="dxa"/>
            <w:vAlign w:val="bottom"/>
          </w:tcPr>
          <w:p>
            <w:pPr>
              <w:jc w:val="right"/>
              <w:ind w:right="20"/>
              <w:spacing w:after="0" w:line="203" w:lineRule="exact"/>
              <w:rPr>
                <w:sz w:val="20"/>
                <w:szCs w:val="20"/>
                <w:color w:val="auto"/>
              </w:rPr>
            </w:pPr>
            <w:r>
              <w:rPr>
                <w:rFonts w:ascii="Times New Roman" w:cs="Times New Roman" w:eastAsia="Times New Roman" w:hAnsi="Times New Roman"/>
                <w:sz w:val="20"/>
                <w:szCs w:val="20"/>
                <w:color w:val="auto"/>
              </w:rPr>
              <w:t>3.</w:t>
            </w:r>
          </w:p>
        </w:tc>
        <w:tc>
          <w:tcPr>
            <w:tcW w:w="7440" w:type="dxa"/>
            <w:vAlign w:val="bottom"/>
            <w:gridSpan w:val="2"/>
          </w:tcPr>
          <w:p>
            <w:pPr>
              <w:ind w:left="100"/>
              <w:spacing w:after="0" w:line="203" w:lineRule="exact"/>
              <w:rPr>
                <w:sz w:val="20"/>
                <w:szCs w:val="20"/>
                <w:color w:val="auto"/>
              </w:rPr>
            </w:pPr>
            <w:r>
              <w:rPr>
                <w:rFonts w:ascii="Times New Roman" w:cs="Times New Roman" w:eastAsia="Times New Roman" w:hAnsi="Times New Roman"/>
                <w:sz w:val="20"/>
                <w:szCs w:val="20"/>
                <w:color w:val="auto"/>
              </w:rPr>
              <w:t>О  ________________</w:t>
            </w:r>
          </w:p>
        </w:tc>
        <w:tc>
          <w:tcPr>
            <w:tcW w:w="440" w:type="dxa"/>
            <w:vAlign w:val="bottom"/>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62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56"/>
        </w:trPr>
        <w:tc>
          <w:tcPr>
            <w:tcW w:w="2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7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4.</w:t>
            </w:r>
          </w:p>
        </w:tc>
        <w:tc>
          <w:tcPr>
            <w:tcW w:w="3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w:t>
            </w:r>
          </w:p>
        </w:tc>
        <w:tc>
          <w:tcPr>
            <w:tcW w:w="7120" w:type="dxa"/>
            <w:vAlign w:val="bottom"/>
          </w:tcPr>
          <w:p>
            <w:pPr>
              <w:jc w:val="right"/>
              <w:ind w:right="5380"/>
              <w:spacing w:after="0"/>
              <w:rPr>
                <w:sz w:val="20"/>
                <w:szCs w:val="20"/>
                <w:color w:val="auto"/>
              </w:rPr>
            </w:pPr>
            <w:r>
              <w:rPr>
                <w:rFonts w:ascii="Times New Roman" w:cs="Times New Roman" w:eastAsia="Times New Roman" w:hAnsi="Times New Roman"/>
                <w:sz w:val="20"/>
                <w:szCs w:val="20"/>
                <w:color w:val="auto"/>
              </w:rPr>
              <w:t>________________</w:t>
            </w:r>
          </w:p>
        </w:tc>
        <w:tc>
          <w:tcPr>
            <w:tcW w:w="440" w:type="dxa"/>
            <w:vAlign w:val="bottom"/>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620" w:type="dxa"/>
            <w:vAlign w:val="bottom"/>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986"/>
        </w:trPr>
        <w:tc>
          <w:tcPr>
            <w:tcW w:w="2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780" w:type="dxa"/>
            <w:vAlign w:val="bottom"/>
            <w:tcBorders>
              <w:bottom w:val="single" w:sz="8" w:color="auto"/>
            </w:tcBorders>
          </w:tcPr>
          <w:p>
            <w:pPr>
              <w:spacing w:after="0"/>
              <w:rPr>
                <w:sz w:val="24"/>
                <w:szCs w:val="24"/>
                <w:color w:val="auto"/>
              </w:rPr>
            </w:pPr>
          </w:p>
        </w:tc>
        <w:tc>
          <w:tcPr>
            <w:tcW w:w="320" w:type="dxa"/>
            <w:vAlign w:val="bottom"/>
            <w:tcBorders>
              <w:bottom w:val="single" w:sz="8" w:color="auto"/>
            </w:tcBorders>
          </w:tcPr>
          <w:p>
            <w:pPr>
              <w:spacing w:after="0"/>
              <w:rPr>
                <w:sz w:val="24"/>
                <w:szCs w:val="24"/>
                <w:color w:val="auto"/>
              </w:rPr>
            </w:pPr>
          </w:p>
        </w:tc>
        <w:tc>
          <w:tcPr>
            <w:tcW w:w="7120" w:type="dxa"/>
            <w:vAlign w:val="bottom"/>
            <w:tcBorders>
              <w:bottom w:val="single" w:sz="8" w:color="auto"/>
            </w:tcBorders>
          </w:tcPr>
          <w:p>
            <w:pPr>
              <w:spacing w:after="0"/>
              <w:rPr>
                <w:sz w:val="24"/>
                <w:szCs w:val="24"/>
                <w:color w:val="auto"/>
              </w:rPr>
            </w:pPr>
          </w:p>
        </w:tc>
        <w:tc>
          <w:tcPr>
            <w:tcW w:w="4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399415</wp:posOffset>
            </wp:positionV>
            <wp:extent cx="6256020" cy="6350"/>
            <wp:wrapNone/>
            <wp:docPr id="482" name="Picture 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2"/>
                    <pic:cNvPicPr>
                      <a:picLocks noChangeAspect="1" noChangeArrowheads="1"/>
                    </pic:cNvPicPr>
                  </pic:nvPicPr>
                  <pic:blipFill>
                    <a:blip r:embed="rId17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10"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41</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43" w:name="page44"/>
    <w:bookmarkEnd w:id="43"/>
    <w:p>
      <w:pPr>
        <w:spacing w:after="0" w:line="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720" w:type="dxa"/>
            <w:vAlign w:val="bottom"/>
          </w:tcPr>
          <w:p>
            <w:pPr>
              <w:spacing w:after="0"/>
              <w:rPr>
                <w:sz w:val="19"/>
                <w:szCs w:val="19"/>
                <w:color w:val="auto"/>
              </w:rPr>
            </w:pPr>
          </w:p>
        </w:tc>
        <w:tc>
          <w:tcPr>
            <w:tcW w:w="8660" w:type="dxa"/>
            <w:vAlign w:val="bottom"/>
          </w:tcPr>
          <w:p>
            <w:pPr>
              <w:ind w:left="140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4"/>
        </w:trPr>
        <w:tc>
          <w:tcPr>
            <w:tcW w:w="720" w:type="dxa"/>
            <w:vAlign w:val="bottom"/>
            <w:tcBorders>
              <w:bottom w:val="single" w:sz="8" w:color="auto"/>
            </w:tcBorders>
          </w:tcPr>
          <w:p>
            <w:pPr>
              <w:spacing w:after="0"/>
              <w:rPr>
                <w:sz w:val="24"/>
                <w:szCs w:val="24"/>
                <w:color w:val="auto"/>
              </w:rPr>
            </w:pPr>
          </w:p>
        </w:tc>
        <w:tc>
          <w:tcPr>
            <w:tcW w:w="86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54"/>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143.</w:t>
            </w: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Туристичка тражња је _________________________________ јер је  туристичка</w:t>
            </w:r>
          </w:p>
        </w:tc>
        <w:tc>
          <w:tcPr>
            <w:tcW w:w="100" w:type="dxa"/>
            <w:vAlign w:val="bottom"/>
            <w:shd w:val="clear" w:color="auto" w:fill="D9D9D9"/>
          </w:tcPr>
          <w:p>
            <w:pPr>
              <w:spacing w:after="0"/>
              <w:rPr>
                <w:sz w:val="22"/>
                <w:szCs w:val="22"/>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40"/>
        </w:trPr>
        <w:tc>
          <w:tcPr>
            <w:tcW w:w="720" w:type="dxa"/>
            <w:vAlign w:val="bottom"/>
            <w:vMerge w:val="continue"/>
          </w:tcPr>
          <w:p>
            <w:pPr>
              <w:spacing w:after="0"/>
              <w:rPr>
                <w:sz w:val="12"/>
                <w:szCs w:val="12"/>
                <w:color w:val="auto"/>
              </w:rPr>
            </w:pPr>
          </w:p>
        </w:tc>
        <w:tc>
          <w:tcPr>
            <w:tcW w:w="866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720" w:type="dxa"/>
            <w:vAlign w:val="bottom"/>
          </w:tcPr>
          <w:p>
            <w:pPr>
              <w:spacing w:after="0"/>
              <w:rPr>
                <w:sz w:val="11"/>
                <w:szCs w:val="11"/>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______________________________ комплексна.</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6"/>
        </w:trPr>
        <w:tc>
          <w:tcPr>
            <w:tcW w:w="720" w:type="dxa"/>
            <w:vAlign w:val="bottom"/>
          </w:tcPr>
          <w:p>
            <w:pPr>
              <w:spacing w:after="0"/>
              <w:rPr>
                <w:sz w:val="7"/>
                <w:szCs w:val="7"/>
                <w:color w:val="auto"/>
              </w:rPr>
            </w:pPr>
          </w:p>
        </w:tc>
        <w:tc>
          <w:tcPr>
            <w:tcW w:w="866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9"/>
        </w:trPr>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51"/>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144.</w:t>
            </w: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Најважније карактеристике туристичке понуде су ______________________________ и</w:t>
            </w:r>
          </w:p>
        </w:tc>
        <w:tc>
          <w:tcPr>
            <w:tcW w:w="100" w:type="dxa"/>
            <w:vAlign w:val="bottom"/>
            <w:shd w:val="clear" w:color="auto" w:fill="D9D9D9"/>
          </w:tcPr>
          <w:p>
            <w:pPr>
              <w:spacing w:after="0"/>
              <w:rPr>
                <w:sz w:val="21"/>
                <w:szCs w:val="21"/>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142"/>
        </w:trPr>
        <w:tc>
          <w:tcPr>
            <w:tcW w:w="720" w:type="dxa"/>
            <w:vAlign w:val="bottom"/>
            <w:vMerge w:val="continue"/>
          </w:tcPr>
          <w:p>
            <w:pPr>
              <w:spacing w:after="0"/>
              <w:rPr>
                <w:sz w:val="12"/>
                <w:szCs w:val="12"/>
                <w:color w:val="auto"/>
              </w:rPr>
            </w:pPr>
          </w:p>
        </w:tc>
        <w:tc>
          <w:tcPr>
            <w:tcW w:w="866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720" w:type="dxa"/>
            <w:vAlign w:val="bottom"/>
          </w:tcPr>
          <w:p>
            <w:pPr>
              <w:spacing w:after="0"/>
              <w:rPr>
                <w:sz w:val="11"/>
                <w:szCs w:val="11"/>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_________________________</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720" w:type="dxa"/>
            <w:vAlign w:val="bottom"/>
          </w:tcPr>
          <w:p>
            <w:pPr>
              <w:spacing w:after="0"/>
              <w:rPr>
                <w:sz w:val="7"/>
                <w:szCs w:val="7"/>
                <w:color w:val="auto"/>
              </w:rPr>
            </w:pPr>
          </w:p>
        </w:tc>
        <w:tc>
          <w:tcPr>
            <w:tcW w:w="866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6"/>
        </w:trPr>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54"/>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145.</w:t>
            </w: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Парцијални туристички производ се са аспекта _______________________ не третира као целина</w:t>
            </w:r>
          </w:p>
        </w:tc>
        <w:tc>
          <w:tcPr>
            <w:tcW w:w="100" w:type="dxa"/>
            <w:vAlign w:val="bottom"/>
            <w:shd w:val="clear" w:color="auto" w:fill="D9D9D9"/>
          </w:tcPr>
          <w:p>
            <w:pPr>
              <w:spacing w:after="0"/>
              <w:rPr>
                <w:sz w:val="22"/>
                <w:szCs w:val="22"/>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40"/>
        </w:trPr>
        <w:tc>
          <w:tcPr>
            <w:tcW w:w="720" w:type="dxa"/>
            <w:vAlign w:val="bottom"/>
            <w:vMerge w:val="continue"/>
          </w:tcPr>
          <w:p>
            <w:pPr>
              <w:spacing w:after="0"/>
              <w:rPr>
                <w:sz w:val="12"/>
                <w:szCs w:val="12"/>
                <w:color w:val="auto"/>
              </w:rPr>
            </w:pPr>
          </w:p>
        </w:tc>
        <w:tc>
          <w:tcPr>
            <w:tcW w:w="866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720" w:type="dxa"/>
            <w:vAlign w:val="bottom"/>
          </w:tcPr>
          <w:p>
            <w:pPr>
              <w:spacing w:after="0"/>
              <w:rPr>
                <w:sz w:val="11"/>
                <w:szCs w:val="11"/>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туристичког производа,али са аспекта __________________________ то је завршен производ.</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5"/>
        </w:trPr>
        <w:tc>
          <w:tcPr>
            <w:tcW w:w="720" w:type="dxa"/>
            <w:vAlign w:val="bottom"/>
          </w:tcPr>
          <w:p>
            <w:pPr>
              <w:spacing w:after="0"/>
              <w:rPr>
                <w:sz w:val="7"/>
                <w:szCs w:val="7"/>
                <w:color w:val="auto"/>
              </w:rPr>
            </w:pPr>
          </w:p>
        </w:tc>
        <w:tc>
          <w:tcPr>
            <w:tcW w:w="866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9"/>
        </w:trPr>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-1762760</wp:posOffset>
            </wp:positionV>
            <wp:extent cx="6264910" cy="6350"/>
            <wp:wrapNone/>
            <wp:docPr id="483" name="Picture 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3"/>
                    <pic:cNvPicPr>
                      <a:picLocks noChangeAspect="1" noChangeArrowheads="1"/>
                    </pic:cNvPicPr>
                  </pic:nvPicPr>
                  <pic:blipFill>
                    <a:blip r:embed="rId178">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ind w:left="900" w:hanging="716"/>
        <w:spacing w:after="0"/>
        <w:tabs>
          <w:tab w:leader="none" w:pos="900" w:val="left"/>
        </w:tabs>
        <w:numPr>
          <w:ilvl w:val="0"/>
          <w:numId w:val="15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Основни облик организовања рецептивних друштвених туристичких _____________________  </w:t>
      </w:r>
      <w:r>
        <w:rPr>
          <w:rFonts w:ascii="Times New Roman" w:cs="Times New Roman" w:eastAsia="Times New Roman" w:hAnsi="Times New Roman"/>
          <w:sz w:val="1"/>
          <w:szCs w:val="1"/>
          <w:color w:val="auto"/>
        </w:rPr>
        <w:drawing>
          <wp:inline distT="0" distB="0" distL="0" distR="0">
            <wp:extent cx="525780" cy="209550"/>
            <wp:effectExtent l="0" t="0" r="0" b="0"/>
            <wp:docPr id="484" name="Picture 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4"/>
                    <pic:cNvPicPr>
                      <a:picLocks noChangeAspect="1" noChangeArrowheads="1"/>
                    </pic:cNvPicPr>
                  </pic:nvPicPr>
                  <pic:blipFill>
                    <a:blip r:embed="rId179">
                      <a:extLst>
                        <a:ext uri="{28A0092B-C50C-407E-A947-70E740481C1C}"/>
                      </a:extLst>
                    </a:blip>
                    <a:srcRect/>
                    <a:stretch>
                      <a:fillRect/>
                    </a:stretch>
                  </pic:blipFill>
                  <pic:spPr bwMode="auto">
                    <a:xfrm>
                      <a:off x="0" y="0"/>
                      <a:ext cx="525780" cy="209550"/>
                    </a:xfrm>
                    <a:prstGeom prst="rect">
                      <a:avLst/>
                    </a:prstGeom>
                    <a:noFill/>
                    <a:ln>
                      <a:noFill/>
                    </a:ln>
                  </pic:spPr>
                </pic:pic>
              </a:graphicData>
            </a:graphic>
          </wp:inline>
        </w:drawing>
      </w:r>
    </w:p>
    <w:p>
      <w:pPr>
        <w:spacing w:after="0" w:line="29" w:lineRule="exact"/>
        <w:rPr>
          <w:rFonts w:ascii="Times New Roman" w:cs="Times New Roman" w:eastAsia="Times New Roman" w:hAnsi="Times New Roman"/>
          <w:sz w:val="24"/>
          <w:szCs w:val="24"/>
          <w:color w:val="auto"/>
        </w:rPr>
      </w:pPr>
    </w:p>
    <w:p>
      <w:pPr>
        <w:ind w:left="900"/>
        <w:spacing w:after="0" w:line="20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представљају  туристичка  ______________________  у  туристичким   местима,  а  она  се  даље</w:t>
      </w: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-167640</wp:posOffset>
            </wp:positionV>
            <wp:extent cx="525780" cy="175260"/>
            <wp:wrapNone/>
            <wp:docPr id="485" name="Picture 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5"/>
                    <pic:cNvPicPr>
                      <a:picLocks noChangeAspect="1" noChangeArrowheads="1"/>
                    </pic:cNvPicPr>
                  </pic:nvPicPr>
                  <pic:blipFill>
                    <a:blip r:embed="rId180">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ind w:left="900"/>
        <w:spacing w:after="0" w:line="220" w:lineRule="auto"/>
        <w:rPr>
          <w:sz w:val="20"/>
          <w:szCs w:val="20"/>
          <w:color w:val="auto"/>
        </w:rPr>
      </w:pPr>
      <w:r>
        <w:rPr>
          <w:rFonts w:ascii="Times New Roman" w:cs="Times New Roman" w:eastAsia="Times New Roman" w:hAnsi="Times New Roman"/>
          <w:sz w:val="20"/>
          <w:szCs w:val="20"/>
          <w:color w:val="auto"/>
        </w:rPr>
        <w:t>међусобно повезују на регионалним и националном нивоу,уједињујући се у туристичке савезе.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-126365</wp:posOffset>
                </wp:positionV>
                <wp:extent cx="525780" cy="130175"/>
                <wp:wrapNone/>
                <wp:docPr id="486" name="Shape 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0175"/>
                        </a:xfrm>
                        <a:prstGeom prst="rect">
                          <a:avLst/>
                        </a:prstGeom>
                        <a:solidFill>
                          <a:srgbClr val="D9D9D9"/>
                        </a:solidFill>
                      </wps:spPr>
                      <wps:bodyPr/>
                    </wps:wsp>
                  </a:graphicData>
                </a:graphic>
              </wp:anchor>
            </w:drawing>
          </mc:Choice>
          <mc:Fallback>
            <w:pict>
              <v:rect id="Shape 486" o:spid="_x0000_s1511" style="position:absolute;margin-left:469.7pt;margin-top:-9.9499pt;width:41.4pt;height:10.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3810</wp:posOffset>
                </wp:positionV>
                <wp:extent cx="525780" cy="108585"/>
                <wp:wrapNone/>
                <wp:docPr id="487" name="Shape 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87" o:spid="_x0000_s1512" style="position:absolute;margin-left:469.7pt;margin-top:0.3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114935</wp:posOffset>
                </wp:positionV>
                <wp:extent cx="6483350" cy="0"/>
                <wp:wrapNone/>
                <wp:docPr id="488" name="Shape 4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88" o:spid="_x0000_s15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05pt" to="511.1pt,9.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118110</wp:posOffset>
                </wp:positionV>
                <wp:extent cx="525780" cy="108585"/>
                <wp:wrapNone/>
                <wp:docPr id="489" name="Shape 4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89" o:spid="_x0000_s1514" style="position:absolute;margin-left:469.7pt;margin-top:9.3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84" w:lineRule="exact"/>
        <w:rPr>
          <w:sz w:val="20"/>
          <w:szCs w:val="20"/>
          <w:color w:val="auto"/>
        </w:rPr>
      </w:pPr>
    </w:p>
    <w:p>
      <w:pPr>
        <w:ind w:left="900" w:hanging="716"/>
        <w:spacing w:after="0"/>
        <w:tabs>
          <w:tab w:leader="none" w:pos="900" w:val="left"/>
        </w:tabs>
        <w:numPr>
          <w:ilvl w:val="0"/>
          <w:numId w:val="15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Tуристичке организације које су организоване  на:  националном, ________________________и  </w:t>
      </w:r>
      <w:r>
        <w:rPr>
          <w:rFonts w:ascii="Times New Roman" w:cs="Times New Roman" w:eastAsia="Times New Roman" w:hAnsi="Times New Roman"/>
          <w:sz w:val="1"/>
          <w:szCs w:val="1"/>
          <w:color w:val="auto"/>
        </w:rPr>
        <w:drawing>
          <wp:inline distT="0" distB="0" distL="0" distR="0">
            <wp:extent cx="525780" cy="131445"/>
            <wp:effectExtent l="0" t="0" r="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181">
                      <a:extLst>
                        <a:ext uri="{28A0092B-C50C-407E-A947-70E740481C1C}"/>
                      </a:extLst>
                    </a:blip>
                    <a:srcRect/>
                    <a:stretch>
                      <a:fillRect/>
                    </a:stretch>
                  </pic:blipFill>
                  <pic:spPr bwMode="auto">
                    <a:xfrm>
                      <a:off x="0" y="0"/>
                      <a:ext cx="525780" cy="131445"/>
                    </a:xfrm>
                    <a:prstGeom prst="rect">
                      <a:avLst/>
                    </a:prstGeom>
                    <a:noFill/>
                    <a:ln>
                      <a:noFill/>
                    </a:ln>
                  </pic:spPr>
                </pic:pic>
              </a:graphicData>
            </a:graphic>
          </wp:inline>
        </w:drawing>
      </w:r>
    </w:p>
    <w:p>
      <w:pPr>
        <w:spacing w:after="0" w:line="19" w:lineRule="exact"/>
        <w:rPr>
          <w:rFonts w:ascii="Times New Roman" w:cs="Times New Roman" w:eastAsia="Times New Roman" w:hAnsi="Times New Roman"/>
          <w:sz w:val="24"/>
          <w:szCs w:val="24"/>
          <w:color w:val="auto"/>
        </w:rPr>
      </w:pPr>
    </w:p>
    <w:p>
      <w:pPr>
        <w:ind w:left="900"/>
        <w:spacing w:after="0" w:line="20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____________________  нивоу  обављају  промоцију  туризма  на  домаћем  и  међународном</w:t>
      </w: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-167640</wp:posOffset>
            </wp:positionV>
            <wp:extent cx="525780" cy="175260"/>
            <wp:wrapNone/>
            <wp:docPr id="491" name="Picture 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1"/>
                    <pic:cNvPicPr>
                      <a:picLocks noChangeAspect="1" noChangeArrowheads="1"/>
                    </pic:cNvPicPr>
                  </pic:nvPicPr>
                  <pic:blipFill>
                    <a:blip r:embed="rId182">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ind w:left="900"/>
        <w:spacing w:after="0" w:line="220" w:lineRule="auto"/>
        <w:rPr>
          <w:sz w:val="20"/>
          <w:szCs w:val="20"/>
          <w:color w:val="auto"/>
        </w:rPr>
      </w:pPr>
      <w:r>
        <w:rPr>
          <w:rFonts w:ascii="Times New Roman" w:cs="Times New Roman" w:eastAsia="Times New Roman" w:hAnsi="Times New Roman"/>
          <w:sz w:val="20"/>
          <w:szCs w:val="20"/>
          <w:color w:val="auto"/>
        </w:rPr>
        <w:t>туристичком тржишту</w:t>
      </w:r>
      <w:r>
        <w:rPr>
          <w:rFonts w:ascii="Times New Roman" w:cs="Times New Roman" w:eastAsia="Times New Roman" w:hAnsi="Times New Roman"/>
          <w:sz w:val="20"/>
          <w:szCs w:val="20"/>
          <w:color w:val="99CC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-126365</wp:posOffset>
                </wp:positionV>
                <wp:extent cx="525780" cy="132080"/>
                <wp:wrapNone/>
                <wp:docPr id="492" name="Shape 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2080"/>
                        </a:xfrm>
                        <a:prstGeom prst="rect">
                          <a:avLst/>
                        </a:prstGeom>
                        <a:solidFill>
                          <a:srgbClr val="D9D9D9"/>
                        </a:solidFill>
                      </wps:spPr>
                      <wps:bodyPr/>
                    </wps:wsp>
                  </a:graphicData>
                </a:graphic>
              </wp:anchor>
            </w:drawing>
          </mc:Choice>
          <mc:Fallback>
            <w:pict>
              <v:rect id="Shape 492" o:spid="_x0000_s1517" style="position:absolute;margin-left:469.7pt;margin-top:-9.9499pt;width:41.4pt;height:10.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3810</wp:posOffset>
                </wp:positionV>
                <wp:extent cx="525780" cy="108585"/>
                <wp:wrapNone/>
                <wp:docPr id="493" name="Shape 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493" o:spid="_x0000_s1518" style="position:absolute;margin-left:469.7pt;margin-top:0.3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118110</wp:posOffset>
                </wp:positionV>
                <wp:extent cx="525780" cy="459105"/>
                <wp:wrapNone/>
                <wp:docPr id="494" name="Shape 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59105"/>
                        </a:xfrm>
                        <a:prstGeom prst="rect">
                          <a:avLst/>
                        </a:prstGeom>
                        <a:solidFill>
                          <a:srgbClr val="D9D9D9"/>
                        </a:solidFill>
                      </wps:spPr>
                      <wps:bodyPr/>
                    </wps:wsp>
                  </a:graphicData>
                </a:graphic>
              </wp:anchor>
            </w:drawing>
          </mc:Choice>
          <mc:Fallback>
            <w:pict>
              <v:rect id="Shape 494" o:spid="_x0000_s1519" style="position:absolute;margin-left:469.7pt;margin-top:9.3pt;width:41.4pt;height:36.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114935</wp:posOffset>
                </wp:positionV>
                <wp:extent cx="6483350" cy="0"/>
                <wp:wrapNone/>
                <wp:docPr id="495" name="Shape 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495" o:spid="_x0000_s1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05pt" to="511.1pt,9.05pt" o:allowincell="f" strokecolor="#000000" strokeweight="0.4799pt"/>
            </w:pict>
          </mc:Fallback>
        </mc:AlternateContent>
      </w:r>
    </w:p>
    <w:p>
      <w:pPr>
        <w:spacing w:after="0" w:line="340" w:lineRule="exact"/>
        <w:rPr>
          <w:sz w:val="20"/>
          <w:szCs w:val="20"/>
          <w:color w:val="auto"/>
        </w:rPr>
      </w:pPr>
    </w:p>
    <w:p>
      <w:pPr>
        <w:ind w:left="1000" w:right="1060" w:hanging="816"/>
        <w:spacing w:after="0" w:line="223" w:lineRule="auto"/>
        <w:tabs>
          <w:tab w:leader="none" w:pos="1000" w:val="left"/>
        </w:tabs>
        <w:numPr>
          <w:ilvl w:val="0"/>
          <w:numId w:val="158"/>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Туристичко тржиште је место где се сучељавају туристичка тражња и туристичка понуда. Значи туристичка понуда своје производе и услуге пласира на тржишту по одређеној цени, а те</w:t>
      </w:r>
    </w:p>
    <w:p>
      <w:pPr>
        <w:spacing w:after="0" w:line="1" w:lineRule="exact"/>
        <w:rPr>
          <w:sz w:val="20"/>
          <w:szCs w:val="20"/>
          <w:color w:val="auto"/>
        </w:rPr>
      </w:pPr>
    </w:p>
    <w:tbl>
      <w:tblPr>
        <w:tblLayout w:type="fixed"/>
        <w:tblInd w:w="20" w:type="dxa"/>
        <w:tblCellMar>
          <w:top w:w="0" w:type="dxa"/>
          <w:left w:w="0" w:type="dxa"/>
          <w:bottom w:w="0" w:type="dxa"/>
          <w:right w:w="0" w:type="dxa"/>
        </w:tblCellMar>
      </w:tblPr>
      <w:tr>
        <w:trPr>
          <w:trHeight w:val="99"/>
        </w:trPr>
        <w:tc>
          <w:tcPr>
            <w:tcW w:w="780" w:type="dxa"/>
            <w:vAlign w:val="bottom"/>
          </w:tcPr>
          <w:p>
            <w:pPr>
              <w:spacing w:after="0"/>
              <w:rPr>
                <w:sz w:val="8"/>
                <w:szCs w:val="8"/>
                <w:color w:val="auto"/>
              </w:rPr>
            </w:pPr>
          </w:p>
        </w:tc>
        <w:tc>
          <w:tcPr>
            <w:tcW w:w="8600" w:type="dxa"/>
            <w:vAlign w:val="bottom"/>
            <w:vMerge w:val="restart"/>
          </w:tcPr>
          <w:p>
            <w:pPr>
              <w:ind w:left="200"/>
              <w:spacing w:after="0"/>
              <w:rPr>
                <w:sz w:val="20"/>
                <w:szCs w:val="20"/>
                <w:color w:val="auto"/>
              </w:rPr>
            </w:pPr>
            <w:r>
              <w:rPr>
                <w:rFonts w:ascii="Times New Roman" w:cs="Times New Roman" w:eastAsia="Times New Roman" w:hAnsi="Times New Roman"/>
                <w:sz w:val="20"/>
                <w:szCs w:val="20"/>
                <w:color w:val="auto"/>
              </w:rPr>
              <w:t>производе троши туристичка тражња.</w:t>
            </w:r>
          </w:p>
        </w:tc>
        <w:tc>
          <w:tcPr>
            <w:tcW w:w="100" w:type="dxa"/>
            <w:vAlign w:val="bottom"/>
          </w:tcPr>
          <w:p>
            <w:pPr>
              <w:spacing w:after="0"/>
              <w:rPr>
                <w:sz w:val="8"/>
                <w:szCs w:val="8"/>
                <w:color w:val="auto"/>
              </w:rPr>
            </w:pPr>
          </w:p>
        </w:tc>
        <w:tc>
          <w:tcPr>
            <w:tcW w:w="62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780" w:type="dxa"/>
            <w:vAlign w:val="bottom"/>
          </w:tcPr>
          <w:p>
            <w:pPr>
              <w:spacing w:after="0"/>
              <w:rPr>
                <w:sz w:val="11"/>
                <w:szCs w:val="11"/>
                <w:color w:val="auto"/>
              </w:rPr>
            </w:pPr>
          </w:p>
        </w:tc>
        <w:tc>
          <w:tcPr>
            <w:tcW w:w="860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0"/>
        </w:trPr>
        <w:tc>
          <w:tcPr>
            <w:tcW w:w="780" w:type="dxa"/>
            <w:vAlign w:val="bottom"/>
          </w:tcPr>
          <w:p>
            <w:pPr>
              <w:spacing w:after="0"/>
              <w:rPr>
                <w:sz w:val="12"/>
                <w:szCs w:val="12"/>
                <w:color w:val="auto"/>
              </w:rPr>
            </w:pPr>
          </w:p>
        </w:tc>
        <w:tc>
          <w:tcPr>
            <w:tcW w:w="8600" w:type="dxa"/>
            <w:vAlign w:val="bottom"/>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321"/>
        </w:trPr>
        <w:tc>
          <w:tcPr>
            <w:tcW w:w="780" w:type="dxa"/>
            <w:vAlign w:val="bottom"/>
          </w:tcPr>
          <w:p>
            <w:pPr>
              <w:spacing w:after="0"/>
              <w:rPr>
                <w:sz w:val="24"/>
                <w:szCs w:val="24"/>
                <w:color w:val="auto"/>
              </w:rPr>
            </w:pPr>
          </w:p>
        </w:tc>
        <w:tc>
          <w:tcPr>
            <w:tcW w:w="8600" w:type="dxa"/>
            <w:vAlign w:val="bottom"/>
          </w:tcPr>
          <w:p>
            <w:pPr>
              <w:ind w:left="200"/>
              <w:spacing w:after="0"/>
              <w:rPr>
                <w:sz w:val="20"/>
                <w:szCs w:val="20"/>
                <w:color w:val="auto"/>
              </w:rPr>
            </w:pPr>
            <w:r>
              <w:rPr>
                <w:rFonts w:ascii="Times New Roman" w:cs="Times New Roman" w:eastAsia="Times New Roman" w:hAnsi="Times New Roman"/>
                <w:sz w:val="20"/>
                <w:szCs w:val="20"/>
                <w:color w:val="auto"/>
              </w:rPr>
              <w:t>Субјекти туристичког тржишта су: __________________________________________________.</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780" w:type="dxa"/>
            <w:vAlign w:val="bottom"/>
          </w:tcPr>
          <w:p>
            <w:pPr>
              <w:spacing w:after="0"/>
              <w:rPr>
                <w:sz w:val="20"/>
                <w:szCs w:val="20"/>
                <w:color w:val="auto"/>
              </w:rPr>
            </w:pPr>
          </w:p>
        </w:tc>
        <w:tc>
          <w:tcPr>
            <w:tcW w:w="8600" w:type="dxa"/>
            <w:vAlign w:val="bottom"/>
          </w:tcPr>
          <w:p>
            <w:pPr>
              <w:ind w:left="200"/>
              <w:spacing w:after="0"/>
              <w:rPr>
                <w:sz w:val="20"/>
                <w:szCs w:val="20"/>
                <w:color w:val="auto"/>
              </w:rPr>
            </w:pPr>
            <w:r>
              <w:rPr>
                <w:rFonts w:ascii="Times New Roman" w:cs="Times New Roman" w:eastAsia="Times New Roman" w:hAnsi="Times New Roman"/>
                <w:sz w:val="20"/>
                <w:szCs w:val="20"/>
                <w:color w:val="auto"/>
              </w:rPr>
              <w:t>Предмет туристичког тржишта је: ___________________________________________________.</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780" w:type="dxa"/>
            <w:vAlign w:val="bottom"/>
            <w:tcBorders>
              <w:bottom w:val="single" w:sz="8" w:color="auto"/>
            </w:tcBorders>
          </w:tcPr>
          <w:p>
            <w:pPr>
              <w:spacing w:after="0"/>
              <w:rPr>
                <w:sz w:val="15"/>
                <w:szCs w:val="15"/>
                <w:color w:val="auto"/>
              </w:rPr>
            </w:pPr>
          </w:p>
        </w:tc>
        <w:tc>
          <w:tcPr>
            <w:tcW w:w="860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54"/>
        </w:trPr>
        <w:tc>
          <w:tcPr>
            <w:tcW w:w="780" w:type="dxa"/>
            <w:vAlign w:val="bottom"/>
            <w:vMerge w:val="restart"/>
          </w:tcPr>
          <w:p>
            <w:pPr>
              <w:jc w:val="right"/>
              <w:ind w:right="80"/>
              <w:spacing w:after="0"/>
              <w:rPr>
                <w:sz w:val="20"/>
                <w:szCs w:val="20"/>
                <w:color w:val="auto"/>
              </w:rPr>
            </w:pPr>
            <w:r>
              <w:rPr>
                <w:rFonts w:ascii="Times New Roman" w:cs="Times New Roman" w:eastAsia="Times New Roman" w:hAnsi="Times New Roman"/>
                <w:sz w:val="24"/>
                <w:szCs w:val="24"/>
                <w:color w:val="auto"/>
              </w:rPr>
              <w:t>149.</w:t>
            </w:r>
          </w:p>
        </w:tc>
        <w:tc>
          <w:tcPr>
            <w:tcW w:w="8600" w:type="dxa"/>
            <w:vAlign w:val="bottom"/>
            <w:vMerge w:val="restart"/>
          </w:tcPr>
          <w:p>
            <w:pPr>
              <w:ind w:left="200"/>
              <w:spacing w:after="0"/>
              <w:rPr>
                <w:sz w:val="20"/>
                <w:szCs w:val="20"/>
                <w:color w:val="auto"/>
              </w:rPr>
            </w:pPr>
            <w:r>
              <w:rPr>
                <w:rFonts w:ascii="Times New Roman" w:cs="Times New Roman" w:eastAsia="Times New Roman" w:hAnsi="Times New Roman"/>
                <w:sz w:val="20"/>
                <w:szCs w:val="20"/>
                <w:color w:val="auto"/>
              </w:rPr>
              <w:t>Хотелијерство и ___________________________испреплићу се и узајамно су зависни једно од</w:t>
            </w:r>
          </w:p>
        </w:tc>
        <w:tc>
          <w:tcPr>
            <w:tcW w:w="100" w:type="dxa"/>
            <w:vAlign w:val="bottom"/>
            <w:shd w:val="clear" w:color="auto" w:fill="D9D9D9"/>
          </w:tcPr>
          <w:p>
            <w:pPr>
              <w:spacing w:after="0"/>
              <w:rPr>
                <w:sz w:val="22"/>
                <w:szCs w:val="22"/>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40"/>
        </w:trPr>
        <w:tc>
          <w:tcPr>
            <w:tcW w:w="780" w:type="dxa"/>
            <w:vAlign w:val="bottom"/>
            <w:vMerge w:val="continue"/>
          </w:tcPr>
          <w:p>
            <w:pPr>
              <w:spacing w:after="0"/>
              <w:rPr>
                <w:sz w:val="12"/>
                <w:szCs w:val="12"/>
                <w:color w:val="auto"/>
              </w:rPr>
            </w:pPr>
          </w:p>
        </w:tc>
        <w:tc>
          <w:tcPr>
            <w:tcW w:w="860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780" w:type="dxa"/>
            <w:vAlign w:val="bottom"/>
          </w:tcPr>
          <w:p>
            <w:pPr>
              <w:spacing w:after="0"/>
              <w:rPr>
                <w:sz w:val="11"/>
                <w:szCs w:val="11"/>
                <w:color w:val="auto"/>
              </w:rPr>
            </w:pPr>
          </w:p>
        </w:tc>
        <w:tc>
          <w:tcPr>
            <w:tcW w:w="8600" w:type="dxa"/>
            <w:vAlign w:val="bottom"/>
            <w:vMerge w:val="restart"/>
          </w:tcPr>
          <w:p>
            <w:pPr>
              <w:ind w:left="200"/>
              <w:spacing w:after="0" w:line="219" w:lineRule="exact"/>
              <w:rPr>
                <w:sz w:val="20"/>
                <w:szCs w:val="20"/>
                <w:color w:val="auto"/>
              </w:rPr>
            </w:pPr>
            <w:r>
              <w:rPr>
                <w:rFonts w:ascii="Times New Roman" w:cs="Times New Roman" w:eastAsia="Times New Roman" w:hAnsi="Times New Roman"/>
                <w:sz w:val="20"/>
                <w:szCs w:val="20"/>
                <w:color w:val="auto"/>
              </w:rPr>
              <w:t>другог у ____________________________ и економском смислу.</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5"/>
        </w:trPr>
        <w:tc>
          <w:tcPr>
            <w:tcW w:w="780" w:type="dxa"/>
            <w:vAlign w:val="bottom"/>
          </w:tcPr>
          <w:p>
            <w:pPr>
              <w:spacing w:after="0"/>
              <w:rPr>
                <w:sz w:val="7"/>
                <w:szCs w:val="7"/>
                <w:color w:val="auto"/>
              </w:rPr>
            </w:pPr>
          </w:p>
        </w:tc>
        <w:tc>
          <w:tcPr>
            <w:tcW w:w="860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9"/>
        </w:trPr>
        <w:tc>
          <w:tcPr>
            <w:tcW w:w="780" w:type="dxa"/>
            <w:vAlign w:val="bottom"/>
            <w:tcBorders>
              <w:bottom w:val="single" w:sz="8" w:color="auto"/>
            </w:tcBorders>
          </w:tcPr>
          <w:p>
            <w:pPr>
              <w:spacing w:after="0"/>
              <w:rPr>
                <w:sz w:val="15"/>
                <w:szCs w:val="15"/>
                <w:color w:val="auto"/>
              </w:rPr>
            </w:pPr>
          </w:p>
        </w:tc>
        <w:tc>
          <w:tcPr>
            <w:tcW w:w="860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682625"/>
                <wp:wrapNone/>
                <wp:docPr id="496" name="Shape 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82625"/>
                        </a:xfrm>
                        <a:prstGeom prst="rect">
                          <a:avLst/>
                        </a:prstGeom>
                        <a:solidFill>
                          <a:srgbClr val="D9D9D9"/>
                        </a:solidFill>
                      </wps:spPr>
                      <wps:bodyPr/>
                    </wps:wsp>
                  </a:graphicData>
                </a:graphic>
              </wp:anchor>
            </w:drawing>
          </mc:Choice>
          <mc:Fallback>
            <w:pict>
              <v:rect id="Shape 496" o:spid="_x0000_s1521" style="position:absolute;margin-left:469.7pt;margin-top:0pt;width:41.4pt;height:53.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880" w:hanging="716"/>
        <w:spacing w:after="0" w:line="213" w:lineRule="auto"/>
        <w:tabs>
          <w:tab w:leader="none" w:pos="900" w:val="left"/>
        </w:tabs>
        <w:numPr>
          <w:ilvl w:val="0"/>
          <w:numId w:val="15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Развој савременог хотелијерства условљен је деловањем више фактора, међу којима су најважнији следећи:</w:t>
      </w:r>
    </w:p>
    <w:p>
      <w:pPr>
        <w:spacing w:after="0" w:line="223" w:lineRule="exact"/>
        <w:rPr>
          <w:sz w:val="20"/>
          <w:szCs w:val="20"/>
          <w:color w:val="auto"/>
        </w:rPr>
      </w:pPr>
    </w:p>
    <w:tbl>
      <w:tblPr>
        <w:tblLayout w:type="fixed"/>
        <w:tblInd w:w="1260" w:type="dxa"/>
        <w:tblCellMar>
          <w:top w:w="0" w:type="dxa"/>
          <w:left w:w="0" w:type="dxa"/>
          <w:bottom w:w="0" w:type="dxa"/>
          <w:right w:w="0" w:type="dxa"/>
        </w:tblCellMar>
      </w:tblPr>
      <w:tr>
        <w:trPr>
          <w:trHeight w:val="230"/>
        </w:trPr>
        <w:tc>
          <w:tcPr>
            <w:tcW w:w="200" w:type="dxa"/>
            <w:vAlign w:val="bottom"/>
          </w:tcPr>
          <w:p>
            <w:pPr>
              <w:jc w:val="right"/>
              <w:ind w:right="63"/>
              <w:spacing w:after="0"/>
              <w:rPr>
                <w:sz w:val="20"/>
                <w:szCs w:val="20"/>
                <w:color w:val="auto"/>
              </w:rPr>
            </w:pPr>
            <w:r>
              <w:rPr>
                <w:rFonts w:ascii="Times New Roman" w:cs="Times New Roman" w:eastAsia="Times New Roman" w:hAnsi="Times New Roman"/>
                <w:sz w:val="15"/>
                <w:szCs w:val="15"/>
                <w:color w:val="auto"/>
                <w:w w:val="79"/>
              </w:rPr>
              <w:t>-</w:t>
            </w:r>
          </w:p>
        </w:tc>
        <w:tc>
          <w:tcPr>
            <w:tcW w:w="794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Развој производних санага и производних односа</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76"/>
        </w:trPr>
        <w:tc>
          <w:tcPr>
            <w:tcW w:w="200" w:type="dxa"/>
            <w:vAlign w:val="bottom"/>
            <w:vMerge w:val="restart"/>
          </w:tcPr>
          <w:p>
            <w:pPr>
              <w:jc w:val="right"/>
              <w:ind w:right="63"/>
              <w:spacing w:after="0"/>
              <w:rPr>
                <w:sz w:val="20"/>
                <w:szCs w:val="20"/>
                <w:color w:val="auto"/>
              </w:rPr>
            </w:pPr>
            <w:r>
              <w:rPr>
                <w:rFonts w:ascii="Times New Roman" w:cs="Times New Roman" w:eastAsia="Times New Roman" w:hAnsi="Times New Roman"/>
                <w:sz w:val="15"/>
                <w:szCs w:val="15"/>
                <w:color w:val="auto"/>
                <w:w w:val="79"/>
              </w:rPr>
              <w:t>-</w:t>
            </w:r>
          </w:p>
        </w:tc>
        <w:tc>
          <w:tcPr>
            <w:tcW w:w="794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___________________________________________________________</w:t>
            </w: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76"/>
        </w:trPr>
        <w:tc>
          <w:tcPr>
            <w:tcW w:w="200" w:type="dxa"/>
            <w:vAlign w:val="bottom"/>
            <w:vMerge w:val="continue"/>
          </w:tcPr>
          <w:p>
            <w:pPr>
              <w:spacing w:after="0"/>
              <w:rPr>
                <w:sz w:val="6"/>
                <w:szCs w:val="6"/>
                <w:color w:val="auto"/>
              </w:rPr>
            </w:pPr>
          </w:p>
        </w:tc>
        <w:tc>
          <w:tcPr>
            <w:tcW w:w="7940" w:type="dxa"/>
            <w:vAlign w:val="bottom"/>
            <w:vMerge w:val="continue"/>
          </w:tcPr>
          <w:p>
            <w:pPr>
              <w:spacing w:after="0"/>
              <w:rPr>
                <w:sz w:val="6"/>
                <w:szCs w:val="6"/>
                <w:color w:val="auto"/>
              </w:rPr>
            </w:pPr>
          </w:p>
        </w:tc>
        <w:tc>
          <w:tcPr>
            <w:tcW w:w="82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-47625</wp:posOffset>
                </wp:positionV>
                <wp:extent cx="525780" cy="575310"/>
                <wp:wrapNone/>
                <wp:docPr id="497" name="Shape 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75310"/>
                        </a:xfrm>
                        <a:prstGeom prst="rect">
                          <a:avLst/>
                        </a:prstGeom>
                        <a:solidFill>
                          <a:srgbClr val="D9D9D9"/>
                        </a:solidFill>
                      </wps:spPr>
                      <wps:bodyPr/>
                    </wps:wsp>
                  </a:graphicData>
                </a:graphic>
              </wp:anchor>
            </w:drawing>
          </mc:Choice>
          <mc:Fallback>
            <w:pict>
              <v:rect id="Shape 497" o:spid="_x0000_s1522" style="position:absolute;margin-left:469.7pt;margin-top:-3.7499pt;width:41.4pt;height:45.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1620" w:hanging="368"/>
        <w:spacing w:after="0"/>
        <w:tabs>
          <w:tab w:leader="none" w:pos="1620" w:val="left"/>
        </w:tabs>
        <w:numPr>
          <w:ilvl w:val="1"/>
          <w:numId w:val="16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Развој и омасовљавање туризма</w:t>
      </w:r>
    </w:p>
    <w:p>
      <w:pPr>
        <w:spacing w:after="0" w:line="109" w:lineRule="exact"/>
        <w:rPr>
          <w:rFonts w:ascii="Times New Roman" w:cs="Times New Roman" w:eastAsia="Times New Roman" w:hAnsi="Times New Roman"/>
          <w:sz w:val="20"/>
          <w:szCs w:val="20"/>
          <w:color w:val="auto"/>
        </w:rPr>
      </w:pPr>
    </w:p>
    <w:p>
      <w:pPr>
        <w:ind w:left="1620" w:hanging="368"/>
        <w:spacing w:after="0"/>
        <w:tabs>
          <w:tab w:leader="none" w:pos="1620" w:val="left"/>
        </w:tabs>
        <w:numPr>
          <w:ilvl w:val="1"/>
          <w:numId w:val="160"/>
        </w:numPr>
        <w:rPr>
          <w:rFonts w:ascii="Times New Roman" w:cs="Times New Roman" w:eastAsia="Times New Roman" w:hAnsi="Times New Roman"/>
          <w:sz w:val="22"/>
          <w:szCs w:val="22"/>
          <w:color w:val="auto"/>
        </w:rPr>
      </w:pPr>
      <w:r>
        <w:rPr>
          <w:rFonts w:ascii="Times New Roman" w:cs="Times New Roman" w:eastAsia="Times New Roman" w:hAnsi="Times New Roman"/>
          <w:sz w:val="20"/>
          <w:szCs w:val="20"/>
          <w:color w:val="auto"/>
        </w:rPr>
        <w:t>___________________________________________________________</w:t>
      </w:r>
    </w:p>
    <w:p>
      <w:pPr>
        <w:spacing w:after="0" w:line="200" w:lineRule="exact"/>
        <w:rPr>
          <w:rFonts w:ascii="Times New Roman" w:cs="Times New Roman" w:eastAsia="Times New Roman" w:hAnsi="Times New Roman"/>
          <w:sz w:val="22"/>
          <w:szCs w:val="22"/>
          <w:color w:val="auto"/>
        </w:rPr>
      </w:pPr>
    </w:p>
    <w:p>
      <w:pPr>
        <w:spacing w:after="0" w:line="276" w:lineRule="exact"/>
        <w:rPr>
          <w:rFonts w:ascii="Times New Roman" w:cs="Times New Roman" w:eastAsia="Times New Roman" w:hAnsi="Times New Roman"/>
          <w:sz w:val="22"/>
          <w:szCs w:val="22"/>
          <w:color w:val="auto"/>
        </w:rPr>
      </w:pPr>
    </w:p>
    <w:p>
      <w:pPr>
        <w:ind w:left="900" w:right="1420" w:hanging="716"/>
        <w:spacing w:after="0" w:line="213" w:lineRule="auto"/>
        <w:tabs>
          <w:tab w:leader="none" w:pos="900" w:val="left"/>
        </w:tabs>
        <w:numPr>
          <w:ilvl w:val="0"/>
          <w:numId w:val="16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наведеном тексту описана су два угоститељска објекта,претече данашњих угоститељских објеката.На основу описа закључи о којим угоститељском објектима је реч.</w:t>
      </w:r>
    </w:p>
    <w:p>
      <w:pPr>
        <w:ind w:left="1040"/>
        <w:spacing w:after="0" w:line="238"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„Појавили су се као први угоститењски објекти на Персијској висоравни, поред путева и места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-654050</wp:posOffset>
            </wp:positionV>
            <wp:extent cx="6483350" cy="835660"/>
            <wp:wrapNone/>
            <wp:docPr id="498" name="Picture 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8"/>
                    <pic:cNvPicPr>
                      <a:picLocks noChangeAspect="1" noChangeArrowheads="1"/>
                    </pic:cNvPicPr>
                  </pic:nvPicPr>
                  <pic:blipFill>
                    <a:blip r:embed="rId183">
                      <a:extLst>
                        <a:ext uri="{28A0092B-C50C-407E-A947-70E740481C1C}"/>
                      </a:extLst>
                    </a:blip>
                    <a:srcRect/>
                    <a:stretch>
                      <a:fillRect/>
                    </a:stretch>
                  </pic:blipFill>
                  <pic:spPr bwMode="auto">
                    <a:xfrm>
                      <a:off x="0" y="0"/>
                      <a:ext cx="6483350" cy="835660"/>
                    </a:xfrm>
                    <a:prstGeom prst="rect">
                      <a:avLst/>
                    </a:prstGeom>
                    <a:noFill/>
                  </pic:spPr>
                </pic:pic>
              </a:graphicData>
            </a:graphic>
          </wp:anchor>
        </w:drawing>
      </w:r>
    </w:p>
    <w:tbl>
      <w:tblPr>
        <w:tblLayout w:type="fixed"/>
        <w:tblInd w:w="900" w:type="dxa"/>
        <w:tblCellMar>
          <w:top w:w="0" w:type="dxa"/>
          <w:left w:w="0" w:type="dxa"/>
          <w:bottom w:w="0" w:type="dxa"/>
          <w:right w:w="0" w:type="dxa"/>
        </w:tblCellMar>
      </w:tblPr>
      <w:tr>
        <w:trPr>
          <w:trHeight w:val="250"/>
        </w:trPr>
        <w:tc>
          <w:tcPr>
            <w:tcW w:w="8400" w:type="dxa"/>
            <w:vAlign w:val="bottom"/>
          </w:tcPr>
          <w:p>
            <w:pPr>
              <w:spacing w:after="0"/>
              <w:rPr>
                <w:sz w:val="20"/>
                <w:szCs w:val="20"/>
                <w:color w:val="auto"/>
              </w:rPr>
            </w:pPr>
            <w:r>
              <w:rPr>
                <w:rFonts w:ascii="Times New Roman" w:cs="Times New Roman" w:eastAsia="Times New Roman" w:hAnsi="Times New Roman"/>
                <w:sz w:val="20"/>
                <w:szCs w:val="20"/>
                <w:color w:val="auto"/>
              </w:rPr>
              <w:t>где је било питке воде. Намењени су били трговцима.Пружали су услуге исхране, смештаја и</w:t>
            </w:r>
          </w:p>
        </w:tc>
        <w:tc>
          <w:tcPr>
            <w:tcW w:w="560" w:type="dxa"/>
            <w:vAlign w:val="bottom"/>
          </w:tcPr>
          <w:p>
            <w:pPr>
              <w:jc w:val="right"/>
              <w:spacing w:after="0" w:line="250" w:lineRule="exact"/>
              <w:rPr>
                <w:sz w:val="20"/>
                <w:szCs w:val="20"/>
                <w:color w:val="auto"/>
              </w:rPr>
            </w:pPr>
            <w:r>
              <w:rPr>
                <w:rFonts w:ascii="Times New Roman" w:cs="Times New Roman" w:eastAsia="Times New Roman" w:hAnsi="Times New Roman"/>
                <w:sz w:val="24"/>
                <w:szCs w:val="24"/>
                <w:b w:val="1"/>
                <w:bCs w:val="1"/>
                <w:color w:val="auto"/>
              </w:rPr>
              <w:t>2</w:t>
            </w:r>
          </w:p>
        </w:tc>
      </w:tr>
    </w:tbl>
    <w:p>
      <w:pPr>
        <w:ind w:left="900" w:right="2640"/>
        <w:spacing w:after="0" w:line="262" w:lineRule="auto"/>
        <w:rPr>
          <w:sz w:val="20"/>
          <w:szCs w:val="20"/>
          <w:color w:val="auto"/>
        </w:rPr>
      </w:pPr>
      <w:r>
        <w:rPr>
          <w:rFonts w:ascii="Times New Roman" w:cs="Times New Roman" w:eastAsia="Times New Roman" w:hAnsi="Times New Roman"/>
          <w:sz w:val="18"/>
          <w:szCs w:val="18"/>
          <w:color w:val="auto"/>
        </w:rPr>
        <w:t>пића. Велику функцију су имали за време Марка Пола на тзв.Путу свиле.“ Наведени угоститељски објекти су се звали: __________________________ 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-264795</wp:posOffset>
                </wp:positionV>
                <wp:extent cx="525780" cy="546735"/>
                <wp:wrapNone/>
                <wp:docPr id="499" name="Shape 4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46735"/>
                        </a:xfrm>
                        <a:prstGeom prst="rect">
                          <a:avLst/>
                        </a:prstGeom>
                        <a:solidFill>
                          <a:srgbClr val="D9D9D9"/>
                        </a:solidFill>
                      </wps:spPr>
                      <wps:bodyPr/>
                    </wps:wsp>
                  </a:graphicData>
                </a:graphic>
              </wp:anchor>
            </w:drawing>
          </mc:Choice>
          <mc:Fallback>
            <w:pict>
              <v:rect id="Shape 499" o:spid="_x0000_s1524" style="position:absolute;margin-left:469.7pt;margin-top:-20.8499pt;width:41.4pt;height:43.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spacing w:after="0" w:line="229" w:lineRule="auto"/>
        <w:tabs>
          <w:tab w:leader="none" w:pos="3100" w:val="left"/>
        </w:tabs>
        <w:rPr>
          <w:sz w:val="20"/>
          <w:szCs w:val="20"/>
          <w:color w:val="auto"/>
        </w:rPr>
      </w:pPr>
      <w:r>
        <w:rPr>
          <w:rFonts w:ascii="Times New Roman" w:cs="Times New Roman" w:eastAsia="Times New Roman" w:hAnsi="Times New Roman"/>
          <w:sz w:val="20"/>
          <w:szCs w:val="20"/>
          <w:color w:val="auto"/>
        </w:rPr>
        <w:t>_____________________</w:t>
      </w:r>
      <w:r>
        <w:rPr>
          <w:sz w:val="20"/>
          <w:szCs w:val="20"/>
          <w:color w:val="auto"/>
        </w:rPr>
        <w:tab/>
      </w:r>
      <w:r>
        <w:rPr>
          <w:rFonts w:ascii="Times New Roman" w:cs="Times New Roman" w:eastAsia="Times New Roman" w:hAnsi="Times New Roman"/>
          <w:sz w:val="24"/>
          <w:szCs w:val="24"/>
          <w:color w:val="00B05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229235</wp:posOffset>
                </wp:positionV>
                <wp:extent cx="525780" cy="436880"/>
                <wp:wrapNone/>
                <wp:docPr id="500" name="Shape 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36880"/>
                        </a:xfrm>
                        <a:prstGeom prst="rect">
                          <a:avLst/>
                        </a:prstGeom>
                        <a:solidFill>
                          <a:srgbClr val="D9D9D9"/>
                        </a:solidFill>
                      </wps:spPr>
                      <wps:bodyPr/>
                    </wps:wsp>
                  </a:graphicData>
                </a:graphic>
              </wp:anchor>
            </w:drawing>
          </mc:Choice>
          <mc:Fallback>
            <w:pict>
              <v:rect id="Shape 500" o:spid="_x0000_s1525" style="position:absolute;margin-left:469.7pt;margin-top:18.05pt;width:41.4pt;height:34.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117475</wp:posOffset>
                </wp:positionV>
                <wp:extent cx="6483350" cy="0"/>
                <wp:wrapNone/>
                <wp:docPr id="501" name="Shape 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1" o:spid="_x0000_s1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25pt" to="511.1pt,9.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120650</wp:posOffset>
                </wp:positionV>
                <wp:extent cx="525780" cy="108585"/>
                <wp:wrapNone/>
                <wp:docPr id="502" name="Shape 5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502" o:spid="_x0000_s1527" style="position:absolute;margin-left:469.7pt;margin-top:9.5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44" w:lineRule="exact"/>
        <w:rPr>
          <w:sz w:val="20"/>
          <w:szCs w:val="20"/>
          <w:color w:val="auto"/>
        </w:rPr>
      </w:pPr>
    </w:p>
    <w:p>
      <w:pPr>
        <w:ind w:left="900" w:right="1500" w:hanging="716"/>
        <w:spacing w:after="0" w:line="220" w:lineRule="auto"/>
        <w:tabs>
          <w:tab w:leader="none" w:pos="900" w:val="left"/>
        </w:tabs>
        <w:numPr>
          <w:ilvl w:val="0"/>
          <w:numId w:val="16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Угоститељство је услужна и сложена привредна делатност усмерена на задовољавање друштвених потреба у смештају,исхтани и пићу на угоститељски начин као и специфичних потреба: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6985</wp:posOffset>
            </wp:positionV>
            <wp:extent cx="525780" cy="175260"/>
            <wp:wrapNone/>
            <wp:docPr id="503" name="Picture 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3"/>
                    <pic:cNvPicPr>
                      <a:picLocks noChangeAspect="1" noChangeArrowheads="1"/>
                    </pic:cNvPicPr>
                  </pic:nvPicPr>
                  <pic:blipFill>
                    <a:blip r:embed="rId184">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ind w:left="9740"/>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17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60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резидената</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1780" w:type="dxa"/>
            <w:vAlign w:val="bottom"/>
          </w:tcPr>
          <w:p>
            <w:pPr>
              <w:jc w:val="right"/>
              <w:spacing w:after="0" w:line="219" w:lineRule="exact"/>
              <w:rPr>
                <w:sz w:val="20"/>
                <w:szCs w:val="20"/>
                <w:color w:val="auto"/>
              </w:rPr>
            </w:pPr>
            <w:r>
              <w:rPr>
                <w:rFonts w:ascii="Times New Roman" w:cs="Times New Roman" w:eastAsia="Times New Roman" w:hAnsi="Times New Roman"/>
                <w:sz w:val="20"/>
                <w:szCs w:val="20"/>
                <w:color w:val="auto"/>
              </w:rPr>
              <w:t>2.</w:t>
            </w:r>
          </w:p>
        </w:tc>
        <w:tc>
          <w:tcPr>
            <w:tcW w:w="7600" w:type="dxa"/>
            <w:vAlign w:val="bottom"/>
          </w:tcPr>
          <w:p>
            <w:pPr>
              <w:ind w:left="20"/>
              <w:spacing w:after="0" w:line="219" w:lineRule="exact"/>
              <w:rPr>
                <w:sz w:val="20"/>
                <w:szCs w:val="20"/>
                <w:color w:val="auto"/>
              </w:rPr>
            </w:pPr>
            <w:r>
              <w:rPr>
                <w:rFonts w:ascii="Times New Roman" w:cs="Times New Roman" w:eastAsia="Times New Roman" w:hAnsi="Times New Roman"/>
                <w:sz w:val="20"/>
                <w:szCs w:val="20"/>
                <w:color w:val="auto"/>
              </w:rPr>
              <w:t>________________ и</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17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60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________________</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6"/>
        </w:trPr>
        <w:tc>
          <w:tcPr>
            <w:tcW w:w="20" w:type="dxa"/>
            <w:vAlign w:val="bottom"/>
          </w:tcPr>
          <w:p>
            <w:pPr>
              <w:spacing w:after="0"/>
              <w:rPr>
                <w:sz w:val="15"/>
                <w:szCs w:val="15"/>
                <w:color w:val="auto"/>
              </w:rPr>
            </w:pPr>
          </w:p>
        </w:tc>
        <w:tc>
          <w:tcPr>
            <w:tcW w:w="9380" w:type="dxa"/>
            <w:vAlign w:val="bottom"/>
            <w:tcBorders>
              <w:bottom w:val="single" w:sz="8" w:color="auto"/>
            </w:tcBorders>
            <w:gridSpan w:val="2"/>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54"/>
        </w:trPr>
        <w:tc>
          <w:tcPr>
            <w:tcW w:w="20" w:type="dxa"/>
            <w:vAlign w:val="bottom"/>
          </w:tcPr>
          <w:p>
            <w:pPr>
              <w:spacing w:after="0"/>
              <w:rPr>
                <w:sz w:val="22"/>
                <w:szCs w:val="22"/>
                <w:color w:val="auto"/>
              </w:rPr>
            </w:pPr>
          </w:p>
        </w:tc>
        <w:tc>
          <w:tcPr>
            <w:tcW w:w="93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4"/>
                <w:szCs w:val="24"/>
                <w:color w:val="auto"/>
              </w:rPr>
              <w:t xml:space="preserve">153.   </w:t>
            </w:r>
            <w:r>
              <w:rPr>
                <w:rFonts w:ascii="Times New Roman" w:cs="Times New Roman" w:eastAsia="Times New Roman" w:hAnsi="Times New Roman"/>
                <w:sz w:val="19"/>
                <w:szCs w:val="19"/>
                <w:color w:val="auto"/>
              </w:rPr>
              <w:t>Кредитне картице су направљене од</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______________________________материјала и стандардне</w:t>
            </w:r>
          </w:p>
        </w:tc>
        <w:tc>
          <w:tcPr>
            <w:tcW w:w="100" w:type="dxa"/>
            <w:vAlign w:val="bottom"/>
            <w:shd w:val="clear" w:color="auto" w:fill="D9D9D9"/>
          </w:tcPr>
          <w:p>
            <w:pPr>
              <w:spacing w:after="0"/>
              <w:rPr>
                <w:sz w:val="22"/>
                <w:szCs w:val="22"/>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40"/>
        </w:trPr>
        <w:tc>
          <w:tcPr>
            <w:tcW w:w="20" w:type="dxa"/>
            <w:vAlign w:val="bottom"/>
          </w:tcPr>
          <w:p>
            <w:pPr>
              <w:spacing w:after="0"/>
              <w:rPr>
                <w:sz w:val="12"/>
                <w:szCs w:val="12"/>
                <w:color w:val="auto"/>
              </w:rPr>
            </w:pPr>
          </w:p>
        </w:tc>
        <w:tc>
          <w:tcPr>
            <w:tcW w:w="9380" w:type="dxa"/>
            <w:vAlign w:val="bottom"/>
            <w:gridSpan w:val="2"/>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20" w:type="dxa"/>
            <w:vAlign w:val="bottom"/>
          </w:tcPr>
          <w:p>
            <w:pPr>
              <w:spacing w:after="0"/>
              <w:rPr>
                <w:sz w:val="11"/>
                <w:szCs w:val="11"/>
                <w:color w:val="auto"/>
              </w:rPr>
            </w:pPr>
          </w:p>
        </w:tc>
        <w:tc>
          <w:tcPr>
            <w:tcW w:w="9380" w:type="dxa"/>
            <w:vAlign w:val="bottom"/>
            <w:gridSpan w:val="2"/>
            <w:vMerge w:val="restart"/>
          </w:tcPr>
          <w:p>
            <w:pPr>
              <w:ind w:left="880"/>
              <w:spacing w:after="0" w:line="219" w:lineRule="exact"/>
              <w:rPr>
                <w:sz w:val="20"/>
                <w:szCs w:val="20"/>
                <w:color w:val="auto"/>
              </w:rPr>
            </w:pPr>
            <w:r>
              <w:rPr>
                <w:rFonts w:ascii="Times New Roman" w:cs="Times New Roman" w:eastAsia="Times New Roman" w:hAnsi="Times New Roman"/>
                <w:sz w:val="20"/>
                <w:szCs w:val="20"/>
                <w:color w:val="auto"/>
              </w:rPr>
              <w:t>су величине________x________cm.</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5"/>
        </w:trPr>
        <w:tc>
          <w:tcPr>
            <w:tcW w:w="20" w:type="dxa"/>
            <w:vAlign w:val="bottom"/>
          </w:tcPr>
          <w:p>
            <w:pPr>
              <w:spacing w:after="0"/>
              <w:rPr>
                <w:sz w:val="7"/>
                <w:szCs w:val="7"/>
                <w:color w:val="auto"/>
              </w:rPr>
            </w:pPr>
          </w:p>
        </w:tc>
        <w:tc>
          <w:tcPr>
            <w:tcW w:w="9380" w:type="dxa"/>
            <w:vAlign w:val="bottom"/>
            <w:gridSpan w:val="2"/>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9"/>
        </w:trPr>
        <w:tc>
          <w:tcPr>
            <w:tcW w:w="20" w:type="dxa"/>
            <w:vAlign w:val="bottom"/>
            <w:tcBorders>
              <w:bottom w:val="single" w:sz="8" w:color="auto"/>
            </w:tcBorders>
          </w:tcPr>
          <w:p>
            <w:pPr>
              <w:spacing w:after="0"/>
              <w:rPr>
                <w:sz w:val="15"/>
                <w:szCs w:val="15"/>
                <w:color w:val="auto"/>
              </w:rPr>
            </w:pPr>
          </w:p>
        </w:tc>
        <w:tc>
          <w:tcPr>
            <w:tcW w:w="9380" w:type="dxa"/>
            <w:vAlign w:val="bottom"/>
            <w:tcBorders>
              <w:bottom w:val="single" w:sz="8" w:color="auto"/>
            </w:tcBorders>
            <w:gridSpan w:val="2"/>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749"/>
        </w:trPr>
        <w:tc>
          <w:tcPr>
            <w:tcW w:w="20" w:type="dxa"/>
            <w:vAlign w:val="bottom"/>
          </w:tcPr>
          <w:p>
            <w:pPr>
              <w:spacing w:after="0"/>
              <w:rPr>
                <w:sz w:val="24"/>
                <w:szCs w:val="24"/>
                <w:color w:val="auto"/>
              </w:rPr>
            </w:pPr>
          </w:p>
        </w:tc>
        <w:tc>
          <w:tcPr>
            <w:tcW w:w="938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42</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gridSpan w:val="2"/>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504" name="Picture 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4"/>
                    <pic:cNvPicPr>
                      <a:picLocks noChangeAspect="1" noChangeArrowheads="1"/>
                    </pic:cNvPicPr>
                  </pic:nvPicPr>
                  <pic:blipFill>
                    <a:blip r:embed="rId18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44" w:name="page45"/>
    <w:bookmarkEnd w:id="44"/>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505" name="Picture 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5"/>
                    <pic:cNvPicPr>
                      <a:picLocks noChangeAspect="1" noChangeArrowheads="1"/>
                    </pic:cNvPicPr>
                  </pic:nvPicPr>
                  <pic:blipFill>
                    <a:blip r:embed="rId186">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5952490</wp:posOffset>
                </wp:positionH>
                <wp:positionV relativeFrom="paragraph">
                  <wp:posOffset>224790</wp:posOffset>
                </wp:positionV>
                <wp:extent cx="525780" cy="622935"/>
                <wp:wrapNone/>
                <wp:docPr id="506" name="Shape 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22935"/>
                        </a:xfrm>
                        <a:prstGeom prst="rect">
                          <a:avLst/>
                        </a:prstGeom>
                        <a:solidFill>
                          <a:srgbClr val="D9D9D9"/>
                        </a:solidFill>
                      </wps:spPr>
                      <wps:bodyPr/>
                    </wps:wsp>
                  </a:graphicData>
                </a:graphic>
              </wp:anchor>
            </w:drawing>
          </mc:Choice>
          <mc:Fallback>
            <w:pict>
              <v:rect id="Shape 506" o:spid="_x0000_s1531" style="position:absolute;margin-left:468.7pt;margin-top:17.7pt;width:41.4pt;height:4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507" name="Shape 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07" o:spid="_x0000_s1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154.</w:t>
      </w:r>
      <w:r>
        <w:rPr>
          <w:sz w:val="20"/>
          <w:szCs w:val="20"/>
          <w:color w:val="auto"/>
        </w:rPr>
        <w:tab/>
      </w:r>
      <w:r>
        <w:rPr>
          <w:rFonts w:ascii="Times New Roman" w:cs="Times New Roman" w:eastAsia="Times New Roman" w:hAnsi="Times New Roman"/>
          <w:sz w:val="20"/>
          <w:szCs w:val="20"/>
          <w:color w:val="auto"/>
        </w:rPr>
        <w:t>Да би се извршио обрачун туристичког путовања потребно је:</w:t>
      </w:r>
    </w:p>
    <w:p>
      <w:pPr>
        <w:spacing w:after="0" w:line="231" w:lineRule="exact"/>
        <w:rPr>
          <w:sz w:val="20"/>
          <w:szCs w:val="20"/>
          <w:color w:val="auto"/>
        </w:rPr>
      </w:pPr>
    </w:p>
    <w:tbl>
      <w:tblPr>
        <w:tblLayout w:type="fixed"/>
        <w:tblInd w:w="1240" w:type="dxa"/>
        <w:tblCellMar>
          <w:top w:w="0" w:type="dxa"/>
          <w:left w:w="0" w:type="dxa"/>
          <w:bottom w:w="0" w:type="dxa"/>
          <w:right w:w="0" w:type="dxa"/>
        </w:tblCellMar>
      </w:tblPr>
      <w:tr>
        <w:trPr>
          <w:trHeight w:val="245"/>
        </w:trPr>
        <w:tc>
          <w:tcPr>
            <w:tcW w:w="8140" w:type="dxa"/>
            <w:vAlign w:val="bottom"/>
          </w:tcPr>
          <w:p>
            <w:pPr>
              <w:spacing w:after="0"/>
              <w:rPr>
                <w:sz w:val="20"/>
                <w:szCs w:val="20"/>
                <w:color w:val="auto"/>
              </w:rPr>
            </w:pPr>
            <w:r>
              <w:rPr>
                <w:rFonts w:ascii="Symbol" w:cs="Symbol" w:eastAsia="Symbol" w:hAnsi="Symbol"/>
                <w:sz w:val="20"/>
                <w:szCs w:val="20"/>
                <w:color w:val="auto"/>
              </w:rPr>
              <w:t></w:t>
            </w:r>
            <w:r>
              <w:rPr>
                <w:rFonts w:ascii="Times New Roman" w:cs="Times New Roman" w:eastAsia="Times New Roman" w:hAnsi="Times New Roman"/>
                <w:sz w:val="20"/>
                <w:szCs w:val="20"/>
                <w:color w:val="auto"/>
              </w:rPr>
              <w:t xml:space="preserve">  обрачунати трошкове у вези са плаћањем услуга _______________партнерима, односно</w:t>
            </w:r>
          </w:p>
        </w:tc>
        <w:tc>
          <w:tcPr>
            <w:tcW w:w="100" w:type="dxa"/>
            <w:vAlign w:val="bottom"/>
          </w:tcPr>
          <w:p>
            <w:pPr>
              <w:spacing w:after="0"/>
              <w:rPr>
                <w:sz w:val="21"/>
                <w:szCs w:val="21"/>
                <w:color w:val="auto"/>
              </w:rPr>
            </w:pPr>
          </w:p>
        </w:tc>
        <w:tc>
          <w:tcPr>
            <w:tcW w:w="6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14"/>
        </w:trPr>
        <w:tc>
          <w:tcPr>
            <w:tcW w:w="8140" w:type="dxa"/>
            <w:vAlign w:val="bottom"/>
            <w:vMerge w:val="restart"/>
          </w:tcPr>
          <w:p>
            <w:pPr>
              <w:ind w:left="360"/>
              <w:spacing w:after="0"/>
              <w:rPr>
                <w:sz w:val="20"/>
                <w:szCs w:val="20"/>
                <w:color w:val="auto"/>
              </w:rPr>
            </w:pPr>
            <w:r>
              <w:rPr>
                <w:rFonts w:ascii="Times New Roman" w:cs="Times New Roman" w:eastAsia="Times New Roman" w:hAnsi="Times New Roman"/>
                <w:sz w:val="20"/>
                <w:szCs w:val="20"/>
                <w:color w:val="auto"/>
              </w:rPr>
              <w:t>непосредним  пружаоцима  услуга  (хотели,  саобраћајна  предузећа,  друге  туристичке</w:t>
            </w:r>
          </w:p>
        </w:tc>
        <w:tc>
          <w:tcPr>
            <w:tcW w:w="10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8140" w:type="dxa"/>
            <w:vAlign w:val="bottom"/>
            <w:vMerge w:val="continue"/>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8140" w:type="dxa"/>
            <w:vAlign w:val="bottom"/>
            <w:vMerge w:val="restart"/>
          </w:tcPr>
          <w:p>
            <w:pPr>
              <w:ind w:left="360"/>
              <w:spacing w:after="0"/>
              <w:rPr>
                <w:sz w:val="20"/>
                <w:szCs w:val="20"/>
                <w:color w:val="auto"/>
              </w:rPr>
            </w:pPr>
            <w:r>
              <w:rPr>
                <w:rFonts w:ascii="Times New Roman" w:cs="Times New Roman" w:eastAsia="Times New Roman" w:hAnsi="Times New Roman"/>
                <w:sz w:val="20"/>
                <w:szCs w:val="20"/>
                <w:color w:val="auto"/>
              </w:rPr>
              <w:t>агенције и др.),</w:t>
            </w:r>
          </w:p>
        </w:tc>
        <w:tc>
          <w:tcPr>
            <w:tcW w:w="100" w:type="dxa"/>
            <w:vAlign w:val="bottom"/>
            <w:shd w:val="clear" w:color="auto" w:fill="D9D9D9"/>
          </w:tcPr>
          <w:p>
            <w:pPr>
              <w:spacing w:after="0"/>
              <w:rPr>
                <w:sz w:val="13"/>
                <w:szCs w:val="13"/>
                <w:color w:val="auto"/>
              </w:rPr>
            </w:pPr>
          </w:p>
        </w:tc>
        <w:tc>
          <w:tcPr>
            <w:tcW w:w="62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71"/>
        </w:trPr>
        <w:tc>
          <w:tcPr>
            <w:tcW w:w="814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-44450</wp:posOffset>
                </wp:positionV>
                <wp:extent cx="525780" cy="514350"/>
                <wp:wrapNone/>
                <wp:docPr id="508" name="Shape 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14350"/>
                        </a:xfrm>
                        <a:prstGeom prst="rect">
                          <a:avLst/>
                        </a:prstGeom>
                        <a:solidFill>
                          <a:srgbClr val="D9D9D9"/>
                        </a:solidFill>
                      </wps:spPr>
                      <wps:bodyPr/>
                    </wps:wsp>
                  </a:graphicData>
                </a:graphic>
              </wp:anchor>
            </w:drawing>
          </mc:Choice>
          <mc:Fallback>
            <w:pict>
              <v:rect id="Shape 508" o:spid="_x0000_s1533" style="position:absolute;margin-left:468.7pt;margin-top:-3.4999pt;width:41.4pt;height:4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0" w:hanging="366"/>
        <w:spacing w:after="0"/>
        <w:tabs>
          <w:tab w:leader="none" w:pos="1600" w:val="left"/>
        </w:tabs>
        <w:numPr>
          <w:ilvl w:val="1"/>
          <w:numId w:val="162"/>
        </w:numPr>
        <w:rPr>
          <w:rFonts w:ascii="Symbol" w:cs="Symbol" w:eastAsia="Symbol" w:hAnsi="Symbol"/>
          <w:sz w:val="20"/>
          <w:szCs w:val="20"/>
          <w:color w:val="auto"/>
        </w:rPr>
      </w:pPr>
      <w:r>
        <w:rPr>
          <w:rFonts w:ascii="Times New Roman" w:cs="Times New Roman" w:eastAsia="Times New Roman" w:hAnsi="Times New Roman"/>
          <w:sz w:val="20"/>
          <w:szCs w:val="20"/>
          <w:color w:val="auto"/>
        </w:rPr>
        <w:t>обрачунати ____________трошкове туристичке агенције,</w:t>
      </w:r>
    </w:p>
    <w:p>
      <w:pPr>
        <w:ind w:left="1600" w:hanging="366"/>
        <w:spacing w:after="0" w:line="237" w:lineRule="auto"/>
        <w:tabs>
          <w:tab w:leader="none" w:pos="1600" w:val="left"/>
        </w:tabs>
        <w:numPr>
          <w:ilvl w:val="1"/>
          <w:numId w:val="162"/>
        </w:numPr>
        <w:rPr>
          <w:rFonts w:ascii="Symbol" w:cs="Symbol" w:eastAsia="Symbol" w:hAnsi="Symbol"/>
          <w:sz w:val="20"/>
          <w:szCs w:val="20"/>
          <w:color w:val="auto"/>
        </w:rPr>
      </w:pPr>
      <w:r>
        <w:rPr>
          <w:rFonts w:ascii="Times New Roman" w:cs="Times New Roman" w:eastAsia="Times New Roman" w:hAnsi="Times New Roman"/>
          <w:sz w:val="20"/>
          <w:szCs w:val="20"/>
          <w:color w:val="auto"/>
        </w:rPr>
        <w:t>утврдити укупан _____________агенције на основу туристичког аранжмана,</w:t>
      </w:r>
    </w:p>
    <w:p>
      <w:pPr>
        <w:ind w:left="1600" w:hanging="366"/>
        <w:spacing w:after="0"/>
        <w:tabs>
          <w:tab w:leader="none" w:pos="1600" w:val="left"/>
        </w:tabs>
        <w:numPr>
          <w:ilvl w:val="1"/>
          <w:numId w:val="162"/>
        </w:numPr>
        <w:rPr>
          <w:rFonts w:ascii="Symbol" w:cs="Symbol" w:eastAsia="Symbol" w:hAnsi="Symbol"/>
          <w:sz w:val="20"/>
          <w:szCs w:val="20"/>
          <w:color w:val="auto"/>
        </w:rPr>
      </w:pPr>
      <w:r>
        <w:rPr>
          <w:rFonts w:ascii="Times New Roman" w:cs="Times New Roman" w:eastAsia="Times New Roman" w:hAnsi="Times New Roman"/>
          <w:sz w:val="20"/>
          <w:szCs w:val="20"/>
          <w:color w:val="auto"/>
        </w:rPr>
        <w:t>приказати остварени _________________резултат (добит по аранжману).</w:t>
      </w:r>
    </w:p>
    <w:p>
      <w:pPr>
        <w:spacing w:after="0" w:line="304" w:lineRule="exact"/>
        <w:rPr>
          <w:rFonts w:ascii="Symbol" w:cs="Symbol" w:eastAsia="Symbol" w:hAnsi="Symbol"/>
          <w:sz w:val="20"/>
          <w:szCs w:val="20"/>
          <w:color w:val="auto"/>
        </w:rPr>
      </w:pPr>
    </w:p>
    <w:p>
      <w:pPr>
        <w:ind w:left="880" w:hanging="716"/>
        <w:spacing w:after="0"/>
        <w:tabs>
          <w:tab w:leader="none" w:pos="880" w:val="left"/>
        </w:tabs>
        <w:numPr>
          <w:ilvl w:val="0"/>
          <w:numId w:val="16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Најважније пословне књиге и обрасци у пословним јединицама за смештај су: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-363220</wp:posOffset>
                </wp:positionV>
                <wp:extent cx="525780" cy="108585"/>
                <wp:wrapNone/>
                <wp:docPr id="509" name="Shape 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509" o:spid="_x0000_s1534" style="position:absolute;margin-left:468.7pt;margin-top:-28.5999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-248920</wp:posOffset>
                </wp:positionV>
                <wp:extent cx="525780" cy="822325"/>
                <wp:wrapNone/>
                <wp:docPr id="510" name="Shape 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822325"/>
                        </a:xfrm>
                        <a:prstGeom prst="rect">
                          <a:avLst/>
                        </a:prstGeom>
                        <a:solidFill>
                          <a:srgbClr val="D9D9D9"/>
                        </a:solidFill>
                      </wps:spPr>
                      <wps:bodyPr/>
                    </wps:wsp>
                  </a:graphicData>
                </a:graphic>
              </wp:anchor>
            </w:drawing>
          </mc:Choice>
          <mc:Fallback>
            <w:pict>
              <v:rect id="Shape 510" o:spid="_x0000_s1535" style="position:absolute;margin-left:468.7pt;margin-top:-19.5999pt;width:41.4pt;height:64.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-252095</wp:posOffset>
                </wp:positionV>
                <wp:extent cx="6482715" cy="0"/>
                <wp:wrapNone/>
                <wp:docPr id="511" name="Shape 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1" o:spid="_x0000_s1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9.8499pt" to="510.1pt,-19.8499pt" o:allowincell="f" strokecolor="#000000" strokeweight="0.48pt"/>
            </w:pict>
          </mc:Fallback>
        </mc:AlternateContent>
      </w:r>
    </w:p>
    <w:p>
      <w:pPr>
        <w:spacing w:after="0" w:line="208" w:lineRule="exact"/>
        <w:rPr>
          <w:sz w:val="20"/>
          <w:szCs w:val="20"/>
          <w:color w:val="auto"/>
        </w:rPr>
      </w:pPr>
    </w:p>
    <w:p>
      <w:pPr>
        <w:ind w:left="1420" w:hanging="200"/>
        <w:spacing w:after="0"/>
        <w:tabs>
          <w:tab w:leader="none" w:pos="1420" w:val="left"/>
        </w:tabs>
        <w:numPr>
          <w:ilvl w:val="0"/>
          <w:numId w:val="1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w:t>
      </w:r>
    </w:p>
    <w:p>
      <w:pPr>
        <w:ind w:left="1420" w:hanging="200"/>
        <w:spacing w:after="0"/>
        <w:tabs>
          <w:tab w:leader="none" w:pos="1420" w:val="left"/>
        </w:tabs>
        <w:numPr>
          <w:ilvl w:val="0"/>
          <w:numId w:val="1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дневни извештај портира</w:t>
      </w:r>
    </w:p>
    <w:p>
      <w:pPr>
        <w:ind w:left="1420" w:hanging="200"/>
        <w:spacing w:after="0"/>
        <w:tabs>
          <w:tab w:leader="none" w:pos="1420" w:val="left"/>
        </w:tabs>
        <w:numPr>
          <w:ilvl w:val="0"/>
          <w:numId w:val="1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5952490</wp:posOffset>
            </wp:positionH>
            <wp:positionV relativeFrom="paragraph">
              <wp:posOffset>-8890</wp:posOffset>
            </wp:positionV>
            <wp:extent cx="525780" cy="175260"/>
            <wp:wrapNone/>
            <wp:docPr id="512" name="Picture 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2"/>
                    <pic:cNvPicPr>
                      <a:picLocks noChangeAspect="1" noChangeArrowheads="1"/>
                    </pic:cNvPicPr>
                  </pic:nvPicPr>
                  <pic:blipFill>
                    <a:blip r:embed="rId187">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tbl>
      <w:tblPr>
        <w:tblLayout w:type="fixed"/>
        <w:tblInd w:w="1220" w:type="dxa"/>
        <w:tblCellMar>
          <w:top w:w="0" w:type="dxa"/>
          <w:left w:w="0" w:type="dxa"/>
          <w:bottom w:w="0" w:type="dxa"/>
          <w:right w:w="0" w:type="dxa"/>
        </w:tblCellMar>
      </w:tblPr>
      <w:tr>
        <w:trPr>
          <w:trHeight w:val="250"/>
        </w:trPr>
        <w:tc>
          <w:tcPr>
            <w:tcW w:w="4960" w:type="dxa"/>
            <w:vAlign w:val="bottom"/>
          </w:tcPr>
          <w:p>
            <w:pPr>
              <w:spacing w:after="0"/>
              <w:rPr>
                <w:sz w:val="20"/>
                <w:szCs w:val="20"/>
                <w:color w:val="auto"/>
              </w:rPr>
            </w:pPr>
            <w:r>
              <w:rPr>
                <w:rFonts w:ascii="Times New Roman" w:cs="Times New Roman" w:eastAsia="Times New Roman" w:hAnsi="Times New Roman"/>
                <w:sz w:val="20"/>
                <w:szCs w:val="20"/>
                <w:color w:val="auto"/>
              </w:rPr>
              <w:t>4. хотелски рачун</w:t>
            </w:r>
          </w:p>
        </w:tc>
        <w:tc>
          <w:tcPr>
            <w:tcW w:w="3760" w:type="dxa"/>
            <w:vAlign w:val="bottom"/>
          </w:tcPr>
          <w:p>
            <w:pPr>
              <w:jc w:val="right"/>
              <w:spacing w:after="0" w:line="250" w:lineRule="exact"/>
              <w:rPr>
                <w:sz w:val="20"/>
                <w:szCs w:val="20"/>
                <w:color w:val="auto"/>
              </w:rPr>
            </w:pPr>
            <w:r>
              <w:rPr>
                <w:rFonts w:ascii="Times New Roman" w:cs="Times New Roman" w:eastAsia="Times New Roman" w:hAnsi="Times New Roman"/>
                <w:sz w:val="24"/>
                <w:szCs w:val="24"/>
                <w:b w:val="1"/>
                <w:bCs w:val="1"/>
                <w:color w:val="auto"/>
              </w:rPr>
              <w:t>2.5</w:t>
            </w:r>
          </w:p>
        </w:tc>
      </w:tr>
    </w:tbl>
    <w:p>
      <w:pPr>
        <w:ind w:left="1420" w:hanging="244"/>
        <w:spacing w:after="0" w:line="220" w:lineRule="auto"/>
        <w:tabs>
          <w:tab w:leader="none" w:pos="1420" w:val="left"/>
        </w:tabs>
        <w:numPr>
          <w:ilvl w:val="0"/>
          <w:numId w:val="16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w:t>
      </w:r>
    </w:p>
    <w:p>
      <w:pPr>
        <w:ind w:left="1380" w:hanging="204"/>
        <w:spacing w:after="0"/>
        <w:tabs>
          <w:tab w:leader="none" w:pos="1380" w:val="left"/>
        </w:tabs>
        <w:numPr>
          <w:ilvl w:val="0"/>
          <w:numId w:val="16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пријава боравишта госта</w:t>
      </w:r>
    </w:p>
    <w:p>
      <w:pPr>
        <w:ind w:left="1380" w:hanging="204"/>
        <w:spacing w:after="0" w:line="237" w:lineRule="auto"/>
        <w:tabs>
          <w:tab w:leader="none" w:pos="1380" w:val="left"/>
        </w:tabs>
        <w:numPr>
          <w:ilvl w:val="0"/>
          <w:numId w:val="16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w:t>
      </w:r>
    </w:p>
    <w:p>
      <w:pPr>
        <w:spacing w:after="0" w:line="1" w:lineRule="exact"/>
        <w:rPr>
          <w:rFonts w:ascii="Times New Roman" w:cs="Times New Roman" w:eastAsia="Times New Roman" w:hAnsi="Times New Roman"/>
          <w:sz w:val="20"/>
          <w:szCs w:val="20"/>
          <w:color w:val="auto"/>
        </w:rPr>
      </w:pPr>
    </w:p>
    <w:p>
      <w:pPr>
        <w:ind w:left="1380" w:hanging="204"/>
        <w:spacing w:after="0"/>
        <w:tabs>
          <w:tab w:leader="none" w:pos="1380" w:val="left"/>
        </w:tabs>
        <w:numPr>
          <w:ilvl w:val="0"/>
          <w:numId w:val="16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књига телефонских разговора</w:t>
      </w:r>
    </w:p>
    <w:p>
      <w:pPr>
        <w:ind w:left="1380" w:hanging="204"/>
        <w:spacing w:after="0"/>
        <w:tabs>
          <w:tab w:leader="none" w:pos="1380" w:val="left"/>
        </w:tabs>
        <w:numPr>
          <w:ilvl w:val="0"/>
          <w:numId w:val="16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-710565</wp:posOffset>
                </wp:positionV>
                <wp:extent cx="525780" cy="823595"/>
                <wp:wrapNone/>
                <wp:docPr id="513" name="Shape 5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823595"/>
                        </a:xfrm>
                        <a:prstGeom prst="rect">
                          <a:avLst/>
                        </a:prstGeom>
                        <a:solidFill>
                          <a:srgbClr val="D9D9D9"/>
                        </a:solidFill>
                      </wps:spPr>
                      <wps:bodyPr/>
                    </wps:wsp>
                  </a:graphicData>
                </a:graphic>
              </wp:anchor>
            </w:drawing>
          </mc:Choice>
          <mc:Fallback>
            <w:pict>
              <v:rect id="Shape 513" o:spid="_x0000_s1538" style="position:absolute;margin-left:468.7pt;margin-top:-55.9499pt;width:41.4pt;height:64.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39" w:lineRule="exact"/>
        <w:rPr>
          <w:sz w:val="20"/>
          <w:szCs w:val="20"/>
          <w:color w:val="auto"/>
        </w:rPr>
      </w:pPr>
    </w:p>
    <w:tbl>
      <w:tblPr>
        <w:tblLayout w:type="fixed"/>
        <w:tblInd w:w="0" w:type="dxa"/>
        <w:tblCellMar>
          <w:top w:w="0" w:type="dxa"/>
          <w:left w:w="0" w:type="dxa"/>
          <w:bottom w:w="0" w:type="dxa"/>
          <w:right w:w="0" w:type="dxa"/>
        </w:tblCellMar>
      </w:tblPr>
      <w:tr>
        <w:trPr>
          <w:trHeight w:val="446"/>
        </w:trPr>
        <w:tc>
          <w:tcPr>
            <w:tcW w:w="720" w:type="dxa"/>
            <w:vAlign w:val="bottom"/>
            <w:tcBorders>
              <w:top w:val="single" w:sz="8" w:color="auto"/>
            </w:tcBorders>
          </w:tcPr>
          <w:p>
            <w:pPr>
              <w:jc w:val="right"/>
              <w:ind w:right="20"/>
              <w:spacing w:after="0"/>
              <w:rPr>
                <w:sz w:val="20"/>
                <w:szCs w:val="20"/>
                <w:color w:val="auto"/>
              </w:rPr>
            </w:pPr>
            <w:r>
              <w:rPr>
                <w:rFonts w:ascii="Times New Roman" w:cs="Times New Roman" w:eastAsia="Times New Roman" w:hAnsi="Times New Roman"/>
                <w:sz w:val="24"/>
                <w:szCs w:val="24"/>
                <w:color w:val="auto"/>
              </w:rPr>
              <w:t>156.</w:t>
            </w:r>
          </w:p>
        </w:tc>
        <w:tc>
          <w:tcPr>
            <w:tcW w:w="8660" w:type="dxa"/>
            <w:vAlign w:val="bottom"/>
            <w:tcBorders>
              <w:top w:val="single" w:sz="8" w:color="auto"/>
            </w:tcBorders>
          </w:tcPr>
          <w:p>
            <w:pPr>
              <w:ind w:left="160"/>
              <w:spacing w:after="0"/>
              <w:rPr>
                <w:sz w:val="20"/>
                <w:szCs w:val="20"/>
                <w:color w:val="auto"/>
              </w:rPr>
            </w:pPr>
            <w:r>
              <w:rPr>
                <w:rFonts w:ascii="Times New Roman" w:cs="Times New Roman" w:eastAsia="Times New Roman" w:hAnsi="Times New Roman"/>
                <w:sz w:val="20"/>
                <w:szCs w:val="20"/>
                <w:color w:val="auto"/>
              </w:rPr>
              <w:t>Основни задатак хотелијерства је oбезбеђивање и стављање у функцију   ________________</w:t>
            </w:r>
          </w:p>
        </w:tc>
        <w:tc>
          <w:tcPr>
            <w:tcW w:w="100" w:type="dxa"/>
            <w:vAlign w:val="bottom"/>
            <w:tcBorders>
              <w:top w:val="single" w:sz="8" w:color="auto"/>
            </w:tcBorders>
            <w:shd w:val="clear" w:color="auto" w:fill="D9D9D9"/>
          </w:tcPr>
          <w:p>
            <w:pPr>
              <w:spacing w:after="0"/>
              <w:rPr>
                <w:sz w:val="24"/>
                <w:szCs w:val="24"/>
                <w:color w:val="auto"/>
              </w:rPr>
            </w:pPr>
          </w:p>
        </w:tc>
        <w:tc>
          <w:tcPr>
            <w:tcW w:w="620" w:type="dxa"/>
            <w:vAlign w:val="bottom"/>
            <w:tcBorders>
              <w:top w:val="single" w:sz="8" w:color="auto"/>
            </w:tcBorders>
            <w:shd w:val="clear" w:color="auto" w:fill="D9D9D9"/>
          </w:tcPr>
          <w:p>
            <w:pPr>
              <w:spacing w:after="0"/>
              <w:rPr>
                <w:sz w:val="24"/>
                <w:szCs w:val="24"/>
                <w:color w:val="auto"/>
              </w:rPr>
            </w:pPr>
          </w:p>
        </w:tc>
        <w:tc>
          <w:tcPr>
            <w:tcW w:w="100" w:type="dxa"/>
            <w:vAlign w:val="bottom"/>
            <w:tcBorders>
              <w:top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13"/>
        </w:trPr>
        <w:tc>
          <w:tcPr>
            <w:tcW w:w="720" w:type="dxa"/>
            <w:vAlign w:val="bottom"/>
          </w:tcPr>
          <w:p>
            <w:pPr>
              <w:spacing w:after="0"/>
              <w:rPr>
                <w:sz w:val="9"/>
                <w:szCs w:val="9"/>
                <w:color w:val="auto"/>
              </w:rPr>
            </w:pP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__________________ , као и _______________________________ одређеног сегмента потрошача</w:t>
            </w:r>
          </w:p>
        </w:tc>
        <w:tc>
          <w:tcPr>
            <w:tcW w:w="100" w:type="dxa"/>
            <w:vAlign w:val="bottom"/>
            <w:shd w:val="clear" w:color="auto" w:fill="D9D9D9"/>
          </w:tcPr>
          <w:p>
            <w:pPr>
              <w:spacing w:after="0"/>
              <w:rPr>
                <w:sz w:val="9"/>
                <w:szCs w:val="9"/>
                <w:color w:val="auto"/>
              </w:rPr>
            </w:pPr>
          </w:p>
        </w:tc>
        <w:tc>
          <w:tcPr>
            <w:tcW w:w="620" w:type="dxa"/>
            <w:vAlign w:val="bottom"/>
            <w:vMerge w:val="restart"/>
            <w:shd w:val="clear" w:color="auto" w:fill="D9D9D9"/>
          </w:tcPr>
          <w:p>
            <w:pPr>
              <w:jc w:val="right"/>
              <w:ind w:right="40"/>
              <w:spacing w:after="0"/>
              <w:rPr>
                <w:sz w:val="20"/>
                <w:szCs w:val="20"/>
                <w:color w:val="auto"/>
              </w:rPr>
            </w:pPr>
            <w:r>
              <w:rPr>
                <w:rFonts w:ascii="Times New Roman" w:cs="Times New Roman" w:eastAsia="Times New Roman" w:hAnsi="Times New Roman"/>
                <w:sz w:val="24"/>
                <w:szCs w:val="24"/>
                <w:b w:val="1"/>
                <w:bCs w:val="1"/>
                <w:color w:val="auto"/>
              </w:rPr>
              <w:t>2,5</w:t>
            </w:r>
          </w:p>
        </w:tc>
        <w:tc>
          <w:tcPr>
            <w:tcW w:w="10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271"/>
        </w:trPr>
        <w:tc>
          <w:tcPr>
            <w:tcW w:w="720" w:type="dxa"/>
            <w:vAlign w:val="bottom"/>
          </w:tcPr>
          <w:p>
            <w:pPr>
              <w:spacing w:after="0"/>
              <w:rPr>
                <w:sz w:val="23"/>
                <w:szCs w:val="23"/>
                <w:color w:val="auto"/>
              </w:rPr>
            </w:pPr>
          </w:p>
        </w:tc>
        <w:tc>
          <w:tcPr>
            <w:tcW w:w="8660" w:type="dxa"/>
            <w:vAlign w:val="bottom"/>
            <w:vMerge w:val="continue"/>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620" w:type="dxa"/>
            <w:vAlign w:val="bottom"/>
            <w:vMerge w:val="continue"/>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61"/>
        </w:trPr>
        <w:tc>
          <w:tcPr>
            <w:tcW w:w="720" w:type="dxa"/>
            <w:vAlign w:val="bottom"/>
          </w:tcPr>
          <w:p>
            <w:pPr>
              <w:spacing w:after="0"/>
              <w:rPr>
                <w:sz w:val="22"/>
                <w:szCs w:val="22"/>
                <w:color w:val="auto"/>
              </w:rPr>
            </w:pPr>
          </w:p>
        </w:tc>
        <w:tc>
          <w:tcPr>
            <w:tcW w:w="866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за _______________________________  услугама.</w:t>
            </w:r>
          </w:p>
        </w:tc>
        <w:tc>
          <w:tcPr>
            <w:tcW w:w="100" w:type="dxa"/>
            <w:vAlign w:val="bottom"/>
            <w:shd w:val="clear" w:color="auto" w:fill="D9D9D9"/>
          </w:tcPr>
          <w:p>
            <w:pPr>
              <w:spacing w:after="0"/>
              <w:rPr>
                <w:sz w:val="22"/>
                <w:szCs w:val="22"/>
                <w:color w:val="auto"/>
              </w:rPr>
            </w:pPr>
          </w:p>
        </w:tc>
        <w:tc>
          <w:tcPr>
            <w:tcW w:w="620" w:type="dxa"/>
            <w:vAlign w:val="bottom"/>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94"/>
        </w:trPr>
        <w:tc>
          <w:tcPr>
            <w:tcW w:w="720" w:type="dxa"/>
            <w:vAlign w:val="bottom"/>
            <w:tcBorders>
              <w:bottom w:val="single" w:sz="8" w:color="auto"/>
            </w:tcBorders>
          </w:tcPr>
          <w:p>
            <w:pPr>
              <w:spacing w:after="0"/>
              <w:rPr>
                <w:sz w:val="24"/>
                <w:szCs w:val="24"/>
                <w:color w:val="auto"/>
              </w:rPr>
            </w:pPr>
          </w:p>
        </w:tc>
        <w:tc>
          <w:tcPr>
            <w:tcW w:w="866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66"/>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157.</w:t>
            </w:r>
          </w:p>
        </w:tc>
        <w:tc>
          <w:tcPr>
            <w:tcW w:w="866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Хотелијерство је значајније за _______________________ него за домаћи ___________________.</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7"/>
        </w:trPr>
        <w:tc>
          <w:tcPr>
            <w:tcW w:w="720" w:type="dxa"/>
            <w:vAlign w:val="bottom"/>
            <w:vMerge w:val="continue"/>
          </w:tcPr>
          <w:p>
            <w:pPr>
              <w:spacing w:after="0"/>
              <w:rPr>
                <w:sz w:val="2"/>
                <w:szCs w:val="2"/>
                <w:color w:val="auto"/>
              </w:rPr>
            </w:pPr>
          </w:p>
        </w:tc>
        <w:tc>
          <w:tcPr>
            <w:tcW w:w="8660" w:type="dxa"/>
            <w:vAlign w:val="bottom"/>
            <w:vMerge w:val="continue"/>
          </w:tcPr>
          <w:p>
            <w:pPr>
              <w:spacing w:after="0"/>
              <w:rPr>
                <w:sz w:val="2"/>
                <w:szCs w:val="2"/>
                <w:color w:val="auto"/>
              </w:rPr>
            </w:pPr>
          </w:p>
        </w:tc>
        <w:tc>
          <w:tcPr>
            <w:tcW w:w="720" w:type="dxa"/>
            <w:vAlign w:val="bottom"/>
            <w:gridSpan w:val="2"/>
            <w:vMerge w:val="restart"/>
          </w:tcPr>
          <w:p>
            <w:pPr>
              <w:jc w:val="right"/>
              <w:ind w:right="40"/>
              <w:spacing w:after="0" w:line="263" w:lineRule="exact"/>
              <w:rPr>
                <w:sz w:val="20"/>
                <w:szCs w:val="20"/>
                <w:color w:val="auto"/>
              </w:rPr>
            </w:pPr>
            <w:r>
              <w:rPr>
                <w:rFonts w:ascii="Times New Roman" w:cs="Times New Roman" w:eastAsia="Times New Roman" w:hAnsi="Times New Roman"/>
                <w:sz w:val="24"/>
                <w:szCs w:val="24"/>
                <w:b w:val="1"/>
                <w:bCs w:val="1"/>
                <w:color w:val="auto"/>
              </w:rPr>
              <w:t>2,5</w:t>
            </w:r>
          </w:p>
        </w:tc>
        <w:tc>
          <w:tcPr>
            <w:tcW w:w="10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6"/>
        </w:trPr>
        <w:tc>
          <w:tcPr>
            <w:tcW w:w="720" w:type="dxa"/>
            <w:vAlign w:val="bottom"/>
          </w:tcPr>
          <w:p>
            <w:pPr>
              <w:spacing w:after="0"/>
              <w:rPr>
                <w:sz w:val="20"/>
                <w:szCs w:val="20"/>
                <w:color w:val="auto"/>
              </w:rPr>
            </w:pPr>
          </w:p>
        </w:tc>
        <w:tc>
          <w:tcPr>
            <w:tcW w:w="8660" w:type="dxa"/>
            <w:vAlign w:val="bottom"/>
          </w:tcPr>
          <w:p>
            <w:pPr>
              <w:ind w:left="160"/>
              <w:spacing w:after="0" w:line="219" w:lineRule="exact"/>
              <w:rPr>
                <w:sz w:val="20"/>
                <w:szCs w:val="20"/>
                <w:color w:val="auto"/>
              </w:rPr>
            </w:pPr>
            <w:r>
              <w:rPr>
                <w:rFonts w:ascii="Times New Roman" w:cs="Times New Roman" w:eastAsia="Times New Roman" w:hAnsi="Times New Roman"/>
                <w:sz w:val="20"/>
                <w:szCs w:val="20"/>
                <w:color w:val="auto"/>
              </w:rPr>
              <w:t>Утиче на раст___________________прихода, ________________________промет рецептивних</w:t>
            </w:r>
          </w:p>
        </w:tc>
        <w:tc>
          <w:tcPr>
            <w:tcW w:w="720" w:type="dxa"/>
            <w:vAlign w:val="bottom"/>
            <w:gridSpan w:val="2"/>
            <w:vMerge w:val="continue"/>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5952490</wp:posOffset>
            </wp:positionH>
            <wp:positionV relativeFrom="paragraph">
              <wp:posOffset>-166370</wp:posOffset>
            </wp:positionV>
            <wp:extent cx="525780" cy="175260"/>
            <wp:wrapNone/>
            <wp:docPr id="514" name="Picture 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4"/>
                    <pic:cNvPicPr>
                      <a:picLocks noChangeAspect="1" noChangeArrowheads="1"/>
                    </pic:cNvPicPr>
                  </pic:nvPicPr>
                  <pic:blipFill>
                    <a:blip r:embed="rId188">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ind w:left="880"/>
        <w:spacing w:after="0" w:line="220" w:lineRule="auto"/>
        <w:rPr>
          <w:sz w:val="20"/>
          <w:szCs w:val="20"/>
          <w:color w:val="auto"/>
        </w:rPr>
      </w:pPr>
      <w:r>
        <w:rPr>
          <w:rFonts w:ascii="Times New Roman" w:cs="Times New Roman" w:eastAsia="Times New Roman" w:hAnsi="Times New Roman"/>
          <w:sz w:val="20"/>
          <w:szCs w:val="20"/>
          <w:color w:val="auto"/>
        </w:rPr>
        <w:t>туристичких земаља и на  развој _________________туристички атрактивних подручја.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-125095</wp:posOffset>
                </wp:positionV>
                <wp:extent cx="525780" cy="130175"/>
                <wp:wrapNone/>
                <wp:docPr id="515" name="Shape 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0175"/>
                        </a:xfrm>
                        <a:prstGeom prst="rect">
                          <a:avLst/>
                        </a:prstGeom>
                        <a:solidFill>
                          <a:srgbClr val="D9D9D9"/>
                        </a:solidFill>
                      </wps:spPr>
                      <wps:bodyPr/>
                    </wps:wsp>
                  </a:graphicData>
                </a:graphic>
              </wp:anchor>
            </w:drawing>
          </mc:Choice>
          <mc:Fallback>
            <w:pict>
              <v:rect id="Shape 515" o:spid="_x0000_s1540" style="position:absolute;margin-left:468.7pt;margin-top:-9.8499pt;width:41.4pt;height:10.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5080</wp:posOffset>
                </wp:positionV>
                <wp:extent cx="525780" cy="108585"/>
                <wp:wrapNone/>
                <wp:docPr id="516" name="Shape 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516" o:spid="_x0000_s1541" style="position:absolute;margin-left:468.7pt;margin-top:0.4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119380</wp:posOffset>
                </wp:positionV>
                <wp:extent cx="525780" cy="1114425"/>
                <wp:wrapNone/>
                <wp:docPr id="517" name="Shape 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114425"/>
                        </a:xfrm>
                        <a:prstGeom prst="rect">
                          <a:avLst/>
                        </a:prstGeom>
                        <a:solidFill>
                          <a:srgbClr val="D9D9D9"/>
                        </a:solidFill>
                      </wps:spPr>
                      <wps:bodyPr/>
                    </wps:wsp>
                  </a:graphicData>
                </a:graphic>
              </wp:anchor>
            </w:drawing>
          </mc:Choice>
          <mc:Fallback>
            <w:pict>
              <v:rect id="Shape 517" o:spid="_x0000_s1542" style="position:absolute;margin-left:468.7pt;margin-top:9.4pt;width:41.4pt;height:87.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116205</wp:posOffset>
                </wp:positionV>
                <wp:extent cx="6482715" cy="0"/>
                <wp:wrapNone/>
                <wp:docPr id="518" name="Shape 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18" o:spid="_x0000_s1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15pt" to="510.1pt,9.15pt" o:allowincell="f" strokecolor="#000000" strokeweight="0.48pt"/>
            </w:pict>
          </mc:Fallback>
        </mc:AlternateContent>
      </w:r>
    </w:p>
    <w:p>
      <w:pPr>
        <w:spacing w:after="0" w:line="285" w:lineRule="exact"/>
        <w:rPr>
          <w:sz w:val="20"/>
          <w:szCs w:val="20"/>
          <w:color w:val="auto"/>
        </w:rPr>
      </w:pPr>
    </w:p>
    <w:p>
      <w:pPr>
        <w:ind w:left="880" w:hanging="716"/>
        <w:spacing w:after="0"/>
        <w:tabs>
          <w:tab w:leader="none" w:pos="880" w:val="left"/>
        </w:tabs>
        <w:numPr>
          <w:ilvl w:val="0"/>
          <w:numId w:val="16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Попунити табелу: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4785360</wp:posOffset>
                </wp:positionH>
                <wp:positionV relativeFrom="paragraph">
                  <wp:posOffset>261620</wp:posOffset>
                </wp:positionV>
                <wp:extent cx="0" cy="466725"/>
                <wp:wrapNone/>
                <wp:docPr id="519" name="Shape 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2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19" o:spid="_x0000_s1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76.8pt,20.6pt" to="376.8pt,57.3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1694180</wp:posOffset>
                </wp:positionH>
                <wp:positionV relativeFrom="paragraph">
                  <wp:posOffset>266065</wp:posOffset>
                </wp:positionV>
                <wp:extent cx="3095625" cy="0"/>
                <wp:wrapNone/>
                <wp:docPr id="520" name="Shape 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956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20" o:spid="_x0000_s1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4pt,20.95pt" to="377.15pt,20.9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1699260</wp:posOffset>
                </wp:positionH>
                <wp:positionV relativeFrom="paragraph">
                  <wp:posOffset>261620</wp:posOffset>
                </wp:positionV>
                <wp:extent cx="0" cy="466725"/>
                <wp:wrapNone/>
                <wp:docPr id="521" name="Shape 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66725"/>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21" o:spid="_x0000_s1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8pt,20.6pt" to="133.8pt,57.35pt" o:allowincell="f" strokecolor="#000000" strokeweight="0.75pt"/>
            </w:pict>
          </mc:Fallback>
        </mc:AlternateContent>
        <mc:AlternateContent>
          <mc:Choice Requires="wps">
            <w:drawing>
              <wp:anchor simplePos="0" relativeHeight="251657728" behindDoc="1" locked="0" layoutInCell="0" allowOverlap="1">
                <wp:simplePos x="0" y="0"/>
                <wp:positionH relativeFrom="column">
                  <wp:posOffset>1694180</wp:posOffset>
                </wp:positionH>
                <wp:positionV relativeFrom="paragraph">
                  <wp:posOffset>723265</wp:posOffset>
                </wp:positionV>
                <wp:extent cx="3095625" cy="0"/>
                <wp:wrapNone/>
                <wp:docPr id="522" name="Shape 5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95625" cy="4763"/>
                        </a:xfrm>
                        <a:prstGeom prst="line">
                          <a:avLst/>
                        </a:prstGeom>
                        <a:solidFill>
                          <a:srgbClr val="FFFFFF"/>
                        </a:solidFill>
                        <a:ln w="9525">
                          <a:solidFill>
                            <a:srgbClr val="000000"/>
                          </a:solidFill>
                          <a:miter lim="800000"/>
                          <a:headEnd/>
                          <a:tailEnd/>
                        </a:ln>
                      </wps:spPr>
                      <wps:bodyPr/>
                    </wps:wsp>
                  </a:graphicData>
                </a:graphic>
              </wp:anchor>
            </w:drawing>
          </mc:Choice>
          <mc:Fallback>
            <w:pict>
              <v:line id="Shape 522" o:spid="_x0000_s15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3.4pt,56.95pt" to="377.15pt,56.95pt" o:allowincell="f" strokecolor="#000000" strokeweight="0.75pt"/>
            </w:pict>
          </mc:Fallback>
        </mc:AlternateContent>
      </w:r>
    </w:p>
    <w:p>
      <w:pPr>
        <w:spacing w:after="0" w:line="200" w:lineRule="exact"/>
        <w:rPr>
          <w:sz w:val="20"/>
          <w:szCs w:val="20"/>
          <w:color w:val="auto"/>
        </w:rPr>
      </w:pPr>
    </w:p>
    <w:p>
      <w:pPr>
        <w:spacing w:after="0" w:line="275"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ПОДЕЛА САОБРАЋАЈА</w:t>
      </w:r>
    </w:p>
    <w:p>
      <w:pPr>
        <w:spacing w:after="0" w:line="1" w:lineRule="exact"/>
        <w:rPr>
          <w:sz w:val="20"/>
          <w:szCs w:val="20"/>
          <w:color w:val="auto"/>
        </w:rPr>
      </w:pPr>
    </w:p>
    <w:p>
      <w:pPr>
        <w:jc w:val="center"/>
        <w:spacing w:after="0"/>
        <w:rPr>
          <w:sz w:val="20"/>
          <w:szCs w:val="20"/>
          <w:color w:val="auto"/>
        </w:rPr>
      </w:pPr>
      <w:r>
        <w:rPr>
          <w:rFonts w:ascii="Arial" w:cs="Arial" w:eastAsia="Arial" w:hAnsi="Arial"/>
          <w:sz w:val="16"/>
          <w:szCs w:val="16"/>
          <w:color w:val="auto"/>
        </w:rPr>
        <w:t>ПРЕМА ВРСТИ ПРЕВОЗНОГ ПУТА: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666115</wp:posOffset>
            </wp:positionH>
            <wp:positionV relativeFrom="paragraph">
              <wp:posOffset>170815</wp:posOffset>
            </wp:positionV>
            <wp:extent cx="5812790" cy="1171575"/>
            <wp:wrapNone/>
            <wp:docPr id="523" name="Picture 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3"/>
                    <pic:cNvPicPr>
                      <a:picLocks noChangeAspect="1" noChangeArrowheads="1"/>
                    </pic:cNvPicPr>
                  </pic:nvPicPr>
                  <pic:blipFill>
                    <a:blip r:embed="rId189">
                      <a:clrChange>
                        <a:clrFrom>
                          <a:srgbClr val="000000"/>
                        </a:clrFrom>
                        <a:clrTo>
                          <a:srgbClr val="000000">
                            <a:alpha val="0"/>
                          </a:srgbClr>
                        </a:clrTo>
                      </a:clrChange>
                      <a:extLst>
                        <a:ext uri="{28A0092B-C50C-407E-A947-70E740481C1C}"/>
                      </a:extLst>
                    </a:blip>
                    <a:srcRect/>
                    <a:stretch>
                      <a:fillRect/>
                    </a:stretch>
                  </pic:blipFill>
                  <pic:spPr bwMode="auto">
                    <a:xfrm>
                      <a:off x="0" y="0"/>
                      <a:ext cx="5812790" cy="1171575"/>
                    </a:xfrm>
                    <a:prstGeom prst="rect">
                      <a:avLst/>
                    </a:prstGeom>
                    <a:noFill/>
                  </pic:spPr>
                </pic:pic>
              </a:graphicData>
            </a:graphic>
          </wp:anchor>
        </w:drawing>
        <w:drawing>
          <wp:anchor simplePos="0" relativeHeight="251657728" behindDoc="1" locked="0" layoutInCell="0" allowOverlap="1">
            <wp:simplePos x="0" y="0"/>
            <wp:positionH relativeFrom="column">
              <wp:posOffset>666115</wp:posOffset>
            </wp:positionH>
            <wp:positionV relativeFrom="paragraph">
              <wp:posOffset>170815</wp:posOffset>
            </wp:positionV>
            <wp:extent cx="5812790" cy="1171575"/>
            <wp:wrapNone/>
            <wp:docPr id="524" name="Picture 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4"/>
                    <pic:cNvPicPr>
                      <a:picLocks noChangeAspect="1" noChangeArrowheads="1"/>
                    </pic:cNvPicPr>
                  </pic:nvPicPr>
                  <pic:blipFill>
                    <a:blip r:embed="rId190">
                      <a:clrChange>
                        <a:clrFrom>
                          <a:srgbClr val="FFFFFF"/>
                        </a:clrFrom>
                        <a:clrTo>
                          <a:srgbClr val="FFFFFF">
                            <a:alpha val="0"/>
                          </a:srgbClr>
                        </a:clrTo>
                      </a:clrChange>
                      <a:extLst>
                        <a:ext uri="{28A0092B-C50C-407E-A947-70E740481C1C}"/>
                      </a:extLst>
                    </a:blip>
                    <a:srcRect/>
                    <a:stretch>
                      <a:fillRect/>
                    </a:stretch>
                  </pic:blipFill>
                  <pic:spPr bwMode="auto">
                    <a:xfrm>
                      <a:off x="0" y="0"/>
                      <a:ext cx="5812790" cy="1171575"/>
                    </a:xfrm>
                    <a:prstGeom prst="rect">
                      <a:avLst/>
                    </a:prstGeom>
                    <a:noFill/>
                  </pic:spPr>
                </pic:pic>
              </a:graphicData>
            </a:graphic>
          </wp:anchor>
        </w:drawing>
      </w:r>
    </w:p>
    <w:p>
      <w:pPr>
        <w:sectPr>
          <w:pgSz w:w="11900" w:h="16838" w:orient="portrait"/>
          <w:cols w:equalWidth="0" w:num="1">
            <w:col w:w="10200"/>
          </w:cols>
          <w:pgMar w:left="1140" w:top="445" w:right="559"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ind w:left="1600" w:hanging="212"/>
        <w:spacing w:after="0"/>
        <w:tabs>
          <w:tab w:leader="none" w:pos="1600" w:val="left"/>
        </w:tabs>
        <w:numPr>
          <w:ilvl w:val="0"/>
          <w:numId w:val="166"/>
        </w:numPr>
        <w:rPr>
          <w:rFonts w:ascii="Arial" w:cs="Arial" w:eastAsia="Arial" w:hAnsi="Arial"/>
          <w:sz w:val="14"/>
          <w:szCs w:val="14"/>
          <w:color w:val="auto"/>
        </w:rPr>
      </w:pPr>
      <w:r>
        <w:rPr>
          <w:rFonts w:ascii="Arial" w:cs="Arial" w:eastAsia="Arial" w:hAnsi="Arial"/>
          <w:sz w:val="14"/>
          <w:szCs w:val="14"/>
          <w:b w:val="1"/>
          <w:bCs w:val="1"/>
          <w:color w:val="auto"/>
        </w:rPr>
        <w:t>__________________</w:t>
      </w:r>
      <w:r>
        <w:rPr>
          <w:rFonts w:ascii="Arial" w:cs="Arial" w:eastAsia="Arial" w:hAnsi="Arial"/>
          <w:sz w:val="14"/>
          <w:szCs w:val="14"/>
          <w:color w:val="auto"/>
        </w:rPr>
        <w:t>:</w:t>
      </w:r>
    </w:p>
    <w:p>
      <w:pPr>
        <w:spacing w:after="0" w:line="84" w:lineRule="exact"/>
        <w:rPr>
          <w:sz w:val="20"/>
          <w:szCs w:val="20"/>
          <w:color w:val="auto"/>
        </w:rPr>
      </w:pPr>
    </w:p>
    <w:p>
      <w:pPr>
        <w:ind w:left="1560"/>
        <w:spacing w:after="0"/>
        <w:rPr>
          <w:sz w:val="20"/>
          <w:szCs w:val="20"/>
          <w:color w:val="auto"/>
        </w:rPr>
      </w:pPr>
      <w:r>
        <w:rPr>
          <w:rFonts w:ascii="Arial" w:cs="Arial" w:eastAsia="Arial" w:hAnsi="Arial"/>
          <w:sz w:val="14"/>
          <w:szCs w:val="14"/>
          <w:color w:val="auto"/>
        </w:rPr>
        <w:t>а) друмски,</w:t>
      </w:r>
    </w:p>
    <w:p>
      <w:pPr>
        <w:spacing w:after="0" w:line="87" w:lineRule="exact"/>
        <w:rPr>
          <w:sz w:val="20"/>
          <w:szCs w:val="20"/>
          <w:color w:val="auto"/>
        </w:rPr>
      </w:pPr>
    </w:p>
    <w:p>
      <w:pPr>
        <w:ind w:left="1560"/>
        <w:spacing w:after="0"/>
        <w:rPr>
          <w:sz w:val="20"/>
          <w:szCs w:val="20"/>
          <w:color w:val="auto"/>
        </w:rPr>
      </w:pPr>
      <w:r>
        <w:rPr>
          <w:rFonts w:ascii="Arial" w:cs="Arial" w:eastAsia="Arial" w:hAnsi="Arial"/>
          <w:sz w:val="14"/>
          <w:szCs w:val="14"/>
          <w:color w:val="auto"/>
        </w:rPr>
        <w:t>б)_________________ .</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3" w:lineRule="exact"/>
        <w:rPr>
          <w:sz w:val="20"/>
          <w:szCs w:val="20"/>
          <w:color w:val="auto"/>
        </w:rPr>
      </w:pPr>
    </w:p>
    <w:p>
      <w:pPr>
        <w:ind w:left="144" w:hanging="144"/>
        <w:spacing w:after="0"/>
        <w:tabs>
          <w:tab w:leader="none" w:pos="144" w:val="left"/>
        </w:tabs>
        <w:numPr>
          <w:ilvl w:val="0"/>
          <w:numId w:val="167"/>
        </w:numPr>
        <w:rPr>
          <w:rFonts w:ascii="Arial" w:cs="Arial" w:eastAsia="Arial" w:hAnsi="Arial"/>
          <w:sz w:val="14"/>
          <w:szCs w:val="14"/>
          <w:color w:val="auto"/>
        </w:rPr>
      </w:pPr>
      <w:r>
        <w:rPr>
          <w:rFonts w:ascii="Arial" w:cs="Arial" w:eastAsia="Arial" w:hAnsi="Arial"/>
          <w:sz w:val="14"/>
          <w:szCs w:val="14"/>
          <w:color w:val="auto"/>
        </w:rPr>
        <w:t>ВОДНИ</w:t>
      </w:r>
      <w:r>
        <w:rPr>
          <w:rFonts w:ascii="Arial" w:cs="Arial" w:eastAsia="Arial" w:hAnsi="Arial"/>
          <w:sz w:val="14"/>
          <w:szCs w:val="14"/>
          <w:color w:val="FF0000"/>
        </w:rPr>
        <w:t>:</w:t>
      </w:r>
    </w:p>
    <w:p>
      <w:pPr>
        <w:spacing w:after="0" w:line="7" w:lineRule="exact"/>
        <w:rPr>
          <w:sz w:val="20"/>
          <w:szCs w:val="20"/>
          <w:color w:val="auto"/>
        </w:rPr>
      </w:pPr>
    </w:p>
    <w:p>
      <w:pPr>
        <w:ind w:left="184"/>
        <w:spacing w:after="0"/>
        <w:rPr>
          <w:sz w:val="20"/>
          <w:szCs w:val="20"/>
          <w:color w:val="auto"/>
        </w:rPr>
      </w:pPr>
      <w:r>
        <w:rPr>
          <w:rFonts w:ascii="Arial" w:cs="Arial" w:eastAsia="Arial" w:hAnsi="Arial"/>
          <w:sz w:val="13"/>
          <w:szCs w:val="13"/>
          <w:color w:val="auto"/>
        </w:rPr>
        <w:t>а) __________________ ,</w:t>
      </w:r>
    </w:p>
    <w:p>
      <w:pPr>
        <w:spacing w:after="0" w:line="4" w:lineRule="exact"/>
        <w:rPr>
          <w:sz w:val="20"/>
          <w:szCs w:val="20"/>
          <w:color w:val="auto"/>
        </w:rPr>
      </w:pPr>
    </w:p>
    <w:p>
      <w:pPr>
        <w:ind w:left="184"/>
        <w:spacing w:after="0"/>
        <w:rPr>
          <w:sz w:val="20"/>
          <w:szCs w:val="20"/>
          <w:color w:val="auto"/>
        </w:rPr>
      </w:pPr>
      <w:r>
        <w:rPr>
          <w:rFonts w:ascii="Arial" w:cs="Arial" w:eastAsia="Arial" w:hAnsi="Arial"/>
          <w:sz w:val="14"/>
          <w:szCs w:val="14"/>
          <w:color w:val="auto"/>
        </w:rPr>
        <w:t>б) језерски,</w:t>
      </w:r>
    </w:p>
    <w:p>
      <w:pPr>
        <w:spacing w:after="0" w:line="3" w:lineRule="exact"/>
        <w:rPr>
          <w:sz w:val="20"/>
          <w:szCs w:val="20"/>
          <w:color w:val="auto"/>
        </w:rPr>
      </w:pPr>
    </w:p>
    <w:p>
      <w:pPr>
        <w:ind w:left="184"/>
        <w:spacing w:after="0"/>
        <w:rPr>
          <w:sz w:val="20"/>
          <w:szCs w:val="20"/>
          <w:color w:val="auto"/>
        </w:rPr>
      </w:pPr>
      <w:r>
        <w:rPr>
          <w:rFonts w:ascii="Arial" w:cs="Arial" w:eastAsia="Arial" w:hAnsi="Arial"/>
          <w:sz w:val="14"/>
          <w:szCs w:val="14"/>
          <w:color w:val="auto"/>
        </w:rPr>
        <w:t>в) __________________ ,</w:t>
      </w:r>
    </w:p>
    <w:p>
      <w:pPr>
        <w:spacing w:after="0" w:line="2" w:lineRule="exact"/>
        <w:rPr>
          <w:sz w:val="20"/>
          <w:szCs w:val="20"/>
          <w:color w:val="auto"/>
        </w:rPr>
      </w:pPr>
    </w:p>
    <w:p>
      <w:pPr>
        <w:ind w:left="184"/>
        <w:spacing w:after="0"/>
        <w:rPr>
          <w:sz w:val="20"/>
          <w:szCs w:val="20"/>
          <w:color w:val="auto"/>
        </w:rPr>
      </w:pPr>
      <w:r>
        <w:rPr>
          <w:rFonts w:ascii="Arial" w:cs="Arial" w:eastAsia="Arial" w:hAnsi="Arial"/>
          <w:sz w:val="14"/>
          <w:szCs w:val="14"/>
          <w:color w:val="auto"/>
        </w:rPr>
        <w:t>г) поморски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-2587625</wp:posOffset>
            </wp:positionH>
            <wp:positionV relativeFrom="paragraph">
              <wp:posOffset>2748280</wp:posOffset>
            </wp:positionV>
            <wp:extent cx="5201285" cy="6350"/>
            <wp:wrapNone/>
            <wp:docPr id="525" name="Picture 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5"/>
                    <pic:cNvPicPr>
                      <a:picLocks noChangeAspect="1" noChangeArrowheads="1"/>
                    </pic:cNvPicPr>
                  </pic:nvPicPr>
                  <pic:blipFill>
                    <a:blip r:embed="rId191">
                      <a:extLst>
                        <a:ext uri="{28A0092B-C50C-407E-A947-70E740481C1C}"/>
                      </a:extLst>
                    </a:blip>
                    <a:srcRect/>
                    <a:stretch>
                      <a:fillRect/>
                    </a:stretch>
                  </pic:blipFill>
                  <pic:spPr bwMode="auto">
                    <a:xfrm>
                      <a:off x="0" y="0"/>
                      <a:ext cx="520128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3401695</wp:posOffset>
                </wp:positionH>
                <wp:positionV relativeFrom="paragraph">
                  <wp:posOffset>-589280</wp:posOffset>
                </wp:positionV>
                <wp:extent cx="526415" cy="1113790"/>
                <wp:wrapNone/>
                <wp:docPr id="526" name="Shape 5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6415" cy="1113790"/>
                        </a:xfrm>
                        <a:prstGeom prst="rect">
                          <a:avLst/>
                        </a:prstGeom>
                        <a:solidFill>
                          <a:srgbClr val="D9D9D9"/>
                        </a:solidFill>
                      </wps:spPr>
                      <wps:bodyPr/>
                    </wps:wsp>
                  </a:graphicData>
                </a:graphic>
              </wp:anchor>
            </w:drawing>
          </mc:Choice>
          <mc:Fallback>
            <w:pict>
              <v:rect id="Shape 526" o:spid="_x0000_s1551" style="position:absolute;margin-left:267.85pt;margin-top:-46.3999pt;width:41.45pt;height:8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-2563495</wp:posOffset>
                </wp:positionH>
                <wp:positionV relativeFrom="paragraph">
                  <wp:posOffset>527685</wp:posOffset>
                </wp:positionV>
                <wp:extent cx="6491605" cy="0"/>
                <wp:wrapNone/>
                <wp:docPr id="527" name="Shape 5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27" o:spid="_x0000_s15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8499pt,41.55pt" to="309.3pt,41.5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73"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119" w:lineRule="exact"/>
        <w:rPr>
          <w:sz w:val="20"/>
          <w:szCs w:val="20"/>
          <w:color w:val="auto"/>
        </w:rPr>
      </w:pPr>
    </w:p>
    <w:p>
      <w:pPr>
        <w:ind w:left="147" w:hanging="147"/>
        <w:spacing w:after="0"/>
        <w:tabs>
          <w:tab w:leader="none" w:pos="147" w:val="left"/>
        </w:tabs>
        <w:numPr>
          <w:ilvl w:val="0"/>
          <w:numId w:val="168"/>
        </w:numPr>
        <w:rPr>
          <w:rFonts w:ascii="Arial" w:cs="Arial" w:eastAsia="Arial" w:hAnsi="Arial"/>
          <w:sz w:val="14"/>
          <w:szCs w:val="14"/>
          <w:color w:val="auto"/>
        </w:rPr>
      </w:pPr>
      <w:r>
        <w:rPr>
          <w:rFonts w:ascii="Arial" w:cs="Arial" w:eastAsia="Arial" w:hAnsi="Arial"/>
          <w:sz w:val="14"/>
          <w:szCs w:val="14"/>
          <w:b w:val="1"/>
          <w:bCs w:val="1"/>
          <w:color w:val="auto"/>
        </w:rPr>
        <w:t xml:space="preserve">________________ </w:t>
      </w:r>
      <w:r>
        <w:rPr>
          <w:rFonts w:ascii="Arial" w:cs="Arial" w:eastAsia="Arial" w:hAnsi="Arial"/>
          <w:sz w:val="14"/>
          <w:szCs w:val="14"/>
          <w:color w:val="auto"/>
        </w:rPr>
        <w:t>:</w:t>
      </w:r>
    </w:p>
    <w:p>
      <w:pPr>
        <w:spacing w:after="0" w:line="83" w:lineRule="exact"/>
        <w:rPr>
          <w:rFonts w:ascii="Arial" w:cs="Arial" w:eastAsia="Arial" w:hAnsi="Arial"/>
          <w:sz w:val="14"/>
          <w:szCs w:val="14"/>
          <w:color w:val="auto"/>
        </w:rPr>
      </w:pPr>
    </w:p>
    <w:p>
      <w:pPr>
        <w:ind w:left="187"/>
        <w:spacing w:after="0"/>
        <w:rPr>
          <w:rFonts w:ascii="Arial" w:cs="Arial" w:eastAsia="Arial" w:hAnsi="Arial"/>
          <w:sz w:val="14"/>
          <w:szCs w:val="14"/>
          <w:color w:val="auto"/>
        </w:rPr>
      </w:pPr>
      <w:r>
        <w:rPr>
          <w:rFonts w:ascii="Arial" w:cs="Arial" w:eastAsia="Arial" w:hAnsi="Arial"/>
          <w:sz w:val="14"/>
          <w:szCs w:val="14"/>
          <w:color w:val="auto"/>
        </w:rPr>
        <w:t>а) авионски,</w:t>
      </w:r>
    </w:p>
    <w:p>
      <w:pPr>
        <w:spacing w:after="0" w:line="86" w:lineRule="exact"/>
        <w:rPr>
          <w:rFonts w:ascii="Arial" w:cs="Arial" w:eastAsia="Arial" w:hAnsi="Arial"/>
          <w:sz w:val="14"/>
          <w:szCs w:val="14"/>
          <w:color w:val="auto"/>
        </w:rPr>
      </w:pPr>
    </w:p>
    <w:p>
      <w:pPr>
        <w:ind w:left="187"/>
        <w:spacing w:after="0"/>
        <w:rPr>
          <w:rFonts w:ascii="Arial" w:cs="Arial" w:eastAsia="Arial" w:hAnsi="Arial"/>
          <w:sz w:val="14"/>
          <w:szCs w:val="14"/>
          <w:color w:val="auto"/>
        </w:rPr>
      </w:pPr>
      <w:r>
        <w:rPr>
          <w:rFonts w:ascii="Arial" w:cs="Arial" w:eastAsia="Arial" w:hAnsi="Arial"/>
          <w:sz w:val="14"/>
          <w:szCs w:val="14"/>
          <w:color w:val="auto"/>
        </w:rPr>
        <w:t>б) _________________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875030</wp:posOffset>
            </wp:positionH>
            <wp:positionV relativeFrom="paragraph">
              <wp:posOffset>2850515</wp:posOffset>
            </wp:positionV>
            <wp:extent cx="1054735" cy="6350"/>
            <wp:wrapNone/>
            <wp:docPr id="528" name="Picture 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192">
                      <a:extLst>
                        <a:ext uri="{28A0092B-C50C-407E-A947-70E740481C1C}"/>
                      </a:extLst>
                    </a:blip>
                    <a:srcRect/>
                    <a:stretch>
                      <a:fillRect/>
                    </a:stretch>
                  </pic:blipFill>
                  <pic:spPr bwMode="auto">
                    <a:xfrm>
                      <a:off x="0" y="0"/>
                      <a:ext cx="1054735" cy="6350"/>
                    </a:xfrm>
                    <a:prstGeom prst="rect">
                      <a:avLst/>
                    </a:prstGeom>
                    <a:noFill/>
                  </pic:spPr>
                </pic:pic>
              </a:graphicData>
            </a:graphic>
          </wp:anchor>
        </w:drawing>
      </w:r>
    </w:p>
    <w:p>
      <w:pPr>
        <w:spacing w:after="0" w:line="360" w:lineRule="exact"/>
        <w:rPr>
          <w:sz w:val="20"/>
          <w:szCs w:val="20"/>
          <w:color w:val="auto"/>
        </w:rPr>
      </w:pPr>
    </w:p>
    <w:p>
      <w:pPr>
        <w:sectPr>
          <w:pgSz w:w="11900" w:h="16838" w:orient="portrait"/>
          <w:cols w:equalWidth="0" w:num="3">
            <w:col w:w="3296" w:space="720"/>
            <w:col w:w="2016" w:space="720"/>
            <w:col w:w="3447"/>
          </w:cols>
          <w:pgMar w:left="1140" w:top="445" w:right="559"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0"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43</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type w:val="continuous"/>
        </w:sectPr>
      </w:pPr>
    </w:p>
    <w:bookmarkStart w:id="45" w:name="page46"/>
    <w:bookmarkEnd w:id="45"/>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529" name="Picture 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9"/>
                    <pic:cNvPicPr>
                      <a:picLocks noChangeAspect="1" noChangeArrowheads="1"/>
                    </pic:cNvPicPr>
                  </pic:nvPicPr>
                  <pic:blipFill>
                    <a:blip r:embed="rId19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5952490</wp:posOffset>
                </wp:positionH>
                <wp:positionV relativeFrom="paragraph">
                  <wp:posOffset>400050</wp:posOffset>
                </wp:positionV>
                <wp:extent cx="525780" cy="1158240"/>
                <wp:wrapNone/>
                <wp:docPr id="530" name="Shape 5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158240"/>
                        </a:xfrm>
                        <a:prstGeom prst="rect">
                          <a:avLst/>
                        </a:prstGeom>
                        <a:solidFill>
                          <a:srgbClr val="D9D9D9"/>
                        </a:solidFill>
                      </wps:spPr>
                      <wps:bodyPr/>
                    </wps:wsp>
                  </a:graphicData>
                </a:graphic>
              </wp:anchor>
            </w:drawing>
          </mc:Choice>
          <mc:Fallback>
            <w:pict>
              <v:rect id="Shape 530" o:spid="_x0000_s1555" style="position:absolute;margin-left:468.7pt;margin-top:31.5pt;width:41.4pt;height:91.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396875</wp:posOffset>
                </wp:positionV>
                <wp:extent cx="6482715" cy="0"/>
                <wp:wrapNone/>
                <wp:docPr id="531" name="Shape 5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31" o:spid="_x0000_s15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31.25pt" to="510.1pt,31.2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880" w:hanging="716"/>
        <w:spacing w:after="0"/>
        <w:tabs>
          <w:tab w:leader="none" w:pos="880" w:val="left"/>
        </w:tabs>
        <w:numPr>
          <w:ilvl w:val="0"/>
          <w:numId w:val="16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Попунити табелу: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1818640</wp:posOffset>
            </wp:positionH>
            <wp:positionV relativeFrom="paragraph">
              <wp:posOffset>114935</wp:posOffset>
            </wp:positionV>
            <wp:extent cx="3095625" cy="805180"/>
            <wp:wrapNone/>
            <wp:docPr id="532" name="Picture 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2"/>
                    <pic:cNvPicPr>
                      <a:picLocks noChangeAspect="1" noChangeArrowheads="1"/>
                    </pic:cNvPicPr>
                  </pic:nvPicPr>
                  <pic:blipFill>
                    <a:blip r:embed="rId194">
                      <a:extLst>
                        <a:ext uri="{28A0092B-C50C-407E-A947-70E740481C1C}"/>
                      </a:extLst>
                    </a:blip>
                    <a:srcRect/>
                    <a:stretch>
                      <a:fillRect/>
                    </a:stretch>
                  </pic:blipFill>
                  <pic:spPr bwMode="auto">
                    <a:xfrm>
                      <a:off x="0" y="0"/>
                      <a:ext cx="3095625" cy="805180"/>
                    </a:xfrm>
                    <a:prstGeom prst="rect">
                      <a:avLst/>
                    </a:prstGeom>
                    <a:noFill/>
                  </pic:spPr>
                </pic:pic>
              </a:graphicData>
            </a:graphic>
          </wp:anchor>
        </w:drawing>
      </w:r>
    </w:p>
    <w:p>
      <w:pPr>
        <w:spacing w:after="0" w:line="247" w:lineRule="exact"/>
        <w:rPr>
          <w:sz w:val="20"/>
          <w:szCs w:val="20"/>
          <w:color w:val="auto"/>
        </w:rPr>
      </w:pPr>
    </w:p>
    <w:p>
      <w:pPr>
        <w:ind w:left="3240"/>
        <w:spacing w:after="0"/>
        <w:rPr>
          <w:sz w:val="20"/>
          <w:szCs w:val="20"/>
          <w:color w:val="auto"/>
        </w:rPr>
      </w:pPr>
      <w:r>
        <w:rPr>
          <w:rFonts w:ascii="Times New Roman" w:cs="Times New Roman" w:eastAsia="Times New Roman" w:hAnsi="Times New Roman"/>
          <w:sz w:val="20"/>
          <w:szCs w:val="20"/>
          <w:b w:val="1"/>
          <w:bCs w:val="1"/>
          <w:color w:val="auto"/>
        </w:rPr>
        <w:t>ПОДЕЛА ТАРИФАУ АВИО-САОБРАЋАЈУ:</w:t>
      </w:r>
    </w:p>
    <w:p>
      <w:pPr>
        <w:spacing w:after="0" w:line="200" w:lineRule="exact"/>
        <w:rPr>
          <w:sz w:val="20"/>
          <w:szCs w:val="20"/>
          <w:color w:val="auto"/>
        </w:rPr>
      </w:pPr>
    </w:p>
    <w:p>
      <w:pPr>
        <w:spacing w:after="0" w:line="364" w:lineRule="exact"/>
        <w:rPr>
          <w:sz w:val="20"/>
          <w:szCs w:val="20"/>
          <w:color w:val="auto"/>
        </w:rPr>
      </w:pPr>
    </w:p>
    <w:tbl>
      <w:tblPr>
        <w:tblLayout w:type="fixed"/>
        <w:tblInd w:w="0" w:type="dxa"/>
        <w:tblCellMar>
          <w:top w:w="0" w:type="dxa"/>
          <w:left w:w="0" w:type="dxa"/>
          <w:bottom w:w="0" w:type="dxa"/>
          <w:right w:w="0" w:type="dxa"/>
        </w:tblCellMar>
      </w:tblPr>
      <w:tr>
        <w:trPr>
          <w:trHeight w:val="355"/>
        </w:trPr>
        <w:tc>
          <w:tcPr>
            <w:tcW w:w="900" w:type="dxa"/>
            <w:vAlign w:val="bottom"/>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1300" w:type="dxa"/>
            <w:vAlign w:val="bottom"/>
            <w:tcBorders>
              <w:top w:val="single" w:sz="8" w:color="auto"/>
              <w:bottom w:val="single" w:sz="8" w:color="auto"/>
            </w:tcBorders>
          </w:tcPr>
          <w:p>
            <w:pPr>
              <w:spacing w:after="0"/>
              <w:rPr>
                <w:sz w:val="24"/>
                <w:szCs w:val="24"/>
                <w:color w:val="auto"/>
              </w:rPr>
            </w:pPr>
          </w:p>
        </w:tc>
        <w:tc>
          <w:tcPr>
            <w:tcW w:w="460" w:type="dxa"/>
            <w:vAlign w:val="bottom"/>
            <w:tcBorders>
              <w:top w:val="single" w:sz="8" w:color="auto"/>
            </w:tcBorders>
          </w:tcPr>
          <w:p>
            <w:pPr>
              <w:spacing w:after="0"/>
              <w:rPr>
                <w:sz w:val="24"/>
                <w:szCs w:val="24"/>
                <w:color w:val="auto"/>
              </w:rPr>
            </w:pPr>
          </w:p>
        </w:tc>
        <w:tc>
          <w:tcPr>
            <w:tcW w:w="2400" w:type="dxa"/>
            <w:vAlign w:val="bottom"/>
            <w:tcBorders>
              <w:top w:val="single" w:sz="8" w:color="auto"/>
              <w:bottom w:val="single" w:sz="8" w:color="auto"/>
            </w:tcBorders>
          </w:tcPr>
          <w:p>
            <w:pPr>
              <w:spacing w:after="0"/>
              <w:rPr>
                <w:sz w:val="24"/>
                <w:szCs w:val="24"/>
                <w:color w:val="auto"/>
              </w:rPr>
            </w:pPr>
          </w:p>
        </w:tc>
        <w:tc>
          <w:tcPr>
            <w:tcW w:w="340" w:type="dxa"/>
            <w:vAlign w:val="bottom"/>
            <w:tcBorders>
              <w:top w:val="single" w:sz="8" w:color="auto"/>
            </w:tcBorders>
          </w:tcPr>
          <w:p>
            <w:pPr>
              <w:spacing w:after="0"/>
              <w:rPr>
                <w:sz w:val="24"/>
                <w:szCs w:val="24"/>
                <w:color w:val="auto"/>
              </w:rPr>
            </w:pPr>
          </w:p>
        </w:tc>
        <w:tc>
          <w:tcPr>
            <w:tcW w:w="1800" w:type="dxa"/>
            <w:vAlign w:val="bottom"/>
            <w:tcBorders>
              <w:top w:val="single" w:sz="8" w:color="auto"/>
              <w:bottom w:val="single" w:sz="8" w:color="auto"/>
              <w:right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100" w:type="dxa"/>
            <w:vAlign w:val="bottom"/>
            <w:tcBorders>
              <w:bottom w:val="single" w:sz="8" w:color="D9D9D9"/>
            </w:tcBorders>
          </w:tcPr>
          <w:p>
            <w:pPr>
              <w:spacing w:after="0"/>
              <w:rPr>
                <w:sz w:val="24"/>
                <w:szCs w:val="24"/>
                <w:color w:val="auto"/>
              </w:rPr>
            </w:pPr>
          </w:p>
        </w:tc>
        <w:tc>
          <w:tcPr>
            <w:tcW w:w="620" w:type="dxa"/>
            <w:vAlign w:val="bottom"/>
            <w:tcBorders>
              <w:bottom w:val="single" w:sz="8" w:color="D9D9D9"/>
            </w:tcBorders>
          </w:tcPr>
          <w:p>
            <w:pPr>
              <w:spacing w:after="0"/>
              <w:rPr>
                <w:sz w:val="24"/>
                <w:szCs w:val="24"/>
                <w:color w:val="auto"/>
              </w:rPr>
            </w:pPr>
          </w:p>
        </w:tc>
        <w:tc>
          <w:tcPr>
            <w:tcW w:w="100" w:type="dxa"/>
            <w:vAlign w:val="bottom"/>
            <w:tcBorders>
              <w:bottom w:val="single" w:sz="8" w:color="D9D9D9"/>
            </w:tcBorders>
          </w:tcPr>
          <w:p>
            <w:pPr>
              <w:spacing w:after="0"/>
              <w:rPr>
                <w:sz w:val="24"/>
                <w:szCs w:val="24"/>
                <w:color w:val="auto"/>
              </w:rPr>
            </w:pPr>
          </w:p>
        </w:tc>
      </w:tr>
      <w:tr>
        <w:trPr>
          <w:trHeight w:val="252"/>
        </w:trPr>
        <w:tc>
          <w:tcPr>
            <w:tcW w:w="900" w:type="dxa"/>
            <w:vAlign w:val="bottom"/>
            <w:tcBorders>
              <w:right w:val="single" w:sz="8" w:color="auto"/>
            </w:tcBorders>
          </w:tcPr>
          <w:p>
            <w:pPr>
              <w:spacing w:after="0"/>
              <w:rPr>
                <w:sz w:val="21"/>
                <w:szCs w:val="21"/>
                <w:color w:val="auto"/>
              </w:rPr>
            </w:pPr>
          </w:p>
        </w:tc>
        <w:tc>
          <w:tcPr>
            <w:tcW w:w="256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 Према категорији превоза:</w:t>
            </w:r>
          </w:p>
        </w:tc>
        <w:tc>
          <w:tcPr>
            <w:tcW w:w="460" w:type="dxa"/>
            <w:vAlign w:val="bottom"/>
            <w:tcBorders>
              <w:right w:val="single" w:sz="8" w:color="auto"/>
            </w:tcBorders>
          </w:tcPr>
          <w:p>
            <w:pPr>
              <w:spacing w:after="0"/>
              <w:rPr>
                <w:sz w:val="21"/>
                <w:szCs w:val="21"/>
                <w:color w:val="auto"/>
              </w:rPr>
            </w:pPr>
          </w:p>
        </w:tc>
        <w:tc>
          <w:tcPr>
            <w:tcW w:w="2400" w:type="dxa"/>
            <w:vAlign w:val="bottom"/>
            <w:tcBorders>
              <w:right w:val="single" w:sz="8" w:color="auto"/>
            </w:tcBorders>
          </w:tcPr>
          <w:p>
            <w:pPr>
              <w:ind w:left="140"/>
              <w:spacing w:after="0"/>
              <w:rPr>
                <w:sz w:val="20"/>
                <w:szCs w:val="20"/>
                <w:color w:val="auto"/>
              </w:rPr>
            </w:pPr>
            <w:r>
              <w:rPr>
                <w:rFonts w:ascii="Arial" w:cs="Arial" w:eastAsia="Arial" w:hAnsi="Arial"/>
                <w:sz w:val="16"/>
                <w:szCs w:val="16"/>
                <w:color w:val="auto"/>
              </w:rPr>
              <w:t>- Према врсти путовања:</w:t>
            </w:r>
          </w:p>
        </w:tc>
        <w:tc>
          <w:tcPr>
            <w:tcW w:w="340" w:type="dxa"/>
            <w:vAlign w:val="bottom"/>
            <w:tcBorders>
              <w:right w:val="single" w:sz="8" w:color="auto"/>
            </w:tcBorders>
          </w:tcPr>
          <w:p>
            <w:pPr>
              <w:spacing w:after="0"/>
              <w:rPr>
                <w:sz w:val="21"/>
                <w:szCs w:val="21"/>
                <w:color w:val="auto"/>
              </w:rPr>
            </w:pPr>
          </w:p>
        </w:tc>
        <w:tc>
          <w:tcPr>
            <w:tcW w:w="238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 _____________________ :</w:t>
            </w:r>
          </w:p>
        </w:tc>
        <w:tc>
          <w:tcPr>
            <w:tcW w:w="340" w:type="dxa"/>
            <w:vAlign w:val="bottom"/>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620" w:type="dxa"/>
            <w:vAlign w:val="bottom"/>
            <w:shd w:val="clear" w:color="auto" w:fill="D9D9D9"/>
          </w:tcPr>
          <w:p>
            <w:pPr>
              <w:jc w:val="right"/>
              <w:ind w:right="140"/>
              <w:spacing w:after="0" w:line="247"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1"/>
                <w:szCs w:val="21"/>
                <w:color w:val="auto"/>
              </w:rPr>
            </w:pPr>
          </w:p>
        </w:tc>
      </w:tr>
      <w:tr>
        <w:trPr>
          <w:trHeight w:val="368"/>
        </w:trPr>
        <w:tc>
          <w:tcPr>
            <w:tcW w:w="90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а) ____________________,</w:t>
            </w:r>
          </w:p>
        </w:tc>
        <w:tc>
          <w:tcPr>
            <w:tcW w:w="4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tcPr>
          <w:p>
            <w:pPr>
              <w:ind w:left="140"/>
              <w:spacing w:after="0"/>
              <w:rPr>
                <w:sz w:val="20"/>
                <w:szCs w:val="20"/>
                <w:color w:val="auto"/>
              </w:rPr>
            </w:pPr>
            <w:r>
              <w:rPr>
                <w:rFonts w:ascii="Arial" w:cs="Arial" w:eastAsia="Arial" w:hAnsi="Arial"/>
                <w:sz w:val="16"/>
                <w:szCs w:val="16"/>
                <w:color w:val="auto"/>
              </w:rPr>
              <w:t>а) један правац - OW;</w:t>
            </w:r>
          </w:p>
        </w:tc>
        <w:tc>
          <w:tcPr>
            <w:tcW w:w="340" w:type="dxa"/>
            <w:vAlign w:val="bottom"/>
            <w:tcBorders>
              <w:right w:val="single" w:sz="8" w:color="auto"/>
            </w:tcBorders>
          </w:tcPr>
          <w:p>
            <w:pPr>
              <w:spacing w:after="0"/>
              <w:rPr>
                <w:sz w:val="24"/>
                <w:szCs w:val="24"/>
                <w:color w:val="auto"/>
              </w:rPr>
            </w:pPr>
          </w:p>
        </w:tc>
        <w:tc>
          <w:tcPr>
            <w:tcW w:w="238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а) за прву класу,</w:t>
            </w:r>
          </w:p>
        </w:tc>
        <w:tc>
          <w:tcPr>
            <w:tcW w:w="34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r>
      <w:tr>
        <w:trPr>
          <w:trHeight w:val="276"/>
        </w:trPr>
        <w:tc>
          <w:tcPr>
            <w:tcW w:w="90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б) повлашћене,</w:t>
            </w:r>
          </w:p>
        </w:tc>
        <w:tc>
          <w:tcPr>
            <w:tcW w:w="4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tcPr>
          <w:p>
            <w:pPr>
              <w:ind w:left="140"/>
              <w:spacing w:after="0"/>
              <w:rPr>
                <w:sz w:val="20"/>
                <w:szCs w:val="20"/>
                <w:color w:val="auto"/>
              </w:rPr>
            </w:pPr>
            <w:r>
              <w:rPr>
                <w:rFonts w:ascii="Arial" w:cs="Arial" w:eastAsia="Arial" w:hAnsi="Arial"/>
                <w:sz w:val="16"/>
                <w:szCs w:val="16"/>
                <w:color w:val="auto"/>
              </w:rPr>
              <w:t>б)___________________</w:t>
            </w:r>
          </w:p>
        </w:tc>
        <w:tc>
          <w:tcPr>
            <w:tcW w:w="340" w:type="dxa"/>
            <w:vAlign w:val="bottom"/>
            <w:tcBorders>
              <w:right w:val="single" w:sz="8" w:color="auto"/>
            </w:tcBorders>
          </w:tcPr>
          <w:p>
            <w:pPr>
              <w:spacing w:after="0"/>
              <w:rPr>
                <w:sz w:val="24"/>
                <w:szCs w:val="24"/>
                <w:color w:val="auto"/>
              </w:rPr>
            </w:pPr>
          </w:p>
        </w:tc>
        <w:tc>
          <w:tcPr>
            <w:tcW w:w="238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б) ____________________,</w:t>
            </w:r>
          </w:p>
        </w:tc>
        <w:tc>
          <w:tcPr>
            <w:tcW w:w="34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r>
      <w:tr>
        <w:trPr>
          <w:trHeight w:val="278"/>
        </w:trPr>
        <w:tc>
          <w:tcPr>
            <w:tcW w:w="900" w:type="dxa"/>
            <w:vAlign w:val="bottom"/>
            <w:tcBorders>
              <w:right w:val="single" w:sz="8" w:color="auto"/>
            </w:tcBorders>
          </w:tcPr>
          <w:p>
            <w:pPr>
              <w:spacing w:after="0"/>
              <w:rPr>
                <w:sz w:val="24"/>
                <w:szCs w:val="24"/>
                <w:color w:val="auto"/>
              </w:rPr>
            </w:pPr>
          </w:p>
        </w:tc>
        <w:tc>
          <w:tcPr>
            <w:tcW w:w="256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в) ____________________.</w:t>
            </w:r>
          </w:p>
        </w:tc>
        <w:tc>
          <w:tcPr>
            <w:tcW w:w="460" w:type="dxa"/>
            <w:vAlign w:val="bottom"/>
            <w:tcBorders>
              <w:right w:val="single" w:sz="8" w:color="auto"/>
            </w:tcBorders>
          </w:tcPr>
          <w:p>
            <w:pPr>
              <w:spacing w:after="0"/>
              <w:rPr>
                <w:sz w:val="24"/>
                <w:szCs w:val="24"/>
                <w:color w:val="auto"/>
              </w:rPr>
            </w:pPr>
          </w:p>
        </w:tc>
        <w:tc>
          <w:tcPr>
            <w:tcW w:w="2400" w:type="dxa"/>
            <w:vAlign w:val="bottom"/>
            <w:tcBorders>
              <w:right w:val="single" w:sz="8" w:color="auto"/>
            </w:tcBorders>
          </w:tcPr>
          <w:p>
            <w:pPr>
              <w:ind w:left="140"/>
              <w:spacing w:after="0"/>
              <w:rPr>
                <w:sz w:val="20"/>
                <w:szCs w:val="20"/>
                <w:color w:val="auto"/>
              </w:rPr>
            </w:pPr>
            <w:r>
              <w:rPr>
                <w:rFonts w:ascii="Arial" w:cs="Arial" w:eastAsia="Arial" w:hAnsi="Arial"/>
                <w:sz w:val="16"/>
                <w:szCs w:val="16"/>
                <w:color w:val="auto"/>
              </w:rPr>
              <w:t>в) кружна путовања - CT;</w:t>
            </w:r>
          </w:p>
        </w:tc>
        <w:tc>
          <w:tcPr>
            <w:tcW w:w="340" w:type="dxa"/>
            <w:vAlign w:val="bottom"/>
            <w:tcBorders>
              <w:right w:val="single" w:sz="8" w:color="auto"/>
            </w:tcBorders>
          </w:tcPr>
          <w:p>
            <w:pPr>
              <w:spacing w:after="0"/>
              <w:rPr>
                <w:sz w:val="24"/>
                <w:szCs w:val="24"/>
                <w:color w:val="auto"/>
              </w:rPr>
            </w:pPr>
          </w:p>
        </w:tc>
        <w:tc>
          <w:tcPr>
            <w:tcW w:w="2380" w:type="dxa"/>
            <w:vAlign w:val="bottom"/>
            <w:tcBorders>
              <w:right w:val="single" w:sz="8" w:color="auto"/>
            </w:tcBorders>
            <w:gridSpan w:val="2"/>
          </w:tcPr>
          <w:p>
            <w:pPr>
              <w:ind w:left="140"/>
              <w:spacing w:after="0"/>
              <w:rPr>
                <w:sz w:val="20"/>
                <w:szCs w:val="20"/>
                <w:color w:val="auto"/>
              </w:rPr>
            </w:pPr>
            <w:r>
              <w:rPr>
                <w:rFonts w:ascii="Arial" w:cs="Arial" w:eastAsia="Arial" w:hAnsi="Arial"/>
                <w:sz w:val="16"/>
                <w:szCs w:val="16"/>
                <w:color w:val="auto"/>
              </w:rPr>
              <w:t>в) за економску класу.</w:t>
            </w:r>
          </w:p>
        </w:tc>
        <w:tc>
          <w:tcPr>
            <w:tcW w:w="34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r>
      <w:tr>
        <w:trPr>
          <w:trHeight w:val="274"/>
        </w:trPr>
        <w:tc>
          <w:tcPr>
            <w:tcW w:w="900" w:type="dxa"/>
            <w:vAlign w:val="bottom"/>
            <w:tcBorders>
              <w:right w:val="single" w:sz="8" w:color="auto"/>
            </w:tcBorders>
          </w:tcPr>
          <w:p>
            <w:pPr>
              <w:spacing w:after="0"/>
              <w:rPr>
                <w:sz w:val="23"/>
                <w:szCs w:val="23"/>
                <w:color w:val="auto"/>
              </w:rPr>
            </w:pPr>
          </w:p>
        </w:tc>
        <w:tc>
          <w:tcPr>
            <w:tcW w:w="1260" w:type="dxa"/>
            <w:vAlign w:val="bottom"/>
          </w:tcPr>
          <w:p>
            <w:pPr>
              <w:spacing w:after="0"/>
              <w:rPr>
                <w:sz w:val="23"/>
                <w:szCs w:val="23"/>
                <w:color w:val="auto"/>
              </w:rPr>
            </w:pPr>
          </w:p>
        </w:tc>
        <w:tc>
          <w:tcPr>
            <w:tcW w:w="1300" w:type="dxa"/>
            <w:vAlign w:val="bottom"/>
            <w:tcBorders>
              <w:right w:val="single" w:sz="8" w:color="auto"/>
            </w:tcBorders>
          </w:tcPr>
          <w:p>
            <w:pPr>
              <w:spacing w:after="0"/>
              <w:rPr>
                <w:sz w:val="23"/>
                <w:szCs w:val="23"/>
                <w:color w:val="auto"/>
              </w:rPr>
            </w:pPr>
          </w:p>
        </w:tc>
        <w:tc>
          <w:tcPr>
            <w:tcW w:w="460" w:type="dxa"/>
            <w:vAlign w:val="bottom"/>
            <w:tcBorders>
              <w:right w:val="single" w:sz="8" w:color="auto"/>
            </w:tcBorders>
          </w:tcPr>
          <w:p>
            <w:pPr>
              <w:spacing w:after="0"/>
              <w:rPr>
                <w:sz w:val="23"/>
                <w:szCs w:val="23"/>
                <w:color w:val="auto"/>
              </w:rPr>
            </w:pPr>
          </w:p>
        </w:tc>
        <w:tc>
          <w:tcPr>
            <w:tcW w:w="2400" w:type="dxa"/>
            <w:vAlign w:val="bottom"/>
            <w:tcBorders>
              <w:right w:val="single" w:sz="8" w:color="auto"/>
            </w:tcBorders>
          </w:tcPr>
          <w:p>
            <w:pPr>
              <w:ind w:left="140"/>
              <w:spacing w:after="0"/>
              <w:rPr>
                <w:sz w:val="20"/>
                <w:szCs w:val="20"/>
                <w:color w:val="auto"/>
              </w:rPr>
            </w:pPr>
            <w:r>
              <w:rPr>
                <w:rFonts w:ascii="Arial" w:cs="Arial" w:eastAsia="Arial" w:hAnsi="Arial"/>
                <w:sz w:val="16"/>
                <w:szCs w:val="16"/>
                <w:color w:val="auto"/>
              </w:rPr>
              <w:t>г) ___________________.</w:t>
            </w:r>
          </w:p>
        </w:tc>
        <w:tc>
          <w:tcPr>
            <w:tcW w:w="340" w:type="dxa"/>
            <w:vAlign w:val="bottom"/>
            <w:tcBorders>
              <w:right w:val="single" w:sz="8" w:color="auto"/>
            </w:tcBorders>
          </w:tcPr>
          <w:p>
            <w:pPr>
              <w:spacing w:after="0"/>
              <w:rPr>
                <w:sz w:val="23"/>
                <w:szCs w:val="23"/>
                <w:color w:val="auto"/>
              </w:rPr>
            </w:pPr>
          </w:p>
        </w:tc>
        <w:tc>
          <w:tcPr>
            <w:tcW w:w="1800" w:type="dxa"/>
            <w:vAlign w:val="bottom"/>
          </w:tcPr>
          <w:p>
            <w:pPr>
              <w:spacing w:after="0"/>
              <w:rPr>
                <w:sz w:val="23"/>
                <w:szCs w:val="23"/>
                <w:color w:val="auto"/>
              </w:rPr>
            </w:pPr>
          </w:p>
        </w:tc>
        <w:tc>
          <w:tcPr>
            <w:tcW w:w="580" w:type="dxa"/>
            <w:vAlign w:val="bottom"/>
            <w:tcBorders>
              <w:right w:val="single" w:sz="8" w:color="auto"/>
            </w:tcBorders>
          </w:tcPr>
          <w:p>
            <w:pPr>
              <w:spacing w:after="0"/>
              <w:rPr>
                <w:sz w:val="23"/>
                <w:szCs w:val="23"/>
                <w:color w:val="auto"/>
              </w:rPr>
            </w:pPr>
          </w:p>
        </w:tc>
        <w:tc>
          <w:tcPr>
            <w:tcW w:w="340" w:type="dxa"/>
            <w:vAlign w:val="bottom"/>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62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r>
      <w:tr>
        <w:trPr>
          <w:trHeight w:val="123"/>
        </w:trPr>
        <w:tc>
          <w:tcPr>
            <w:tcW w:w="900" w:type="dxa"/>
            <w:vAlign w:val="bottom"/>
            <w:tcBorders>
              <w:right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1300" w:type="dxa"/>
            <w:vAlign w:val="bottom"/>
            <w:tcBorders>
              <w:bottom w:val="single" w:sz="8" w:color="auto"/>
              <w:right w:val="single" w:sz="8" w:color="auto"/>
            </w:tcBorders>
          </w:tcPr>
          <w:p>
            <w:pPr>
              <w:spacing w:after="0"/>
              <w:rPr>
                <w:sz w:val="10"/>
                <w:szCs w:val="10"/>
                <w:color w:val="auto"/>
              </w:rPr>
            </w:pPr>
          </w:p>
        </w:tc>
        <w:tc>
          <w:tcPr>
            <w:tcW w:w="460" w:type="dxa"/>
            <w:vAlign w:val="bottom"/>
            <w:tcBorders>
              <w:right w:val="single" w:sz="8" w:color="auto"/>
            </w:tcBorders>
          </w:tcPr>
          <w:p>
            <w:pPr>
              <w:spacing w:after="0"/>
              <w:rPr>
                <w:sz w:val="10"/>
                <w:szCs w:val="10"/>
                <w:color w:val="auto"/>
              </w:rPr>
            </w:pPr>
          </w:p>
        </w:tc>
        <w:tc>
          <w:tcPr>
            <w:tcW w:w="2400" w:type="dxa"/>
            <w:vAlign w:val="bottom"/>
            <w:tcBorders>
              <w:right w:val="single" w:sz="8" w:color="auto"/>
            </w:tcBorders>
          </w:tcPr>
          <w:p>
            <w:pPr>
              <w:spacing w:after="0"/>
              <w:rPr>
                <w:sz w:val="10"/>
                <w:szCs w:val="10"/>
                <w:color w:val="auto"/>
              </w:rPr>
            </w:pPr>
          </w:p>
        </w:tc>
        <w:tc>
          <w:tcPr>
            <w:tcW w:w="340" w:type="dxa"/>
            <w:vAlign w:val="bottom"/>
            <w:tcBorders>
              <w:right w:val="single" w:sz="8" w:color="auto"/>
            </w:tcBorders>
          </w:tcPr>
          <w:p>
            <w:pPr>
              <w:spacing w:after="0"/>
              <w:rPr>
                <w:sz w:val="10"/>
                <w:szCs w:val="10"/>
                <w:color w:val="auto"/>
              </w:rPr>
            </w:pPr>
          </w:p>
        </w:tc>
        <w:tc>
          <w:tcPr>
            <w:tcW w:w="1800" w:type="dxa"/>
            <w:vAlign w:val="bottom"/>
            <w:tcBorders>
              <w:bottom w:val="single" w:sz="8" w:color="auto"/>
            </w:tcBorders>
          </w:tcPr>
          <w:p>
            <w:pPr>
              <w:spacing w:after="0"/>
              <w:rPr>
                <w:sz w:val="10"/>
                <w:szCs w:val="10"/>
                <w:color w:val="auto"/>
              </w:rPr>
            </w:pPr>
          </w:p>
        </w:tc>
        <w:tc>
          <w:tcPr>
            <w:tcW w:w="580" w:type="dxa"/>
            <w:vAlign w:val="bottom"/>
            <w:tcBorders>
              <w:bottom w:val="single" w:sz="8" w:color="auto"/>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62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r>
      <w:tr>
        <w:trPr>
          <w:trHeight w:val="43"/>
        </w:trPr>
        <w:tc>
          <w:tcPr>
            <w:tcW w:w="900" w:type="dxa"/>
            <w:vAlign w:val="bottom"/>
          </w:tcPr>
          <w:p>
            <w:pPr>
              <w:spacing w:after="0"/>
              <w:rPr>
                <w:sz w:val="3"/>
                <w:szCs w:val="3"/>
                <w:color w:val="auto"/>
              </w:rPr>
            </w:pPr>
          </w:p>
        </w:tc>
        <w:tc>
          <w:tcPr>
            <w:tcW w:w="1260" w:type="dxa"/>
            <w:vAlign w:val="bottom"/>
          </w:tcPr>
          <w:p>
            <w:pPr>
              <w:spacing w:after="0"/>
              <w:rPr>
                <w:sz w:val="3"/>
                <w:szCs w:val="3"/>
                <w:color w:val="auto"/>
              </w:rPr>
            </w:pPr>
          </w:p>
        </w:tc>
        <w:tc>
          <w:tcPr>
            <w:tcW w:w="1300" w:type="dxa"/>
            <w:vAlign w:val="bottom"/>
          </w:tcPr>
          <w:p>
            <w:pPr>
              <w:spacing w:after="0"/>
              <w:rPr>
                <w:sz w:val="3"/>
                <w:szCs w:val="3"/>
                <w:color w:val="auto"/>
              </w:rPr>
            </w:pPr>
          </w:p>
        </w:tc>
        <w:tc>
          <w:tcPr>
            <w:tcW w:w="460" w:type="dxa"/>
            <w:vAlign w:val="bottom"/>
            <w:tcBorders>
              <w:right w:val="single" w:sz="8" w:color="auto"/>
            </w:tcBorders>
          </w:tcPr>
          <w:p>
            <w:pPr>
              <w:spacing w:after="0"/>
              <w:rPr>
                <w:sz w:val="3"/>
                <w:szCs w:val="3"/>
                <w:color w:val="auto"/>
              </w:rPr>
            </w:pPr>
          </w:p>
        </w:tc>
        <w:tc>
          <w:tcPr>
            <w:tcW w:w="2400" w:type="dxa"/>
            <w:vAlign w:val="bottom"/>
            <w:tcBorders>
              <w:bottom w:val="single" w:sz="8" w:color="auto"/>
              <w:right w:val="single" w:sz="8" w:color="auto"/>
            </w:tcBorders>
          </w:tcPr>
          <w:p>
            <w:pPr>
              <w:spacing w:after="0"/>
              <w:rPr>
                <w:sz w:val="3"/>
                <w:szCs w:val="3"/>
                <w:color w:val="auto"/>
              </w:rPr>
            </w:pPr>
          </w:p>
        </w:tc>
        <w:tc>
          <w:tcPr>
            <w:tcW w:w="340" w:type="dxa"/>
            <w:vAlign w:val="bottom"/>
          </w:tcPr>
          <w:p>
            <w:pPr>
              <w:spacing w:after="0"/>
              <w:rPr>
                <w:sz w:val="3"/>
                <w:szCs w:val="3"/>
                <w:color w:val="auto"/>
              </w:rPr>
            </w:pPr>
          </w:p>
        </w:tc>
        <w:tc>
          <w:tcPr>
            <w:tcW w:w="1800" w:type="dxa"/>
            <w:vAlign w:val="bottom"/>
          </w:tcPr>
          <w:p>
            <w:pPr>
              <w:spacing w:after="0"/>
              <w:rPr>
                <w:sz w:val="3"/>
                <w:szCs w:val="3"/>
                <w:color w:val="auto"/>
              </w:rPr>
            </w:pPr>
          </w:p>
        </w:tc>
        <w:tc>
          <w:tcPr>
            <w:tcW w:w="580" w:type="dxa"/>
            <w:vAlign w:val="bottom"/>
          </w:tcPr>
          <w:p>
            <w:pPr>
              <w:spacing w:after="0"/>
              <w:rPr>
                <w:sz w:val="3"/>
                <w:szCs w:val="3"/>
                <w:color w:val="auto"/>
              </w:rPr>
            </w:pPr>
          </w:p>
        </w:tc>
        <w:tc>
          <w:tcPr>
            <w:tcW w:w="340" w:type="dxa"/>
            <w:vAlign w:val="bottom"/>
          </w:tcPr>
          <w:p>
            <w:pPr>
              <w:spacing w:after="0"/>
              <w:rPr>
                <w:sz w:val="3"/>
                <w:szCs w:val="3"/>
                <w:color w:val="auto"/>
              </w:rPr>
            </w:pPr>
          </w:p>
        </w:tc>
        <w:tc>
          <w:tcPr>
            <w:tcW w:w="100" w:type="dxa"/>
            <w:vAlign w:val="bottom"/>
            <w:tcBorders>
              <w:bottom w:val="single" w:sz="8" w:color="D9D9D9"/>
            </w:tcBorders>
            <w:shd w:val="clear" w:color="auto" w:fill="D9D9D9"/>
          </w:tcPr>
          <w:p>
            <w:pPr>
              <w:spacing w:after="0"/>
              <w:rPr>
                <w:sz w:val="3"/>
                <w:szCs w:val="3"/>
                <w:color w:val="auto"/>
              </w:rPr>
            </w:pPr>
          </w:p>
        </w:tc>
        <w:tc>
          <w:tcPr>
            <w:tcW w:w="620" w:type="dxa"/>
            <w:vAlign w:val="bottom"/>
            <w:tcBorders>
              <w:bottom w:val="single" w:sz="8" w:color="D9D9D9"/>
            </w:tcBorders>
            <w:shd w:val="clear" w:color="auto" w:fill="D9D9D9"/>
          </w:tcPr>
          <w:p>
            <w:pPr>
              <w:spacing w:after="0"/>
              <w:rPr>
                <w:sz w:val="3"/>
                <w:szCs w:val="3"/>
                <w:color w:val="auto"/>
              </w:rPr>
            </w:pPr>
          </w:p>
        </w:tc>
        <w:tc>
          <w:tcPr>
            <w:tcW w:w="100" w:type="dxa"/>
            <w:vAlign w:val="bottom"/>
            <w:tcBorders>
              <w:bottom w:val="single" w:sz="8" w:color="D9D9D9"/>
            </w:tcBorders>
            <w:shd w:val="clear" w:color="auto" w:fill="D9D9D9"/>
          </w:tcPr>
          <w:p>
            <w:pPr>
              <w:spacing w:after="0"/>
              <w:rPr>
                <w:sz w:val="3"/>
                <w:szCs w:val="3"/>
                <w:color w:val="auto"/>
              </w:rPr>
            </w:pPr>
          </w:p>
        </w:tc>
      </w:tr>
      <w:tr>
        <w:trPr>
          <w:trHeight w:val="421"/>
        </w:trPr>
        <w:tc>
          <w:tcPr>
            <w:tcW w:w="900" w:type="dxa"/>
            <w:vAlign w:val="bottom"/>
            <w:tcBorders>
              <w:bottom w:val="single" w:sz="8" w:color="auto"/>
            </w:tcBorders>
          </w:tcPr>
          <w:p>
            <w:pPr>
              <w:spacing w:after="0"/>
              <w:rPr>
                <w:sz w:val="24"/>
                <w:szCs w:val="24"/>
                <w:color w:val="auto"/>
              </w:rPr>
            </w:pPr>
          </w:p>
        </w:tc>
        <w:tc>
          <w:tcPr>
            <w:tcW w:w="1260" w:type="dxa"/>
            <w:vAlign w:val="bottom"/>
            <w:tcBorders>
              <w:bottom w:val="single" w:sz="8" w:color="auto"/>
            </w:tcBorders>
          </w:tcPr>
          <w:p>
            <w:pPr>
              <w:spacing w:after="0"/>
              <w:rPr>
                <w:sz w:val="24"/>
                <w:szCs w:val="24"/>
                <w:color w:val="auto"/>
              </w:rPr>
            </w:pPr>
          </w:p>
        </w:tc>
        <w:tc>
          <w:tcPr>
            <w:tcW w:w="130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240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800" w:type="dxa"/>
            <w:vAlign w:val="bottom"/>
            <w:tcBorders>
              <w:bottom w:val="single" w:sz="8" w:color="auto"/>
            </w:tcBorders>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3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0</wp:posOffset>
                </wp:positionV>
                <wp:extent cx="525780" cy="737235"/>
                <wp:wrapNone/>
                <wp:docPr id="533" name="Shape 5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737235"/>
                        </a:xfrm>
                        <a:prstGeom prst="rect">
                          <a:avLst/>
                        </a:prstGeom>
                        <a:solidFill>
                          <a:srgbClr val="D9D9D9"/>
                        </a:solidFill>
                      </wps:spPr>
                      <wps:bodyPr/>
                    </wps:wsp>
                  </a:graphicData>
                </a:graphic>
              </wp:anchor>
            </w:drawing>
          </mc:Choice>
          <mc:Fallback>
            <w:pict>
              <v:rect id="Shape 533" o:spid="_x0000_s1558" style="position:absolute;margin-left:468.7pt;margin-top:0pt;width:41.4pt;height:5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160.</w:t>
      </w:r>
      <w:r>
        <w:rPr>
          <w:sz w:val="20"/>
          <w:szCs w:val="20"/>
          <w:color w:val="auto"/>
        </w:rPr>
        <w:tab/>
      </w:r>
      <w:r>
        <w:rPr>
          <w:rFonts w:ascii="Times New Roman" w:cs="Times New Roman" w:eastAsia="Times New Roman" w:hAnsi="Times New Roman"/>
          <w:sz w:val="20"/>
          <w:szCs w:val="20"/>
          <w:color w:val="auto"/>
        </w:rPr>
        <w:t>Угоститељство је сложена делатност, јер се испољава у обухватању послова:</w:t>
      </w:r>
    </w:p>
    <w:p>
      <w:pPr>
        <w:spacing w:after="0" w:line="208" w:lineRule="exact"/>
        <w:rPr>
          <w:sz w:val="20"/>
          <w:szCs w:val="20"/>
          <w:color w:val="auto"/>
        </w:rPr>
      </w:pPr>
    </w:p>
    <w:p>
      <w:pPr>
        <w:ind w:left="1240"/>
        <w:spacing w:after="0"/>
        <w:tabs>
          <w:tab w:leader="none" w:pos="1580" w:val="left"/>
        </w:tabs>
        <w:rPr>
          <w:sz w:val="20"/>
          <w:szCs w:val="20"/>
          <w:color w:val="auto"/>
        </w:rPr>
      </w:pPr>
      <w:r>
        <w:rPr>
          <w:rFonts w:ascii="Symbol" w:cs="Symbol" w:eastAsia="Symbol" w:hAnsi="Symbol"/>
          <w:sz w:val="20"/>
          <w:szCs w:val="20"/>
          <w:color w:val="auto"/>
        </w:rPr>
        <w:t></w:t>
      </w:r>
      <w:r>
        <w:rPr>
          <w:sz w:val="20"/>
          <w:szCs w:val="20"/>
          <w:color w:val="auto"/>
        </w:rPr>
        <w:tab/>
      </w:r>
      <w:r>
        <w:rPr>
          <w:rFonts w:ascii="Times New Roman" w:cs="Times New Roman" w:eastAsia="Times New Roman" w:hAnsi="Times New Roman"/>
          <w:sz w:val="20"/>
          <w:szCs w:val="20"/>
          <w:color w:val="auto"/>
        </w:rPr>
        <w:t>______________________________</w:t>
      </w:r>
    </w:p>
    <w:p>
      <w:pPr>
        <w:spacing w:after="0" w:line="66" w:lineRule="exact"/>
        <w:rPr>
          <w:sz w:val="20"/>
          <w:szCs w:val="20"/>
          <w:color w:val="auto"/>
        </w:rPr>
      </w:pPr>
    </w:p>
    <w:p>
      <w:pPr>
        <w:ind w:left="1240"/>
        <w:spacing w:after="0"/>
        <w:tabs>
          <w:tab w:leader="none" w:pos="1580" w:val="left"/>
        </w:tabs>
        <w:rPr>
          <w:sz w:val="20"/>
          <w:szCs w:val="20"/>
          <w:color w:val="auto"/>
        </w:rPr>
      </w:pPr>
      <w:r>
        <w:rPr>
          <w:rFonts w:ascii="Symbol" w:cs="Symbol" w:eastAsia="Symbol" w:hAnsi="Symbol"/>
          <w:sz w:val="20"/>
          <w:szCs w:val="20"/>
          <w:color w:val="auto"/>
        </w:rPr>
        <w:t></w:t>
      </w:r>
      <w:r>
        <w:rPr>
          <w:sz w:val="20"/>
          <w:szCs w:val="20"/>
          <w:color w:val="auto"/>
        </w:rPr>
        <w:tab/>
      </w:r>
      <w:r>
        <w:rPr>
          <w:rFonts w:ascii="Times New Roman" w:cs="Times New Roman" w:eastAsia="Times New Roman" w:hAnsi="Times New Roman"/>
          <w:sz w:val="20"/>
          <w:szCs w:val="20"/>
          <w:color w:val="auto"/>
        </w:rPr>
        <w:t>Услужног карактера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5952490</wp:posOffset>
            </wp:positionH>
            <wp:positionV relativeFrom="paragraph">
              <wp:posOffset>3810</wp:posOffset>
            </wp:positionV>
            <wp:extent cx="525780" cy="175260"/>
            <wp:wrapNone/>
            <wp:docPr id="534" name="Picture 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195">
                      <a:extLst>
                        <a:ext uri="{28A0092B-C50C-407E-A947-70E740481C1C}"/>
                      </a:extLst>
                    </a:blip>
                    <a:srcRect/>
                    <a:stretch>
                      <a:fillRect/>
                    </a:stretch>
                  </pic:blipFill>
                  <pic:spPr bwMode="auto">
                    <a:xfrm>
                      <a:off x="0" y="0"/>
                      <a:ext cx="525780" cy="175260"/>
                    </a:xfrm>
                    <a:prstGeom prst="rect">
                      <a:avLst/>
                    </a:prstGeom>
                    <a:noFill/>
                  </pic:spPr>
                </pic:pic>
              </a:graphicData>
            </a:graphic>
          </wp:anchor>
        </w:drawing>
      </w:r>
    </w:p>
    <w:p>
      <w:pPr>
        <w:ind w:left="9720"/>
        <w:spacing w:after="0" w:line="190" w:lineRule="auto"/>
        <w:rPr>
          <w:sz w:val="20"/>
          <w:szCs w:val="20"/>
          <w:color w:val="auto"/>
        </w:rPr>
      </w:pPr>
      <w:r>
        <w:rPr>
          <w:rFonts w:ascii="Times New Roman" w:cs="Times New Roman" w:eastAsia="Times New Roman" w:hAnsi="Times New Roman"/>
          <w:sz w:val="24"/>
          <w:szCs w:val="24"/>
          <w:b w:val="1"/>
          <w:bCs w:val="1"/>
          <w:color w:val="auto"/>
        </w:rPr>
        <w:t>3</w:t>
      </w:r>
    </w:p>
    <w:p>
      <w:pPr>
        <w:ind w:left="1240"/>
        <w:spacing w:after="0" w:line="206" w:lineRule="auto"/>
        <w:tabs>
          <w:tab w:leader="none" w:pos="1580" w:val="left"/>
        </w:tabs>
        <w:rPr>
          <w:sz w:val="20"/>
          <w:szCs w:val="20"/>
          <w:color w:val="auto"/>
        </w:rPr>
      </w:pPr>
      <w:r>
        <w:rPr>
          <w:rFonts w:ascii="Symbol" w:cs="Symbol" w:eastAsia="Symbol" w:hAnsi="Symbol"/>
          <w:sz w:val="20"/>
          <w:szCs w:val="20"/>
          <w:color w:val="auto"/>
        </w:rPr>
        <w:t></w:t>
      </w:r>
      <w:r>
        <w:rPr>
          <w:sz w:val="20"/>
          <w:szCs w:val="20"/>
          <w:color w:val="auto"/>
        </w:rPr>
        <w:tab/>
      </w:r>
      <w:r>
        <w:rPr>
          <w:rFonts w:ascii="Times New Roman" w:cs="Times New Roman" w:eastAsia="Times New Roman" w:hAnsi="Times New Roman"/>
          <w:sz w:val="20"/>
          <w:szCs w:val="20"/>
          <w:color w:val="auto"/>
        </w:rPr>
        <w:t>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-92710</wp:posOffset>
                </wp:positionV>
                <wp:extent cx="525780" cy="628650"/>
                <wp:wrapNone/>
                <wp:docPr id="535" name="Shape 5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628650"/>
                        </a:xfrm>
                        <a:prstGeom prst="rect">
                          <a:avLst/>
                        </a:prstGeom>
                        <a:solidFill>
                          <a:srgbClr val="D9D9D9"/>
                        </a:solidFill>
                      </wps:spPr>
                      <wps:bodyPr/>
                    </wps:wsp>
                  </a:graphicData>
                </a:graphic>
              </wp:anchor>
            </w:drawing>
          </mc:Choice>
          <mc:Fallback>
            <w:pict>
              <v:rect id="Shape 535" o:spid="_x0000_s1560" style="position:absolute;margin-left:468.7pt;margin-top:-7.2999pt;width:41.4pt;height:4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534670</wp:posOffset>
                </wp:positionV>
                <wp:extent cx="525780" cy="107950"/>
                <wp:wrapNone/>
                <wp:docPr id="536" name="Shape 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536" o:spid="_x0000_s1561" style="position:absolute;margin-left:468.7pt;margin-top:42.1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3" w:lineRule="exact"/>
        <w:rPr>
          <w:sz w:val="20"/>
          <w:szCs w:val="20"/>
          <w:color w:val="auto"/>
        </w:rPr>
      </w:pPr>
    </w:p>
    <w:p>
      <w:pPr>
        <w:ind w:left="1240"/>
        <w:spacing w:after="0"/>
        <w:tabs>
          <w:tab w:leader="none" w:pos="1580" w:val="left"/>
        </w:tabs>
        <w:rPr>
          <w:sz w:val="20"/>
          <w:szCs w:val="20"/>
          <w:color w:val="auto"/>
        </w:rPr>
      </w:pPr>
      <w:r>
        <w:rPr>
          <w:rFonts w:ascii="Symbol" w:cs="Symbol" w:eastAsia="Symbol" w:hAnsi="Symbol"/>
          <w:sz w:val="20"/>
          <w:szCs w:val="20"/>
          <w:color w:val="auto"/>
        </w:rPr>
        <w:t></w:t>
      </w:r>
      <w:r>
        <w:rPr>
          <w:sz w:val="20"/>
          <w:szCs w:val="20"/>
          <w:color w:val="auto"/>
        </w:rPr>
        <w:tab/>
      </w:r>
      <w:r>
        <w:rPr>
          <w:rFonts w:ascii="Times New Roman" w:cs="Times New Roman" w:eastAsia="Times New Roman" w:hAnsi="Times New Roman"/>
          <w:sz w:val="20"/>
          <w:szCs w:val="20"/>
          <w:color w:val="auto"/>
        </w:rPr>
        <w:t>Трговинског карактера</w:t>
      </w:r>
    </w:p>
    <w:p>
      <w:pPr>
        <w:spacing w:after="0" w:line="115" w:lineRule="exact"/>
        <w:rPr>
          <w:sz w:val="20"/>
          <w:szCs w:val="20"/>
          <w:color w:val="auto"/>
        </w:rPr>
      </w:pPr>
    </w:p>
    <w:p>
      <w:pPr>
        <w:ind w:left="1240"/>
        <w:spacing w:after="0"/>
        <w:tabs>
          <w:tab w:leader="none" w:pos="1580" w:val="left"/>
        </w:tabs>
        <w:rPr>
          <w:sz w:val="20"/>
          <w:szCs w:val="20"/>
          <w:color w:val="auto"/>
        </w:rPr>
      </w:pPr>
      <w:r>
        <w:rPr>
          <w:rFonts w:ascii="Symbol" w:cs="Symbol" w:eastAsia="Symbol" w:hAnsi="Symbol"/>
          <w:sz w:val="20"/>
          <w:szCs w:val="20"/>
          <w:color w:val="auto"/>
        </w:rPr>
        <w:t></w:t>
      </w:r>
      <w:r>
        <w:rPr>
          <w:sz w:val="20"/>
          <w:szCs w:val="20"/>
          <w:color w:val="auto"/>
        </w:rPr>
        <w:tab/>
      </w:r>
      <w:r>
        <w:rPr>
          <w:rFonts w:ascii="Times New Roman" w:cs="Times New Roman" w:eastAsia="Times New Roman" w:hAnsi="Times New Roman"/>
          <w:sz w:val="20"/>
          <w:szCs w:val="20"/>
          <w:color w:val="auto"/>
        </w:rPr>
        <w:t>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-4445</wp:posOffset>
                </wp:positionH>
                <wp:positionV relativeFrom="paragraph">
                  <wp:posOffset>202565</wp:posOffset>
                </wp:positionV>
                <wp:extent cx="6482715" cy="0"/>
                <wp:wrapNone/>
                <wp:docPr id="537" name="Shape 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37" o:spid="_x0000_s1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5.95pt" to="510.1pt,15.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313690</wp:posOffset>
                </wp:positionV>
                <wp:extent cx="525780" cy="1134110"/>
                <wp:wrapNone/>
                <wp:docPr id="538" name="Shape 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134110"/>
                        </a:xfrm>
                        <a:prstGeom prst="rect">
                          <a:avLst/>
                        </a:prstGeom>
                        <a:solidFill>
                          <a:srgbClr val="D9D9D9"/>
                        </a:solidFill>
                      </wps:spPr>
                      <wps:bodyPr/>
                    </wps:wsp>
                  </a:graphicData>
                </a:graphic>
              </wp:anchor>
            </w:drawing>
          </mc:Choice>
          <mc:Fallback>
            <w:pict>
              <v:rect id="Shape 538" o:spid="_x0000_s1563" style="position:absolute;margin-left:468.7pt;margin-top:24.7pt;width:41.4pt;height:89.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5952490</wp:posOffset>
                </wp:positionH>
                <wp:positionV relativeFrom="paragraph">
                  <wp:posOffset>205740</wp:posOffset>
                </wp:positionV>
                <wp:extent cx="525780" cy="107950"/>
                <wp:wrapNone/>
                <wp:docPr id="539" name="Shape 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539" o:spid="_x0000_s1564" style="position:absolute;margin-left:468.7pt;margin-top:16.2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77" w:lineRule="exact"/>
        <w:rPr>
          <w:sz w:val="20"/>
          <w:szCs w:val="20"/>
          <w:color w:val="auto"/>
        </w:rPr>
      </w:pPr>
    </w:p>
    <w:p>
      <w:pPr>
        <w:ind w:left="880" w:right="1620" w:hanging="719"/>
        <w:spacing w:after="0" w:line="213" w:lineRule="auto"/>
        <w:tabs>
          <w:tab w:leader="none" w:pos="860" w:val="left"/>
        </w:tabs>
        <w:rPr>
          <w:sz w:val="20"/>
          <w:szCs w:val="20"/>
          <w:color w:val="auto"/>
        </w:rPr>
      </w:pPr>
      <w:r>
        <w:rPr>
          <w:rFonts w:ascii="Times New Roman" w:cs="Times New Roman" w:eastAsia="Times New Roman" w:hAnsi="Times New Roman"/>
          <w:sz w:val="24"/>
          <w:szCs w:val="24"/>
          <w:color w:val="auto"/>
        </w:rPr>
        <w:t>161.</w:t>
      </w:r>
      <w:r>
        <w:rPr>
          <w:sz w:val="20"/>
          <w:szCs w:val="20"/>
          <w:color w:val="auto"/>
        </w:rPr>
        <w:tab/>
      </w:r>
      <w:r>
        <w:rPr>
          <w:rFonts w:ascii="Times New Roman" w:cs="Times New Roman" w:eastAsia="Times New Roman" w:hAnsi="Times New Roman"/>
          <w:sz w:val="20"/>
          <w:szCs w:val="20"/>
          <w:color w:val="auto"/>
        </w:rPr>
        <w:t>Налинијуиспод наведених хотелских просторија, уписати назив групе хотелског простора комнаведене просторије припадају.</w:t>
      </w:r>
    </w:p>
    <w:p>
      <w:pPr>
        <w:spacing w:after="0" w:line="276" w:lineRule="exact"/>
        <w:rPr>
          <w:sz w:val="20"/>
          <w:szCs w:val="20"/>
          <w:color w:val="auto"/>
        </w:rPr>
      </w:pPr>
    </w:p>
    <w:p>
      <w:pPr>
        <w:ind w:left="1600" w:right="1220" w:hanging="366"/>
        <w:spacing w:after="0" w:line="236" w:lineRule="auto"/>
        <w:tabs>
          <w:tab w:leader="none" w:pos="1600" w:val="left"/>
        </w:tabs>
        <w:numPr>
          <w:ilvl w:val="0"/>
          <w:numId w:val="1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Смештајне јединице – собе и апартмани, комуникације на спратовима, просторије за особље (домаћицу хотела, надзорнице соба, собарице), просторије за одлагање веша и потрошног материјала, спратне санитарне блокове, чајне кухиње.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885825</wp:posOffset>
            </wp:positionH>
            <wp:positionV relativeFrom="paragraph">
              <wp:posOffset>220980</wp:posOffset>
            </wp:positionV>
            <wp:extent cx="4959985" cy="6350"/>
            <wp:wrapNone/>
            <wp:docPr id="540" name="Picture 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0"/>
                    <pic:cNvPicPr>
                      <a:picLocks noChangeAspect="1" noChangeArrowheads="1"/>
                    </pic:cNvPicPr>
                  </pic:nvPicPr>
                  <pic:blipFill>
                    <a:blip r:embed="rId196">
                      <a:extLst>
                        <a:ext uri="{28A0092B-C50C-407E-A947-70E740481C1C}"/>
                      </a:extLst>
                    </a:blip>
                    <a:srcRect/>
                    <a:stretch>
                      <a:fillRect/>
                    </a:stretch>
                  </pic:blipFill>
                  <pic:spPr bwMode="auto">
                    <a:xfrm>
                      <a:off x="0" y="0"/>
                      <a:ext cx="4959985" cy="6350"/>
                    </a:xfrm>
                    <a:prstGeom prst="rect">
                      <a:avLst/>
                    </a:prstGeom>
                    <a:noFill/>
                  </pic:spPr>
                </pic:pic>
              </a:graphicData>
            </a:graphic>
          </wp:anchor>
        </w:drawing>
      </w:r>
    </w:p>
    <w:p>
      <w:pPr>
        <w:spacing w:after="0" w:line="359"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720" w:type="dxa"/>
            <w:vAlign w:val="bottom"/>
          </w:tcPr>
          <w:p>
            <w:pPr>
              <w:spacing w:after="0"/>
              <w:rPr>
                <w:sz w:val="24"/>
                <w:szCs w:val="24"/>
                <w:color w:val="auto"/>
              </w:rPr>
            </w:pPr>
          </w:p>
        </w:tc>
        <w:tc>
          <w:tcPr>
            <w:tcW w:w="8480" w:type="dxa"/>
            <w:vAlign w:val="bottom"/>
            <w:gridSpan w:val="2"/>
            <w:vMerge w:val="restart"/>
          </w:tcPr>
          <w:p>
            <w:pPr>
              <w:ind w:left="520"/>
              <w:spacing w:after="0"/>
              <w:rPr>
                <w:sz w:val="20"/>
                <w:szCs w:val="20"/>
                <w:color w:val="auto"/>
              </w:rPr>
            </w:pPr>
            <w:r>
              <w:rPr>
                <w:rFonts w:ascii="Times New Roman" w:cs="Times New Roman" w:eastAsia="Times New Roman" w:hAnsi="Times New Roman"/>
                <w:sz w:val="20"/>
                <w:szCs w:val="20"/>
                <w:color w:val="auto"/>
              </w:rPr>
              <w:t>2.   Хотелски хол-лоби, просторије за услуживање гостију, просторије за забаву и</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55"/>
        </w:trPr>
        <w:tc>
          <w:tcPr>
            <w:tcW w:w="720" w:type="dxa"/>
            <w:vAlign w:val="bottom"/>
          </w:tcPr>
          <w:p>
            <w:pPr>
              <w:spacing w:after="0"/>
              <w:rPr>
                <w:sz w:val="13"/>
                <w:szCs w:val="13"/>
                <w:color w:val="auto"/>
              </w:rPr>
            </w:pPr>
          </w:p>
        </w:tc>
        <w:tc>
          <w:tcPr>
            <w:tcW w:w="8480" w:type="dxa"/>
            <w:vAlign w:val="bottom"/>
            <w:gridSpan w:val="2"/>
            <w:vMerge w:val="continue"/>
          </w:tcPr>
          <w:p>
            <w:pPr>
              <w:spacing w:after="0"/>
              <w:rPr>
                <w:sz w:val="13"/>
                <w:szCs w:val="13"/>
                <w:color w:val="auto"/>
              </w:rPr>
            </w:pPr>
          </w:p>
        </w:tc>
        <w:tc>
          <w:tcPr>
            <w:tcW w:w="18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0"/>
        </w:trPr>
        <w:tc>
          <w:tcPr>
            <w:tcW w:w="720" w:type="dxa"/>
            <w:vAlign w:val="bottom"/>
          </w:tcPr>
          <w:p>
            <w:pPr>
              <w:spacing w:after="0"/>
              <w:rPr>
                <w:sz w:val="20"/>
                <w:szCs w:val="20"/>
                <w:color w:val="auto"/>
              </w:rPr>
            </w:pPr>
          </w:p>
        </w:tc>
        <w:tc>
          <w:tcPr>
            <w:tcW w:w="680" w:type="dxa"/>
            <w:vAlign w:val="bottom"/>
          </w:tcPr>
          <w:p>
            <w:pPr>
              <w:spacing w:after="0"/>
              <w:rPr>
                <w:sz w:val="20"/>
                <w:szCs w:val="20"/>
                <w:color w:val="auto"/>
              </w:rPr>
            </w:pPr>
          </w:p>
        </w:tc>
        <w:tc>
          <w:tcPr>
            <w:tcW w:w="7800" w:type="dxa"/>
            <w:vAlign w:val="bottom"/>
          </w:tcPr>
          <w:p>
            <w:pPr>
              <w:ind w:left="200"/>
              <w:spacing w:after="0"/>
              <w:rPr>
                <w:sz w:val="20"/>
                <w:szCs w:val="20"/>
                <w:color w:val="auto"/>
              </w:rPr>
            </w:pPr>
            <w:r>
              <w:rPr>
                <w:rFonts w:ascii="Times New Roman" w:cs="Times New Roman" w:eastAsia="Times New Roman" w:hAnsi="Times New Roman"/>
                <w:sz w:val="20"/>
                <w:szCs w:val="20"/>
                <w:color w:val="auto"/>
              </w:rPr>
              <w:t>рекреацију, просторије за обављање трговинске делатности.</w:t>
            </w:r>
          </w:p>
        </w:tc>
        <w:tc>
          <w:tcPr>
            <w:tcW w:w="180" w:type="dxa"/>
            <w:vAlign w:val="bottom"/>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577"/>
        </w:trPr>
        <w:tc>
          <w:tcPr>
            <w:tcW w:w="7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80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43"/>
        </w:trPr>
        <w:tc>
          <w:tcPr>
            <w:tcW w:w="720" w:type="dxa"/>
            <w:vAlign w:val="bottom"/>
          </w:tcPr>
          <w:p>
            <w:pPr>
              <w:spacing w:after="0"/>
              <w:rPr>
                <w:sz w:val="24"/>
                <w:szCs w:val="24"/>
                <w:color w:val="auto"/>
              </w:rPr>
            </w:pPr>
          </w:p>
        </w:tc>
        <w:tc>
          <w:tcPr>
            <w:tcW w:w="8480" w:type="dxa"/>
            <w:vAlign w:val="bottom"/>
            <w:gridSpan w:val="2"/>
          </w:tcPr>
          <w:p>
            <w:pPr>
              <w:ind w:left="520"/>
              <w:spacing w:after="0"/>
              <w:rPr>
                <w:sz w:val="20"/>
                <w:szCs w:val="20"/>
                <w:color w:val="auto"/>
              </w:rPr>
            </w:pPr>
            <w:r>
              <w:rPr>
                <w:rFonts w:ascii="Times New Roman" w:cs="Times New Roman" w:eastAsia="Times New Roman" w:hAnsi="Times New Roman"/>
                <w:sz w:val="20"/>
                <w:szCs w:val="20"/>
                <w:color w:val="auto"/>
              </w:rPr>
              <w:t>3.   Кухињски блок и магацинске просторије.</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9"/>
        </w:trPr>
        <w:tc>
          <w:tcPr>
            <w:tcW w:w="720" w:type="dxa"/>
            <w:vAlign w:val="bottom"/>
          </w:tcPr>
          <w:p>
            <w:pPr>
              <w:spacing w:after="0"/>
              <w:rPr>
                <w:sz w:val="24"/>
                <w:szCs w:val="24"/>
                <w:color w:val="auto"/>
              </w:rPr>
            </w:pPr>
          </w:p>
        </w:tc>
        <w:tc>
          <w:tcPr>
            <w:tcW w:w="680" w:type="dxa"/>
            <w:vAlign w:val="bottom"/>
          </w:tcPr>
          <w:p>
            <w:pPr>
              <w:spacing w:after="0"/>
              <w:rPr>
                <w:sz w:val="24"/>
                <w:szCs w:val="24"/>
                <w:color w:val="auto"/>
              </w:rPr>
            </w:pPr>
          </w:p>
        </w:tc>
        <w:tc>
          <w:tcPr>
            <w:tcW w:w="780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720" w:type="dxa"/>
            <w:vAlign w:val="bottom"/>
            <w:tcBorders>
              <w:bottom w:val="single" w:sz="8" w:color="auto"/>
            </w:tcBorders>
          </w:tcPr>
          <w:p>
            <w:pPr>
              <w:spacing w:after="0"/>
              <w:rPr>
                <w:sz w:val="13"/>
                <w:szCs w:val="13"/>
                <w:color w:val="auto"/>
              </w:rPr>
            </w:pPr>
          </w:p>
        </w:tc>
        <w:tc>
          <w:tcPr>
            <w:tcW w:w="8480" w:type="dxa"/>
            <w:vAlign w:val="bottom"/>
            <w:tcBorders>
              <w:bottom w:val="single" w:sz="8" w:color="auto"/>
            </w:tcBorders>
            <w:gridSpan w:val="2"/>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620" w:type="dxa"/>
            <w:vAlign w:val="bottom"/>
            <w:tcBorders>
              <w:bottom w:val="single" w:sz="8" w:color="auto"/>
            </w:tcBorders>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366"/>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162.</w:t>
            </w: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Други модеран хотел у Београду подигао је _________________________ Хотел је</w:t>
            </w:r>
          </w:p>
        </w:tc>
        <w:tc>
          <w:tcPr>
            <w:tcW w:w="18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720" w:type="dxa"/>
            <w:vAlign w:val="bottom"/>
            <w:vMerge w:val="continue"/>
          </w:tcPr>
          <w:p>
            <w:pPr>
              <w:spacing w:after="0"/>
              <w:rPr>
                <w:sz w:val="5"/>
                <w:szCs w:val="5"/>
                <w:color w:val="auto"/>
              </w:rPr>
            </w:pPr>
          </w:p>
        </w:tc>
        <w:tc>
          <w:tcPr>
            <w:tcW w:w="8480" w:type="dxa"/>
            <w:vAlign w:val="bottom"/>
            <w:gridSpan w:val="2"/>
            <w:vMerge w:val="continue"/>
          </w:tcPr>
          <w:p>
            <w:pPr>
              <w:spacing w:after="0"/>
              <w:rPr>
                <w:sz w:val="5"/>
                <w:szCs w:val="5"/>
                <w:color w:val="auto"/>
              </w:rPr>
            </w:pPr>
          </w:p>
        </w:tc>
        <w:tc>
          <w:tcPr>
            <w:tcW w:w="180" w:type="dxa"/>
            <w:vAlign w:val="bottom"/>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620" w:type="dxa"/>
            <w:vAlign w:val="bottom"/>
            <w:vMerge w:val="continue"/>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720" w:type="dxa"/>
            <w:vAlign w:val="bottom"/>
          </w:tcPr>
          <w:p>
            <w:pPr>
              <w:spacing w:after="0"/>
              <w:rPr>
                <w:sz w:val="18"/>
                <w:szCs w:val="18"/>
                <w:color w:val="auto"/>
              </w:rPr>
            </w:pP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подигнут ___________ године и звао се „________________________ “ .</w:t>
            </w:r>
          </w:p>
        </w:tc>
        <w:tc>
          <w:tcPr>
            <w:tcW w:w="180" w:type="dxa"/>
            <w:vAlign w:val="bottom"/>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62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88"/>
        </w:trPr>
        <w:tc>
          <w:tcPr>
            <w:tcW w:w="720" w:type="dxa"/>
            <w:vAlign w:val="bottom"/>
          </w:tcPr>
          <w:p>
            <w:pPr>
              <w:spacing w:after="0"/>
              <w:rPr>
                <w:sz w:val="7"/>
                <w:szCs w:val="7"/>
                <w:color w:val="auto"/>
              </w:rPr>
            </w:pPr>
          </w:p>
        </w:tc>
        <w:tc>
          <w:tcPr>
            <w:tcW w:w="8480" w:type="dxa"/>
            <w:vAlign w:val="bottom"/>
            <w:gridSpan w:val="2"/>
            <w:vMerge w:val="continue"/>
          </w:tcPr>
          <w:p>
            <w:pPr>
              <w:spacing w:after="0"/>
              <w:rPr>
                <w:sz w:val="7"/>
                <w:szCs w:val="7"/>
                <w:color w:val="auto"/>
              </w:rPr>
            </w:pPr>
          </w:p>
        </w:tc>
        <w:tc>
          <w:tcPr>
            <w:tcW w:w="180" w:type="dxa"/>
            <w:vAlign w:val="bottom"/>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92"/>
        </w:trPr>
        <w:tc>
          <w:tcPr>
            <w:tcW w:w="720" w:type="dxa"/>
            <w:vAlign w:val="bottom"/>
            <w:tcBorders>
              <w:bottom w:val="single" w:sz="8" w:color="auto"/>
            </w:tcBorders>
          </w:tcPr>
          <w:p>
            <w:pPr>
              <w:spacing w:after="0"/>
              <w:rPr>
                <w:sz w:val="24"/>
                <w:szCs w:val="24"/>
                <w:color w:val="auto"/>
              </w:rPr>
            </w:pPr>
          </w:p>
        </w:tc>
        <w:tc>
          <w:tcPr>
            <w:tcW w:w="8480" w:type="dxa"/>
            <w:vAlign w:val="bottom"/>
            <w:tcBorders>
              <w:bottom w:val="single" w:sz="8" w:color="auto"/>
            </w:tcBorders>
            <w:gridSpan w:val="2"/>
          </w:tcPr>
          <w:p>
            <w:pPr>
              <w:spacing w:after="0"/>
              <w:rPr>
                <w:sz w:val="24"/>
                <w:szCs w:val="24"/>
                <w:color w:val="auto"/>
              </w:rPr>
            </w:pPr>
          </w:p>
        </w:tc>
        <w:tc>
          <w:tcPr>
            <w:tcW w:w="18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51"/>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163.</w:t>
            </w:r>
          </w:p>
        </w:tc>
        <w:tc>
          <w:tcPr>
            <w:tcW w:w="848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Први модеран хотел у Београду подигао је ______________________  .  Хотел је</w:t>
            </w:r>
          </w:p>
        </w:tc>
        <w:tc>
          <w:tcPr>
            <w:tcW w:w="180" w:type="dxa"/>
            <w:vAlign w:val="bottom"/>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142"/>
        </w:trPr>
        <w:tc>
          <w:tcPr>
            <w:tcW w:w="720" w:type="dxa"/>
            <w:vAlign w:val="bottom"/>
            <w:vMerge w:val="continue"/>
          </w:tcPr>
          <w:p>
            <w:pPr>
              <w:spacing w:after="0"/>
              <w:rPr>
                <w:sz w:val="12"/>
                <w:szCs w:val="12"/>
                <w:color w:val="auto"/>
              </w:rPr>
            </w:pPr>
          </w:p>
        </w:tc>
        <w:tc>
          <w:tcPr>
            <w:tcW w:w="8480" w:type="dxa"/>
            <w:vAlign w:val="bottom"/>
            <w:gridSpan w:val="2"/>
            <w:vMerge w:val="continue"/>
          </w:tcPr>
          <w:p>
            <w:pPr>
              <w:spacing w:after="0"/>
              <w:rPr>
                <w:sz w:val="12"/>
                <w:szCs w:val="12"/>
                <w:color w:val="auto"/>
              </w:rPr>
            </w:pPr>
          </w:p>
        </w:tc>
        <w:tc>
          <w:tcPr>
            <w:tcW w:w="180" w:type="dxa"/>
            <w:vAlign w:val="bottom"/>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720" w:type="dxa"/>
            <w:vAlign w:val="bottom"/>
          </w:tcPr>
          <w:p>
            <w:pPr>
              <w:spacing w:after="0"/>
              <w:rPr>
                <w:sz w:val="11"/>
                <w:szCs w:val="11"/>
                <w:color w:val="auto"/>
              </w:rPr>
            </w:pPr>
          </w:p>
        </w:tc>
        <w:tc>
          <w:tcPr>
            <w:tcW w:w="8480" w:type="dxa"/>
            <w:vAlign w:val="bottom"/>
            <w:gridSpan w:val="2"/>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подигнут________ године и звао се „_____________________ “</w:t>
            </w:r>
          </w:p>
        </w:tc>
        <w:tc>
          <w:tcPr>
            <w:tcW w:w="180" w:type="dxa"/>
            <w:vAlign w:val="bottom"/>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720" w:type="dxa"/>
            <w:vAlign w:val="bottom"/>
          </w:tcPr>
          <w:p>
            <w:pPr>
              <w:spacing w:after="0"/>
              <w:rPr>
                <w:sz w:val="7"/>
                <w:szCs w:val="7"/>
                <w:color w:val="auto"/>
              </w:rPr>
            </w:pPr>
          </w:p>
        </w:tc>
        <w:tc>
          <w:tcPr>
            <w:tcW w:w="8480" w:type="dxa"/>
            <w:vAlign w:val="bottom"/>
            <w:gridSpan w:val="2"/>
            <w:vMerge w:val="continue"/>
          </w:tcPr>
          <w:p>
            <w:pPr>
              <w:spacing w:after="0"/>
              <w:rPr>
                <w:sz w:val="7"/>
                <w:szCs w:val="7"/>
                <w:color w:val="auto"/>
              </w:rPr>
            </w:pPr>
          </w:p>
        </w:tc>
        <w:tc>
          <w:tcPr>
            <w:tcW w:w="180" w:type="dxa"/>
            <w:vAlign w:val="bottom"/>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9"/>
        </w:trPr>
        <w:tc>
          <w:tcPr>
            <w:tcW w:w="720" w:type="dxa"/>
            <w:vAlign w:val="bottom"/>
            <w:tcBorders>
              <w:bottom w:val="single" w:sz="8" w:color="auto"/>
            </w:tcBorders>
          </w:tcPr>
          <w:p>
            <w:pPr>
              <w:spacing w:after="0"/>
              <w:rPr>
                <w:sz w:val="15"/>
                <w:szCs w:val="15"/>
                <w:color w:val="auto"/>
              </w:rPr>
            </w:pPr>
          </w:p>
        </w:tc>
        <w:tc>
          <w:tcPr>
            <w:tcW w:w="680" w:type="dxa"/>
            <w:vAlign w:val="bottom"/>
            <w:tcBorders>
              <w:bottom w:val="single" w:sz="8" w:color="auto"/>
            </w:tcBorders>
          </w:tcPr>
          <w:p>
            <w:pPr>
              <w:spacing w:after="0"/>
              <w:rPr>
                <w:sz w:val="15"/>
                <w:szCs w:val="15"/>
                <w:color w:val="auto"/>
              </w:rPr>
            </w:pPr>
          </w:p>
        </w:tc>
        <w:tc>
          <w:tcPr>
            <w:tcW w:w="7800" w:type="dxa"/>
            <w:vAlign w:val="bottom"/>
            <w:tcBorders>
              <w:bottom w:val="single" w:sz="8" w:color="auto"/>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780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0</wp:posOffset>
                </wp:positionV>
                <wp:extent cx="525780" cy="350520"/>
                <wp:wrapNone/>
                <wp:docPr id="541" name="Shape 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50520"/>
                        </a:xfrm>
                        <a:prstGeom prst="rect">
                          <a:avLst/>
                        </a:prstGeom>
                        <a:solidFill>
                          <a:srgbClr val="D9D9D9"/>
                        </a:solidFill>
                      </wps:spPr>
                      <wps:bodyPr/>
                    </wps:wsp>
                  </a:graphicData>
                </a:graphic>
              </wp:anchor>
            </w:drawing>
          </mc:Choice>
          <mc:Fallback>
            <w:pict>
              <v:rect id="Shape 541" o:spid="_x0000_s1566" style="position:absolute;margin-left:468.7pt;margin-top:0pt;width:41.4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340" w:hanging="716"/>
        <w:spacing w:after="0" w:line="212" w:lineRule="auto"/>
        <w:tabs>
          <w:tab w:leader="none" w:pos="880" w:val="left"/>
        </w:tabs>
        <w:numPr>
          <w:ilvl w:val="0"/>
          <w:numId w:val="17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Угоститељство је услужна,сложена привредна делатност која припада терцијалном сектору и различитог је карактера.Наведи карактере који недостају:</w:t>
      </w:r>
    </w:p>
    <w:p>
      <w:pPr>
        <w:spacing w:after="0" w:line="103" w:lineRule="exact"/>
        <w:rPr>
          <w:sz w:val="20"/>
          <w:szCs w:val="20"/>
          <w:color w:val="auto"/>
        </w:rPr>
      </w:pPr>
    </w:p>
    <w:tbl>
      <w:tblPr>
        <w:tblLayout w:type="fixed"/>
        <w:tblInd w:w="1280" w:type="dxa"/>
        <w:tblCellMar>
          <w:top w:w="0" w:type="dxa"/>
          <w:left w:w="0" w:type="dxa"/>
          <w:bottom w:w="0" w:type="dxa"/>
          <w:right w:w="0" w:type="dxa"/>
        </w:tblCellMar>
      </w:tblPr>
      <w:tr>
        <w:trPr>
          <w:trHeight w:val="276"/>
        </w:trPr>
        <w:tc>
          <w:tcPr>
            <w:tcW w:w="81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  производног карактера</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83"/>
        </w:trPr>
        <w:tc>
          <w:tcPr>
            <w:tcW w:w="8100" w:type="dxa"/>
            <w:vAlign w:val="bottom"/>
            <w:vMerge w:val="continue"/>
          </w:tcPr>
          <w:p>
            <w:pPr>
              <w:spacing w:after="0"/>
              <w:rPr>
                <w:sz w:val="7"/>
                <w:szCs w:val="7"/>
                <w:color w:val="auto"/>
              </w:rPr>
            </w:pPr>
          </w:p>
        </w:tc>
        <w:tc>
          <w:tcPr>
            <w:tcW w:w="82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5952490</wp:posOffset>
                </wp:positionH>
                <wp:positionV relativeFrom="paragraph">
                  <wp:posOffset>-52070</wp:posOffset>
                </wp:positionV>
                <wp:extent cx="525780" cy="349885"/>
                <wp:wrapNone/>
                <wp:docPr id="542" name="Shape 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49885"/>
                        </a:xfrm>
                        <a:prstGeom prst="rect">
                          <a:avLst/>
                        </a:prstGeom>
                        <a:solidFill>
                          <a:srgbClr val="D9D9D9"/>
                        </a:solidFill>
                      </wps:spPr>
                      <wps:bodyPr/>
                    </wps:wsp>
                  </a:graphicData>
                </a:graphic>
              </wp:anchor>
            </w:drawing>
          </mc:Choice>
          <mc:Fallback>
            <w:pict>
              <v:rect id="Shape 542" o:spid="_x0000_s1567" style="position:absolute;margin-left:468.7pt;margin-top:-4.0999pt;width:41.4pt;height:2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580" w:hanging="310"/>
        <w:spacing w:after="0"/>
        <w:tabs>
          <w:tab w:leader="none" w:pos="1580" w:val="left"/>
        </w:tabs>
        <w:numPr>
          <w:ilvl w:val="0"/>
          <w:numId w:val="17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w:t>
      </w:r>
    </w:p>
    <w:p>
      <w:pPr>
        <w:ind w:left="1580" w:hanging="310"/>
        <w:spacing w:after="0"/>
        <w:tabs>
          <w:tab w:leader="none" w:pos="1580" w:val="left"/>
        </w:tabs>
        <w:numPr>
          <w:ilvl w:val="0"/>
          <w:numId w:val="17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278130</wp:posOffset>
            </wp:positionV>
            <wp:extent cx="6256020" cy="6350"/>
            <wp:wrapNone/>
            <wp:docPr id="543" name="Picture 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3"/>
                    <pic:cNvPicPr>
                      <a:picLocks noChangeAspect="1" noChangeArrowheads="1"/>
                    </pic:cNvPicPr>
                  </pic:nvPicPr>
                  <pic:blipFill>
                    <a:blip r:embed="rId197">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5952490</wp:posOffset>
                </wp:positionH>
                <wp:positionV relativeFrom="paragraph">
                  <wp:posOffset>5080</wp:posOffset>
                </wp:positionV>
                <wp:extent cx="525780" cy="107950"/>
                <wp:wrapNone/>
                <wp:docPr id="544" name="Shape 5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7950"/>
                        </a:xfrm>
                        <a:prstGeom prst="rect">
                          <a:avLst/>
                        </a:prstGeom>
                        <a:solidFill>
                          <a:srgbClr val="D9D9D9"/>
                        </a:solidFill>
                      </wps:spPr>
                      <wps:bodyPr/>
                    </wps:wsp>
                  </a:graphicData>
                </a:graphic>
              </wp:anchor>
            </w:drawing>
          </mc:Choice>
          <mc:Fallback>
            <w:pict>
              <v:rect id="Shape 544" o:spid="_x0000_s1569" style="position:absolute;margin-left:468.7pt;margin-top:0.4pt;width:41.4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116205</wp:posOffset>
                </wp:positionV>
                <wp:extent cx="6491605" cy="0"/>
                <wp:wrapNone/>
                <wp:docPr id="545" name="Shape 5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5" o:spid="_x0000_s15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15pt" to="510.1pt,9.15pt" o:allowincell="f" strokecolor="#000000" strokeweight="0.4799pt"/>
            </w:pict>
          </mc:Fallback>
        </mc:AlternateContent>
      </w:r>
    </w:p>
    <w:p>
      <w:pPr>
        <w:spacing w:after="0" w:line="200" w:lineRule="exact"/>
        <w:rPr>
          <w:sz w:val="20"/>
          <w:szCs w:val="20"/>
          <w:color w:val="auto"/>
        </w:rPr>
      </w:pPr>
    </w:p>
    <w:p>
      <w:pPr>
        <w:spacing w:after="0" w:line="220"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44</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46" w:name="page47"/>
    <w:bookmarkEnd w:id="46"/>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546" name="Picture 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6"/>
                    <pic:cNvPicPr>
                      <a:picLocks noChangeAspect="1" noChangeArrowheads="1"/>
                    </pic:cNvPicPr>
                  </pic:nvPicPr>
                  <pic:blipFill>
                    <a:blip r:embed="rId198">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224790</wp:posOffset>
                </wp:positionV>
                <wp:extent cx="525780" cy="508635"/>
                <wp:wrapNone/>
                <wp:docPr id="547" name="Shape 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508635"/>
                        </a:xfrm>
                        <a:prstGeom prst="rect">
                          <a:avLst/>
                        </a:prstGeom>
                        <a:solidFill>
                          <a:srgbClr val="D9D9D9"/>
                        </a:solidFill>
                      </wps:spPr>
                      <wps:bodyPr/>
                    </wps:wsp>
                  </a:graphicData>
                </a:graphic>
              </wp:anchor>
            </w:drawing>
          </mc:Choice>
          <mc:Fallback>
            <w:pict>
              <v:rect id="Shape 547" o:spid="_x0000_s1572" style="position:absolute;margin-left:469.7pt;margin-top:17.7pt;width:41.4pt;height:40.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548" name="Shape 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48" o:spid="_x0000_s1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96" w:lineRule="exact"/>
        <w:rPr>
          <w:sz w:val="20"/>
          <w:szCs w:val="20"/>
          <w:color w:val="auto"/>
        </w:rPr>
      </w:pPr>
    </w:p>
    <w:p>
      <w:pPr>
        <w:ind w:left="1540" w:hanging="250"/>
        <w:spacing w:after="0"/>
        <w:tabs>
          <w:tab w:leader="none" w:pos="1540" w:val="left"/>
        </w:tabs>
        <w:numPr>
          <w:ilvl w:val="1"/>
          <w:numId w:val="17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трговинског карактера</w:t>
      </w:r>
    </w:p>
    <w:p>
      <w:pPr>
        <w:ind w:left="1540" w:hanging="250"/>
        <w:spacing w:after="0"/>
        <w:tabs>
          <w:tab w:leader="none" w:pos="1540" w:val="left"/>
        </w:tabs>
        <w:numPr>
          <w:ilvl w:val="1"/>
          <w:numId w:val="17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7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Туристичка агенција јесте привредно друштво, предузетник илиогранак другог домаћег или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-248920</wp:posOffset>
                </wp:positionV>
                <wp:extent cx="525780" cy="311785"/>
                <wp:wrapNone/>
                <wp:docPr id="549" name="Shape 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311785"/>
                        </a:xfrm>
                        <a:prstGeom prst="rect">
                          <a:avLst/>
                        </a:prstGeom>
                        <a:solidFill>
                          <a:srgbClr val="D9D9D9"/>
                        </a:solidFill>
                      </wps:spPr>
                      <wps:bodyPr/>
                    </wps:wsp>
                  </a:graphicData>
                </a:graphic>
              </wp:anchor>
            </w:drawing>
          </mc:Choice>
          <mc:Fallback>
            <w:pict>
              <v:rect id="Shape 549" o:spid="_x0000_s1574" style="position:absolute;margin-left:469.7pt;margin-top:-19.5999pt;width:41.4pt;height:2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-252095</wp:posOffset>
                </wp:positionV>
                <wp:extent cx="6483350" cy="0"/>
                <wp:wrapNone/>
                <wp:docPr id="550" name="Shape 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50" o:spid="_x0000_s1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8499pt" to="511.1pt,-19.8499pt" o:allowincell="f" strokecolor="#000000" strokeweight="0.48pt"/>
            </w:pict>
          </mc:Fallback>
        </mc:AlternateContent>
      </w:r>
    </w:p>
    <w:tbl>
      <w:tblPr>
        <w:tblLayout w:type="fixed"/>
        <w:tblInd w:w="20" w:type="dxa"/>
        <w:tblCellMar>
          <w:top w:w="0" w:type="dxa"/>
          <w:left w:w="0" w:type="dxa"/>
          <w:bottom w:w="0" w:type="dxa"/>
          <w:right w:w="0" w:type="dxa"/>
        </w:tblCellMar>
      </w:tblPr>
      <w:tr>
        <w:trPr>
          <w:trHeight w:val="91"/>
        </w:trPr>
        <w:tc>
          <w:tcPr>
            <w:tcW w:w="9380" w:type="dxa"/>
            <w:vAlign w:val="bottom"/>
            <w:vMerge w:val="restart"/>
          </w:tcPr>
          <w:p>
            <w:pPr>
              <w:ind w:left="880"/>
              <w:spacing w:after="0"/>
              <w:rPr>
                <w:sz w:val="20"/>
                <w:szCs w:val="20"/>
                <w:color w:val="auto"/>
              </w:rPr>
            </w:pPr>
            <w:r>
              <w:rPr>
                <w:rFonts w:ascii="Times New Roman" w:cs="Times New Roman" w:eastAsia="Times New Roman" w:hAnsi="Times New Roman"/>
                <w:sz w:val="20"/>
                <w:szCs w:val="20"/>
                <w:color w:val="auto"/>
              </w:rPr>
              <w:t>страногправног лица које обавља _____________________________________________________</w:t>
            </w: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39"/>
        </w:trPr>
        <w:tc>
          <w:tcPr>
            <w:tcW w:w="938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5"/>
        </w:trPr>
        <w:tc>
          <w:tcPr>
            <w:tcW w:w="9380" w:type="dxa"/>
            <w:vAlign w:val="bottom"/>
            <w:vMerge w:val="restart"/>
          </w:tcPr>
          <w:p>
            <w:pPr>
              <w:ind w:left="880"/>
              <w:spacing w:after="0" w:line="223" w:lineRule="exact"/>
              <w:rPr>
                <w:sz w:val="20"/>
                <w:szCs w:val="20"/>
                <w:color w:val="auto"/>
              </w:rPr>
            </w:pPr>
            <w:r>
              <w:rPr>
                <w:rFonts w:ascii="Times New Roman" w:cs="Times New Roman" w:eastAsia="Times New Roman" w:hAnsi="Times New Roman"/>
                <w:sz w:val="20"/>
                <w:szCs w:val="20"/>
                <w:color w:val="auto"/>
              </w:rPr>
              <w:t>под условима ____________________________, ради</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938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9380" w:type="dxa"/>
            <w:vAlign w:val="bottom"/>
          </w:tcPr>
          <w:p>
            <w:pPr>
              <w:ind w:left="880"/>
              <w:spacing w:after="0" w:line="228" w:lineRule="exact"/>
              <w:rPr>
                <w:sz w:val="20"/>
                <w:szCs w:val="20"/>
                <w:color w:val="auto"/>
              </w:rPr>
            </w:pPr>
            <w:r>
              <w:rPr>
                <w:rFonts w:ascii="Times New Roman" w:cs="Times New Roman" w:eastAsia="Times New Roman" w:hAnsi="Times New Roman"/>
                <w:sz w:val="20"/>
                <w:szCs w:val="20"/>
                <w:color w:val="auto"/>
              </w:rPr>
              <w:t>________________________________________.</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79"/>
        </w:trPr>
        <w:tc>
          <w:tcPr>
            <w:tcW w:w="938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714375"/>
                <wp:wrapNone/>
                <wp:docPr id="551" name="Shape 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714375"/>
                        </a:xfrm>
                        <a:prstGeom prst="rect">
                          <a:avLst/>
                        </a:prstGeom>
                        <a:solidFill>
                          <a:srgbClr val="D9D9D9"/>
                        </a:solidFill>
                      </wps:spPr>
                      <wps:bodyPr/>
                    </wps:wsp>
                  </a:graphicData>
                </a:graphic>
              </wp:anchor>
            </w:drawing>
          </mc:Choice>
          <mc:Fallback>
            <w:pict>
              <v:rect id="Shape 551" o:spid="_x0000_s1576" style="position:absolute;margin-left:469.7pt;margin-top:0pt;width:41.4pt;height:5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140" w:hanging="716"/>
        <w:spacing w:after="0" w:line="221" w:lineRule="auto"/>
        <w:tabs>
          <w:tab w:leader="none" w:pos="900" w:val="left"/>
        </w:tabs>
        <w:numPr>
          <w:ilvl w:val="0"/>
          <w:numId w:val="17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Туристичка агенција „НН“ у Новом Саду користи у свом пословању строго зарачунат образац, издавањем оовг образца настају обавезе за туристичку агенцију у вези плаћања или извршењем одређених радњих- послова.</w:t>
      </w:r>
    </w:p>
    <w:p>
      <w:pPr>
        <w:spacing w:after="0" w:line="3"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Туристичка агенција „ДД“ у Краљеву користи у свом пословању облик плаћања односно писана</w:t>
      </w:r>
    </w:p>
    <w:p>
      <w:pPr>
        <w:ind w:left="900" w:right="360"/>
        <w:spacing w:after="0" w:line="221" w:lineRule="auto"/>
        <w:rPr>
          <w:sz w:val="20"/>
          <w:szCs w:val="20"/>
          <w:color w:val="auto"/>
        </w:rPr>
      </w:pPr>
      <w:r>
        <w:rPr>
          <w:rFonts w:ascii="Times New Roman" w:cs="Times New Roman" w:eastAsia="Times New Roman" w:hAnsi="Times New Roman"/>
          <w:sz w:val="19"/>
          <w:szCs w:val="19"/>
          <w:color w:val="auto"/>
        </w:rPr>
        <w:t xml:space="preserve">исправа која овлашћује неког имаоца да може, уз стављање на увид карте, да купује разну робу и </w:t>
      </w:r>
      <w:r>
        <w:rPr>
          <w:rFonts w:ascii="Times New Roman" w:cs="Times New Roman" w:eastAsia="Times New Roman" w:hAnsi="Times New Roman"/>
          <w:sz w:val="46"/>
          <w:szCs w:val="46"/>
          <w:b w:val="1"/>
          <w:bCs w:val="1"/>
          <w:color w:val="auto"/>
          <w:vertAlign w:val="subscript"/>
        </w:rPr>
        <w:t>2</w:t>
      </w:r>
      <w:r>
        <w:rPr>
          <w:rFonts w:ascii="Times New Roman" w:cs="Times New Roman" w:eastAsia="Times New Roman" w:hAnsi="Times New Roman"/>
          <w:sz w:val="19"/>
          <w:szCs w:val="19"/>
          <w:color w:val="auto"/>
        </w:rPr>
        <w:t xml:space="preserve"> услуге, како код издаваоца карте тако и у продајним местима која имају закључен уговор са издаваоцима.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-409575</wp:posOffset>
            </wp:positionV>
            <wp:extent cx="525780" cy="889000"/>
            <wp:wrapNone/>
            <wp:docPr id="552" name="Picture 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
                    <pic:cNvPicPr>
                      <a:picLocks noChangeAspect="1" noChangeArrowheads="1"/>
                    </pic:cNvPicPr>
                  </pic:nvPicPr>
                  <pic:blipFill>
                    <a:blip r:embed="rId199">
                      <a:extLst>
                        <a:ext uri="{28A0092B-C50C-407E-A947-70E740481C1C}"/>
                      </a:extLst>
                    </a:blip>
                    <a:srcRect/>
                    <a:stretch>
                      <a:fillRect/>
                    </a:stretch>
                  </pic:blipFill>
                  <pic:spPr bwMode="auto">
                    <a:xfrm>
                      <a:off x="0" y="0"/>
                      <a:ext cx="525780" cy="889000"/>
                    </a:xfrm>
                    <a:prstGeom prst="rect">
                      <a:avLst/>
                    </a:prstGeom>
                    <a:noFill/>
                  </pic:spPr>
                </pic:pic>
              </a:graphicData>
            </a:graphic>
          </wp:anchor>
        </w:drawing>
      </w:r>
    </w:p>
    <w:p>
      <w:pPr>
        <w:ind w:left="900" w:right="3720"/>
        <w:spacing w:after="0" w:line="253" w:lineRule="auto"/>
        <w:rPr>
          <w:sz w:val="20"/>
          <w:szCs w:val="20"/>
          <w:color w:val="auto"/>
        </w:rPr>
      </w:pPr>
      <w:r>
        <w:rPr>
          <w:rFonts w:ascii="Times New Roman" w:cs="Times New Roman" w:eastAsia="Times New Roman" w:hAnsi="Times New Roman"/>
          <w:sz w:val="19"/>
          <w:szCs w:val="19"/>
          <w:color w:val="auto"/>
        </w:rPr>
        <w:t>Туристичка агенција „НН“ користи_________________________ Туристичка агенција „ДД“ користи__________________________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184150</wp:posOffset>
                </wp:positionV>
                <wp:extent cx="525780" cy="481330"/>
                <wp:wrapNone/>
                <wp:docPr id="553" name="Shape 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481330"/>
                        </a:xfrm>
                        <a:prstGeom prst="rect">
                          <a:avLst/>
                        </a:prstGeom>
                        <a:solidFill>
                          <a:srgbClr val="D9D9D9"/>
                        </a:solidFill>
                      </wps:spPr>
                      <wps:bodyPr/>
                    </wps:wsp>
                  </a:graphicData>
                </a:graphic>
              </wp:anchor>
            </w:drawing>
          </mc:Choice>
          <mc:Fallback>
            <w:pict>
              <v:rect id="Shape 553" o:spid="_x0000_s1578" style="position:absolute;margin-left:469.7pt;margin-top:14.5pt;width:41.4pt;height:37.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180975</wp:posOffset>
                </wp:positionV>
                <wp:extent cx="6483350" cy="0"/>
                <wp:wrapNone/>
                <wp:docPr id="554" name="Shape 5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4" o:spid="_x0000_s15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25pt" to="511.1pt,14.25pt" o:allowincell="f" strokecolor="#000000" strokeweight="0.4799pt"/>
            </w:pict>
          </mc:Fallback>
        </mc:AlternateContent>
      </w:r>
    </w:p>
    <w:p>
      <w:pPr>
        <w:spacing w:after="0" w:line="387" w:lineRule="exact"/>
        <w:rPr>
          <w:sz w:val="20"/>
          <w:szCs w:val="20"/>
          <w:color w:val="auto"/>
        </w:rPr>
      </w:pPr>
    </w:p>
    <w:p>
      <w:pPr>
        <w:ind w:left="900" w:hanging="716"/>
        <w:spacing w:after="0"/>
        <w:tabs>
          <w:tab w:leader="none" w:pos="900" w:val="left"/>
        </w:tabs>
        <w:numPr>
          <w:ilvl w:val="0"/>
          <w:numId w:val="17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Према Закону о туризму Републике Србије угоститељски објекти се деле на:</w:t>
      </w:r>
    </w:p>
    <w:p>
      <w:pPr>
        <w:spacing w:after="0" w:line="231" w:lineRule="exact"/>
        <w:rPr>
          <w:sz w:val="20"/>
          <w:szCs w:val="20"/>
          <w:color w:val="auto"/>
        </w:rPr>
      </w:pPr>
    </w:p>
    <w:tbl>
      <w:tblPr>
        <w:tblLayout w:type="fixed"/>
        <w:tblInd w:w="1300" w:type="dxa"/>
        <w:tblCellMar>
          <w:top w:w="0" w:type="dxa"/>
          <w:left w:w="0" w:type="dxa"/>
          <w:bottom w:w="0" w:type="dxa"/>
          <w:right w:w="0" w:type="dxa"/>
        </w:tblCellMar>
      </w:tblPr>
      <w:tr>
        <w:trPr>
          <w:trHeight w:val="276"/>
        </w:trPr>
        <w:tc>
          <w:tcPr>
            <w:tcW w:w="5380" w:type="dxa"/>
            <w:vAlign w:val="bottom"/>
          </w:tcPr>
          <w:p>
            <w:pPr>
              <w:jc w:val="right"/>
              <w:ind w:right="2940"/>
              <w:spacing w:after="0"/>
              <w:rPr>
                <w:sz w:val="20"/>
                <w:szCs w:val="20"/>
                <w:color w:val="auto"/>
              </w:rPr>
            </w:pPr>
            <w:r>
              <w:rPr>
                <w:rFonts w:ascii="Times New Roman" w:cs="Times New Roman" w:eastAsia="Times New Roman" w:hAnsi="Times New Roman"/>
                <w:sz w:val="24"/>
                <w:szCs w:val="24"/>
                <w:color w:val="auto"/>
              </w:rPr>
              <w:t>1</w:t>
            </w:r>
            <w:r>
              <w:rPr>
                <w:rFonts w:ascii="Times New Roman" w:cs="Times New Roman" w:eastAsia="Times New Roman" w:hAnsi="Times New Roman"/>
                <w:sz w:val="19"/>
                <w:szCs w:val="19"/>
                <w:color w:val="auto"/>
              </w:rPr>
              <w:t>) _____________________</w:t>
            </w:r>
          </w:p>
        </w:tc>
        <w:tc>
          <w:tcPr>
            <w:tcW w:w="318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130"/>
        </w:trPr>
        <w:tc>
          <w:tcPr>
            <w:tcW w:w="5380" w:type="dxa"/>
            <w:vAlign w:val="bottom"/>
          </w:tcPr>
          <w:p>
            <w:pPr>
              <w:spacing w:after="0"/>
              <w:rPr>
                <w:sz w:val="11"/>
                <w:szCs w:val="11"/>
                <w:color w:val="auto"/>
              </w:rPr>
            </w:pPr>
          </w:p>
        </w:tc>
        <w:tc>
          <w:tcPr>
            <w:tcW w:w="3180" w:type="dxa"/>
            <w:vAlign w:val="bottom"/>
            <w:vMerge w:val="continue"/>
          </w:tcPr>
          <w:p>
            <w:pPr>
              <w:spacing w:after="0"/>
              <w:rPr>
                <w:sz w:val="11"/>
                <w:szCs w:val="1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5965190</wp:posOffset>
            </wp:positionH>
            <wp:positionV relativeFrom="paragraph">
              <wp:posOffset>-171450</wp:posOffset>
            </wp:positionV>
            <wp:extent cx="525780" cy="655320"/>
            <wp:wrapNone/>
            <wp:docPr id="555" name="Picture 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5"/>
                    <pic:cNvPicPr>
                      <a:picLocks noChangeAspect="1" noChangeArrowheads="1"/>
                    </pic:cNvPicPr>
                  </pic:nvPicPr>
                  <pic:blipFill>
                    <a:blip r:embed="rId200">
                      <a:extLst>
                        <a:ext uri="{28A0092B-C50C-407E-A947-70E740481C1C}"/>
                      </a:extLst>
                    </a:blip>
                    <a:srcRect/>
                    <a:stretch>
                      <a:fillRect/>
                    </a:stretch>
                  </pic:blipFill>
                  <pic:spPr bwMode="auto">
                    <a:xfrm>
                      <a:off x="0" y="0"/>
                      <a:ext cx="525780" cy="655320"/>
                    </a:xfrm>
                    <a:prstGeom prst="rect">
                      <a:avLst/>
                    </a:prstGeom>
                    <a:noFill/>
                  </pic:spPr>
                </pic:pic>
              </a:graphicData>
            </a:graphic>
          </wp:anchor>
        </w:drawing>
      </w:r>
    </w:p>
    <w:p>
      <w:pPr>
        <w:ind w:left="1500" w:hanging="210"/>
        <w:spacing w:after="0"/>
        <w:tabs>
          <w:tab w:leader="none" w:pos="1500" w:val="left"/>
        </w:tabs>
        <w:numPr>
          <w:ilvl w:val="2"/>
          <w:numId w:val="17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w:t>
      </w:r>
    </w:p>
    <w:p>
      <w:pPr>
        <w:spacing w:after="0" w:line="115" w:lineRule="exact"/>
        <w:rPr>
          <w:rFonts w:ascii="Times New Roman" w:cs="Times New Roman" w:eastAsia="Times New Roman" w:hAnsi="Times New Roman"/>
          <w:sz w:val="20"/>
          <w:szCs w:val="20"/>
          <w:color w:val="auto"/>
        </w:rPr>
      </w:pPr>
    </w:p>
    <w:p>
      <w:pPr>
        <w:ind w:left="1460" w:hanging="170"/>
        <w:spacing w:after="0"/>
        <w:tabs>
          <w:tab w:leader="none" w:pos="1460" w:val="left"/>
        </w:tabs>
        <w:numPr>
          <w:ilvl w:val="2"/>
          <w:numId w:val="17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7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Непосредна припрема извођења туристичког путовања обухвата:</w:t>
      </w:r>
    </w:p>
    <w:p>
      <w:pPr>
        <w:spacing w:after="0" w:line="228"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17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________________________________________________________________</w:t>
      </w:r>
    </w:p>
    <w:p>
      <w:pPr>
        <w:spacing w:after="0" w:line="115"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17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обезбеђење превозних докумената,</w:t>
      </w:r>
    </w:p>
    <w:p>
      <w:pPr>
        <w:spacing w:after="0" w:line="115"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17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-979170</wp:posOffset>
                </wp:positionV>
                <wp:extent cx="525780" cy="1042035"/>
                <wp:wrapNone/>
                <wp:docPr id="556" name="Shape 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42035"/>
                        </a:xfrm>
                        <a:prstGeom prst="rect">
                          <a:avLst/>
                        </a:prstGeom>
                        <a:solidFill>
                          <a:srgbClr val="D9D9D9"/>
                        </a:solidFill>
                      </wps:spPr>
                      <wps:bodyPr/>
                    </wps:wsp>
                  </a:graphicData>
                </a:graphic>
              </wp:anchor>
            </w:drawing>
          </mc:Choice>
          <mc:Fallback>
            <w:pict>
              <v:rect id="Shape 556" o:spid="_x0000_s1581" style="position:absolute;margin-left:469.7pt;margin-top:-77.0999pt;width:41.4pt;height:82.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-982345</wp:posOffset>
                </wp:positionV>
                <wp:extent cx="6483350" cy="0"/>
                <wp:wrapNone/>
                <wp:docPr id="557" name="Shape 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57" o:spid="_x0000_s1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77.3499pt" to="511.1pt,-77.3499pt" o:allowincell="f" strokecolor="#000000" strokeweight="0.4799pt"/>
            </w:pict>
          </mc:Fallback>
        </mc:AlternateContent>
      </w:r>
    </w:p>
    <w:p>
      <w:pPr>
        <w:spacing w:after="0" w:line="80"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0" w:type="dxa"/>
            <w:vAlign w:val="bottom"/>
          </w:tcPr>
          <w:p>
            <w:pPr>
              <w:spacing w:after="0"/>
              <w:rPr>
                <w:sz w:val="24"/>
                <w:szCs w:val="24"/>
                <w:color w:val="auto"/>
              </w:rPr>
            </w:pPr>
          </w:p>
        </w:tc>
        <w:tc>
          <w:tcPr>
            <w:tcW w:w="1480" w:type="dxa"/>
            <w:vAlign w:val="bottom"/>
          </w:tcPr>
          <w:p>
            <w:pPr>
              <w:ind w:left="1240"/>
              <w:spacing w:after="0"/>
              <w:rPr>
                <w:sz w:val="20"/>
                <w:szCs w:val="20"/>
                <w:color w:val="auto"/>
              </w:rPr>
            </w:pPr>
            <w:r>
              <w:rPr>
                <w:rFonts w:ascii="Times New Roman" w:cs="Times New Roman" w:eastAsia="Times New Roman" w:hAnsi="Times New Roman"/>
                <w:sz w:val="20"/>
                <w:szCs w:val="20"/>
                <w:color w:val="auto"/>
              </w:rPr>
              <w:t>4.</w:t>
            </w:r>
          </w:p>
        </w:tc>
        <w:tc>
          <w:tcPr>
            <w:tcW w:w="57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одређивање извођача туристичког путовања,</w:t>
            </w:r>
          </w:p>
        </w:tc>
        <w:tc>
          <w:tcPr>
            <w:tcW w:w="212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13"/>
        </w:trPr>
        <w:tc>
          <w:tcPr>
            <w:tcW w:w="20" w:type="dxa"/>
            <w:vAlign w:val="bottom"/>
          </w:tcPr>
          <w:p>
            <w:pPr>
              <w:spacing w:after="0"/>
              <w:rPr>
                <w:sz w:val="24"/>
                <w:szCs w:val="24"/>
                <w:color w:val="auto"/>
              </w:rPr>
            </w:pPr>
          </w:p>
        </w:tc>
        <w:tc>
          <w:tcPr>
            <w:tcW w:w="1480" w:type="dxa"/>
            <w:vAlign w:val="bottom"/>
          </w:tcPr>
          <w:p>
            <w:pPr>
              <w:ind w:left="1240"/>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проверу извршених уплата пословним партнерима у реализацији туристичког путовања</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20" w:type="dxa"/>
            <w:vAlign w:val="bottom"/>
          </w:tcPr>
          <w:p>
            <w:pPr>
              <w:spacing w:after="0"/>
              <w:rPr>
                <w:sz w:val="24"/>
                <w:szCs w:val="24"/>
                <w:color w:val="auto"/>
              </w:rPr>
            </w:pPr>
          </w:p>
        </w:tc>
        <w:tc>
          <w:tcPr>
            <w:tcW w:w="1480" w:type="dxa"/>
            <w:vAlign w:val="bottom"/>
          </w:tcPr>
          <w:p>
            <w:pPr>
              <w:spacing w:after="0"/>
              <w:rPr>
                <w:sz w:val="24"/>
                <w:szCs w:val="24"/>
                <w:color w:val="auto"/>
              </w:rPr>
            </w:pPr>
          </w:p>
        </w:tc>
        <w:tc>
          <w:tcPr>
            <w:tcW w:w="57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(извођењу туристичког аранжмана),</w:t>
            </w:r>
          </w:p>
        </w:tc>
        <w:tc>
          <w:tcPr>
            <w:tcW w:w="212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20" w:type="dxa"/>
            <w:vAlign w:val="bottom"/>
          </w:tcPr>
          <w:p>
            <w:pPr>
              <w:spacing w:after="0"/>
              <w:rPr>
                <w:sz w:val="24"/>
                <w:szCs w:val="24"/>
                <w:color w:val="auto"/>
              </w:rPr>
            </w:pPr>
          </w:p>
        </w:tc>
        <w:tc>
          <w:tcPr>
            <w:tcW w:w="1480" w:type="dxa"/>
            <w:vAlign w:val="bottom"/>
          </w:tcPr>
          <w:p>
            <w:pPr>
              <w:ind w:left="1240"/>
              <w:spacing w:after="0"/>
              <w:rPr>
                <w:sz w:val="20"/>
                <w:szCs w:val="20"/>
                <w:color w:val="auto"/>
              </w:rPr>
            </w:pPr>
            <w:r>
              <w:rPr>
                <w:rFonts w:ascii="Times New Roman" w:cs="Times New Roman" w:eastAsia="Times New Roman" w:hAnsi="Times New Roman"/>
                <w:sz w:val="20"/>
                <w:szCs w:val="20"/>
                <w:color w:val="auto"/>
              </w:rPr>
              <w:t>6.</w:t>
            </w:r>
          </w:p>
        </w:tc>
        <w:tc>
          <w:tcPr>
            <w:tcW w:w="57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достављање докумената пословним партнерима,</w:t>
            </w:r>
          </w:p>
        </w:tc>
        <w:tc>
          <w:tcPr>
            <w:tcW w:w="2120" w:type="dxa"/>
            <w:vAlign w:val="bottom"/>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20" w:type="dxa"/>
            <w:vAlign w:val="bottom"/>
          </w:tcPr>
          <w:p>
            <w:pPr>
              <w:spacing w:after="0"/>
              <w:rPr>
                <w:sz w:val="24"/>
                <w:szCs w:val="24"/>
                <w:color w:val="auto"/>
              </w:rPr>
            </w:pPr>
          </w:p>
        </w:tc>
        <w:tc>
          <w:tcPr>
            <w:tcW w:w="1480" w:type="dxa"/>
            <w:vAlign w:val="bottom"/>
          </w:tcPr>
          <w:p>
            <w:pPr>
              <w:ind w:left="1240"/>
              <w:spacing w:after="0"/>
              <w:rPr>
                <w:sz w:val="20"/>
                <w:szCs w:val="20"/>
                <w:color w:val="auto"/>
              </w:rPr>
            </w:pPr>
            <w:r>
              <w:rPr>
                <w:rFonts w:ascii="Times New Roman" w:cs="Times New Roman" w:eastAsia="Times New Roman" w:hAnsi="Times New Roman"/>
                <w:sz w:val="20"/>
                <w:szCs w:val="20"/>
                <w:color w:val="auto"/>
              </w:rPr>
              <w:t>7.</w:t>
            </w:r>
          </w:p>
        </w:tc>
        <w:tc>
          <w:tcPr>
            <w:tcW w:w="790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_________________________________________________________________</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92"/>
        </w:trPr>
        <w:tc>
          <w:tcPr>
            <w:tcW w:w="20" w:type="dxa"/>
            <w:vAlign w:val="bottom"/>
          </w:tcPr>
          <w:p>
            <w:pPr>
              <w:spacing w:after="0"/>
              <w:rPr>
                <w:sz w:val="24"/>
                <w:szCs w:val="24"/>
                <w:color w:val="auto"/>
              </w:rPr>
            </w:pPr>
          </w:p>
        </w:tc>
        <w:tc>
          <w:tcPr>
            <w:tcW w:w="9380" w:type="dxa"/>
            <w:vAlign w:val="bottom"/>
            <w:tcBorders>
              <w:bottom w:val="single" w:sz="8" w:color="auto"/>
            </w:tcBorders>
            <w:gridSpan w:val="3"/>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9380" w:type="dxa"/>
            <w:vAlign w:val="bottom"/>
            <w:gridSpan w:val="3"/>
            <w:vMerge w:val="restart"/>
          </w:tcPr>
          <w:p>
            <w:pPr>
              <w:ind w:left="160"/>
              <w:spacing w:after="0"/>
              <w:rPr>
                <w:sz w:val="20"/>
                <w:szCs w:val="20"/>
                <w:color w:val="auto"/>
              </w:rPr>
            </w:pPr>
            <w:r>
              <w:rPr>
                <w:rFonts w:ascii="Times New Roman" w:cs="Times New Roman" w:eastAsia="Times New Roman" w:hAnsi="Times New Roman"/>
                <w:sz w:val="24"/>
                <w:szCs w:val="24"/>
                <w:color w:val="auto"/>
              </w:rPr>
              <w:t xml:space="preserve">169.   </w:t>
            </w:r>
            <w:r>
              <w:rPr>
                <w:rFonts w:ascii="Times New Roman" w:cs="Times New Roman" w:eastAsia="Times New Roman" w:hAnsi="Times New Roman"/>
                <w:sz w:val="19"/>
                <w:szCs w:val="19"/>
                <w:color w:val="auto"/>
              </w:rPr>
              <w:t>У тескту описана су два начина обезбеђивања плаћања пружаоцима услуга,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на линијама испод</w:t>
            </w: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4"/>
        </w:trPr>
        <w:tc>
          <w:tcPr>
            <w:tcW w:w="20" w:type="dxa"/>
            <w:vAlign w:val="bottom"/>
          </w:tcPr>
          <w:p>
            <w:pPr>
              <w:spacing w:after="0"/>
              <w:rPr>
                <w:sz w:val="20"/>
                <w:szCs w:val="20"/>
                <w:color w:val="auto"/>
              </w:rPr>
            </w:pPr>
          </w:p>
        </w:tc>
        <w:tc>
          <w:tcPr>
            <w:tcW w:w="9380" w:type="dxa"/>
            <w:vAlign w:val="bottom"/>
            <w:gridSpan w:val="3"/>
            <w:vMerge w:val="continue"/>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9380" w:type="dxa"/>
            <w:vAlign w:val="bottom"/>
            <w:gridSpan w:val="3"/>
          </w:tcPr>
          <w:p>
            <w:pPr>
              <w:ind w:left="880"/>
              <w:spacing w:after="0" w:line="219" w:lineRule="exact"/>
              <w:rPr>
                <w:sz w:val="20"/>
                <w:szCs w:val="20"/>
                <w:color w:val="auto"/>
              </w:rPr>
            </w:pPr>
            <w:r>
              <w:rPr>
                <w:rFonts w:ascii="Times New Roman" w:cs="Times New Roman" w:eastAsia="Times New Roman" w:hAnsi="Times New Roman"/>
                <w:sz w:val="20"/>
                <w:szCs w:val="20"/>
                <w:color w:val="auto"/>
              </w:rPr>
              <w:t>текста упишите која су то два начина и допишите трећи који није описан а могућ је.</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gridSpan w:val="3"/>
          </w:tcPr>
          <w:p>
            <w:pPr>
              <w:ind w:left="880"/>
              <w:spacing w:after="0"/>
              <w:rPr>
                <w:sz w:val="20"/>
                <w:szCs w:val="20"/>
                <w:color w:val="auto"/>
              </w:rPr>
            </w:pPr>
            <w:r>
              <w:rPr>
                <w:rFonts w:ascii="Times New Roman" w:cs="Times New Roman" w:eastAsia="Times New Roman" w:hAnsi="Times New Roman"/>
                <w:sz w:val="20"/>
                <w:szCs w:val="20"/>
                <w:color w:val="auto"/>
              </w:rPr>
              <w:t>Туристичка агенција у Београду припрема туристичко путовање и улази у пословне договре са</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260" w:type="dxa"/>
            <w:vAlign w:val="bottom"/>
            <w:gridSpan w:val="2"/>
          </w:tcPr>
          <w:p>
            <w:pPr>
              <w:ind w:left="880"/>
              <w:spacing w:after="0"/>
              <w:rPr>
                <w:sz w:val="20"/>
                <w:szCs w:val="20"/>
                <w:color w:val="auto"/>
              </w:rPr>
            </w:pPr>
            <w:r>
              <w:rPr>
                <w:rFonts w:ascii="Times New Roman" w:cs="Times New Roman" w:eastAsia="Times New Roman" w:hAnsi="Times New Roman"/>
                <w:sz w:val="20"/>
                <w:szCs w:val="20"/>
                <w:color w:val="auto"/>
              </w:rPr>
              <w:t>непосредним пружаоцима услугама (превозник, хотелско предузеће и сл).</w:t>
            </w:r>
          </w:p>
        </w:tc>
        <w:tc>
          <w:tcPr>
            <w:tcW w:w="212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Једна група пружаоца</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21"/>
        </w:trPr>
        <w:tc>
          <w:tcPr>
            <w:tcW w:w="20" w:type="dxa"/>
            <w:vAlign w:val="bottom"/>
          </w:tcPr>
          <w:p>
            <w:pPr>
              <w:spacing w:after="0"/>
              <w:rPr>
                <w:sz w:val="10"/>
                <w:szCs w:val="10"/>
                <w:color w:val="auto"/>
              </w:rPr>
            </w:pPr>
          </w:p>
        </w:tc>
        <w:tc>
          <w:tcPr>
            <w:tcW w:w="9380" w:type="dxa"/>
            <w:vAlign w:val="bottom"/>
            <w:gridSpan w:val="3"/>
            <w:vMerge w:val="restart"/>
          </w:tcPr>
          <w:p>
            <w:pPr>
              <w:ind w:left="880"/>
              <w:spacing w:after="0" w:line="228" w:lineRule="exact"/>
              <w:rPr>
                <w:sz w:val="20"/>
                <w:szCs w:val="20"/>
                <w:color w:val="auto"/>
              </w:rPr>
            </w:pPr>
            <w:r>
              <w:rPr>
                <w:rFonts w:ascii="Times New Roman" w:cs="Times New Roman" w:eastAsia="Times New Roman" w:hAnsi="Times New Roman"/>
                <w:sz w:val="20"/>
                <w:szCs w:val="20"/>
                <w:color w:val="auto"/>
              </w:rPr>
              <w:t>услуга да би своје услуге извршили затражили су од агенције да им уплати преостали износ</w:t>
            </w: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9380" w:type="dxa"/>
            <w:vAlign w:val="bottom"/>
            <w:gridSpan w:val="3"/>
            <w:vMerge w:val="continue"/>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620" w:type="dxa"/>
            <w:vAlign w:val="bottom"/>
            <w:vMerge w:val="continue"/>
            <w:shd w:val="clear" w:color="auto" w:fill="D9D9D9"/>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67"/>
        </w:trPr>
        <w:tc>
          <w:tcPr>
            <w:tcW w:w="20" w:type="dxa"/>
            <w:vAlign w:val="bottom"/>
          </w:tcPr>
          <w:p>
            <w:pPr>
              <w:spacing w:after="0"/>
              <w:rPr>
                <w:sz w:val="14"/>
                <w:szCs w:val="14"/>
                <w:color w:val="auto"/>
              </w:rPr>
            </w:pPr>
          </w:p>
        </w:tc>
        <w:tc>
          <w:tcPr>
            <w:tcW w:w="9380" w:type="dxa"/>
            <w:vAlign w:val="bottom"/>
            <w:gridSpan w:val="3"/>
            <w:vMerge w:val="restart"/>
          </w:tcPr>
          <w:p>
            <w:pPr>
              <w:ind w:left="880"/>
              <w:spacing w:after="0"/>
              <w:rPr>
                <w:sz w:val="20"/>
                <w:szCs w:val="20"/>
                <w:color w:val="auto"/>
              </w:rPr>
            </w:pPr>
            <w:r>
              <w:rPr>
                <w:rFonts w:ascii="Times New Roman" w:cs="Times New Roman" w:eastAsia="Times New Roman" w:hAnsi="Times New Roman"/>
                <w:sz w:val="20"/>
                <w:szCs w:val="20"/>
                <w:color w:val="auto"/>
              </w:rPr>
              <w:t>након уплате аконтације, док друга група пружала услуга жели да им агенција изврши</w:t>
            </w:r>
          </w:p>
        </w:tc>
        <w:tc>
          <w:tcPr>
            <w:tcW w:w="100" w:type="dxa"/>
            <w:vAlign w:val="bottom"/>
            <w:shd w:val="clear" w:color="auto" w:fill="D9D9D9"/>
          </w:tcPr>
          <w:p>
            <w:pPr>
              <w:spacing w:after="0"/>
              <w:rPr>
                <w:sz w:val="14"/>
                <w:szCs w:val="14"/>
                <w:color w:val="auto"/>
              </w:rPr>
            </w:pPr>
          </w:p>
        </w:tc>
        <w:tc>
          <w:tcPr>
            <w:tcW w:w="62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4"/>
        </w:trPr>
        <w:tc>
          <w:tcPr>
            <w:tcW w:w="20" w:type="dxa"/>
            <w:vAlign w:val="bottom"/>
          </w:tcPr>
          <w:p>
            <w:pPr>
              <w:spacing w:after="0"/>
              <w:rPr>
                <w:sz w:val="5"/>
                <w:szCs w:val="5"/>
                <w:color w:val="auto"/>
              </w:rPr>
            </w:pPr>
          </w:p>
        </w:tc>
        <w:tc>
          <w:tcPr>
            <w:tcW w:w="9380" w:type="dxa"/>
            <w:vAlign w:val="bottom"/>
            <w:gridSpan w:val="3"/>
            <w:vMerge w:val="continue"/>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62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7260" w:type="dxa"/>
            <w:vAlign w:val="bottom"/>
            <w:gridSpan w:val="2"/>
          </w:tcPr>
          <w:p>
            <w:pPr>
              <w:ind w:left="880"/>
              <w:spacing w:after="0"/>
              <w:rPr>
                <w:sz w:val="20"/>
                <w:szCs w:val="20"/>
                <w:color w:val="auto"/>
              </w:rPr>
            </w:pPr>
            <w:r>
              <w:rPr>
                <w:rFonts w:ascii="Times New Roman" w:cs="Times New Roman" w:eastAsia="Times New Roman" w:hAnsi="Times New Roman"/>
                <w:sz w:val="20"/>
                <w:szCs w:val="20"/>
                <w:color w:val="auto"/>
              </w:rPr>
              <w:t>гоотвинску уплату у тренутку извршења услуга.</w:t>
            </w:r>
          </w:p>
        </w:tc>
        <w:tc>
          <w:tcPr>
            <w:tcW w:w="2120" w:type="dxa"/>
            <w:vAlign w:val="bottom"/>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1480" w:type="dxa"/>
            <w:vAlign w:val="bottom"/>
          </w:tcPr>
          <w:p>
            <w:pPr>
              <w:ind w:left="1240"/>
              <w:spacing w:after="0"/>
              <w:rPr>
                <w:sz w:val="20"/>
                <w:szCs w:val="20"/>
                <w:color w:val="auto"/>
              </w:rPr>
            </w:pPr>
            <w:r>
              <w:rPr>
                <w:rFonts w:ascii="Symbol" w:cs="Symbol" w:eastAsia="Symbol" w:hAnsi="Symbol"/>
                <w:sz w:val="20"/>
                <w:szCs w:val="20"/>
                <w:color w:val="auto"/>
              </w:rPr>
              <w:t></w:t>
            </w:r>
          </w:p>
        </w:tc>
        <w:tc>
          <w:tcPr>
            <w:tcW w:w="57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________________________________</w:t>
            </w:r>
          </w:p>
        </w:tc>
        <w:tc>
          <w:tcPr>
            <w:tcW w:w="2120" w:type="dxa"/>
            <w:vAlign w:val="bottom"/>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620" w:type="dxa"/>
            <w:vAlign w:val="bottom"/>
            <w:shd w:val="clear" w:color="auto" w:fill="D9D9D9"/>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1480" w:type="dxa"/>
            <w:vAlign w:val="bottom"/>
          </w:tcPr>
          <w:p>
            <w:pPr>
              <w:ind w:left="1240"/>
              <w:spacing w:after="0"/>
              <w:rPr>
                <w:sz w:val="20"/>
                <w:szCs w:val="20"/>
                <w:color w:val="auto"/>
              </w:rPr>
            </w:pPr>
            <w:r>
              <w:rPr>
                <w:rFonts w:ascii="Symbol" w:cs="Symbol" w:eastAsia="Symbol" w:hAnsi="Symbol"/>
                <w:sz w:val="20"/>
                <w:szCs w:val="20"/>
                <w:color w:val="auto"/>
              </w:rPr>
              <w:t></w:t>
            </w:r>
          </w:p>
        </w:tc>
        <w:tc>
          <w:tcPr>
            <w:tcW w:w="57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________________________________</w:t>
            </w:r>
          </w:p>
        </w:tc>
        <w:tc>
          <w:tcPr>
            <w:tcW w:w="2120" w:type="dxa"/>
            <w:vAlign w:val="bottom"/>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620" w:type="dxa"/>
            <w:vAlign w:val="bottom"/>
            <w:shd w:val="clear" w:color="auto" w:fill="D9D9D9"/>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45"/>
        </w:trPr>
        <w:tc>
          <w:tcPr>
            <w:tcW w:w="20" w:type="dxa"/>
            <w:vAlign w:val="bottom"/>
          </w:tcPr>
          <w:p>
            <w:pPr>
              <w:spacing w:after="0"/>
              <w:rPr>
                <w:sz w:val="21"/>
                <w:szCs w:val="21"/>
                <w:color w:val="auto"/>
              </w:rPr>
            </w:pPr>
          </w:p>
        </w:tc>
        <w:tc>
          <w:tcPr>
            <w:tcW w:w="1480" w:type="dxa"/>
            <w:vAlign w:val="bottom"/>
          </w:tcPr>
          <w:p>
            <w:pPr>
              <w:ind w:left="1240"/>
              <w:spacing w:after="0"/>
              <w:rPr>
                <w:sz w:val="20"/>
                <w:szCs w:val="20"/>
                <w:color w:val="auto"/>
              </w:rPr>
            </w:pPr>
            <w:r>
              <w:rPr>
                <w:rFonts w:ascii="Symbol" w:cs="Symbol" w:eastAsia="Symbol" w:hAnsi="Symbol"/>
                <w:sz w:val="20"/>
                <w:szCs w:val="20"/>
                <w:color w:val="auto"/>
              </w:rPr>
              <w:t></w:t>
            </w:r>
          </w:p>
        </w:tc>
        <w:tc>
          <w:tcPr>
            <w:tcW w:w="57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________________________________</w:t>
            </w:r>
          </w:p>
        </w:tc>
        <w:tc>
          <w:tcPr>
            <w:tcW w:w="2120" w:type="dxa"/>
            <w:vAlign w:val="bottom"/>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620" w:type="dxa"/>
            <w:vAlign w:val="bottom"/>
            <w:shd w:val="clear" w:color="auto" w:fill="D9D9D9"/>
          </w:tcPr>
          <w:p>
            <w:pPr>
              <w:spacing w:after="0"/>
              <w:rPr>
                <w:sz w:val="21"/>
                <w:szCs w:val="21"/>
                <w:color w:val="auto"/>
              </w:rPr>
            </w:pP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176"/>
        </w:trPr>
        <w:tc>
          <w:tcPr>
            <w:tcW w:w="20" w:type="dxa"/>
            <w:vAlign w:val="bottom"/>
            <w:tcBorders>
              <w:bottom w:val="single" w:sz="8" w:color="auto"/>
            </w:tcBorders>
          </w:tcPr>
          <w:p>
            <w:pPr>
              <w:spacing w:after="0"/>
              <w:rPr>
                <w:sz w:val="15"/>
                <w:szCs w:val="15"/>
                <w:color w:val="auto"/>
              </w:rPr>
            </w:pPr>
          </w:p>
        </w:tc>
        <w:tc>
          <w:tcPr>
            <w:tcW w:w="1480" w:type="dxa"/>
            <w:vAlign w:val="bottom"/>
            <w:tcBorders>
              <w:bottom w:val="single" w:sz="8" w:color="auto"/>
            </w:tcBorders>
          </w:tcPr>
          <w:p>
            <w:pPr>
              <w:spacing w:after="0"/>
              <w:rPr>
                <w:sz w:val="15"/>
                <w:szCs w:val="15"/>
                <w:color w:val="auto"/>
              </w:rPr>
            </w:pPr>
          </w:p>
        </w:tc>
        <w:tc>
          <w:tcPr>
            <w:tcW w:w="5780" w:type="dxa"/>
            <w:vAlign w:val="bottom"/>
            <w:tcBorders>
              <w:bottom w:val="single" w:sz="8" w:color="auto"/>
            </w:tcBorders>
          </w:tcPr>
          <w:p>
            <w:pPr>
              <w:spacing w:after="0"/>
              <w:rPr>
                <w:sz w:val="15"/>
                <w:szCs w:val="15"/>
                <w:color w:val="auto"/>
              </w:rPr>
            </w:pPr>
          </w:p>
        </w:tc>
        <w:tc>
          <w:tcPr>
            <w:tcW w:w="2120" w:type="dxa"/>
            <w:vAlign w:val="bottom"/>
            <w:tcBorders>
              <w:bottom w:val="single" w:sz="8" w:color="auto"/>
            </w:tcBorders>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62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1373505</wp:posOffset>
            </wp:positionV>
            <wp:extent cx="6256020" cy="6350"/>
            <wp:wrapNone/>
            <wp:docPr id="558" name="Picture 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8"/>
                    <pic:cNvPicPr>
                      <a:picLocks noChangeAspect="1" noChangeArrowheads="1"/>
                    </pic:cNvPicPr>
                  </pic:nvPicPr>
                  <pic:blipFill>
                    <a:blip r:embed="rId20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4"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45</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47" w:name="page48"/>
    <w:bookmarkEnd w:id="47"/>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559" name="Picture 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9"/>
                    <pic:cNvPicPr>
                      <a:picLocks noChangeAspect="1" noChangeArrowheads="1"/>
                    </pic:cNvPicPr>
                  </pic:nvPicPr>
                  <pic:blipFill>
                    <a:blip r:embed="rId20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5965190</wp:posOffset>
                </wp:positionH>
                <wp:positionV relativeFrom="paragraph">
                  <wp:posOffset>224790</wp:posOffset>
                </wp:positionV>
                <wp:extent cx="525780" cy="1116965"/>
                <wp:wrapNone/>
                <wp:docPr id="560" name="Shape 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116965"/>
                        </a:xfrm>
                        <a:prstGeom prst="rect">
                          <a:avLst/>
                        </a:prstGeom>
                        <a:solidFill>
                          <a:srgbClr val="D9D9D9"/>
                        </a:solidFill>
                      </wps:spPr>
                      <wps:bodyPr/>
                    </wps:wsp>
                  </a:graphicData>
                </a:graphic>
              </wp:anchor>
            </w:drawing>
          </mc:Choice>
          <mc:Fallback>
            <w:pict>
              <v:rect id="Shape 560" o:spid="_x0000_s1585" style="position:absolute;margin-left:469.7pt;margin-top:17.7pt;width:41.4pt;height:87.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561" name="Shape 5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1" o:spid="_x0000_s1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100" w:hanging="716"/>
        <w:spacing w:after="0" w:line="213" w:lineRule="auto"/>
        <w:tabs>
          <w:tab w:leader="none" w:pos="900" w:val="left"/>
        </w:tabs>
        <w:numPr>
          <w:ilvl w:val="0"/>
          <w:numId w:val="17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Наведени су основни елементи које треба изабрати при постављању туристичког путовања. На линијама уписати оне елементе који недостају.</w:t>
      </w:r>
    </w:p>
    <w:p>
      <w:pPr>
        <w:spacing w:after="0" w:line="231" w:lineRule="exact"/>
        <w:rPr>
          <w:rFonts w:ascii="Times New Roman" w:cs="Times New Roman" w:eastAsia="Times New Roman" w:hAnsi="Times New Roman"/>
          <w:sz w:val="24"/>
          <w:szCs w:val="24"/>
          <w:color w:val="auto"/>
        </w:rPr>
      </w:pPr>
    </w:p>
    <w:p>
      <w:pPr>
        <w:ind w:left="1620" w:hanging="330"/>
        <w:spacing w:after="0"/>
        <w:tabs>
          <w:tab w:leader="none" w:pos="1620" w:val="left"/>
        </w:tabs>
        <w:numPr>
          <w:ilvl w:val="1"/>
          <w:numId w:val="17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Итинерер</w:t>
      </w:r>
    </w:p>
    <w:p>
      <w:pPr>
        <w:spacing w:after="0" w:line="115"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17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w:t>
      </w:r>
    </w:p>
    <w:p>
      <w:pPr>
        <w:spacing w:after="0" w:line="100"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17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активности у току путовања, односно боравка</w:t>
      </w:r>
    </w:p>
    <w:tbl>
      <w:tblPr>
        <w:tblLayout w:type="fixed"/>
        <w:tblInd w:w="1300" w:type="dxa"/>
        <w:tblCellMar>
          <w:top w:w="0" w:type="dxa"/>
          <w:left w:w="0" w:type="dxa"/>
          <w:bottom w:w="0" w:type="dxa"/>
          <w:right w:w="0" w:type="dxa"/>
        </w:tblCellMar>
      </w:tblPr>
      <w:tr>
        <w:trPr>
          <w:trHeight w:val="276"/>
        </w:trPr>
        <w:tc>
          <w:tcPr>
            <w:tcW w:w="8100" w:type="dxa"/>
            <w:vAlign w:val="bottom"/>
            <w:vMerge w:val="restart"/>
          </w:tcPr>
          <w:p>
            <w:pPr>
              <w:jc w:val="right"/>
              <w:ind w:right="4780"/>
              <w:spacing w:after="0"/>
              <w:rPr>
                <w:sz w:val="20"/>
                <w:szCs w:val="20"/>
                <w:color w:val="auto"/>
              </w:rPr>
            </w:pPr>
            <w:r>
              <w:rPr>
                <w:rFonts w:ascii="Times New Roman" w:cs="Times New Roman" w:eastAsia="Times New Roman" w:hAnsi="Times New Roman"/>
                <w:sz w:val="20"/>
                <w:szCs w:val="20"/>
                <w:color w:val="auto"/>
              </w:rPr>
              <w:t>4.  _____________________________</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83"/>
        </w:trPr>
        <w:tc>
          <w:tcPr>
            <w:tcW w:w="8100" w:type="dxa"/>
            <w:vAlign w:val="bottom"/>
            <w:vMerge w:val="continue"/>
          </w:tcPr>
          <w:p>
            <w:pPr>
              <w:spacing w:after="0"/>
              <w:rPr>
                <w:sz w:val="7"/>
                <w:szCs w:val="7"/>
                <w:color w:val="auto"/>
              </w:rPr>
            </w:pPr>
          </w:p>
        </w:tc>
        <w:tc>
          <w:tcPr>
            <w:tcW w:w="82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-52070</wp:posOffset>
                </wp:positionV>
                <wp:extent cx="525780" cy="1006475"/>
                <wp:wrapNone/>
                <wp:docPr id="562" name="Shape 5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06475"/>
                        </a:xfrm>
                        <a:prstGeom prst="rect">
                          <a:avLst/>
                        </a:prstGeom>
                        <a:solidFill>
                          <a:srgbClr val="D9D9D9"/>
                        </a:solidFill>
                      </wps:spPr>
                      <wps:bodyPr/>
                    </wps:wsp>
                  </a:graphicData>
                </a:graphic>
              </wp:anchor>
            </w:drawing>
          </mc:Choice>
          <mc:Fallback>
            <w:pict>
              <v:rect id="Shape 562" o:spid="_x0000_s1587" style="position:absolute;margin-left:469.7pt;margin-top:-4.0999pt;width:41.4pt;height:79.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6" w:lineRule="exact"/>
        <w:rPr>
          <w:sz w:val="20"/>
          <w:szCs w:val="20"/>
          <w:color w:val="auto"/>
        </w:rPr>
      </w:pPr>
    </w:p>
    <w:p>
      <w:pPr>
        <w:ind w:left="1620" w:hanging="330"/>
        <w:spacing w:after="0"/>
        <w:tabs>
          <w:tab w:leader="none" w:pos="1620" w:val="left"/>
        </w:tabs>
        <w:numPr>
          <w:ilvl w:val="1"/>
          <w:numId w:val="18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трајање путовања</w:t>
      </w:r>
    </w:p>
    <w:p>
      <w:pPr>
        <w:spacing w:after="0" w:line="115"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18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w:t>
      </w:r>
    </w:p>
    <w:p>
      <w:pPr>
        <w:spacing w:after="0" w:line="113"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18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број особа, учесника путовања</w:t>
      </w:r>
    </w:p>
    <w:p>
      <w:pPr>
        <w:spacing w:after="0" w:line="115"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18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w:t>
      </w:r>
    </w:p>
    <w:p>
      <w:pPr>
        <w:spacing w:after="0" w:line="200" w:lineRule="exact"/>
        <w:rPr>
          <w:rFonts w:ascii="Times New Roman" w:cs="Times New Roman" w:eastAsia="Times New Roman" w:hAnsi="Times New Roman"/>
          <w:sz w:val="20"/>
          <w:szCs w:val="20"/>
          <w:color w:val="auto"/>
        </w:rPr>
      </w:pPr>
    </w:p>
    <w:p>
      <w:pPr>
        <w:spacing w:after="0" w:line="220"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18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Испред сваке тврдње заокружити слово Т ако је тачна, а слово Н ако није тачна.</w:t>
      </w:r>
    </w:p>
    <w:p>
      <w:pPr>
        <w:spacing w:after="0" w:line="16" w:lineRule="exact"/>
        <w:rPr>
          <w:rFonts w:ascii="Times New Roman" w:cs="Times New Roman" w:eastAsia="Times New Roman" w:hAnsi="Times New Roman"/>
          <w:sz w:val="24"/>
          <w:szCs w:val="24"/>
          <w:color w:val="auto"/>
        </w:rPr>
      </w:pPr>
    </w:p>
    <w:p>
      <w:pPr>
        <w:ind w:left="900" w:right="1100"/>
        <w:spacing w:after="0" w:line="23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Уколико сте заокружили Н, погрешан појам подвући и на црту у загради након слова Н уписати реч којом бисте нетачан појам заменили како би тврдња била тачна.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-654050</wp:posOffset>
                </wp:positionV>
                <wp:extent cx="525780" cy="108585"/>
                <wp:wrapNone/>
                <wp:docPr id="563" name="Shape 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563" o:spid="_x0000_s1588" style="position:absolute;margin-left:469.7pt;margin-top:-51.4999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-539750</wp:posOffset>
                </wp:positionV>
                <wp:extent cx="525780" cy="1282700"/>
                <wp:wrapNone/>
                <wp:docPr id="564" name="Shape 5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282700"/>
                        </a:xfrm>
                        <a:prstGeom prst="rect">
                          <a:avLst/>
                        </a:prstGeom>
                        <a:solidFill>
                          <a:srgbClr val="D9D9D9"/>
                        </a:solidFill>
                      </wps:spPr>
                      <wps:bodyPr/>
                    </wps:wsp>
                  </a:graphicData>
                </a:graphic>
              </wp:anchor>
            </w:drawing>
          </mc:Choice>
          <mc:Fallback>
            <w:pict>
              <v:rect id="Shape 564" o:spid="_x0000_s1589" style="position:absolute;margin-left:469.7pt;margin-top:-42.4999pt;width:41.4pt;height:10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-542290</wp:posOffset>
                </wp:positionV>
                <wp:extent cx="6483350" cy="0"/>
                <wp:wrapNone/>
                <wp:docPr id="565" name="Shape 5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65" o:spid="_x0000_s15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6999pt" to="511.1pt,-42.6999pt" o:allowincell="f" strokecolor="#000000" strokeweight="0.4799pt"/>
            </w:pict>
          </mc:Fallback>
        </mc:AlternateContent>
      </w:r>
    </w:p>
    <w:p>
      <w:pPr>
        <w:spacing w:after="0" w:line="200" w:lineRule="exact"/>
        <w:rPr>
          <w:sz w:val="20"/>
          <w:szCs w:val="20"/>
          <w:color w:val="auto"/>
        </w:rPr>
      </w:pPr>
    </w:p>
    <w:tbl>
      <w:tblPr>
        <w:tblLayout w:type="fixed"/>
        <w:tblInd w:w="20" w:type="dxa"/>
        <w:tblCellMar>
          <w:top w:w="0" w:type="dxa"/>
          <w:left w:w="0" w:type="dxa"/>
          <w:bottom w:w="0" w:type="dxa"/>
          <w:right w:w="0" w:type="dxa"/>
        </w:tblCellMar>
      </w:tblPr>
      <w:tr>
        <w:trPr>
          <w:trHeight w:val="232"/>
        </w:trPr>
        <w:tc>
          <w:tcPr>
            <w:tcW w:w="900" w:type="dxa"/>
            <w:vAlign w:val="bottom"/>
            <w:tcBorders>
              <w:right w:val="single" w:sz="8" w:color="auto"/>
            </w:tcBorders>
          </w:tcPr>
          <w:p>
            <w:pPr>
              <w:spacing w:after="0"/>
              <w:rPr>
                <w:sz w:val="20"/>
                <w:szCs w:val="20"/>
                <w:color w:val="auto"/>
              </w:rPr>
            </w:pPr>
          </w:p>
        </w:tc>
        <w:tc>
          <w:tcPr>
            <w:tcW w:w="28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w:t>
            </w:r>
          </w:p>
        </w:tc>
        <w:tc>
          <w:tcPr>
            <w:tcW w:w="30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Н</w:t>
            </w:r>
          </w:p>
        </w:tc>
        <w:tc>
          <w:tcPr>
            <w:tcW w:w="140" w:type="dxa"/>
            <w:vAlign w:val="bottom"/>
            <w:tcBorders>
              <w:top w:val="single" w:sz="8" w:color="auto"/>
            </w:tcBorders>
          </w:tcPr>
          <w:p>
            <w:pPr>
              <w:jc w:val="right"/>
              <w:spacing w:after="0"/>
              <w:rPr>
                <w:sz w:val="20"/>
                <w:szCs w:val="20"/>
                <w:color w:val="auto"/>
              </w:rPr>
            </w:pPr>
            <w:r>
              <w:rPr>
                <w:rFonts w:ascii="Times New Roman" w:cs="Times New Roman" w:eastAsia="Times New Roman" w:hAnsi="Times New Roman"/>
                <w:sz w:val="20"/>
                <w:szCs w:val="20"/>
                <w:color w:val="auto"/>
              </w:rPr>
              <w:t>(</w:t>
            </w:r>
          </w:p>
        </w:tc>
        <w:tc>
          <w:tcPr>
            <w:tcW w:w="1280" w:type="dxa"/>
            <w:vAlign w:val="bottom"/>
            <w:tcBorders>
              <w:top w:val="single" w:sz="8" w:color="auto"/>
              <w:right w:val="single" w:sz="8" w:color="auto"/>
            </w:tcBorders>
          </w:tcPr>
          <w:p>
            <w:pPr>
              <w:jc w:val="right"/>
              <w:ind w:right="160"/>
              <w:spacing w:after="0"/>
              <w:rPr>
                <w:sz w:val="20"/>
                <w:szCs w:val="20"/>
                <w:color w:val="auto"/>
              </w:rPr>
            </w:pPr>
            <w:r>
              <w:rPr>
                <w:rFonts w:ascii="Times New Roman" w:cs="Times New Roman" w:eastAsia="Times New Roman" w:hAnsi="Times New Roman"/>
                <w:sz w:val="20"/>
                <w:szCs w:val="20"/>
                <w:color w:val="auto"/>
                <w:w w:val="98"/>
              </w:rPr>
              <w:t>...................)</w:t>
            </w:r>
          </w:p>
        </w:tc>
        <w:tc>
          <w:tcPr>
            <w:tcW w:w="604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Према начину настанка  туристичка путовања се деле на:  унапред</w:t>
            </w:r>
          </w:p>
        </w:tc>
        <w:tc>
          <w:tcPr>
            <w:tcW w:w="4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2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80" w:type="dxa"/>
            <w:vAlign w:val="bottom"/>
            <w:tcBorders>
              <w:right w:val="single" w:sz="8" w:color="auto"/>
            </w:tcBorders>
          </w:tcPr>
          <w:p>
            <w:pPr>
              <w:spacing w:after="0"/>
              <w:rPr>
                <w:sz w:val="20"/>
                <w:szCs w:val="20"/>
                <w:color w:val="auto"/>
              </w:rPr>
            </w:pPr>
          </w:p>
        </w:tc>
        <w:tc>
          <w:tcPr>
            <w:tcW w:w="6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припремљена путовања и  уназад припремљена туристичка</w:t>
            </w:r>
          </w:p>
        </w:tc>
        <w:tc>
          <w:tcPr>
            <w:tcW w:w="4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2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80" w:type="dxa"/>
            <w:vAlign w:val="bottom"/>
            <w:tcBorders>
              <w:right w:val="single" w:sz="8" w:color="auto"/>
            </w:tcBorders>
          </w:tcPr>
          <w:p>
            <w:pPr>
              <w:spacing w:after="0"/>
              <w:rPr>
                <w:sz w:val="20"/>
                <w:szCs w:val="20"/>
                <w:color w:val="auto"/>
              </w:rPr>
            </w:pPr>
          </w:p>
        </w:tc>
        <w:tc>
          <w:tcPr>
            <w:tcW w:w="6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путовања;</w:t>
            </w:r>
          </w:p>
        </w:tc>
        <w:tc>
          <w:tcPr>
            <w:tcW w:w="44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9"/>
        </w:trPr>
        <w:tc>
          <w:tcPr>
            <w:tcW w:w="900" w:type="dxa"/>
            <w:vAlign w:val="bottom"/>
            <w:tcBorders>
              <w:right w:val="single" w:sz="8" w:color="auto"/>
            </w:tcBorders>
          </w:tcPr>
          <w:p>
            <w:pPr>
              <w:spacing w:after="0"/>
              <w:rPr>
                <w:sz w:val="20"/>
                <w:szCs w:val="20"/>
                <w:color w:val="auto"/>
              </w:rPr>
            </w:pPr>
          </w:p>
        </w:tc>
        <w:tc>
          <w:tcPr>
            <w:tcW w:w="2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80" w:type="dxa"/>
            <w:vAlign w:val="bottom"/>
            <w:tcBorders>
              <w:right w:val="single" w:sz="8" w:color="auto"/>
            </w:tcBorders>
          </w:tcPr>
          <w:p>
            <w:pPr>
              <w:spacing w:after="0"/>
              <w:rPr>
                <w:sz w:val="20"/>
                <w:szCs w:val="20"/>
                <w:color w:val="auto"/>
              </w:rPr>
            </w:pPr>
          </w:p>
        </w:tc>
        <w:tc>
          <w:tcPr>
            <w:tcW w:w="6040" w:type="dxa"/>
            <w:vAlign w:val="bottom"/>
            <w:tcBorders>
              <w:right w:val="single" w:sz="8" w:color="auto"/>
            </w:tcBorders>
          </w:tcPr>
          <w:p>
            <w:pPr>
              <w:spacing w:after="0"/>
              <w:rPr>
                <w:sz w:val="20"/>
                <w:szCs w:val="20"/>
                <w:color w:val="auto"/>
              </w:rPr>
            </w:pPr>
          </w:p>
        </w:tc>
        <w:tc>
          <w:tcPr>
            <w:tcW w:w="1260" w:type="dxa"/>
            <w:vAlign w:val="bottom"/>
            <w:gridSpan w:val="2"/>
          </w:tcPr>
          <w:p>
            <w:pPr>
              <w:spacing w:after="0"/>
              <w:rPr>
                <w:sz w:val="20"/>
                <w:szCs w:val="20"/>
                <w:color w:val="auto"/>
              </w:rPr>
            </w:pPr>
          </w:p>
        </w:tc>
        <w:tc>
          <w:tcPr>
            <w:tcW w:w="0" w:type="dxa"/>
            <w:vAlign w:val="bottom"/>
          </w:tcPr>
          <w:p>
            <w:pPr>
              <w:spacing w:after="0"/>
              <w:rPr>
                <w:sz w:val="1"/>
                <w:szCs w:val="1"/>
                <w:color w:val="auto"/>
              </w:rPr>
            </w:pPr>
          </w:p>
        </w:tc>
      </w:tr>
      <w:tr>
        <w:trPr>
          <w:trHeight w:val="232"/>
        </w:trPr>
        <w:tc>
          <w:tcPr>
            <w:tcW w:w="900" w:type="dxa"/>
            <w:vAlign w:val="bottom"/>
            <w:tcBorders>
              <w:right w:val="single" w:sz="8" w:color="auto"/>
            </w:tcBorders>
          </w:tcPr>
          <w:p>
            <w:pPr>
              <w:spacing w:after="0"/>
              <w:rPr>
                <w:sz w:val="20"/>
                <w:szCs w:val="20"/>
                <w:color w:val="auto"/>
              </w:rPr>
            </w:pPr>
          </w:p>
        </w:tc>
        <w:tc>
          <w:tcPr>
            <w:tcW w:w="280" w:type="dxa"/>
            <w:vAlign w:val="bottom"/>
            <w:tcBorders>
              <w:top w:val="single" w:sz="8" w:color="auto"/>
            </w:tcBorders>
          </w:tcPr>
          <w:p>
            <w:pPr>
              <w:ind w:left="80"/>
              <w:spacing w:after="0" w:line="221" w:lineRule="exact"/>
              <w:rPr>
                <w:sz w:val="20"/>
                <w:szCs w:val="20"/>
                <w:color w:val="auto"/>
              </w:rPr>
            </w:pPr>
            <w:r>
              <w:rPr>
                <w:rFonts w:ascii="Times New Roman" w:cs="Times New Roman" w:eastAsia="Times New Roman" w:hAnsi="Times New Roman"/>
                <w:sz w:val="20"/>
                <w:szCs w:val="20"/>
                <w:color w:val="auto"/>
              </w:rPr>
              <w:t>Т</w:t>
            </w:r>
          </w:p>
        </w:tc>
        <w:tc>
          <w:tcPr>
            <w:tcW w:w="300" w:type="dxa"/>
            <w:vAlign w:val="bottom"/>
            <w:tcBorders>
              <w:top w:val="single" w:sz="8" w:color="auto"/>
            </w:tcBorders>
          </w:tcPr>
          <w:p>
            <w:pPr>
              <w:ind w:left="80"/>
              <w:spacing w:after="0" w:line="221" w:lineRule="exact"/>
              <w:rPr>
                <w:sz w:val="20"/>
                <w:szCs w:val="20"/>
                <w:color w:val="auto"/>
              </w:rPr>
            </w:pPr>
            <w:r>
              <w:rPr>
                <w:rFonts w:ascii="Times New Roman" w:cs="Times New Roman" w:eastAsia="Times New Roman" w:hAnsi="Times New Roman"/>
                <w:sz w:val="20"/>
                <w:szCs w:val="20"/>
                <w:color w:val="auto"/>
              </w:rPr>
              <w:t>Н</w:t>
            </w:r>
          </w:p>
        </w:tc>
        <w:tc>
          <w:tcPr>
            <w:tcW w:w="140" w:type="dxa"/>
            <w:vAlign w:val="bottom"/>
            <w:tcBorders>
              <w:top w:val="single" w:sz="8" w:color="auto"/>
            </w:tcBorders>
          </w:tcPr>
          <w:p>
            <w:pPr>
              <w:jc w:val="right"/>
              <w:spacing w:after="0" w:line="221" w:lineRule="exact"/>
              <w:rPr>
                <w:sz w:val="20"/>
                <w:szCs w:val="20"/>
                <w:color w:val="auto"/>
              </w:rPr>
            </w:pPr>
            <w:r>
              <w:rPr>
                <w:rFonts w:ascii="Times New Roman" w:cs="Times New Roman" w:eastAsia="Times New Roman" w:hAnsi="Times New Roman"/>
                <w:sz w:val="20"/>
                <w:szCs w:val="20"/>
                <w:color w:val="auto"/>
              </w:rPr>
              <w:t>(</w:t>
            </w:r>
          </w:p>
        </w:tc>
        <w:tc>
          <w:tcPr>
            <w:tcW w:w="1280" w:type="dxa"/>
            <w:vAlign w:val="bottom"/>
            <w:tcBorders>
              <w:top w:val="single" w:sz="8" w:color="auto"/>
              <w:right w:val="single" w:sz="8" w:color="auto"/>
            </w:tcBorders>
          </w:tcPr>
          <w:p>
            <w:pPr>
              <w:jc w:val="right"/>
              <w:ind w:right="160"/>
              <w:spacing w:after="0" w:line="221" w:lineRule="exact"/>
              <w:rPr>
                <w:sz w:val="20"/>
                <w:szCs w:val="20"/>
                <w:color w:val="auto"/>
              </w:rPr>
            </w:pPr>
            <w:r>
              <w:rPr>
                <w:rFonts w:ascii="Times New Roman" w:cs="Times New Roman" w:eastAsia="Times New Roman" w:hAnsi="Times New Roman"/>
                <w:sz w:val="20"/>
                <w:szCs w:val="20"/>
                <w:color w:val="auto"/>
                <w:w w:val="98"/>
              </w:rPr>
              <w:t>...................)</w:t>
            </w:r>
          </w:p>
        </w:tc>
        <w:tc>
          <w:tcPr>
            <w:tcW w:w="6040" w:type="dxa"/>
            <w:vAlign w:val="bottom"/>
            <w:tcBorders>
              <w:top w:val="single" w:sz="8" w:color="auto"/>
              <w:right w:val="single" w:sz="8" w:color="auto"/>
            </w:tcBorders>
          </w:tcPr>
          <w:p>
            <w:pPr>
              <w:ind w:left="80"/>
              <w:spacing w:after="0" w:line="221" w:lineRule="exact"/>
              <w:rPr>
                <w:sz w:val="20"/>
                <w:szCs w:val="20"/>
                <w:color w:val="auto"/>
              </w:rPr>
            </w:pPr>
            <w:r>
              <w:rPr>
                <w:rFonts w:ascii="Times New Roman" w:cs="Times New Roman" w:eastAsia="Times New Roman" w:hAnsi="Times New Roman"/>
                <w:sz w:val="20"/>
                <w:szCs w:val="20"/>
                <w:color w:val="auto"/>
              </w:rPr>
              <w:t>Подела туристичких путовања према садржају туристичког</w:t>
            </w:r>
          </w:p>
        </w:tc>
        <w:tc>
          <w:tcPr>
            <w:tcW w:w="440" w:type="dxa"/>
            <w:vAlign w:val="bottom"/>
          </w:tcPr>
          <w:p>
            <w:pPr>
              <w:spacing w:after="0"/>
              <w:rPr>
                <w:sz w:val="20"/>
                <w:szCs w:val="20"/>
                <w:color w:val="auto"/>
              </w:rPr>
            </w:pPr>
          </w:p>
        </w:tc>
        <w:tc>
          <w:tcPr>
            <w:tcW w:w="820" w:type="dxa"/>
            <w:vAlign w:val="bottom"/>
            <w:tcBorders>
              <w:top w:val="single" w:sz="8" w:color="D9D9D9"/>
            </w:tcBorders>
            <w:shd w:val="clear" w:color="auto" w:fill="D9D9D9"/>
          </w:tcPr>
          <w:p>
            <w:pPr>
              <w:jc w:val="right"/>
              <w:ind w:right="240"/>
              <w:spacing w:after="0" w:line="233"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23"/>
        </w:trPr>
        <w:tc>
          <w:tcPr>
            <w:tcW w:w="900" w:type="dxa"/>
            <w:vAlign w:val="bottom"/>
            <w:tcBorders>
              <w:right w:val="single" w:sz="8" w:color="auto"/>
            </w:tcBorders>
          </w:tcPr>
          <w:p>
            <w:pPr>
              <w:spacing w:after="0"/>
              <w:rPr>
                <w:sz w:val="2"/>
                <w:szCs w:val="2"/>
                <w:color w:val="auto"/>
              </w:rPr>
            </w:pPr>
          </w:p>
        </w:tc>
        <w:tc>
          <w:tcPr>
            <w:tcW w:w="280" w:type="dxa"/>
            <w:vAlign w:val="bottom"/>
          </w:tcPr>
          <w:p>
            <w:pPr>
              <w:spacing w:after="0"/>
              <w:rPr>
                <w:sz w:val="2"/>
                <w:szCs w:val="2"/>
                <w:color w:val="auto"/>
              </w:rPr>
            </w:pPr>
          </w:p>
        </w:tc>
        <w:tc>
          <w:tcPr>
            <w:tcW w:w="300" w:type="dxa"/>
            <w:vAlign w:val="bottom"/>
          </w:tcPr>
          <w:p>
            <w:pPr>
              <w:spacing w:after="0"/>
              <w:rPr>
                <w:sz w:val="2"/>
                <w:szCs w:val="2"/>
                <w:color w:val="auto"/>
              </w:rPr>
            </w:pPr>
          </w:p>
        </w:tc>
        <w:tc>
          <w:tcPr>
            <w:tcW w:w="140" w:type="dxa"/>
            <w:vAlign w:val="bottom"/>
          </w:tcPr>
          <w:p>
            <w:pPr>
              <w:spacing w:after="0"/>
              <w:rPr>
                <w:sz w:val="2"/>
                <w:szCs w:val="2"/>
                <w:color w:val="auto"/>
              </w:rPr>
            </w:pPr>
          </w:p>
        </w:tc>
        <w:tc>
          <w:tcPr>
            <w:tcW w:w="1280" w:type="dxa"/>
            <w:vAlign w:val="bottom"/>
            <w:tcBorders>
              <w:right w:val="single" w:sz="8" w:color="auto"/>
            </w:tcBorders>
          </w:tcPr>
          <w:p>
            <w:pPr>
              <w:spacing w:after="0"/>
              <w:rPr>
                <w:sz w:val="2"/>
                <w:szCs w:val="2"/>
                <w:color w:val="auto"/>
              </w:rPr>
            </w:pPr>
          </w:p>
        </w:tc>
        <w:tc>
          <w:tcPr>
            <w:tcW w:w="6040" w:type="dxa"/>
            <w:vAlign w:val="bottom"/>
            <w:tcBorders>
              <w:right w:val="single" w:sz="8" w:color="auto"/>
            </w:tcBorders>
            <w:vMerge w:val="restart"/>
          </w:tcPr>
          <w:p>
            <w:pPr>
              <w:ind w:left="80"/>
              <w:spacing w:after="0" w:line="219" w:lineRule="exact"/>
              <w:rPr>
                <w:sz w:val="20"/>
                <w:szCs w:val="20"/>
                <w:color w:val="auto"/>
              </w:rPr>
            </w:pPr>
            <w:r>
              <w:rPr>
                <w:rFonts w:ascii="Times New Roman" w:cs="Times New Roman" w:eastAsia="Times New Roman" w:hAnsi="Times New Roman"/>
                <w:sz w:val="20"/>
                <w:szCs w:val="20"/>
                <w:color w:val="auto"/>
              </w:rPr>
              <w:t>програма разврстава путовања у групу класичних путовања и</w:t>
            </w:r>
          </w:p>
        </w:tc>
        <w:tc>
          <w:tcPr>
            <w:tcW w:w="440" w:type="dxa"/>
            <w:vAlign w:val="bottom"/>
          </w:tcPr>
          <w:p>
            <w:pPr>
              <w:spacing w:after="0"/>
              <w:rPr>
                <w:sz w:val="2"/>
                <w:szCs w:val="2"/>
                <w:color w:val="auto"/>
              </w:rPr>
            </w:pPr>
          </w:p>
        </w:tc>
        <w:tc>
          <w:tcPr>
            <w:tcW w:w="82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96"/>
        </w:trPr>
        <w:tc>
          <w:tcPr>
            <w:tcW w:w="900" w:type="dxa"/>
            <w:vAlign w:val="bottom"/>
            <w:tcBorders>
              <w:right w:val="single" w:sz="8" w:color="auto"/>
            </w:tcBorders>
          </w:tcPr>
          <w:p>
            <w:pPr>
              <w:spacing w:after="0"/>
              <w:rPr>
                <w:sz w:val="17"/>
                <w:szCs w:val="17"/>
                <w:color w:val="auto"/>
              </w:rPr>
            </w:pPr>
          </w:p>
        </w:tc>
        <w:tc>
          <w:tcPr>
            <w:tcW w:w="2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40" w:type="dxa"/>
            <w:vAlign w:val="bottom"/>
          </w:tcPr>
          <w:p>
            <w:pPr>
              <w:spacing w:after="0"/>
              <w:rPr>
                <w:sz w:val="17"/>
                <w:szCs w:val="17"/>
                <w:color w:val="auto"/>
              </w:rPr>
            </w:pPr>
          </w:p>
        </w:tc>
        <w:tc>
          <w:tcPr>
            <w:tcW w:w="1280" w:type="dxa"/>
            <w:vAlign w:val="bottom"/>
            <w:tcBorders>
              <w:right w:val="single" w:sz="8" w:color="auto"/>
            </w:tcBorders>
          </w:tcPr>
          <w:p>
            <w:pPr>
              <w:spacing w:after="0"/>
              <w:rPr>
                <w:sz w:val="17"/>
                <w:szCs w:val="17"/>
                <w:color w:val="auto"/>
              </w:rPr>
            </w:pPr>
          </w:p>
        </w:tc>
        <w:tc>
          <w:tcPr>
            <w:tcW w:w="6040" w:type="dxa"/>
            <w:vAlign w:val="bottom"/>
            <w:tcBorders>
              <w:right w:val="single" w:sz="8" w:color="auto"/>
            </w:tcBorders>
            <w:vMerge w:val="continue"/>
          </w:tcPr>
          <w:p>
            <w:pPr>
              <w:spacing w:after="0"/>
              <w:rPr>
                <w:sz w:val="17"/>
                <w:szCs w:val="17"/>
                <w:color w:val="auto"/>
              </w:rPr>
            </w:pPr>
          </w:p>
        </w:tc>
        <w:tc>
          <w:tcPr>
            <w:tcW w:w="440" w:type="dxa"/>
            <w:vAlign w:val="bottom"/>
          </w:tcPr>
          <w:p>
            <w:pPr>
              <w:spacing w:after="0"/>
              <w:rPr>
                <w:sz w:val="17"/>
                <w:szCs w:val="17"/>
                <w:color w:val="auto"/>
              </w:rPr>
            </w:pPr>
          </w:p>
        </w:tc>
        <w:tc>
          <w:tcPr>
            <w:tcW w:w="82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2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1280" w:type="dxa"/>
            <w:vAlign w:val="bottom"/>
            <w:tcBorders>
              <w:right w:val="single" w:sz="8" w:color="auto"/>
            </w:tcBorders>
          </w:tcPr>
          <w:p>
            <w:pPr>
              <w:spacing w:after="0"/>
              <w:rPr>
                <w:sz w:val="20"/>
                <w:szCs w:val="20"/>
                <w:color w:val="auto"/>
              </w:rPr>
            </w:pPr>
          </w:p>
        </w:tc>
        <w:tc>
          <w:tcPr>
            <w:tcW w:w="60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модификованих путовања;</w:t>
            </w:r>
          </w:p>
        </w:tc>
        <w:tc>
          <w:tcPr>
            <w:tcW w:w="440" w:type="dxa"/>
            <w:vAlign w:val="bottom"/>
          </w:tcPr>
          <w:p>
            <w:pPr>
              <w:spacing w:after="0"/>
              <w:rPr>
                <w:sz w:val="20"/>
                <w:szCs w:val="20"/>
                <w:color w:val="auto"/>
              </w:rPr>
            </w:pP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6"/>
        </w:trPr>
        <w:tc>
          <w:tcPr>
            <w:tcW w:w="900" w:type="dxa"/>
            <w:vAlign w:val="bottom"/>
            <w:tcBorders>
              <w:right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80" w:type="dxa"/>
            <w:vAlign w:val="bottom"/>
            <w:tcBorders>
              <w:bottom w:val="single" w:sz="8" w:color="auto"/>
              <w:right w:val="single" w:sz="8" w:color="auto"/>
            </w:tcBorders>
          </w:tcPr>
          <w:p>
            <w:pPr>
              <w:spacing w:after="0"/>
              <w:rPr>
                <w:sz w:val="20"/>
                <w:szCs w:val="20"/>
                <w:color w:val="auto"/>
              </w:rPr>
            </w:pPr>
          </w:p>
        </w:tc>
        <w:tc>
          <w:tcPr>
            <w:tcW w:w="6040" w:type="dxa"/>
            <w:vAlign w:val="bottom"/>
            <w:tcBorders>
              <w:bottom w:val="single" w:sz="8" w:color="auto"/>
              <w:right w:val="single" w:sz="8" w:color="auto"/>
            </w:tcBorders>
          </w:tcPr>
          <w:p>
            <w:pPr>
              <w:spacing w:after="0"/>
              <w:rPr>
                <w:sz w:val="20"/>
                <w:szCs w:val="20"/>
                <w:color w:val="auto"/>
              </w:rPr>
            </w:pPr>
          </w:p>
        </w:tc>
        <w:tc>
          <w:tcPr>
            <w:tcW w:w="440" w:type="dxa"/>
            <w:vAlign w:val="bottom"/>
          </w:tcPr>
          <w:p>
            <w:pPr>
              <w:spacing w:after="0"/>
              <w:rPr>
                <w:sz w:val="20"/>
                <w:szCs w:val="20"/>
                <w:color w:val="auto"/>
              </w:rPr>
            </w:pP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4"/>
        </w:trPr>
        <w:tc>
          <w:tcPr>
            <w:tcW w:w="900" w:type="dxa"/>
            <w:vAlign w:val="bottom"/>
            <w:tcBorders>
              <w:right w:val="single" w:sz="8" w:color="auto"/>
            </w:tcBorders>
          </w:tcPr>
          <w:p>
            <w:pPr>
              <w:spacing w:after="0"/>
              <w:rPr>
                <w:sz w:val="18"/>
                <w:szCs w:val="18"/>
                <w:color w:val="auto"/>
              </w:rPr>
            </w:pPr>
          </w:p>
        </w:tc>
        <w:tc>
          <w:tcPr>
            <w:tcW w:w="280" w:type="dxa"/>
            <w:vAlign w:val="bottom"/>
          </w:tcPr>
          <w:p>
            <w:pPr>
              <w:ind w:left="80"/>
              <w:spacing w:after="0" w:line="214" w:lineRule="exact"/>
              <w:rPr>
                <w:sz w:val="20"/>
                <w:szCs w:val="20"/>
                <w:color w:val="auto"/>
              </w:rPr>
            </w:pPr>
            <w:r>
              <w:rPr>
                <w:rFonts w:ascii="Times New Roman" w:cs="Times New Roman" w:eastAsia="Times New Roman" w:hAnsi="Times New Roman"/>
                <w:sz w:val="20"/>
                <w:szCs w:val="20"/>
                <w:color w:val="auto"/>
              </w:rPr>
              <w:t>Т</w:t>
            </w:r>
          </w:p>
        </w:tc>
        <w:tc>
          <w:tcPr>
            <w:tcW w:w="300" w:type="dxa"/>
            <w:vAlign w:val="bottom"/>
          </w:tcPr>
          <w:p>
            <w:pPr>
              <w:ind w:left="80"/>
              <w:spacing w:after="0" w:line="214" w:lineRule="exact"/>
              <w:rPr>
                <w:sz w:val="20"/>
                <w:szCs w:val="20"/>
                <w:color w:val="auto"/>
              </w:rPr>
            </w:pPr>
            <w:r>
              <w:rPr>
                <w:rFonts w:ascii="Times New Roman" w:cs="Times New Roman" w:eastAsia="Times New Roman" w:hAnsi="Times New Roman"/>
                <w:sz w:val="20"/>
                <w:szCs w:val="20"/>
                <w:color w:val="auto"/>
              </w:rPr>
              <w:t>Н</w:t>
            </w:r>
          </w:p>
        </w:tc>
        <w:tc>
          <w:tcPr>
            <w:tcW w:w="140" w:type="dxa"/>
            <w:vAlign w:val="bottom"/>
          </w:tcPr>
          <w:p>
            <w:pPr>
              <w:jc w:val="right"/>
              <w:spacing w:after="0" w:line="214" w:lineRule="exact"/>
              <w:rPr>
                <w:sz w:val="20"/>
                <w:szCs w:val="20"/>
                <w:color w:val="auto"/>
              </w:rPr>
            </w:pPr>
            <w:r>
              <w:rPr>
                <w:rFonts w:ascii="Times New Roman" w:cs="Times New Roman" w:eastAsia="Times New Roman" w:hAnsi="Times New Roman"/>
                <w:sz w:val="20"/>
                <w:szCs w:val="20"/>
                <w:color w:val="auto"/>
              </w:rPr>
              <w:t>(</w:t>
            </w:r>
          </w:p>
        </w:tc>
        <w:tc>
          <w:tcPr>
            <w:tcW w:w="1280" w:type="dxa"/>
            <w:vAlign w:val="bottom"/>
            <w:tcBorders>
              <w:right w:val="single" w:sz="8" w:color="auto"/>
            </w:tcBorders>
          </w:tcPr>
          <w:p>
            <w:pPr>
              <w:jc w:val="right"/>
              <w:ind w:right="160"/>
              <w:spacing w:after="0" w:line="214" w:lineRule="exact"/>
              <w:rPr>
                <w:sz w:val="20"/>
                <w:szCs w:val="20"/>
                <w:color w:val="auto"/>
              </w:rPr>
            </w:pPr>
            <w:r>
              <w:rPr>
                <w:rFonts w:ascii="Times New Roman" w:cs="Times New Roman" w:eastAsia="Times New Roman" w:hAnsi="Times New Roman"/>
                <w:sz w:val="20"/>
                <w:szCs w:val="20"/>
                <w:color w:val="auto"/>
                <w:w w:val="98"/>
              </w:rPr>
              <w:t>...................)</w:t>
            </w:r>
          </w:p>
        </w:tc>
        <w:tc>
          <w:tcPr>
            <w:tcW w:w="604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према динамици у току путовања туристичка путовања се</w:t>
            </w:r>
          </w:p>
        </w:tc>
        <w:tc>
          <w:tcPr>
            <w:tcW w:w="440" w:type="dxa"/>
            <w:vAlign w:val="bottom"/>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28"/>
        </w:trPr>
        <w:tc>
          <w:tcPr>
            <w:tcW w:w="900" w:type="dxa"/>
            <w:vAlign w:val="bottom"/>
            <w:tcBorders>
              <w:right w:val="single" w:sz="8" w:color="auto"/>
            </w:tcBorders>
          </w:tcPr>
          <w:p>
            <w:pPr>
              <w:spacing w:after="0"/>
              <w:rPr>
                <w:sz w:val="19"/>
                <w:szCs w:val="19"/>
                <w:color w:val="auto"/>
              </w:rPr>
            </w:pPr>
          </w:p>
        </w:tc>
        <w:tc>
          <w:tcPr>
            <w:tcW w:w="2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140" w:type="dxa"/>
            <w:vAlign w:val="bottom"/>
          </w:tcPr>
          <w:p>
            <w:pPr>
              <w:spacing w:after="0"/>
              <w:rPr>
                <w:sz w:val="19"/>
                <w:szCs w:val="19"/>
                <w:color w:val="auto"/>
              </w:rPr>
            </w:pPr>
          </w:p>
        </w:tc>
        <w:tc>
          <w:tcPr>
            <w:tcW w:w="1280" w:type="dxa"/>
            <w:vAlign w:val="bottom"/>
            <w:tcBorders>
              <w:right w:val="single" w:sz="8" w:color="auto"/>
            </w:tcBorders>
          </w:tcPr>
          <w:p>
            <w:pPr>
              <w:spacing w:after="0"/>
              <w:rPr>
                <w:sz w:val="19"/>
                <w:szCs w:val="19"/>
                <w:color w:val="auto"/>
              </w:rPr>
            </w:pPr>
          </w:p>
        </w:tc>
        <w:tc>
          <w:tcPr>
            <w:tcW w:w="6040" w:type="dxa"/>
            <w:vAlign w:val="bottom"/>
            <w:tcBorders>
              <w:right w:val="single" w:sz="8" w:color="auto"/>
            </w:tcBorders>
          </w:tcPr>
          <w:p>
            <w:pPr>
              <w:ind w:left="80"/>
              <w:spacing w:after="0" w:line="229" w:lineRule="exact"/>
              <w:rPr>
                <w:sz w:val="20"/>
                <w:szCs w:val="20"/>
                <w:color w:val="auto"/>
              </w:rPr>
            </w:pPr>
            <w:r>
              <w:rPr>
                <w:rFonts w:ascii="Times New Roman" w:cs="Times New Roman" w:eastAsia="Times New Roman" w:hAnsi="Times New Roman"/>
                <w:sz w:val="20"/>
                <w:szCs w:val="20"/>
                <w:color w:val="auto"/>
              </w:rPr>
              <w:t>разврставају на боравишна и стационарна туристичка путовања;</w:t>
            </w:r>
          </w:p>
        </w:tc>
        <w:tc>
          <w:tcPr>
            <w:tcW w:w="440" w:type="dxa"/>
            <w:vAlign w:val="bottom"/>
          </w:tcPr>
          <w:p>
            <w:pPr>
              <w:spacing w:after="0"/>
              <w:rPr>
                <w:sz w:val="19"/>
                <w:szCs w:val="19"/>
                <w:color w:val="auto"/>
              </w:rPr>
            </w:pP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41"/>
        </w:trPr>
        <w:tc>
          <w:tcPr>
            <w:tcW w:w="900" w:type="dxa"/>
            <w:vAlign w:val="bottom"/>
            <w:tcBorders>
              <w:right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80" w:type="dxa"/>
            <w:vAlign w:val="bottom"/>
            <w:tcBorders>
              <w:bottom w:val="single" w:sz="8" w:color="auto"/>
              <w:right w:val="single" w:sz="8" w:color="auto"/>
            </w:tcBorders>
          </w:tcPr>
          <w:p>
            <w:pPr>
              <w:spacing w:after="0"/>
              <w:rPr>
                <w:sz w:val="20"/>
                <w:szCs w:val="20"/>
                <w:color w:val="auto"/>
              </w:rPr>
            </w:pPr>
          </w:p>
        </w:tc>
        <w:tc>
          <w:tcPr>
            <w:tcW w:w="6040" w:type="dxa"/>
            <w:vAlign w:val="bottom"/>
            <w:tcBorders>
              <w:bottom w:val="single" w:sz="8" w:color="auto"/>
              <w:right w:val="single" w:sz="8" w:color="auto"/>
            </w:tcBorders>
          </w:tcPr>
          <w:p>
            <w:pPr>
              <w:spacing w:after="0"/>
              <w:rPr>
                <w:sz w:val="20"/>
                <w:szCs w:val="20"/>
                <w:color w:val="auto"/>
              </w:rPr>
            </w:pPr>
          </w:p>
        </w:tc>
        <w:tc>
          <w:tcPr>
            <w:tcW w:w="440" w:type="dxa"/>
            <w:vAlign w:val="bottom"/>
          </w:tcPr>
          <w:p>
            <w:pPr>
              <w:spacing w:after="0"/>
              <w:rPr>
                <w:sz w:val="20"/>
                <w:szCs w:val="20"/>
                <w:color w:val="auto"/>
              </w:rPr>
            </w:pP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2"/>
        </w:trPr>
        <w:tc>
          <w:tcPr>
            <w:tcW w:w="900" w:type="dxa"/>
            <w:vAlign w:val="bottom"/>
            <w:tcBorders>
              <w:right w:val="single" w:sz="8" w:color="auto"/>
            </w:tcBorders>
          </w:tcPr>
          <w:p>
            <w:pPr>
              <w:spacing w:after="0"/>
              <w:rPr>
                <w:sz w:val="18"/>
                <w:szCs w:val="18"/>
                <w:color w:val="auto"/>
              </w:rPr>
            </w:pPr>
          </w:p>
        </w:tc>
        <w:tc>
          <w:tcPr>
            <w:tcW w:w="280" w:type="dxa"/>
            <w:vAlign w:val="bottom"/>
          </w:tcPr>
          <w:p>
            <w:pPr>
              <w:ind w:left="80"/>
              <w:spacing w:after="0" w:line="211" w:lineRule="exact"/>
              <w:rPr>
                <w:sz w:val="20"/>
                <w:szCs w:val="20"/>
                <w:color w:val="auto"/>
              </w:rPr>
            </w:pPr>
            <w:r>
              <w:rPr>
                <w:rFonts w:ascii="Times New Roman" w:cs="Times New Roman" w:eastAsia="Times New Roman" w:hAnsi="Times New Roman"/>
                <w:sz w:val="20"/>
                <w:szCs w:val="20"/>
                <w:color w:val="auto"/>
              </w:rPr>
              <w:t>Т</w:t>
            </w:r>
          </w:p>
        </w:tc>
        <w:tc>
          <w:tcPr>
            <w:tcW w:w="300" w:type="dxa"/>
            <w:vAlign w:val="bottom"/>
          </w:tcPr>
          <w:p>
            <w:pPr>
              <w:ind w:left="80"/>
              <w:spacing w:after="0" w:line="211" w:lineRule="exact"/>
              <w:rPr>
                <w:sz w:val="20"/>
                <w:szCs w:val="20"/>
                <w:color w:val="auto"/>
              </w:rPr>
            </w:pPr>
            <w:r>
              <w:rPr>
                <w:rFonts w:ascii="Times New Roman" w:cs="Times New Roman" w:eastAsia="Times New Roman" w:hAnsi="Times New Roman"/>
                <w:sz w:val="20"/>
                <w:szCs w:val="20"/>
                <w:color w:val="auto"/>
              </w:rPr>
              <w:t>Н</w:t>
            </w:r>
          </w:p>
        </w:tc>
        <w:tc>
          <w:tcPr>
            <w:tcW w:w="140" w:type="dxa"/>
            <w:vAlign w:val="bottom"/>
          </w:tcPr>
          <w:p>
            <w:pPr>
              <w:jc w:val="right"/>
              <w:spacing w:after="0" w:line="211" w:lineRule="exact"/>
              <w:rPr>
                <w:sz w:val="20"/>
                <w:szCs w:val="20"/>
                <w:color w:val="auto"/>
              </w:rPr>
            </w:pPr>
            <w:r>
              <w:rPr>
                <w:rFonts w:ascii="Times New Roman" w:cs="Times New Roman" w:eastAsia="Times New Roman" w:hAnsi="Times New Roman"/>
                <w:sz w:val="20"/>
                <w:szCs w:val="20"/>
                <w:color w:val="auto"/>
              </w:rPr>
              <w:t>(</w:t>
            </w:r>
          </w:p>
        </w:tc>
        <w:tc>
          <w:tcPr>
            <w:tcW w:w="1280" w:type="dxa"/>
            <w:vAlign w:val="bottom"/>
            <w:tcBorders>
              <w:right w:val="single" w:sz="8" w:color="auto"/>
            </w:tcBorders>
          </w:tcPr>
          <w:p>
            <w:pPr>
              <w:jc w:val="right"/>
              <w:ind w:right="160"/>
              <w:spacing w:after="0" w:line="211" w:lineRule="exact"/>
              <w:rPr>
                <w:sz w:val="20"/>
                <w:szCs w:val="20"/>
                <w:color w:val="auto"/>
              </w:rPr>
            </w:pPr>
            <w:r>
              <w:rPr>
                <w:rFonts w:ascii="Times New Roman" w:cs="Times New Roman" w:eastAsia="Times New Roman" w:hAnsi="Times New Roman"/>
                <w:sz w:val="20"/>
                <w:szCs w:val="20"/>
                <w:color w:val="auto"/>
                <w:w w:val="98"/>
              </w:rPr>
              <w:t>...................)</w:t>
            </w:r>
          </w:p>
        </w:tc>
        <w:tc>
          <w:tcPr>
            <w:tcW w:w="604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према броју учесника туристичка путовања се разврставају на</w:t>
            </w:r>
          </w:p>
        </w:tc>
        <w:tc>
          <w:tcPr>
            <w:tcW w:w="440" w:type="dxa"/>
            <w:vAlign w:val="bottom"/>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7"/>
        </w:trPr>
        <w:tc>
          <w:tcPr>
            <w:tcW w:w="900" w:type="dxa"/>
            <w:vAlign w:val="bottom"/>
            <w:tcBorders>
              <w:right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40" w:type="dxa"/>
            <w:vAlign w:val="bottom"/>
            <w:tcBorders>
              <w:bottom w:val="single" w:sz="8" w:color="auto"/>
            </w:tcBorders>
          </w:tcPr>
          <w:p>
            <w:pPr>
              <w:spacing w:after="0"/>
              <w:rPr>
                <w:sz w:val="20"/>
                <w:szCs w:val="20"/>
                <w:color w:val="auto"/>
              </w:rPr>
            </w:pPr>
          </w:p>
        </w:tc>
        <w:tc>
          <w:tcPr>
            <w:tcW w:w="1280" w:type="dxa"/>
            <w:vAlign w:val="bottom"/>
            <w:tcBorders>
              <w:bottom w:val="single" w:sz="8" w:color="auto"/>
              <w:right w:val="single" w:sz="8" w:color="auto"/>
            </w:tcBorders>
          </w:tcPr>
          <w:p>
            <w:pPr>
              <w:spacing w:after="0"/>
              <w:rPr>
                <w:sz w:val="20"/>
                <w:szCs w:val="20"/>
                <w:color w:val="auto"/>
              </w:rPr>
            </w:pPr>
          </w:p>
        </w:tc>
        <w:tc>
          <w:tcPr>
            <w:tcW w:w="604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групна и породична туристичка путовања</w:t>
            </w:r>
          </w:p>
        </w:tc>
        <w:tc>
          <w:tcPr>
            <w:tcW w:w="440" w:type="dxa"/>
            <w:vAlign w:val="bottom"/>
          </w:tcPr>
          <w:p>
            <w:pPr>
              <w:spacing w:after="0"/>
              <w:rPr>
                <w:sz w:val="20"/>
                <w:szCs w:val="20"/>
                <w:color w:val="auto"/>
              </w:rPr>
            </w:pP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7"/>
        </w:trPr>
        <w:tc>
          <w:tcPr>
            <w:tcW w:w="900" w:type="dxa"/>
            <w:vAlign w:val="bottom"/>
            <w:tcBorders>
              <w:bottom w:val="single" w:sz="8" w:color="auto"/>
            </w:tcBorders>
          </w:tcPr>
          <w:p>
            <w:pPr>
              <w:spacing w:after="0"/>
              <w:rPr>
                <w:sz w:val="14"/>
                <w:szCs w:val="14"/>
                <w:color w:val="auto"/>
              </w:rPr>
            </w:pPr>
          </w:p>
        </w:tc>
        <w:tc>
          <w:tcPr>
            <w:tcW w:w="280" w:type="dxa"/>
            <w:vAlign w:val="bottom"/>
            <w:tcBorders>
              <w:bottom w:val="single" w:sz="8" w:color="auto"/>
            </w:tcBorders>
          </w:tcPr>
          <w:p>
            <w:pPr>
              <w:spacing w:after="0"/>
              <w:rPr>
                <w:sz w:val="14"/>
                <w:szCs w:val="14"/>
                <w:color w:val="auto"/>
              </w:rPr>
            </w:pPr>
          </w:p>
        </w:tc>
        <w:tc>
          <w:tcPr>
            <w:tcW w:w="300" w:type="dxa"/>
            <w:vAlign w:val="bottom"/>
            <w:tcBorders>
              <w:bottom w:val="single" w:sz="8" w:color="auto"/>
            </w:tcBorders>
          </w:tcPr>
          <w:p>
            <w:pPr>
              <w:spacing w:after="0"/>
              <w:rPr>
                <w:sz w:val="14"/>
                <w:szCs w:val="14"/>
                <w:color w:val="auto"/>
              </w:rPr>
            </w:pPr>
          </w:p>
        </w:tc>
        <w:tc>
          <w:tcPr>
            <w:tcW w:w="140" w:type="dxa"/>
            <w:vAlign w:val="bottom"/>
            <w:tcBorders>
              <w:bottom w:val="single" w:sz="8" w:color="auto"/>
            </w:tcBorders>
          </w:tcPr>
          <w:p>
            <w:pPr>
              <w:spacing w:after="0"/>
              <w:rPr>
                <w:sz w:val="14"/>
                <w:szCs w:val="14"/>
                <w:color w:val="auto"/>
              </w:rPr>
            </w:pPr>
          </w:p>
        </w:tc>
        <w:tc>
          <w:tcPr>
            <w:tcW w:w="1280" w:type="dxa"/>
            <w:vAlign w:val="bottom"/>
            <w:tcBorders>
              <w:bottom w:val="single" w:sz="8" w:color="auto"/>
            </w:tcBorders>
          </w:tcPr>
          <w:p>
            <w:pPr>
              <w:spacing w:after="0"/>
              <w:rPr>
                <w:sz w:val="14"/>
                <w:szCs w:val="14"/>
                <w:color w:val="auto"/>
              </w:rPr>
            </w:pPr>
          </w:p>
        </w:tc>
        <w:tc>
          <w:tcPr>
            <w:tcW w:w="6040" w:type="dxa"/>
            <w:vAlign w:val="bottom"/>
            <w:tcBorders>
              <w:bottom w:val="single" w:sz="8" w:color="auto"/>
            </w:tcBorders>
          </w:tcPr>
          <w:p>
            <w:pPr>
              <w:spacing w:after="0"/>
              <w:rPr>
                <w:sz w:val="14"/>
                <w:szCs w:val="14"/>
                <w:color w:val="auto"/>
              </w:rPr>
            </w:pPr>
          </w:p>
        </w:tc>
        <w:tc>
          <w:tcPr>
            <w:tcW w:w="4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9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40" w:type="dxa"/>
            <w:vAlign w:val="bottom"/>
          </w:tcPr>
          <w:p>
            <w:pPr>
              <w:spacing w:after="0"/>
              <w:rPr>
                <w:sz w:val="13"/>
                <w:szCs w:val="13"/>
                <w:color w:val="auto"/>
              </w:rPr>
            </w:pPr>
          </w:p>
        </w:tc>
        <w:tc>
          <w:tcPr>
            <w:tcW w:w="1280" w:type="dxa"/>
            <w:vAlign w:val="bottom"/>
          </w:tcPr>
          <w:p>
            <w:pPr>
              <w:spacing w:after="0"/>
              <w:rPr>
                <w:sz w:val="13"/>
                <w:szCs w:val="13"/>
                <w:color w:val="auto"/>
              </w:rPr>
            </w:pPr>
          </w:p>
        </w:tc>
        <w:tc>
          <w:tcPr>
            <w:tcW w:w="6040" w:type="dxa"/>
            <w:vAlign w:val="bottom"/>
          </w:tcPr>
          <w:p>
            <w:pPr>
              <w:spacing w:after="0"/>
              <w:rPr>
                <w:sz w:val="13"/>
                <w:szCs w:val="13"/>
                <w:color w:val="auto"/>
              </w:rPr>
            </w:pPr>
          </w:p>
        </w:tc>
        <w:tc>
          <w:tcPr>
            <w:tcW w:w="44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0</wp:posOffset>
                </wp:positionV>
                <wp:extent cx="525780" cy="1400810"/>
                <wp:wrapNone/>
                <wp:docPr id="566" name="Shape 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400810"/>
                        </a:xfrm>
                        <a:prstGeom prst="rect">
                          <a:avLst/>
                        </a:prstGeom>
                        <a:solidFill>
                          <a:srgbClr val="D9D9D9"/>
                        </a:solidFill>
                      </wps:spPr>
                      <wps:bodyPr/>
                    </wps:wsp>
                  </a:graphicData>
                </a:graphic>
              </wp:anchor>
            </w:drawing>
          </mc:Choice>
          <mc:Fallback>
            <w:pict>
              <v:rect id="Shape 566" o:spid="_x0000_s1591" style="position:absolute;margin-left:469.7pt;margin-top:0pt;width:41.4pt;height:110.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1640" w:hanging="716"/>
        <w:spacing w:after="0" w:line="221" w:lineRule="auto"/>
        <w:tabs>
          <w:tab w:leader="none" w:pos="900" w:val="left"/>
        </w:tabs>
        <w:numPr>
          <w:ilvl w:val="0"/>
          <w:numId w:val="18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Дана 29. 12. 2016. године, туристичка агенција „Сим турс“ из Београда, електронском поштом, упутила је хотелу „Мона“ на Златибору, захтев за резервацијуследећих услуга: 3 пуна пансиона у периоду од 13. 08. 2017. до 16.08. 2017. године за групу од 20 гостију.</w:t>
      </w:r>
    </w:p>
    <w:p>
      <w:pPr>
        <w:spacing w:after="0" w:line="252"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основу датог описа разврстајте резервацију према следећим критеријумима:</w:t>
      </w:r>
    </w:p>
    <w:p>
      <w:pPr>
        <w:spacing w:after="0" w:line="230"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18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Према предмету пословања: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898525</wp:posOffset>
            </wp:positionH>
            <wp:positionV relativeFrom="paragraph">
              <wp:posOffset>221615</wp:posOffset>
            </wp:positionV>
            <wp:extent cx="4959985" cy="6350"/>
            <wp:wrapNone/>
            <wp:docPr id="567" name="Picture 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7"/>
                    <pic:cNvPicPr>
                      <a:picLocks noChangeAspect="1" noChangeArrowheads="1"/>
                    </pic:cNvPicPr>
                  </pic:nvPicPr>
                  <pic:blipFill>
                    <a:blip r:embed="rId203">
                      <a:extLst>
                        <a:ext uri="{28A0092B-C50C-407E-A947-70E740481C1C}"/>
                      </a:extLst>
                    </a:blip>
                    <a:srcRect/>
                    <a:stretch>
                      <a:fillRect/>
                    </a:stretch>
                  </pic:blipFill>
                  <pic:spPr bwMode="auto">
                    <a:xfrm>
                      <a:off x="0" y="0"/>
                      <a:ext cx="4959985" cy="6350"/>
                    </a:xfrm>
                    <a:prstGeom prst="rect">
                      <a:avLst/>
                    </a:prstGeom>
                    <a:noFill/>
                  </pic:spPr>
                </pic:pic>
              </a:graphicData>
            </a:graphic>
          </wp:anchor>
        </w:drawing>
      </w:r>
    </w:p>
    <w:p>
      <w:pPr>
        <w:spacing w:after="0" w:line="200" w:lineRule="exact"/>
        <w:rPr>
          <w:sz w:val="20"/>
          <w:szCs w:val="20"/>
          <w:color w:val="auto"/>
        </w:rPr>
      </w:pPr>
    </w:p>
    <w:p>
      <w:pPr>
        <w:spacing w:after="0" w:line="363" w:lineRule="exact"/>
        <w:rPr>
          <w:sz w:val="20"/>
          <w:szCs w:val="20"/>
          <w:color w:val="auto"/>
        </w:rPr>
      </w:pPr>
    </w:p>
    <w:tbl>
      <w:tblPr>
        <w:tblLayout w:type="fixed"/>
        <w:tblInd w:w="1260" w:type="dxa"/>
        <w:tblCellMar>
          <w:top w:w="0" w:type="dxa"/>
          <w:left w:w="0" w:type="dxa"/>
          <w:bottom w:w="0" w:type="dxa"/>
          <w:right w:w="0" w:type="dxa"/>
        </w:tblCellMar>
      </w:tblPr>
      <w:tr>
        <w:trPr>
          <w:trHeight w:val="276"/>
        </w:trPr>
        <w:tc>
          <w:tcPr>
            <w:tcW w:w="7960" w:type="dxa"/>
            <w:vAlign w:val="bottom"/>
            <w:gridSpan w:val="2"/>
          </w:tcPr>
          <w:p>
            <w:pPr>
              <w:spacing w:after="0"/>
              <w:rPr>
                <w:sz w:val="20"/>
                <w:szCs w:val="20"/>
                <w:color w:val="auto"/>
              </w:rPr>
            </w:pPr>
            <w:r>
              <w:rPr>
                <w:rFonts w:ascii="Times New Roman" w:cs="Times New Roman" w:eastAsia="Times New Roman" w:hAnsi="Times New Roman"/>
                <w:sz w:val="20"/>
                <w:szCs w:val="20"/>
                <w:color w:val="auto"/>
              </w:rPr>
              <w:t>2.   Према времену за када се врши резервација:</w:t>
            </w:r>
          </w:p>
        </w:tc>
        <w:tc>
          <w:tcPr>
            <w:tcW w:w="180" w:type="dxa"/>
            <w:vAlign w:val="bottom"/>
          </w:tcPr>
          <w:p>
            <w:pPr>
              <w:spacing w:after="0"/>
              <w:rPr>
                <w:sz w:val="24"/>
                <w:szCs w:val="24"/>
                <w:color w:val="auto"/>
              </w:rPr>
            </w:pP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4</w:t>
            </w:r>
          </w:p>
        </w:tc>
      </w:tr>
      <w:tr>
        <w:trPr>
          <w:trHeight w:val="300"/>
        </w:trPr>
        <w:tc>
          <w:tcPr>
            <w:tcW w:w="160" w:type="dxa"/>
            <w:vAlign w:val="bottom"/>
          </w:tcPr>
          <w:p>
            <w:pPr>
              <w:spacing w:after="0"/>
              <w:rPr>
                <w:sz w:val="24"/>
                <w:szCs w:val="24"/>
                <w:color w:val="auto"/>
              </w:rPr>
            </w:pPr>
          </w:p>
        </w:tc>
        <w:tc>
          <w:tcPr>
            <w:tcW w:w="7800" w:type="dxa"/>
            <w:vAlign w:val="bottom"/>
            <w:tcBorders>
              <w:bottom w:val="single" w:sz="8" w:color="auto"/>
            </w:tcBorders>
          </w:tcPr>
          <w:p>
            <w:pPr>
              <w:spacing w:after="0"/>
              <w:rPr>
                <w:sz w:val="24"/>
                <w:szCs w:val="24"/>
                <w:color w:val="auto"/>
              </w:rPr>
            </w:pPr>
          </w:p>
        </w:tc>
        <w:tc>
          <w:tcPr>
            <w:tcW w:w="180" w:type="dxa"/>
            <w:vAlign w:val="bottom"/>
          </w:tcPr>
          <w:p>
            <w:pPr>
              <w:spacing w:after="0"/>
              <w:rPr>
                <w:sz w:val="24"/>
                <w:szCs w:val="24"/>
                <w:color w:val="auto"/>
              </w:rPr>
            </w:pPr>
          </w:p>
        </w:tc>
        <w:tc>
          <w:tcPr>
            <w:tcW w:w="820" w:type="dxa"/>
            <w:vAlign w:val="bottom"/>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5965190</wp:posOffset>
                </wp:positionH>
                <wp:positionV relativeFrom="paragraph">
                  <wp:posOffset>-196215</wp:posOffset>
                </wp:positionV>
                <wp:extent cx="525780" cy="1508125"/>
                <wp:wrapNone/>
                <wp:docPr id="568" name="Shape 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508125"/>
                        </a:xfrm>
                        <a:prstGeom prst="rect">
                          <a:avLst/>
                        </a:prstGeom>
                        <a:solidFill>
                          <a:srgbClr val="D9D9D9"/>
                        </a:solidFill>
                      </wps:spPr>
                      <wps:bodyPr/>
                    </wps:wsp>
                  </a:graphicData>
                </a:graphic>
              </wp:anchor>
            </w:drawing>
          </mc:Choice>
          <mc:Fallback>
            <w:pict>
              <v:rect id="Shape 568" o:spid="_x0000_s1593" style="position:absolute;margin-left:469.7pt;margin-top:-15.4499pt;width:41.4pt;height:118.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33" w:lineRule="exact"/>
        <w:rPr>
          <w:sz w:val="20"/>
          <w:szCs w:val="20"/>
          <w:color w:val="auto"/>
        </w:rPr>
      </w:pPr>
    </w:p>
    <w:p>
      <w:pPr>
        <w:ind w:left="1620" w:hanging="366"/>
        <w:spacing w:after="0"/>
        <w:tabs>
          <w:tab w:leader="none" w:pos="1620" w:val="left"/>
        </w:tabs>
        <w:numPr>
          <w:ilvl w:val="0"/>
          <w:numId w:val="1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Према броју корисника услуга:</w:t>
      </w: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24"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0"/>
          <w:numId w:val="1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Према начину резервисања: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898525</wp:posOffset>
            </wp:positionH>
            <wp:positionV relativeFrom="paragraph">
              <wp:posOffset>-321945</wp:posOffset>
            </wp:positionV>
            <wp:extent cx="4959985" cy="6350"/>
            <wp:wrapNone/>
            <wp:docPr id="569" name="Picture 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9"/>
                    <pic:cNvPicPr>
                      <a:picLocks noChangeAspect="1" noChangeArrowheads="1"/>
                    </pic:cNvPicPr>
                  </pic:nvPicPr>
                  <pic:blipFill>
                    <a:blip r:embed="rId204">
                      <a:extLst>
                        <a:ext uri="{28A0092B-C50C-407E-A947-70E740481C1C}"/>
                      </a:extLst>
                    </a:blip>
                    <a:srcRect/>
                    <a:stretch>
                      <a:fillRect/>
                    </a:stretch>
                  </pic:blipFill>
                  <pic:spPr bwMode="auto">
                    <a:xfrm>
                      <a:off x="0" y="0"/>
                      <a:ext cx="4959985" cy="6350"/>
                    </a:xfrm>
                    <a:prstGeom prst="rect">
                      <a:avLst/>
                    </a:prstGeom>
                    <a:noFill/>
                  </pic:spPr>
                </pic:pic>
              </a:graphicData>
            </a:graphic>
          </wp:anchor>
        </w:drawing>
        <w:drawing>
          <wp:anchor simplePos="0" relativeHeight="251657728" behindDoc="1" locked="0" layoutInCell="0" allowOverlap="1">
            <wp:simplePos x="0" y="0"/>
            <wp:positionH relativeFrom="column">
              <wp:posOffset>898525</wp:posOffset>
            </wp:positionH>
            <wp:positionV relativeFrom="paragraph">
              <wp:posOffset>221615</wp:posOffset>
            </wp:positionV>
            <wp:extent cx="4959985" cy="5715"/>
            <wp:wrapNone/>
            <wp:docPr id="570" name="Picture 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0"/>
                    <pic:cNvPicPr>
                      <a:picLocks noChangeAspect="1" noChangeArrowheads="1"/>
                    </pic:cNvPicPr>
                  </pic:nvPicPr>
                  <pic:blipFill>
                    <a:blip r:embed="rId205">
                      <a:extLst>
                        <a:ext uri="{28A0092B-C50C-407E-A947-70E740481C1C}"/>
                      </a:extLst>
                    </a:blip>
                    <a:srcRect/>
                    <a:stretch>
                      <a:fillRect/>
                    </a:stretch>
                  </pic:blipFill>
                  <pic:spPr bwMode="auto">
                    <a:xfrm>
                      <a:off x="0" y="0"/>
                      <a:ext cx="4959985" cy="57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338455</wp:posOffset>
                </wp:positionV>
                <wp:extent cx="6483350" cy="0"/>
                <wp:wrapNone/>
                <wp:docPr id="571" name="Shape 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1" o:spid="_x0000_s1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6.65pt" to="511.1pt,26.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450215</wp:posOffset>
                </wp:positionV>
                <wp:extent cx="525780" cy="242570"/>
                <wp:wrapNone/>
                <wp:docPr id="572" name="Shape 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242570"/>
                        </a:xfrm>
                        <a:prstGeom prst="rect">
                          <a:avLst/>
                        </a:prstGeom>
                        <a:solidFill>
                          <a:srgbClr val="D9D9D9"/>
                        </a:solidFill>
                      </wps:spPr>
                      <wps:bodyPr/>
                    </wps:wsp>
                  </a:graphicData>
                </a:graphic>
              </wp:anchor>
            </w:drawing>
          </mc:Choice>
          <mc:Fallback>
            <w:pict>
              <v:rect id="Shape 572" o:spid="_x0000_s1597" style="position:absolute;margin-left:469.7pt;margin-top:35.45pt;width:41.4pt;height:1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5965190</wp:posOffset>
                </wp:positionH>
                <wp:positionV relativeFrom="paragraph">
                  <wp:posOffset>341630</wp:posOffset>
                </wp:positionV>
                <wp:extent cx="525780" cy="108585"/>
                <wp:wrapNone/>
                <wp:docPr id="573" name="Shape 5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573" o:spid="_x0000_s1598" style="position:absolute;margin-left:469.7pt;margin-top:26.9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35" w:lineRule="exact"/>
        <w:rPr>
          <w:sz w:val="20"/>
          <w:szCs w:val="20"/>
          <w:color w:val="auto"/>
        </w:rPr>
      </w:pPr>
    </w:p>
    <w:p>
      <w:pPr>
        <w:ind w:left="180"/>
        <w:spacing w:after="0"/>
        <w:tabs>
          <w:tab w:leader="none" w:pos="880" w:val="left"/>
        </w:tabs>
        <w:rPr>
          <w:sz w:val="20"/>
          <w:szCs w:val="20"/>
          <w:color w:val="auto"/>
        </w:rPr>
      </w:pPr>
      <w:r>
        <w:rPr>
          <w:rFonts w:ascii="Times New Roman" w:cs="Times New Roman" w:eastAsia="Times New Roman" w:hAnsi="Times New Roman"/>
          <w:sz w:val="24"/>
          <w:szCs w:val="24"/>
          <w:color w:val="auto"/>
        </w:rPr>
        <w:t>173.</w:t>
      </w:r>
      <w:r>
        <w:rPr>
          <w:sz w:val="20"/>
          <w:szCs w:val="20"/>
          <w:color w:val="auto"/>
        </w:rPr>
        <w:tab/>
      </w:r>
      <w:r>
        <w:rPr>
          <w:rFonts w:ascii="Times New Roman" w:cs="Times New Roman" w:eastAsia="Times New Roman" w:hAnsi="Times New Roman"/>
          <w:sz w:val="20"/>
          <w:szCs w:val="20"/>
          <w:color w:val="auto"/>
        </w:rPr>
        <w:t>На линију поред описа уписати ознаку статуса резервације у ваздушном саобраћају:</w:t>
      </w:r>
    </w:p>
    <w:p>
      <w:pPr>
        <w:spacing w:after="0" w:line="160"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6680" w:type="dxa"/>
            <w:vAlign w:val="bottom"/>
            <w:vMerge w:val="restart"/>
          </w:tcPr>
          <w:p>
            <w:pPr>
              <w:ind w:left="1120"/>
              <w:spacing w:after="0"/>
              <w:rPr>
                <w:sz w:val="20"/>
                <w:szCs w:val="20"/>
                <w:color w:val="auto"/>
              </w:rPr>
            </w:pPr>
            <w:r>
              <w:rPr>
                <w:rFonts w:ascii="Times New Roman" w:cs="Times New Roman" w:eastAsia="Times New Roman" w:hAnsi="Times New Roman"/>
                <w:sz w:val="20"/>
                <w:szCs w:val="20"/>
                <w:color w:val="auto"/>
              </w:rPr>
              <w:t>1.   резервација ће да буде обезбеђена ако неко од путника са</w:t>
            </w:r>
          </w:p>
        </w:tc>
        <w:tc>
          <w:tcPr>
            <w:tcW w:w="2720" w:type="dxa"/>
            <w:vAlign w:val="bottom"/>
            <w:gridSpan w:val="2"/>
          </w:tcPr>
          <w:p>
            <w:pPr>
              <w:spacing w:after="0"/>
              <w:rPr>
                <w:sz w:val="24"/>
                <w:szCs w:val="24"/>
                <w:color w:val="auto"/>
              </w:rPr>
            </w:pP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133"/>
        </w:trPr>
        <w:tc>
          <w:tcPr>
            <w:tcW w:w="6680" w:type="dxa"/>
            <w:vAlign w:val="bottom"/>
            <w:vMerge w:val="continue"/>
          </w:tcPr>
          <w:p>
            <w:pPr>
              <w:spacing w:after="0"/>
              <w:rPr>
                <w:sz w:val="11"/>
                <w:szCs w:val="11"/>
                <w:color w:val="auto"/>
              </w:rPr>
            </w:pPr>
          </w:p>
        </w:tc>
        <w:tc>
          <w:tcPr>
            <w:tcW w:w="2420" w:type="dxa"/>
            <w:vAlign w:val="bottom"/>
          </w:tcPr>
          <w:p>
            <w:pPr>
              <w:spacing w:after="0"/>
              <w:rPr>
                <w:sz w:val="11"/>
                <w:szCs w:val="11"/>
                <w:color w:val="auto"/>
              </w:rPr>
            </w:pPr>
          </w:p>
        </w:tc>
        <w:tc>
          <w:tcPr>
            <w:tcW w:w="300" w:type="dxa"/>
            <w:vAlign w:val="bottom"/>
          </w:tcPr>
          <w:p>
            <w:pPr>
              <w:spacing w:after="0"/>
              <w:rPr>
                <w:sz w:val="11"/>
                <w:szCs w:val="11"/>
                <w:color w:val="auto"/>
              </w:rPr>
            </w:pPr>
          </w:p>
        </w:tc>
        <w:tc>
          <w:tcPr>
            <w:tcW w:w="82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35"/>
        </w:trPr>
        <w:tc>
          <w:tcPr>
            <w:tcW w:w="6680" w:type="dxa"/>
            <w:vAlign w:val="bottom"/>
          </w:tcPr>
          <w:p>
            <w:pPr>
              <w:ind w:left="1460"/>
              <w:spacing w:after="0"/>
              <w:rPr>
                <w:sz w:val="20"/>
                <w:szCs w:val="20"/>
                <w:color w:val="auto"/>
              </w:rPr>
            </w:pPr>
            <w:r>
              <w:rPr>
                <w:rFonts w:ascii="Times New Roman" w:cs="Times New Roman" w:eastAsia="Times New Roman" w:hAnsi="Times New Roman"/>
                <w:sz w:val="20"/>
                <w:szCs w:val="20"/>
                <w:color w:val="auto"/>
              </w:rPr>
              <w:t>статусом  резервације ОК откаже путовање</w:t>
            </w:r>
          </w:p>
        </w:tc>
        <w:tc>
          <w:tcPr>
            <w:tcW w:w="2420" w:type="dxa"/>
            <w:vAlign w:val="bottom"/>
            <w:tcBorders>
              <w:bottom w:val="single" w:sz="8" w:color="auto"/>
            </w:tcBorders>
          </w:tcPr>
          <w:p>
            <w:pPr>
              <w:spacing w:after="0"/>
              <w:rPr>
                <w:sz w:val="20"/>
                <w:szCs w:val="20"/>
                <w:color w:val="auto"/>
              </w:rPr>
            </w:pPr>
          </w:p>
        </w:tc>
        <w:tc>
          <w:tcPr>
            <w:tcW w:w="300" w:type="dxa"/>
            <w:vAlign w:val="bottom"/>
          </w:tcPr>
          <w:p>
            <w:pPr>
              <w:spacing w:after="0"/>
              <w:rPr>
                <w:sz w:val="20"/>
                <w:szCs w:val="20"/>
                <w:color w:val="auto"/>
              </w:rPr>
            </w:pP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6680" w:type="dxa"/>
            <w:vAlign w:val="bottom"/>
            <w:tcBorders>
              <w:bottom w:val="single" w:sz="8" w:color="auto"/>
            </w:tcBorders>
          </w:tcPr>
          <w:p>
            <w:pPr>
              <w:spacing w:after="0"/>
              <w:rPr>
                <w:sz w:val="14"/>
                <w:szCs w:val="14"/>
                <w:color w:val="auto"/>
              </w:rPr>
            </w:pPr>
          </w:p>
        </w:tc>
        <w:tc>
          <w:tcPr>
            <w:tcW w:w="2720" w:type="dxa"/>
            <w:vAlign w:val="bottom"/>
            <w:tcBorders>
              <w:bottom w:val="single" w:sz="8" w:color="auto"/>
            </w:tcBorders>
            <w:gridSpan w:val="2"/>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504"/>
        </w:trPr>
        <w:tc>
          <w:tcPr>
            <w:tcW w:w="6680" w:type="dxa"/>
            <w:vAlign w:val="bottom"/>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3540" w:type="dxa"/>
            <w:vAlign w:val="bottom"/>
            <w:gridSpan w:val="3"/>
          </w:tcPr>
          <w:p>
            <w:pPr>
              <w:jc w:val="right"/>
              <w:ind w:right="400"/>
              <w:spacing w:after="0"/>
              <w:rPr>
                <w:sz w:val="20"/>
                <w:szCs w:val="20"/>
                <w:color w:val="auto"/>
              </w:rPr>
            </w:pPr>
            <w:r>
              <w:rPr>
                <w:rFonts w:ascii="Times New Roman" w:cs="Times New Roman" w:eastAsia="Times New Roman" w:hAnsi="Times New Roman"/>
                <w:sz w:val="20"/>
                <w:szCs w:val="20"/>
                <w:color w:val="808080"/>
              </w:rPr>
              <w:t>46</w:t>
            </w:r>
          </w:p>
        </w:tc>
        <w:tc>
          <w:tcPr>
            <w:tcW w:w="0" w:type="dxa"/>
            <w:vAlign w:val="bottom"/>
          </w:tcPr>
          <w:p>
            <w:pPr>
              <w:spacing w:after="0"/>
              <w:rPr>
                <w:sz w:val="1"/>
                <w:szCs w:val="1"/>
                <w:color w:val="auto"/>
              </w:rPr>
            </w:pPr>
          </w:p>
        </w:tc>
      </w:tr>
      <w:tr>
        <w:trPr>
          <w:trHeight w:val="230"/>
        </w:trPr>
        <w:tc>
          <w:tcPr>
            <w:tcW w:w="6680" w:type="dxa"/>
            <w:vAlign w:val="bottom"/>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42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574" name="Picture 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4"/>
                    <pic:cNvPicPr>
                      <a:picLocks noChangeAspect="1" noChangeArrowheads="1"/>
                    </pic:cNvPicPr>
                  </pic:nvPicPr>
                  <pic:blipFill>
                    <a:blip r:embed="rId20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48" w:name="page49"/>
    <w:bookmarkEnd w:id="48"/>
    <w:p>
      <w:pPr>
        <w:ind w:left="20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5080</wp:posOffset>
            </wp:positionV>
            <wp:extent cx="6264910" cy="6350"/>
            <wp:wrapNone/>
            <wp:docPr id="575" name="Picture 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5"/>
                    <pic:cNvPicPr>
                      <a:picLocks noChangeAspect="1" noChangeArrowheads="1"/>
                    </pic:cNvPicPr>
                  </pic:nvPicPr>
                  <pic:blipFill>
                    <a:blip r:embed="rId20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4203700</wp:posOffset>
                </wp:positionH>
                <wp:positionV relativeFrom="paragraph">
                  <wp:posOffset>335915</wp:posOffset>
                </wp:positionV>
                <wp:extent cx="1524635" cy="0"/>
                <wp:wrapNone/>
                <wp:docPr id="576" name="Shape 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24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6" o:spid="_x0000_s1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1pt,26.45pt" to="451.05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5914390</wp:posOffset>
                </wp:positionH>
                <wp:positionV relativeFrom="paragraph">
                  <wp:posOffset>224790</wp:posOffset>
                </wp:positionV>
                <wp:extent cx="525780" cy="1391285"/>
                <wp:wrapNone/>
                <wp:docPr id="577" name="Shape 5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91285"/>
                        </a:xfrm>
                        <a:prstGeom prst="rect">
                          <a:avLst/>
                        </a:prstGeom>
                        <a:solidFill>
                          <a:srgbClr val="D9D9D9"/>
                        </a:solidFill>
                      </wps:spPr>
                      <wps:bodyPr/>
                    </wps:wsp>
                  </a:graphicData>
                </a:graphic>
              </wp:anchor>
            </w:drawing>
          </mc:Choice>
          <mc:Fallback>
            <w:pict>
              <v:rect id="Shape 577" o:spid="_x0000_s1602" style="position:absolute;margin-left:465.7pt;margin-top:17.7pt;width:41.4pt;height:109.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221615</wp:posOffset>
                </wp:positionV>
                <wp:extent cx="6482715" cy="0"/>
                <wp:wrapNone/>
                <wp:docPr id="578" name="Shape 5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8" o:spid="_x0000_s1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17.45pt" to="507.1pt,17.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1400" w:hanging="356"/>
        <w:spacing w:after="0"/>
        <w:tabs>
          <w:tab w:leader="none" w:pos="1400" w:val="left"/>
        </w:tabs>
        <w:numPr>
          <w:ilvl w:val="1"/>
          <w:numId w:val="18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резервација затражена,али још увек није потврђена</w:t>
      </w:r>
    </w:p>
    <w:p>
      <w:pPr>
        <w:spacing w:after="0" w:line="20" w:lineRule="exact"/>
        <w:rPr>
          <w:rFonts w:ascii="Times New Roman" w:cs="Times New Roman" w:eastAsia="Times New Roman" w:hAnsi="Times New Roman"/>
          <w:sz w:val="20"/>
          <w:szCs w:val="20"/>
          <w:color w:val="auto"/>
        </w:rPr>
      </w:pPr>
    </w:p>
    <w:p>
      <w:pPr>
        <w:ind w:left="1380" w:right="3840" w:hanging="336"/>
        <w:spacing w:after="0" w:line="236" w:lineRule="auto"/>
        <w:tabs>
          <w:tab w:leader="none" w:pos="1380" w:val="left"/>
        </w:tabs>
        <w:numPr>
          <w:ilvl w:val="1"/>
          <w:numId w:val="18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могућност коришћења жељеног лета једино у случају ако има слободних места која нису попунилипутници са резервацијама или са оpen картама</w:t>
      </w:r>
    </w:p>
    <w:p>
      <w:pPr>
        <w:spacing w:after="0" w:line="349" w:lineRule="exact"/>
        <w:rPr>
          <w:rFonts w:ascii="Times New Roman" w:cs="Times New Roman" w:eastAsia="Times New Roman" w:hAnsi="Times New Roman"/>
          <w:sz w:val="20"/>
          <w:szCs w:val="20"/>
          <w:color w:val="auto"/>
        </w:rPr>
      </w:pPr>
    </w:p>
    <w:p>
      <w:pPr>
        <w:ind w:left="1400" w:hanging="348"/>
        <w:spacing w:after="0"/>
        <w:tabs>
          <w:tab w:leader="none" w:pos="1400" w:val="left"/>
        </w:tabs>
        <w:numPr>
          <w:ilvl w:val="1"/>
          <w:numId w:val="18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резервација потврђена, место за тражени лет обезбеђено</w:t>
      </w:r>
    </w:p>
    <w:p>
      <w:pPr>
        <w:spacing w:after="0" w:line="314" w:lineRule="exact"/>
        <w:rPr>
          <w:rFonts w:ascii="Times New Roman" w:cs="Times New Roman" w:eastAsia="Times New Roman" w:hAnsi="Times New Roman"/>
          <w:sz w:val="20"/>
          <w:szCs w:val="20"/>
          <w:color w:val="auto"/>
        </w:rPr>
      </w:pPr>
    </w:p>
    <w:p>
      <w:pPr>
        <w:ind w:left="820" w:hanging="716"/>
        <w:spacing w:after="0"/>
        <w:tabs>
          <w:tab w:leader="none" w:pos="820" w:val="left"/>
        </w:tabs>
        <w:numPr>
          <w:ilvl w:val="0"/>
          <w:numId w:val="18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Елементи ваучера су:</w:t>
      </w:r>
    </w:p>
    <w:p>
      <w:pPr>
        <w:spacing w:after="0" w:line="228" w:lineRule="exact"/>
        <w:rPr>
          <w:rFonts w:ascii="Times New Roman" w:cs="Times New Roman" w:eastAsia="Times New Roman" w:hAnsi="Times New Roman"/>
          <w:sz w:val="24"/>
          <w:szCs w:val="24"/>
          <w:color w:val="auto"/>
        </w:rPr>
      </w:pPr>
    </w:p>
    <w:p>
      <w:pPr>
        <w:ind w:left="1540" w:hanging="368"/>
        <w:spacing w:after="0"/>
        <w:tabs>
          <w:tab w:leader="none" w:pos="1540" w:val="left"/>
        </w:tabs>
        <w:numPr>
          <w:ilvl w:val="2"/>
          <w:numId w:val="1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w:t>
      </w:r>
    </w:p>
    <w:p>
      <w:pPr>
        <w:spacing w:after="0" w:line="115" w:lineRule="exact"/>
        <w:rPr>
          <w:rFonts w:ascii="Times New Roman" w:cs="Times New Roman" w:eastAsia="Times New Roman" w:hAnsi="Times New Roman"/>
          <w:sz w:val="20"/>
          <w:szCs w:val="20"/>
          <w:color w:val="auto"/>
        </w:rPr>
      </w:pPr>
    </w:p>
    <w:p>
      <w:pPr>
        <w:ind w:left="1540" w:hanging="368"/>
        <w:spacing w:after="0"/>
        <w:tabs>
          <w:tab w:leader="none" w:pos="1540" w:val="left"/>
        </w:tabs>
        <w:numPr>
          <w:ilvl w:val="2"/>
          <w:numId w:val="1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ознака да се ради о ваучеру,</w:t>
      </w:r>
    </w:p>
    <w:p>
      <w:pPr>
        <w:spacing w:after="0" w:line="115" w:lineRule="exact"/>
        <w:rPr>
          <w:rFonts w:ascii="Times New Roman" w:cs="Times New Roman" w:eastAsia="Times New Roman" w:hAnsi="Times New Roman"/>
          <w:sz w:val="20"/>
          <w:szCs w:val="20"/>
          <w:color w:val="auto"/>
        </w:rPr>
      </w:pPr>
    </w:p>
    <w:p>
      <w:pPr>
        <w:ind w:left="1540" w:hanging="368"/>
        <w:spacing w:after="0"/>
        <w:tabs>
          <w:tab w:leader="none" w:pos="1540" w:val="left"/>
        </w:tabs>
        <w:numPr>
          <w:ilvl w:val="2"/>
          <w:numId w:val="1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назив и седиште непосредног извршиоца услуга коме се ваучер упућује,</w:t>
      </w:r>
    </w:p>
    <w:p>
      <w:pPr>
        <w:spacing w:after="0" w:line="116" w:lineRule="exact"/>
        <w:rPr>
          <w:rFonts w:ascii="Times New Roman" w:cs="Times New Roman" w:eastAsia="Times New Roman" w:hAnsi="Times New Roman"/>
          <w:sz w:val="20"/>
          <w:szCs w:val="20"/>
          <w:color w:val="auto"/>
        </w:rPr>
      </w:pPr>
    </w:p>
    <w:p>
      <w:pPr>
        <w:ind w:left="1580" w:hanging="408"/>
        <w:spacing w:after="0"/>
        <w:tabs>
          <w:tab w:leader="none" w:pos="1580" w:val="left"/>
        </w:tabs>
        <w:numPr>
          <w:ilvl w:val="2"/>
          <w:numId w:val="1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4203700</wp:posOffset>
                </wp:positionH>
                <wp:positionV relativeFrom="paragraph">
                  <wp:posOffset>-2128520</wp:posOffset>
                </wp:positionV>
                <wp:extent cx="1524635" cy="0"/>
                <wp:wrapNone/>
                <wp:docPr id="579" name="Shape 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2463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79" o:spid="_x0000_s1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1pt,-167.5999pt" to="451.05pt,-167.5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4203700</wp:posOffset>
                </wp:positionH>
                <wp:positionV relativeFrom="paragraph">
                  <wp:posOffset>-1684655</wp:posOffset>
                </wp:positionV>
                <wp:extent cx="1524635" cy="0"/>
                <wp:wrapNone/>
                <wp:docPr id="580" name="Shape 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2463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580" o:spid="_x0000_s1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1pt,-132.6499pt" to="451.05pt,-132.6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4194810</wp:posOffset>
                </wp:positionH>
                <wp:positionV relativeFrom="paragraph">
                  <wp:posOffset>-1315720</wp:posOffset>
                </wp:positionV>
                <wp:extent cx="1533525" cy="0"/>
                <wp:wrapNone/>
                <wp:docPr id="581" name="Shape 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5335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1" o:spid="_x0000_s1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0.3pt,-103.5999pt" to="451.05pt,-103.5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5914390</wp:posOffset>
                </wp:positionH>
                <wp:positionV relativeFrom="paragraph">
                  <wp:posOffset>-1090295</wp:posOffset>
                </wp:positionV>
                <wp:extent cx="525780" cy="1153160"/>
                <wp:wrapNone/>
                <wp:docPr id="582" name="Shape 5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153160"/>
                        </a:xfrm>
                        <a:prstGeom prst="rect">
                          <a:avLst/>
                        </a:prstGeom>
                        <a:solidFill>
                          <a:srgbClr val="D9D9D9"/>
                        </a:solidFill>
                      </wps:spPr>
                      <wps:bodyPr/>
                    </wps:wsp>
                  </a:graphicData>
                </a:graphic>
              </wp:anchor>
            </w:drawing>
          </mc:Choice>
          <mc:Fallback>
            <w:pict>
              <v:rect id="Shape 582" o:spid="_x0000_s1607" style="position:absolute;margin-left:465.7pt;margin-top:-85.8499pt;width:41.4pt;height:9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-1201420</wp:posOffset>
                </wp:positionV>
                <wp:extent cx="6482715" cy="0"/>
                <wp:wrapNone/>
                <wp:docPr id="583" name="Shape 5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3" o:spid="_x0000_s1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94.5999pt" to="507.1pt,-94.5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5914390</wp:posOffset>
                </wp:positionH>
                <wp:positionV relativeFrom="paragraph">
                  <wp:posOffset>-1198880</wp:posOffset>
                </wp:positionV>
                <wp:extent cx="525780" cy="108585"/>
                <wp:wrapNone/>
                <wp:docPr id="584" name="Shape 5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08585"/>
                        </a:xfrm>
                        <a:prstGeom prst="rect">
                          <a:avLst/>
                        </a:prstGeom>
                        <a:solidFill>
                          <a:srgbClr val="D9D9D9"/>
                        </a:solidFill>
                      </wps:spPr>
                      <wps:bodyPr/>
                    </wps:wsp>
                  </a:graphicData>
                </a:graphic>
              </wp:anchor>
            </w:drawing>
          </mc:Choice>
          <mc:Fallback>
            <w:pict>
              <v:rect id="Shape 584" o:spid="_x0000_s1609" style="position:absolute;margin-left:465.7pt;margin-top:-94.3999pt;width:41.4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80" w:lineRule="exact"/>
        <w:rPr>
          <w:sz w:val="20"/>
          <w:szCs w:val="20"/>
          <w:color w:val="auto"/>
        </w:rPr>
      </w:pPr>
    </w:p>
    <w:tbl>
      <w:tblPr>
        <w:tblLayout w:type="fixed"/>
        <w:tblInd w:w="1180" w:type="dxa"/>
        <w:tblCellMar>
          <w:top w:w="0" w:type="dxa"/>
          <w:left w:w="0" w:type="dxa"/>
          <w:bottom w:w="0" w:type="dxa"/>
          <w:right w:w="0" w:type="dxa"/>
        </w:tblCellMar>
      </w:tblPr>
      <w:tr>
        <w:trPr>
          <w:trHeight w:val="276"/>
        </w:trPr>
        <w:tc>
          <w:tcPr>
            <w:tcW w:w="8140" w:type="dxa"/>
            <w:vAlign w:val="bottom"/>
          </w:tcPr>
          <w:p>
            <w:pPr>
              <w:spacing w:after="0"/>
              <w:rPr>
                <w:sz w:val="20"/>
                <w:szCs w:val="20"/>
                <w:color w:val="auto"/>
              </w:rPr>
            </w:pPr>
            <w:r>
              <w:rPr>
                <w:rFonts w:ascii="Times New Roman" w:cs="Times New Roman" w:eastAsia="Times New Roman" w:hAnsi="Times New Roman"/>
                <w:sz w:val="20"/>
                <w:szCs w:val="20"/>
                <w:color w:val="auto"/>
              </w:rPr>
              <w:t>5.   број особа које ће користити услуге,</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4</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5914390</wp:posOffset>
                </wp:positionH>
                <wp:positionV relativeFrom="paragraph">
                  <wp:posOffset>0</wp:posOffset>
                </wp:positionV>
                <wp:extent cx="525780" cy="1261745"/>
                <wp:wrapNone/>
                <wp:docPr id="585" name="Shape 5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261745"/>
                        </a:xfrm>
                        <a:prstGeom prst="rect">
                          <a:avLst/>
                        </a:prstGeom>
                        <a:solidFill>
                          <a:srgbClr val="D9D9D9"/>
                        </a:solidFill>
                      </wps:spPr>
                      <wps:bodyPr/>
                    </wps:wsp>
                  </a:graphicData>
                </a:graphic>
              </wp:anchor>
            </w:drawing>
          </mc:Choice>
          <mc:Fallback>
            <w:pict>
              <v:rect id="Shape 585" o:spid="_x0000_s1610" style="position:absolute;margin-left:465.7pt;margin-top:0pt;width:41.4pt;height:99.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63" w:lineRule="exact"/>
        <w:rPr>
          <w:sz w:val="20"/>
          <w:szCs w:val="20"/>
          <w:color w:val="auto"/>
        </w:rPr>
      </w:pPr>
    </w:p>
    <w:p>
      <w:pPr>
        <w:ind w:left="1580" w:hanging="408"/>
        <w:spacing w:after="0"/>
        <w:tabs>
          <w:tab w:leader="none" w:pos="1580" w:val="left"/>
        </w:tabs>
        <w:numPr>
          <w:ilvl w:val="1"/>
          <w:numId w:val="1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_____________________________________________</w:t>
      </w:r>
    </w:p>
    <w:p>
      <w:pPr>
        <w:spacing w:after="0" w:line="126" w:lineRule="exact"/>
        <w:rPr>
          <w:rFonts w:ascii="Times New Roman" w:cs="Times New Roman" w:eastAsia="Times New Roman" w:hAnsi="Times New Roman"/>
          <w:sz w:val="20"/>
          <w:szCs w:val="20"/>
          <w:color w:val="auto"/>
        </w:rPr>
      </w:pPr>
    </w:p>
    <w:p>
      <w:pPr>
        <w:ind w:left="1520" w:right="1160" w:hanging="348"/>
        <w:spacing w:after="0" w:line="346" w:lineRule="auto"/>
        <w:tabs>
          <w:tab w:leader="none" w:pos="1527" w:val="left"/>
        </w:tabs>
        <w:numPr>
          <w:ilvl w:val="1"/>
          <w:numId w:val="1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период у коме се могу користити наручене услуге (прецизно одређено време почетка и завршетка, као и почетна и завршна услуга, уколико их је више наручено),</w:t>
      </w:r>
    </w:p>
    <w:p>
      <w:pPr>
        <w:spacing w:after="0" w:line="14" w:lineRule="exact"/>
        <w:rPr>
          <w:rFonts w:ascii="Times New Roman" w:cs="Times New Roman" w:eastAsia="Times New Roman" w:hAnsi="Times New Roman"/>
          <w:sz w:val="20"/>
          <w:szCs w:val="20"/>
          <w:color w:val="auto"/>
        </w:rPr>
      </w:pPr>
    </w:p>
    <w:p>
      <w:pPr>
        <w:ind w:left="1540" w:hanging="368"/>
        <w:spacing w:after="0"/>
        <w:tabs>
          <w:tab w:leader="none" w:pos="1540" w:val="left"/>
        </w:tabs>
        <w:numPr>
          <w:ilvl w:val="1"/>
          <w:numId w:val="1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напомене (везане за коришћење услуга) и</w:t>
      </w:r>
    </w:p>
    <w:p>
      <w:pPr>
        <w:spacing w:after="0" w:line="115" w:lineRule="exact"/>
        <w:rPr>
          <w:rFonts w:ascii="Times New Roman" w:cs="Times New Roman" w:eastAsia="Times New Roman" w:hAnsi="Times New Roman"/>
          <w:sz w:val="20"/>
          <w:szCs w:val="20"/>
          <w:color w:val="auto"/>
        </w:rPr>
      </w:pPr>
    </w:p>
    <w:p>
      <w:pPr>
        <w:ind w:left="1540" w:hanging="368"/>
        <w:spacing w:after="0"/>
        <w:tabs>
          <w:tab w:leader="none" w:pos="1540" w:val="left"/>
        </w:tabs>
        <w:numPr>
          <w:ilvl w:val="1"/>
          <w:numId w:val="1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______________________________________________.</w:t>
      </w:r>
    </w:p>
    <w:p>
      <w:pPr>
        <w:spacing w:after="0" w:line="200" w:lineRule="exact"/>
        <w:rPr>
          <w:rFonts w:ascii="Times New Roman" w:cs="Times New Roman" w:eastAsia="Times New Roman" w:hAnsi="Times New Roman"/>
          <w:sz w:val="20"/>
          <w:szCs w:val="20"/>
          <w:color w:val="auto"/>
        </w:rPr>
      </w:pPr>
    </w:p>
    <w:p>
      <w:pPr>
        <w:spacing w:after="0" w:line="276" w:lineRule="exact"/>
        <w:rPr>
          <w:rFonts w:ascii="Times New Roman" w:cs="Times New Roman" w:eastAsia="Times New Roman" w:hAnsi="Times New Roman"/>
          <w:sz w:val="20"/>
          <w:szCs w:val="20"/>
          <w:color w:val="auto"/>
        </w:rPr>
      </w:pPr>
    </w:p>
    <w:p>
      <w:pPr>
        <w:ind w:left="820" w:right="1000" w:hanging="716"/>
        <w:spacing w:after="0" w:line="232" w:lineRule="auto"/>
        <w:tabs>
          <w:tab w:leader="none" w:pos="820" w:val="left"/>
        </w:tabs>
        <w:numPr>
          <w:ilvl w:val="0"/>
          <w:numId w:val="18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Пословница туристичке агенције, организује неколико врсте послова у оквиру туристичког путовања. На основу текста, на линијама испод напишите о којим врстама посла је реч. Туристичка агенција је на аеродрому „Никола Тесла“ у Београду сачекала групу туриста која је допутовала из Москве. Затим је својим мини бусом ову групу превезла до њихове крајње дестинације- Врњачке Бање. Група туриста је безбедно стигла и уредно се сместила у хотелу „Соларис“. Сутрадан туристичка агеција је организовала разгледање Врњачке Бање и околине. С обзиром да су туристи били заитересовани за званичну посету манастиру „Жича“, агенција им је омогућила манстирски доручак у овом манастиру и разговор са сестринством овог манастира.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5914390</wp:posOffset>
                </wp:positionH>
                <wp:positionV relativeFrom="paragraph">
                  <wp:posOffset>-1267460</wp:posOffset>
                </wp:positionV>
                <wp:extent cx="525780" cy="1313180"/>
                <wp:wrapNone/>
                <wp:docPr id="586" name="Shape 5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13180"/>
                        </a:xfrm>
                        <a:prstGeom prst="rect">
                          <a:avLst/>
                        </a:prstGeom>
                        <a:solidFill>
                          <a:srgbClr val="D9D9D9"/>
                        </a:solidFill>
                      </wps:spPr>
                      <wps:bodyPr/>
                    </wps:wsp>
                  </a:graphicData>
                </a:graphic>
              </wp:anchor>
            </w:drawing>
          </mc:Choice>
          <mc:Fallback>
            <w:pict>
              <v:rect id="Shape 586" o:spid="_x0000_s1611" style="position:absolute;margin-left:465.7pt;margin-top:-99.7999pt;width:41.4pt;height:103.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-1270635</wp:posOffset>
                </wp:positionV>
                <wp:extent cx="6482715" cy="0"/>
                <wp:wrapNone/>
                <wp:docPr id="587" name="Shape 5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7" o:spid="_x0000_s16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100.0499pt" to="507.1pt,-100.0499pt" o:allowincell="f" strokecolor="#000000" strokeweight="0.4799pt"/>
            </w:pict>
          </mc:Fallback>
        </mc:AlternateContent>
      </w:r>
    </w:p>
    <w:tbl>
      <w:tblPr>
        <w:tblLayout w:type="fixed"/>
        <w:tblInd w:w="820" w:type="dxa"/>
        <w:tblCellMar>
          <w:top w:w="0" w:type="dxa"/>
          <w:left w:w="0" w:type="dxa"/>
          <w:bottom w:w="0" w:type="dxa"/>
          <w:right w:w="0" w:type="dxa"/>
        </w:tblCellMar>
      </w:tblPr>
      <w:tr>
        <w:trPr>
          <w:trHeight w:val="68"/>
        </w:trPr>
        <w:tc>
          <w:tcPr>
            <w:tcW w:w="8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Последњег дана боравка у Врњачкој Бањи, туристи су присуствовали едукативној радионици у</w:t>
            </w:r>
          </w:p>
        </w:tc>
        <w:tc>
          <w:tcPr>
            <w:tcW w:w="10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62"/>
        </w:trPr>
        <w:tc>
          <w:tcPr>
            <w:tcW w:w="8500" w:type="dxa"/>
            <w:vAlign w:val="bottom"/>
            <w:vMerge w:val="continue"/>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14"/>
        </w:trPr>
        <w:tc>
          <w:tcPr>
            <w:tcW w:w="85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Специјалној болници „Меркур“ на тему „Живети са дијабетесом“.</w:t>
            </w:r>
          </w:p>
        </w:tc>
        <w:tc>
          <w:tcPr>
            <w:tcW w:w="100" w:type="dxa"/>
            <w:vAlign w:val="bottom"/>
            <w:shd w:val="clear" w:color="auto" w:fill="D9D9D9"/>
          </w:tcPr>
          <w:p>
            <w:pPr>
              <w:spacing w:after="0"/>
              <w:rPr>
                <w:sz w:val="9"/>
                <w:szCs w:val="9"/>
                <w:color w:val="auto"/>
              </w:rPr>
            </w:pPr>
          </w:p>
        </w:tc>
        <w:tc>
          <w:tcPr>
            <w:tcW w:w="620" w:type="dxa"/>
            <w:vAlign w:val="bottom"/>
            <w:vMerge w:val="continue"/>
            <w:shd w:val="clear" w:color="auto" w:fill="D9D9D9"/>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8500" w:type="dxa"/>
            <w:vAlign w:val="bottom"/>
            <w:vMerge w:val="continue"/>
          </w:tcPr>
          <w:p>
            <w:pPr>
              <w:spacing w:after="0"/>
              <w:rPr>
                <w:sz w:val="10"/>
                <w:szCs w:val="10"/>
                <w:color w:val="auto"/>
              </w:rPr>
            </w:pPr>
          </w:p>
        </w:tc>
        <w:tc>
          <w:tcPr>
            <w:tcW w:w="100" w:type="dxa"/>
            <w:vAlign w:val="bottom"/>
          </w:tcPr>
          <w:p>
            <w:pPr>
              <w:spacing w:after="0"/>
              <w:rPr>
                <w:sz w:val="10"/>
                <w:szCs w:val="10"/>
                <w:color w:val="auto"/>
              </w:rPr>
            </w:pPr>
          </w:p>
        </w:tc>
        <w:tc>
          <w:tcPr>
            <w:tcW w:w="6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5914390</wp:posOffset>
                </wp:positionH>
                <wp:positionV relativeFrom="paragraph">
                  <wp:posOffset>-73660</wp:posOffset>
                </wp:positionV>
                <wp:extent cx="525780" cy="1315085"/>
                <wp:wrapNone/>
                <wp:docPr id="588" name="Shape 5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780" cy="1315085"/>
                        </a:xfrm>
                        <a:prstGeom prst="rect">
                          <a:avLst/>
                        </a:prstGeom>
                        <a:solidFill>
                          <a:srgbClr val="D9D9D9"/>
                        </a:solidFill>
                      </wps:spPr>
                      <wps:bodyPr/>
                    </wps:wsp>
                  </a:graphicData>
                </a:graphic>
              </wp:anchor>
            </w:drawing>
          </mc:Choice>
          <mc:Fallback>
            <w:pict>
              <v:rect id="Shape 588" o:spid="_x0000_s1613" style="position:absolute;margin-left:465.7pt;margin-top:-5.7999pt;width:41.4pt;height:103.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540" w:hanging="366"/>
        <w:spacing w:after="0"/>
        <w:tabs>
          <w:tab w:leader="none" w:pos="1540" w:val="left"/>
        </w:tabs>
        <w:numPr>
          <w:ilvl w:val="0"/>
          <w:numId w:val="188"/>
        </w:numPr>
        <w:rPr>
          <w:rFonts w:ascii="Symbol" w:cs="Symbol" w:eastAsia="Symbol" w:hAnsi="Symbol"/>
          <w:sz w:val="20"/>
          <w:szCs w:val="20"/>
          <w:color w:val="auto"/>
        </w:rPr>
      </w:pPr>
      <w:r>
        <w:rPr>
          <w:rFonts w:ascii="Times New Roman" w:cs="Times New Roman" w:eastAsia="Times New Roman" w:hAnsi="Times New Roman"/>
          <w:sz w:val="20"/>
          <w:szCs w:val="20"/>
          <w:color w:val="auto"/>
        </w:rPr>
        <w:t>________________________</w:t>
      </w:r>
    </w:p>
    <w:p>
      <w:pPr>
        <w:spacing w:after="0" w:line="198" w:lineRule="exact"/>
        <w:rPr>
          <w:rFonts w:ascii="Symbol" w:cs="Symbol" w:eastAsia="Symbol" w:hAnsi="Symbol"/>
          <w:sz w:val="20"/>
          <w:szCs w:val="20"/>
          <w:color w:val="auto"/>
        </w:rPr>
      </w:pPr>
    </w:p>
    <w:p>
      <w:pPr>
        <w:ind w:left="1540" w:hanging="366"/>
        <w:spacing w:after="0"/>
        <w:tabs>
          <w:tab w:leader="none" w:pos="1540" w:val="left"/>
        </w:tabs>
        <w:numPr>
          <w:ilvl w:val="0"/>
          <w:numId w:val="188"/>
        </w:numPr>
        <w:rPr>
          <w:rFonts w:ascii="Symbol" w:cs="Symbol" w:eastAsia="Symbol" w:hAnsi="Symbol"/>
          <w:sz w:val="20"/>
          <w:szCs w:val="20"/>
          <w:color w:val="auto"/>
        </w:rPr>
      </w:pPr>
      <w:r>
        <w:rPr>
          <w:rFonts w:ascii="Times New Roman" w:cs="Times New Roman" w:eastAsia="Times New Roman" w:hAnsi="Times New Roman"/>
          <w:sz w:val="20"/>
          <w:szCs w:val="20"/>
          <w:color w:val="auto"/>
        </w:rPr>
        <w:t>________________________</w:t>
      </w:r>
    </w:p>
    <w:p>
      <w:pPr>
        <w:spacing w:after="0" w:line="198" w:lineRule="exact"/>
        <w:rPr>
          <w:rFonts w:ascii="Symbol" w:cs="Symbol" w:eastAsia="Symbol" w:hAnsi="Symbol"/>
          <w:sz w:val="20"/>
          <w:szCs w:val="20"/>
          <w:color w:val="auto"/>
        </w:rPr>
      </w:pPr>
    </w:p>
    <w:p>
      <w:pPr>
        <w:ind w:left="1540" w:hanging="366"/>
        <w:spacing w:after="0"/>
        <w:tabs>
          <w:tab w:leader="none" w:pos="1540" w:val="left"/>
        </w:tabs>
        <w:numPr>
          <w:ilvl w:val="0"/>
          <w:numId w:val="188"/>
        </w:numPr>
        <w:rPr>
          <w:rFonts w:ascii="Symbol" w:cs="Symbol" w:eastAsia="Symbol" w:hAnsi="Symbol"/>
          <w:sz w:val="20"/>
          <w:szCs w:val="20"/>
          <w:color w:val="auto"/>
        </w:rPr>
      </w:pPr>
      <w:r>
        <w:rPr>
          <w:rFonts w:ascii="Times New Roman" w:cs="Times New Roman" w:eastAsia="Times New Roman" w:hAnsi="Times New Roman"/>
          <w:sz w:val="20"/>
          <w:szCs w:val="20"/>
          <w:color w:val="auto"/>
        </w:rPr>
        <w:t>________________________</w:t>
      </w:r>
    </w:p>
    <w:p>
      <w:pPr>
        <w:spacing w:after="0" w:line="199" w:lineRule="exact"/>
        <w:rPr>
          <w:rFonts w:ascii="Symbol" w:cs="Symbol" w:eastAsia="Symbol" w:hAnsi="Symbol"/>
          <w:sz w:val="20"/>
          <w:szCs w:val="20"/>
          <w:color w:val="auto"/>
        </w:rPr>
      </w:pPr>
    </w:p>
    <w:p>
      <w:pPr>
        <w:ind w:left="1540" w:hanging="366"/>
        <w:spacing w:after="0"/>
        <w:tabs>
          <w:tab w:leader="none" w:pos="1540" w:val="left"/>
        </w:tabs>
        <w:numPr>
          <w:ilvl w:val="0"/>
          <w:numId w:val="188"/>
        </w:numPr>
        <w:rPr>
          <w:rFonts w:ascii="Symbol" w:cs="Symbol" w:eastAsia="Symbol" w:hAnsi="Symbol"/>
          <w:sz w:val="20"/>
          <w:szCs w:val="20"/>
          <w:color w:val="auto"/>
        </w:rPr>
      </w:pPr>
      <w:r>
        <w:rPr>
          <w:rFonts w:ascii="Times New Roman" w:cs="Times New Roman" w:eastAsia="Times New Roman" w:hAnsi="Times New Roman"/>
          <w:sz w:val="20"/>
          <w:szCs w:val="20"/>
          <w:color w:val="auto"/>
        </w:rPr>
        <w:t>_______________________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-51435</wp:posOffset>
                </wp:positionH>
                <wp:positionV relativeFrom="paragraph">
                  <wp:posOffset>241300</wp:posOffset>
                </wp:positionV>
                <wp:extent cx="6491605" cy="0"/>
                <wp:wrapNone/>
                <wp:docPr id="589" name="Shape 5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89" o:spid="_x0000_s1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99pt,19pt" to="507.1pt,19pt" o:allowincell="f" strokecolor="#000000" strokeweight="0.4799pt"/>
            </w:pict>
          </mc:Fallback>
        </mc:AlternateContent>
        <w:drawing>
          <wp:anchor simplePos="0" relativeHeight="251657728" behindDoc="1" locked="0" layoutInCell="0" allowOverlap="1">
            <wp:simplePos x="0" y="0"/>
            <wp:positionH relativeFrom="column">
              <wp:posOffset>-29845</wp:posOffset>
            </wp:positionH>
            <wp:positionV relativeFrom="paragraph">
              <wp:posOffset>419735</wp:posOffset>
            </wp:positionV>
            <wp:extent cx="6470650" cy="175260"/>
            <wp:wrapNone/>
            <wp:docPr id="590" name="Picture 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0"/>
                    <pic:cNvPicPr>
                      <a:picLocks noChangeAspect="1" noChangeArrowheads="1"/>
                    </pic:cNvPicPr>
                  </pic:nvPicPr>
                  <pic:blipFill>
                    <a:blip r:embed="rId208">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jc w:val="center"/>
        <w:ind w:right="40"/>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израчунати и написати одговарајући резултат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5900420</wp:posOffset>
                </wp:positionH>
                <wp:positionV relativeFrom="paragraph">
                  <wp:posOffset>292735</wp:posOffset>
                </wp:positionV>
                <wp:extent cx="539750" cy="721995"/>
                <wp:wrapNone/>
                <wp:docPr id="591" name="Shape 5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21995"/>
                        </a:xfrm>
                        <a:prstGeom prst="rect">
                          <a:avLst/>
                        </a:prstGeom>
                        <a:solidFill>
                          <a:srgbClr val="D9D9D9"/>
                        </a:solidFill>
                      </wps:spPr>
                      <wps:bodyPr/>
                    </wps:wsp>
                  </a:graphicData>
                </a:graphic>
              </wp:anchor>
            </w:drawing>
          </mc:Choice>
          <mc:Fallback>
            <w:pict>
              <v:rect id="Shape 591" o:spid="_x0000_s1616" style="position:absolute;margin-left:464.6pt;margin-top:23.05pt;width:42.5pt;height:56.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181610</wp:posOffset>
                </wp:positionV>
                <wp:extent cx="6482715" cy="0"/>
                <wp:wrapNone/>
                <wp:docPr id="592" name="Shape 5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2" o:spid="_x0000_s16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14.3pt" to="507.1pt,1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5899150</wp:posOffset>
                </wp:positionH>
                <wp:positionV relativeFrom="paragraph">
                  <wp:posOffset>184150</wp:posOffset>
                </wp:positionV>
                <wp:extent cx="541020" cy="108585"/>
                <wp:wrapNone/>
                <wp:docPr id="593" name="Shape 5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593" o:spid="_x0000_s1618" style="position:absolute;margin-left:464.5pt;margin-top:14.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44" w:lineRule="exact"/>
        <w:rPr>
          <w:sz w:val="20"/>
          <w:szCs w:val="20"/>
          <w:color w:val="auto"/>
        </w:rPr>
      </w:pPr>
    </w:p>
    <w:p>
      <w:pPr>
        <w:ind w:left="820" w:right="1020" w:hanging="716"/>
        <w:spacing w:after="0" w:line="213" w:lineRule="auto"/>
        <w:tabs>
          <w:tab w:leader="none" w:pos="820" w:val="left"/>
        </w:tabs>
        <w:numPr>
          <w:ilvl w:val="0"/>
          <w:numId w:val="18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Израчунати степен искоришћености смештајног капацитета у хотелу „Палић“, на Палићу, ако хотел има 100 лежајева, а годишње оствари промет од 12500 ноћења.</w:t>
      </w:r>
    </w:p>
    <w:p>
      <w:pPr>
        <w:spacing w:after="0" w:line="231" w:lineRule="exact"/>
        <w:rPr>
          <w:rFonts w:ascii="Times New Roman" w:cs="Times New Roman" w:eastAsia="Times New Roman" w:hAnsi="Times New Roman"/>
          <w:sz w:val="24"/>
          <w:szCs w:val="24"/>
          <w:color w:val="auto"/>
        </w:rPr>
      </w:pPr>
    </w:p>
    <w:p>
      <w:pPr>
        <w:ind w:left="82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Простор за рад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516890</wp:posOffset>
            </wp:positionH>
            <wp:positionV relativeFrom="paragraph">
              <wp:posOffset>5080</wp:posOffset>
            </wp:positionV>
            <wp:extent cx="5923280" cy="1035050"/>
            <wp:wrapNone/>
            <wp:docPr id="594" name="Picture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4"/>
                    <pic:cNvPicPr>
                      <a:picLocks noChangeAspect="1" noChangeArrowheads="1"/>
                    </pic:cNvPicPr>
                  </pic:nvPicPr>
                  <pic:blipFill>
                    <a:blip r:embed="rId209">
                      <a:clrChange>
                        <a:clrFrom>
                          <a:srgbClr val="000000"/>
                        </a:clrFrom>
                        <a:clrTo>
                          <a:srgbClr val="000000">
                            <a:alpha val="0"/>
                          </a:srgbClr>
                        </a:clrTo>
                      </a:clrChange>
                      <a:extLst>
                        <a:ext uri="{28A0092B-C50C-407E-A947-70E740481C1C}"/>
                      </a:extLst>
                    </a:blip>
                    <a:srcRect/>
                    <a:stretch>
                      <a:fillRect/>
                    </a:stretch>
                  </pic:blipFill>
                  <pic:spPr bwMode="auto">
                    <a:xfrm>
                      <a:off x="0" y="0"/>
                      <a:ext cx="5923280" cy="1035050"/>
                    </a:xfrm>
                    <a:prstGeom prst="rect">
                      <a:avLst/>
                    </a:prstGeom>
                    <a:noFill/>
                  </pic:spPr>
                </pic:pic>
              </a:graphicData>
            </a:graphic>
          </wp:anchor>
        </w:drawing>
        <w:drawing>
          <wp:anchor simplePos="0" relativeHeight="251657728" behindDoc="1" locked="0" layoutInCell="0" allowOverlap="1">
            <wp:simplePos x="0" y="0"/>
            <wp:positionH relativeFrom="column">
              <wp:posOffset>516890</wp:posOffset>
            </wp:positionH>
            <wp:positionV relativeFrom="paragraph">
              <wp:posOffset>5080</wp:posOffset>
            </wp:positionV>
            <wp:extent cx="5923280" cy="1035050"/>
            <wp:wrapNone/>
            <wp:docPr id="595" name="Picture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5"/>
                    <pic:cNvPicPr>
                      <a:picLocks noChangeAspect="1" noChangeArrowheads="1"/>
                    </pic:cNvPicPr>
                  </pic:nvPicPr>
                  <pic:blipFill>
                    <a:blip r:embed="rId210">
                      <a:clrChange>
                        <a:clrFrom>
                          <a:srgbClr val="FFFFFF"/>
                        </a:clrFrom>
                        <a:clrTo>
                          <a:srgbClr val="FFFFFF">
                            <a:alpha val="0"/>
                          </a:srgbClr>
                        </a:clrTo>
                      </a:clrChange>
                      <a:extLst>
                        <a:ext uri="{28A0092B-C50C-407E-A947-70E740481C1C}"/>
                      </a:extLst>
                    </a:blip>
                    <a:srcRect/>
                    <a:stretch>
                      <a:fillRect/>
                    </a:stretch>
                  </pic:blipFill>
                  <pic:spPr bwMode="auto">
                    <a:xfrm>
                      <a:off x="0" y="0"/>
                      <a:ext cx="5923280" cy="1035050"/>
                    </a:xfrm>
                    <a:prstGeom prst="rect">
                      <a:avLst/>
                    </a:prstGeom>
                    <a:noFill/>
                  </pic:spPr>
                </pic:pic>
              </a:graphicData>
            </a:graphic>
          </wp:anchor>
        </w:drawing>
      </w:r>
    </w:p>
    <w:p>
      <w:pPr>
        <w:spacing w:after="0" w:line="199"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-75565</wp:posOffset>
            </wp:positionH>
            <wp:positionV relativeFrom="paragraph">
              <wp:posOffset>975995</wp:posOffset>
            </wp:positionV>
            <wp:extent cx="6256020" cy="6350"/>
            <wp:wrapNone/>
            <wp:docPr id="596" name="Picture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6"/>
                    <pic:cNvPicPr>
                      <a:picLocks noChangeAspect="1" noChangeArrowheads="1"/>
                    </pic:cNvPicPr>
                  </pic:nvPicPr>
                  <pic:blipFill>
                    <a:blip r:embed="rId211">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5899150</wp:posOffset>
                </wp:positionH>
                <wp:positionV relativeFrom="paragraph">
                  <wp:posOffset>725805</wp:posOffset>
                </wp:positionV>
                <wp:extent cx="541020" cy="107950"/>
                <wp:wrapNone/>
                <wp:docPr id="597" name="Shape 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597" o:spid="_x0000_s1622" style="position:absolute;margin-left:464.5pt;margin-top:57.1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-51435</wp:posOffset>
                </wp:positionH>
                <wp:positionV relativeFrom="paragraph">
                  <wp:posOffset>836930</wp:posOffset>
                </wp:positionV>
                <wp:extent cx="6491605" cy="0"/>
                <wp:wrapNone/>
                <wp:docPr id="598" name="Shape 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598" o:spid="_x0000_s1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99pt,65.9pt" to="507.1pt,65.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47</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140"/>
          </w:cols>
          <w:pgMar w:left="1200" w:top="445" w:right="559" w:bottom="0" w:gutter="0" w:footer="0" w:header="0"/>
        </w:sectPr>
      </w:pPr>
    </w:p>
    <w:bookmarkStart w:id="49" w:name="page50"/>
    <w:bookmarkEnd w:id="49"/>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599"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9"/>
                    <pic:cNvPicPr>
                      <a:picLocks noChangeAspect="1" noChangeArrowheads="1"/>
                    </pic:cNvPicPr>
                  </pic:nvPicPr>
                  <pic:blipFill>
                    <a:blip r:embed="rId21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600" name="Shape 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00" o:spid="_x0000_s16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332740</wp:posOffset>
                </wp:positionV>
                <wp:extent cx="539750" cy="292735"/>
                <wp:wrapNone/>
                <wp:docPr id="601" name="Shape 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92735"/>
                        </a:xfrm>
                        <a:prstGeom prst="rect">
                          <a:avLst/>
                        </a:prstGeom>
                        <a:solidFill>
                          <a:srgbClr val="D9D9D9"/>
                        </a:solidFill>
                      </wps:spPr>
                      <wps:bodyPr/>
                    </wps:wsp>
                  </a:graphicData>
                </a:graphic>
              </wp:anchor>
            </w:drawing>
          </mc:Choice>
          <mc:Fallback>
            <w:pict>
              <v:rect id="Shape 601" o:spid="_x0000_s1626" style="position:absolute;margin-left:468.6pt;margin-top:26.2pt;width:42.5pt;height:23.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224790</wp:posOffset>
                </wp:positionV>
                <wp:extent cx="541020" cy="107950"/>
                <wp:wrapNone/>
                <wp:docPr id="602" name="Shape 6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602" o:spid="_x0000_s1627" style="position:absolute;margin-left:468.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620"/>
        <w:spacing w:after="0"/>
        <w:rPr>
          <w:sz w:val="20"/>
          <w:szCs w:val="20"/>
          <w:color w:val="auto"/>
        </w:rPr>
      </w:pPr>
      <w:r>
        <w:rPr>
          <w:rFonts w:ascii="Times New Roman" w:cs="Times New Roman" w:eastAsia="Times New Roman" w:hAnsi="Times New Roman"/>
          <w:sz w:val="20"/>
          <w:szCs w:val="20"/>
          <w:color w:val="auto"/>
        </w:rPr>
        <w:t>Степен искоришћености смештајног капацитета износи_________.</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5080</wp:posOffset>
                </wp:positionV>
                <wp:extent cx="541020" cy="107950"/>
                <wp:wrapNone/>
                <wp:docPr id="603" name="Shape 6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603" o:spid="_x0000_s1628" style="position:absolute;margin-left:468.5pt;margin-top:0.4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227330</wp:posOffset>
                </wp:positionV>
                <wp:extent cx="539750" cy="1472565"/>
                <wp:wrapNone/>
                <wp:docPr id="604" name="Shape 6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472565"/>
                        </a:xfrm>
                        <a:prstGeom prst="rect">
                          <a:avLst/>
                        </a:prstGeom>
                        <a:solidFill>
                          <a:srgbClr val="D9D9D9"/>
                        </a:solidFill>
                      </wps:spPr>
                      <wps:bodyPr/>
                    </wps:wsp>
                  </a:graphicData>
                </a:graphic>
              </wp:anchor>
            </w:drawing>
          </mc:Choice>
          <mc:Fallback>
            <w:pict>
              <v:rect id="Shape 604" o:spid="_x0000_s1629" style="position:absolute;margin-left:468.6pt;margin-top:17.9pt;width:42.5pt;height:115.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605" name="Shape 6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05" o:spid="_x0000_s16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119380</wp:posOffset>
                </wp:positionV>
                <wp:extent cx="541020" cy="107950"/>
                <wp:wrapNone/>
                <wp:docPr id="606" name="Shape 6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606" o:spid="_x0000_s1631" style="position:absolute;margin-left:468.5pt;margin-top:9.4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42" w:lineRule="exact"/>
        <w:rPr>
          <w:sz w:val="20"/>
          <w:szCs w:val="20"/>
          <w:color w:val="auto"/>
        </w:rPr>
      </w:pPr>
    </w:p>
    <w:p>
      <w:pPr>
        <w:ind w:left="900" w:right="1820" w:hanging="716"/>
        <w:spacing w:after="0" w:line="213" w:lineRule="auto"/>
        <w:tabs>
          <w:tab w:leader="none" w:pos="900" w:val="left"/>
        </w:tabs>
        <w:numPr>
          <w:ilvl w:val="0"/>
          <w:numId w:val="19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Хотелско предузеће има у саставу ресторан и бифе, маржа се утврђује посебно за храну ипосебно за пиће.</w:t>
      </w:r>
    </w:p>
    <w:p>
      <w:pPr>
        <w:spacing w:after="0" w:line="228"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основу података из табеле израчунати % марже. Приказати поступак рада.</w:t>
      </w:r>
    </w:p>
    <w:p>
      <w:pPr>
        <w:spacing w:after="0" w:line="219" w:lineRule="exact"/>
        <w:rPr>
          <w:sz w:val="20"/>
          <w:szCs w:val="20"/>
          <w:color w:val="auto"/>
        </w:rPr>
      </w:pPr>
    </w:p>
    <w:tbl>
      <w:tblPr>
        <w:tblLayout w:type="fixed"/>
        <w:tblInd w:w="900" w:type="dxa"/>
        <w:tblCellMar>
          <w:top w:w="0" w:type="dxa"/>
          <w:left w:w="0" w:type="dxa"/>
          <w:bottom w:w="0" w:type="dxa"/>
          <w:right w:w="0" w:type="dxa"/>
        </w:tblCellMar>
      </w:tblPr>
      <w:tr>
        <w:trPr>
          <w:trHeight w:val="234"/>
        </w:trPr>
        <w:tc>
          <w:tcPr>
            <w:tcW w:w="400" w:type="dxa"/>
            <w:vAlign w:val="bottom"/>
          </w:tcPr>
          <w:p>
            <w:pPr>
              <w:spacing w:after="0"/>
              <w:rPr>
                <w:sz w:val="20"/>
                <w:szCs w:val="20"/>
                <w:color w:val="auto"/>
              </w:rPr>
            </w:pPr>
          </w:p>
        </w:tc>
        <w:tc>
          <w:tcPr>
            <w:tcW w:w="60" w:type="dxa"/>
            <w:vAlign w:val="bottom"/>
            <w:tcBorders>
              <w:right w:val="single" w:sz="8" w:color="auto"/>
            </w:tcBorders>
          </w:tcPr>
          <w:p>
            <w:pPr>
              <w:spacing w:after="0"/>
              <w:rPr>
                <w:sz w:val="20"/>
                <w:szCs w:val="20"/>
                <w:color w:val="auto"/>
              </w:rPr>
            </w:pPr>
          </w:p>
        </w:tc>
        <w:tc>
          <w:tcPr>
            <w:tcW w:w="2460" w:type="dxa"/>
            <w:vAlign w:val="bottom"/>
            <w:tcBorders>
              <w:top w:val="single" w:sz="8" w:color="auto"/>
              <w:right w:val="single" w:sz="8" w:color="auto"/>
            </w:tcBorders>
            <w:vMerge w:val="restart"/>
          </w:tcPr>
          <w:p>
            <w:pPr>
              <w:ind w:left="660"/>
              <w:spacing w:after="0"/>
              <w:rPr>
                <w:sz w:val="20"/>
                <w:szCs w:val="20"/>
                <w:color w:val="auto"/>
              </w:rPr>
            </w:pPr>
            <w:r>
              <w:rPr>
                <w:rFonts w:ascii="Times New Roman" w:cs="Times New Roman" w:eastAsia="Times New Roman" w:hAnsi="Times New Roman"/>
                <w:sz w:val="20"/>
                <w:szCs w:val="20"/>
                <w:color w:val="auto"/>
              </w:rPr>
              <w:t>Врста услуге</w:t>
            </w:r>
          </w:p>
        </w:tc>
        <w:tc>
          <w:tcPr>
            <w:tcW w:w="2480" w:type="dxa"/>
            <w:vAlign w:val="bottom"/>
            <w:tcBorders>
              <w:top w:val="single" w:sz="8" w:color="auto"/>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Планирани промет</w:t>
            </w:r>
          </w:p>
        </w:tc>
        <w:tc>
          <w:tcPr>
            <w:tcW w:w="24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Вредност основног</w:t>
            </w:r>
          </w:p>
        </w:tc>
        <w:tc>
          <w:tcPr>
            <w:tcW w:w="40" w:type="dxa"/>
            <w:vAlign w:val="bottom"/>
          </w:tcPr>
          <w:p>
            <w:pPr>
              <w:spacing w:after="0"/>
              <w:rPr>
                <w:sz w:val="20"/>
                <w:szCs w:val="20"/>
                <w:color w:val="auto"/>
              </w:rPr>
            </w:pPr>
          </w:p>
        </w:tc>
        <w:tc>
          <w:tcPr>
            <w:tcW w:w="56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15"/>
        </w:trPr>
        <w:tc>
          <w:tcPr>
            <w:tcW w:w="40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2460" w:type="dxa"/>
            <w:vAlign w:val="bottom"/>
            <w:tcBorders>
              <w:right w:val="single" w:sz="8" w:color="auto"/>
            </w:tcBorders>
            <w:vMerge w:val="continue"/>
          </w:tcPr>
          <w:p>
            <w:pPr>
              <w:spacing w:after="0"/>
              <w:rPr>
                <w:sz w:val="10"/>
                <w:szCs w:val="10"/>
                <w:color w:val="auto"/>
              </w:rPr>
            </w:pPr>
          </w:p>
        </w:tc>
        <w:tc>
          <w:tcPr>
            <w:tcW w:w="2480" w:type="dxa"/>
            <w:vAlign w:val="bottom"/>
            <w:tcBorders>
              <w:right w:val="single" w:sz="8" w:color="auto"/>
            </w:tcBorders>
            <w:vMerge w:val="continue"/>
          </w:tcPr>
          <w:p>
            <w:pPr>
              <w:spacing w:after="0"/>
              <w:rPr>
                <w:sz w:val="10"/>
                <w:szCs w:val="10"/>
                <w:color w:val="auto"/>
              </w:rPr>
            </w:pPr>
          </w:p>
        </w:tc>
        <w:tc>
          <w:tcPr>
            <w:tcW w:w="24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8"/>
              </w:rPr>
              <w:t>материјала</w:t>
            </w:r>
          </w:p>
        </w:tc>
        <w:tc>
          <w:tcPr>
            <w:tcW w:w="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400" w:type="dxa"/>
            <w:vAlign w:val="bottom"/>
          </w:tcPr>
          <w:p>
            <w:pPr>
              <w:spacing w:after="0"/>
              <w:rPr>
                <w:sz w:val="10"/>
                <w:szCs w:val="10"/>
                <w:color w:val="auto"/>
              </w:rPr>
            </w:pPr>
          </w:p>
        </w:tc>
        <w:tc>
          <w:tcPr>
            <w:tcW w:w="60" w:type="dxa"/>
            <w:vAlign w:val="bottom"/>
            <w:tcBorders>
              <w:right w:val="single" w:sz="8" w:color="auto"/>
            </w:tcBorders>
          </w:tcPr>
          <w:p>
            <w:pPr>
              <w:spacing w:after="0"/>
              <w:rPr>
                <w:sz w:val="10"/>
                <w:szCs w:val="10"/>
                <w:color w:val="auto"/>
              </w:rPr>
            </w:pPr>
          </w:p>
        </w:tc>
        <w:tc>
          <w:tcPr>
            <w:tcW w:w="2460" w:type="dxa"/>
            <w:vAlign w:val="bottom"/>
            <w:tcBorders>
              <w:bottom w:val="single" w:sz="8" w:color="auto"/>
              <w:right w:val="single" w:sz="8" w:color="auto"/>
            </w:tcBorders>
          </w:tcPr>
          <w:p>
            <w:pPr>
              <w:spacing w:after="0"/>
              <w:rPr>
                <w:sz w:val="10"/>
                <w:szCs w:val="10"/>
                <w:color w:val="auto"/>
              </w:rPr>
            </w:pPr>
          </w:p>
        </w:tc>
        <w:tc>
          <w:tcPr>
            <w:tcW w:w="2480" w:type="dxa"/>
            <w:vAlign w:val="bottom"/>
            <w:tcBorders>
              <w:bottom w:val="single" w:sz="8" w:color="auto"/>
              <w:right w:val="single" w:sz="8" w:color="auto"/>
            </w:tcBorders>
          </w:tcPr>
          <w:p>
            <w:pPr>
              <w:spacing w:after="0"/>
              <w:rPr>
                <w:sz w:val="10"/>
                <w:szCs w:val="10"/>
                <w:color w:val="auto"/>
              </w:rPr>
            </w:pPr>
          </w:p>
        </w:tc>
        <w:tc>
          <w:tcPr>
            <w:tcW w:w="2480" w:type="dxa"/>
            <w:vAlign w:val="bottom"/>
            <w:tcBorders>
              <w:bottom w:val="single" w:sz="8" w:color="auto"/>
              <w:right w:val="single" w:sz="8" w:color="auto"/>
            </w:tcBorders>
            <w:vMerge w:val="continue"/>
          </w:tcPr>
          <w:p>
            <w:pPr>
              <w:spacing w:after="0"/>
              <w:rPr>
                <w:sz w:val="10"/>
                <w:szCs w:val="10"/>
                <w:color w:val="auto"/>
              </w:rPr>
            </w:pPr>
          </w:p>
        </w:tc>
        <w:tc>
          <w:tcPr>
            <w:tcW w:w="40" w:type="dxa"/>
            <w:vAlign w:val="bottom"/>
          </w:tcPr>
          <w:p>
            <w:pPr>
              <w:spacing w:after="0"/>
              <w:rPr>
                <w:sz w:val="10"/>
                <w:szCs w:val="10"/>
                <w:color w:val="auto"/>
              </w:rPr>
            </w:pPr>
          </w:p>
        </w:tc>
        <w:tc>
          <w:tcPr>
            <w:tcW w:w="560" w:type="dxa"/>
            <w:vAlign w:val="bottom"/>
          </w:tcPr>
          <w:p>
            <w:pPr>
              <w:spacing w:after="0"/>
              <w:rPr>
                <w:sz w:val="10"/>
                <w:szCs w:val="10"/>
                <w:color w:val="auto"/>
              </w:rPr>
            </w:pPr>
          </w:p>
        </w:tc>
        <w:tc>
          <w:tcPr>
            <w:tcW w:w="8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21"/>
        </w:trPr>
        <w:tc>
          <w:tcPr>
            <w:tcW w:w="400" w:type="dxa"/>
            <w:vAlign w:val="bottom"/>
          </w:tcPr>
          <w:p>
            <w:pPr>
              <w:spacing w:after="0"/>
              <w:rPr>
                <w:sz w:val="19"/>
                <w:szCs w:val="19"/>
                <w:color w:val="auto"/>
              </w:rPr>
            </w:pPr>
          </w:p>
        </w:tc>
        <w:tc>
          <w:tcPr>
            <w:tcW w:w="60" w:type="dxa"/>
            <w:vAlign w:val="bottom"/>
            <w:tcBorders>
              <w:right w:val="single" w:sz="8" w:color="auto"/>
            </w:tcBorders>
          </w:tcPr>
          <w:p>
            <w:pPr>
              <w:spacing w:after="0"/>
              <w:rPr>
                <w:sz w:val="19"/>
                <w:szCs w:val="19"/>
                <w:color w:val="auto"/>
              </w:rPr>
            </w:pPr>
          </w:p>
        </w:tc>
        <w:tc>
          <w:tcPr>
            <w:tcW w:w="2460" w:type="dxa"/>
            <w:vAlign w:val="bottom"/>
            <w:tcBorders>
              <w:bottom w:val="single" w:sz="8" w:color="auto"/>
              <w:right w:val="single" w:sz="8" w:color="auto"/>
            </w:tcBorders>
          </w:tcPr>
          <w:p>
            <w:pPr>
              <w:ind w:left="80"/>
              <w:spacing w:after="0" w:line="219" w:lineRule="exact"/>
              <w:rPr>
                <w:sz w:val="20"/>
                <w:szCs w:val="20"/>
                <w:color w:val="auto"/>
              </w:rPr>
            </w:pPr>
            <w:r>
              <w:rPr>
                <w:rFonts w:ascii="Times New Roman" w:cs="Times New Roman" w:eastAsia="Times New Roman" w:hAnsi="Times New Roman"/>
                <w:sz w:val="20"/>
                <w:szCs w:val="20"/>
                <w:color w:val="auto"/>
              </w:rPr>
              <w:t>Главна јела</w:t>
            </w:r>
          </w:p>
        </w:tc>
        <w:tc>
          <w:tcPr>
            <w:tcW w:w="2480" w:type="dxa"/>
            <w:vAlign w:val="bottom"/>
            <w:tcBorders>
              <w:bottom w:val="single" w:sz="8" w:color="auto"/>
              <w:right w:val="single" w:sz="8" w:color="auto"/>
            </w:tcBorders>
          </w:tcPr>
          <w:p>
            <w:pPr>
              <w:jc w:val="center"/>
              <w:spacing w:after="0" w:line="219" w:lineRule="exact"/>
              <w:rPr>
                <w:sz w:val="20"/>
                <w:szCs w:val="20"/>
                <w:color w:val="auto"/>
              </w:rPr>
            </w:pPr>
            <w:r>
              <w:rPr>
                <w:rFonts w:ascii="Times New Roman" w:cs="Times New Roman" w:eastAsia="Times New Roman" w:hAnsi="Times New Roman"/>
                <w:sz w:val="20"/>
                <w:szCs w:val="20"/>
                <w:color w:val="auto"/>
                <w:w w:val="99"/>
              </w:rPr>
              <w:t>12 000 000</w:t>
            </w:r>
          </w:p>
        </w:tc>
        <w:tc>
          <w:tcPr>
            <w:tcW w:w="2480" w:type="dxa"/>
            <w:vAlign w:val="bottom"/>
            <w:tcBorders>
              <w:bottom w:val="single" w:sz="8" w:color="auto"/>
              <w:right w:val="single" w:sz="8" w:color="auto"/>
            </w:tcBorders>
          </w:tcPr>
          <w:p>
            <w:pPr>
              <w:jc w:val="center"/>
              <w:spacing w:after="0" w:line="219" w:lineRule="exact"/>
              <w:rPr>
                <w:sz w:val="20"/>
                <w:szCs w:val="20"/>
                <w:color w:val="auto"/>
              </w:rPr>
            </w:pPr>
            <w:r>
              <w:rPr>
                <w:rFonts w:ascii="Times New Roman" w:cs="Times New Roman" w:eastAsia="Times New Roman" w:hAnsi="Times New Roman"/>
                <w:sz w:val="20"/>
                <w:szCs w:val="20"/>
                <w:color w:val="auto"/>
                <w:w w:val="97"/>
              </w:rPr>
              <w:t>4 000</w:t>
            </w:r>
          </w:p>
        </w:tc>
        <w:tc>
          <w:tcPr>
            <w:tcW w:w="40" w:type="dxa"/>
            <w:vAlign w:val="bottom"/>
          </w:tcPr>
          <w:p>
            <w:pPr>
              <w:spacing w:after="0"/>
              <w:rPr>
                <w:sz w:val="19"/>
                <w:szCs w:val="19"/>
                <w:color w:val="auto"/>
              </w:rPr>
            </w:pPr>
          </w:p>
        </w:tc>
        <w:tc>
          <w:tcPr>
            <w:tcW w:w="5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18"/>
        </w:trPr>
        <w:tc>
          <w:tcPr>
            <w:tcW w:w="400" w:type="dxa"/>
            <w:vAlign w:val="bottom"/>
          </w:tcPr>
          <w:p>
            <w:pPr>
              <w:spacing w:after="0"/>
              <w:rPr>
                <w:sz w:val="18"/>
                <w:szCs w:val="18"/>
                <w:color w:val="auto"/>
              </w:rPr>
            </w:pPr>
          </w:p>
        </w:tc>
        <w:tc>
          <w:tcPr>
            <w:tcW w:w="60" w:type="dxa"/>
            <w:vAlign w:val="bottom"/>
            <w:tcBorders>
              <w:right w:val="single" w:sz="8" w:color="auto"/>
            </w:tcBorders>
          </w:tcPr>
          <w:p>
            <w:pPr>
              <w:spacing w:after="0"/>
              <w:rPr>
                <w:sz w:val="18"/>
                <w:szCs w:val="18"/>
                <w:color w:val="auto"/>
              </w:rPr>
            </w:pPr>
          </w:p>
        </w:tc>
        <w:tc>
          <w:tcPr>
            <w:tcW w:w="2460" w:type="dxa"/>
            <w:vAlign w:val="bottom"/>
            <w:tcBorders>
              <w:right w:val="single" w:sz="8" w:color="auto"/>
            </w:tcBorders>
          </w:tcPr>
          <w:p>
            <w:pPr>
              <w:ind w:left="80"/>
              <w:spacing w:after="0" w:line="218" w:lineRule="exact"/>
              <w:rPr>
                <w:sz w:val="20"/>
                <w:szCs w:val="20"/>
                <w:color w:val="auto"/>
              </w:rPr>
            </w:pPr>
            <w:r>
              <w:rPr>
                <w:rFonts w:ascii="Times New Roman" w:cs="Times New Roman" w:eastAsia="Times New Roman" w:hAnsi="Times New Roman"/>
                <w:sz w:val="20"/>
                <w:szCs w:val="20"/>
                <w:color w:val="auto"/>
              </w:rPr>
              <w:t>Безалкохолна пића</w:t>
            </w:r>
          </w:p>
        </w:tc>
        <w:tc>
          <w:tcPr>
            <w:tcW w:w="2480" w:type="dxa"/>
            <w:vAlign w:val="bottom"/>
            <w:tcBorders>
              <w:right w:val="single" w:sz="8" w:color="auto"/>
            </w:tcBorders>
          </w:tcPr>
          <w:p>
            <w:pPr>
              <w:jc w:val="center"/>
              <w:spacing w:after="0" w:line="218" w:lineRule="exact"/>
              <w:rPr>
                <w:sz w:val="20"/>
                <w:szCs w:val="20"/>
                <w:color w:val="auto"/>
              </w:rPr>
            </w:pPr>
            <w:r>
              <w:rPr>
                <w:rFonts w:ascii="Times New Roman" w:cs="Times New Roman" w:eastAsia="Times New Roman" w:hAnsi="Times New Roman"/>
                <w:sz w:val="20"/>
                <w:szCs w:val="20"/>
                <w:color w:val="auto"/>
              </w:rPr>
              <w:t>5 000</w:t>
            </w:r>
          </w:p>
        </w:tc>
        <w:tc>
          <w:tcPr>
            <w:tcW w:w="2480" w:type="dxa"/>
            <w:vAlign w:val="bottom"/>
            <w:tcBorders>
              <w:right w:val="single" w:sz="8" w:color="auto"/>
            </w:tcBorders>
          </w:tcPr>
          <w:p>
            <w:pPr>
              <w:jc w:val="center"/>
              <w:spacing w:after="0" w:line="218" w:lineRule="exact"/>
              <w:rPr>
                <w:sz w:val="20"/>
                <w:szCs w:val="20"/>
                <w:color w:val="auto"/>
              </w:rPr>
            </w:pPr>
            <w:r>
              <w:rPr>
                <w:rFonts w:ascii="Times New Roman" w:cs="Times New Roman" w:eastAsia="Times New Roman" w:hAnsi="Times New Roman"/>
                <w:sz w:val="20"/>
                <w:szCs w:val="20"/>
                <w:color w:val="auto"/>
                <w:w w:val="97"/>
              </w:rPr>
              <w:t>1 000</w:t>
            </w:r>
          </w:p>
        </w:tc>
        <w:tc>
          <w:tcPr>
            <w:tcW w:w="40" w:type="dxa"/>
            <w:vAlign w:val="bottom"/>
          </w:tcPr>
          <w:p>
            <w:pPr>
              <w:spacing w:after="0"/>
              <w:rPr>
                <w:sz w:val="18"/>
                <w:szCs w:val="18"/>
                <w:color w:val="auto"/>
              </w:rPr>
            </w:pPr>
          </w:p>
        </w:tc>
        <w:tc>
          <w:tcPr>
            <w:tcW w:w="5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5"/>
        </w:trPr>
        <w:tc>
          <w:tcPr>
            <w:tcW w:w="400" w:type="dxa"/>
            <w:vAlign w:val="bottom"/>
          </w:tcPr>
          <w:p>
            <w:pPr>
              <w:spacing w:after="0"/>
              <w:rPr>
                <w:sz w:val="2"/>
                <w:szCs w:val="2"/>
                <w:color w:val="auto"/>
              </w:rPr>
            </w:pPr>
          </w:p>
        </w:tc>
        <w:tc>
          <w:tcPr>
            <w:tcW w:w="60" w:type="dxa"/>
            <w:vAlign w:val="bottom"/>
            <w:tcBorders>
              <w:right w:val="single" w:sz="8" w:color="auto"/>
            </w:tcBorders>
          </w:tcPr>
          <w:p>
            <w:pPr>
              <w:spacing w:after="0"/>
              <w:rPr>
                <w:sz w:val="2"/>
                <w:szCs w:val="2"/>
                <w:color w:val="auto"/>
              </w:rPr>
            </w:pPr>
          </w:p>
        </w:tc>
        <w:tc>
          <w:tcPr>
            <w:tcW w:w="2460" w:type="dxa"/>
            <w:vAlign w:val="bottom"/>
            <w:tcBorders>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c>
          <w:tcPr>
            <w:tcW w:w="2480" w:type="dxa"/>
            <w:vAlign w:val="bottom"/>
            <w:tcBorders>
              <w:bottom w:val="single" w:sz="8" w:color="auto"/>
              <w:right w:val="single" w:sz="8" w:color="auto"/>
            </w:tcBorders>
          </w:tcPr>
          <w:p>
            <w:pPr>
              <w:spacing w:after="0"/>
              <w:rPr>
                <w:sz w:val="2"/>
                <w:szCs w:val="2"/>
                <w:color w:val="auto"/>
              </w:rPr>
            </w:pPr>
          </w:p>
        </w:tc>
        <w:tc>
          <w:tcPr>
            <w:tcW w:w="40" w:type="dxa"/>
            <w:vAlign w:val="bottom"/>
          </w:tcPr>
          <w:p>
            <w:pPr>
              <w:spacing w:after="0"/>
              <w:rPr>
                <w:sz w:val="2"/>
                <w:szCs w:val="2"/>
                <w:color w:val="auto"/>
              </w:rPr>
            </w:pPr>
          </w:p>
        </w:tc>
        <w:tc>
          <w:tcPr>
            <w:tcW w:w="560" w:type="dxa"/>
            <w:vAlign w:val="bottom"/>
          </w:tcPr>
          <w:p>
            <w:pPr>
              <w:spacing w:after="0"/>
              <w:rPr>
                <w:sz w:val="2"/>
                <w:szCs w:val="2"/>
                <w:color w:val="auto"/>
              </w:rPr>
            </w:pPr>
          </w:p>
        </w:tc>
        <w:tc>
          <w:tcPr>
            <w:tcW w:w="840" w:type="dxa"/>
            <w:vAlign w:val="bottom"/>
          </w:tcPr>
          <w:p>
            <w:pPr>
              <w:spacing w:after="0"/>
              <w:rPr>
                <w:sz w:val="2"/>
                <w:szCs w:val="2"/>
                <w:color w:val="auto"/>
              </w:rPr>
            </w:pPr>
          </w:p>
        </w:tc>
        <w:tc>
          <w:tcPr>
            <w:tcW w:w="0" w:type="dxa"/>
            <w:vAlign w:val="bottom"/>
          </w:tcPr>
          <w:p>
            <w:pPr>
              <w:spacing w:after="0"/>
              <w:rPr>
                <w:sz w:val="1"/>
                <w:szCs w:val="1"/>
                <w:color w:val="auto"/>
              </w:rPr>
            </w:pPr>
          </w:p>
        </w:tc>
      </w:tr>
      <w:tr>
        <w:trPr>
          <w:trHeight w:val="174"/>
        </w:trPr>
        <w:tc>
          <w:tcPr>
            <w:tcW w:w="2920" w:type="dxa"/>
            <w:vAlign w:val="bottom"/>
            <w:gridSpan w:val="3"/>
          </w:tcPr>
          <w:p>
            <w:pPr>
              <w:spacing w:after="0"/>
              <w:rPr>
                <w:sz w:val="15"/>
                <w:szCs w:val="15"/>
                <w:color w:val="auto"/>
              </w:rPr>
            </w:pPr>
          </w:p>
        </w:tc>
        <w:tc>
          <w:tcPr>
            <w:tcW w:w="2480" w:type="dxa"/>
            <w:vAlign w:val="bottom"/>
          </w:tcPr>
          <w:p>
            <w:pPr>
              <w:spacing w:after="0"/>
              <w:rPr>
                <w:sz w:val="15"/>
                <w:szCs w:val="15"/>
                <w:color w:val="auto"/>
              </w:rPr>
            </w:pPr>
          </w:p>
        </w:tc>
        <w:tc>
          <w:tcPr>
            <w:tcW w:w="3920" w:type="dxa"/>
            <w:vAlign w:val="bottom"/>
            <w:gridSpan w:val="4"/>
          </w:tcPr>
          <w:p>
            <w:pPr>
              <w:spacing w:after="0"/>
              <w:rPr>
                <w:sz w:val="15"/>
                <w:szCs w:val="15"/>
                <w:color w:val="auto"/>
              </w:rPr>
            </w:pPr>
          </w:p>
        </w:tc>
        <w:tc>
          <w:tcPr>
            <w:tcW w:w="0" w:type="dxa"/>
            <w:vAlign w:val="bottom"/>
          </w:tcPr>
          <w:p>
            <w:pPr>
              <w:spacing w:after="0"/>
              <w:rPr>
                <w:sz w:val="1"/>
                <w:szCs w:val="1"/>
                <w:color w:val="auto"/>
              </w:rPr>
            </w:pPr>
          </w:p>
        </w:tc>
      </w:tr>
      <w:tr>
        <w:trPr>
          <w:trHeight w:val="272"/>
        </w:trPr>
        <w:tc>
          <w:tcPr>
            <w:tcW w:w="2920" w:type="dxa"/>
            <w:vAlign w:val="bottom"/>
            <w:gridSpan w:val="3"/>
          </w:tcPr>
          <w:p>
            <w:pPr>
              <w:spacing w:after="0"/>
              <w:rPr>
                <w:sz w:val="20"/>
                <w:szCs w:val="20"/>
                <w:color w:val="auto"/>
              </w:rPr>
            </w:pPr>
            <w:r>
              <w:rPr>
                <w:rFonts w:ascii="Times New Roman" w:cs="Times New Roman" w:eastAsia="Times New Roman" w:hAnsi="Times New Roman"/>
                <w:sz w:val="20"/>
                <w:szCs w:val="20"/>
                <w:color w:val="auto"/>
              </w:rPr>
              <w:t>Простор за рад</w:t>
            </w:r>
          </w:p>
        </w:tc>
        <w:tc>
          <w:tcPr>
            <w:tcW w:w="2480" w:type="dxa"/>
            <w:vAlign w:val="bottom"/>
          </w:tcPr>
          <w:p>
            <w:pPr>
              <w:spacing w:after="0"/>
              <w:rPr>
                <w:sz w:val="23"/>
                <w:szCs w:val="23"/>
                <w:color w:val="auto"/>
              </w:rPr>
            </w:pPr>
          </w:p>
        </w:tc>
        <w:tc>
          <w:tcPr>
            <w:tcW w:w="3080" w:type="dxa"/>
            <w:vAlign w:val="bottom"/>
            <w:gridSpan w:val="3"/>
          </w:tcPr>
          <w:p>
            <w:pPr>
              <w:spacing w:after="0"/>
              <w:rPr>
                <w:sz w:val="23"/>
                <w:szCs w:val="23"/>
                <w:color w:val="auto"/>
              </w:rPr>
            </w:pPr>
          </w:p>
        </w:tc>
        <w:tc>
          <w:tcPr>
            <w:tcW w:w="84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1585"/>
        </w:trPr>
        <w:tc>
          <w:tcPr>
            <w:tcW w:w="400" w:type="dxa"/>
            <w:vAlign w:val="bottom"/>
            <w:tcBorders>
              <w:right w:val="single" w:sz="8" w:color="auto"/>
            </w:tcBorders>
          </w:tcPr>
          <w:p>
            <w:pPr>
              <w:spacing w:after="0"/>
              <w:rPr>
                <w:sz w:val="24"/>
                <w:szCs w:val="24"/>
                <w:color w:val="auto"/>
              </w:rPr>
            </w:pPr>
          </w:p>
        </w:tc>
        <w:tc>
          <w:tcPr>
            <w:tcW w:w="60" w:type="dxa"/>
            <w:vAlign w:val="bottom"/>
            <w:tcBorders>
              <w:top w:val="single" w:sz="8" w:color="auto"/>
              <w:bottom w:val="single" w:sz="8" w:color="auto"/>
            </w:tcBorders>
          </w:tcPr>
          <w:p>
            <w:pPr>
              <w:spacing w:after="0"/>
              <w:rPr>
                <w:sz w:val="24"/>
                <w:szCs w:val="24"/>
                <w:color w:val="auto"/>
              </w:rPr>
            </w:pPr>
          </w:p>
        </w:tc>
        <w:tc>
          <w:tcPr>
            <w:tcW w:w="2460" w:type="dxa"/>
            <w:vAlign w:val="bottom"/>
            <w:tcBorders>
              <w:top w:val="single" w:sz="8" w:color="auto"/>
              <w:bottom w:val="single" w:sz="8" w:color="auto"/>
            </w:tcBorders>
          </w:tcPr>
          <w:p>
            <w:pPr>
              <w:spacing w:after="0"/>
              <w:rPr>
                <w:sz w:val="24"/>
                <w:szCs w:val="24"/>
                <w:color w:val="auto"/>
              </w:rPr>
            </w:pPr>
          </w:p>
        </w:tc>
        <w:tc>
          <w:tcPr>
            <w:tcW w:w="2480" w:type="dxa"/>
            <w:vAlign w:val="bottom"/>
            <w:tcBorders>
              <w:top w:val="single" w:sz="8" w:color="auto"/>
              <w:bottom w:val="single" w:sz="8" w:color="auto"/>
            </w:tcBorders>
          </w:tcPr>
          <w:p>
            <w:pPr>
              <w:spacing w:after="0"/>
              <w:rPr>
                <w:sz w:val="24"/>
                <w:szCs w:val="24"/>
                <w:color w:val="auto"/>
              </w:rPr>
            </w:pPr>
          </w:p>
        </w:tc>
        <w:tc>
          <w:tcPr>
            <w:tcW w:w="2480" w:type="dxa"/>
            <w:vAlign w:val="bottom"/>
            <w:tcBorders>
              <w:top w:val="single" w:sz="8" w:color="auto"/>
              <w:bottom w:val="single" w:sz="8" w:color="auto"/>
            </w:tcBorders>
          </w:tcPr>
          <w:p>
            <w:pPr>
              <w:spacing w:after="0"/>
              <w:rPr>
                <w:sz w:val="24"/>
                <w:szCs w:val="24"/>
                <w:color w:val="auto"/>
              </w:rPr>
            </w:pPr>
          </w:p>
        </w:tc>
        <w:tc>
          <w:tcPr>
            <w:tcW w:w="40" w:type="dxa"/>
            <w:vAlign w:val="bottom"/>
            <w:tcBorders>
              <w:top w:val="single" w:sz="8" w:color="auto"/>
              <w:bottom w:val="single" w:sz="8" w:color="auto"/>
              <w:right w:val="single" w:sz="8" w:color="auto"/>
            </w:tcBorders>
          </w:tcPr>
          <w:p>
            <w:pPr>
              <w:spacing w:after="0"/>
              <w:rPr>
                <w:sz w:val="24"/>
                <w:szCs w:val="24"/>
                <w:color w:val="auto"/>
              </w:rPr>
            </w:pPr>
          </w:p>
        </w:tc>
        <w:tc>
          <w:tcPr>
            <w:tcW w:w="560" w:type="dxa"/>
            <w:vAlign w:val="bottom"/>
          </w:tcPr>
          <w:p>
            <w:pPr>
              <w:spacing w:after="0"/>
              <w:rPr>
                <w:sz w:val="24"/>
                <w:szCs w:val="24"/>
                <w:color w:val="auto"/>
              </w:rPr>
            </w:pPr>
          </w:p>
        </w:tc>
        <w:tc>
          <w:tcPr>
            <w:tcW w:w="840" w:type="dxa"/>
            <w:vAlign w:val="bottom"/>
            <w:tcBorders>
              <w:top w:val="single" w:sz="8" w:color="D9D9D9"/>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5588635</wp:posOffset>
            </wp:positionH>
            <wp:positionV relativeFrom="paragraph">
              <wp:posOffset>-1023620</wp:posOffset>
            </wp:positionV>
            <wp:extent cx="6350" cy="6350"/>
            <wp:wrapNone/>
            <wp:docPr id="607" name="Picture 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7"/>
                    <pic:cNvPicPr>
                      <a:picLocks noChangeAspect="1" noChangeArrowheads="1"/>
                    </pic:cNvPicPr>
                  </pic:nvPicPr>
                  <pic:blipFill>
                    <a:blip r:embed="rId213">
                      <a:extLst>
                        <a:ext uri="{28A0092B-C50C-407E-A947-70E740481C1C}"/>
                      </a:extLst>
                    </a:blip>
                    <a:srcRect/>
                    <a:stretch>
                      <a:fillRect/>
                    </a:stretch>
                  </pic:blipFill>
                  <pic:spPr bwMode="auto">
                    <a:xfrm>
                      <a:off x="0" y="0"/>
                      <a:ext cx="635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5951220</wp:posOffset>
                </wp:positionH>
                <wp:positionV relativeFrom="paragraph">
                  <wp:posOffset>-1022350</wp:posOffset>
                </wp:positionV>
                <wp:extent cx="539750" cy="1471295"/>
                <wp:wrapNone/>
                <wp:docPr id="608" name="Shape 6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471295"/>
                        </a:xfrm>
                        <a:prstGeom prst="rect">
                          <a:avLst/>
                        </a:prstGeom>
                        <a:solidFill>
                          <a:srgbClr val="D9D9D9"/>
                        </a:solidFill>
                      </wps:spPr>
                      <wps:bodyPr/>
                    </wps:wsp>
                  </a:graphicData>
                </a:graphic>
              </wp:anchor>
            </w:drawing>
          </mc:Choice>
          <mc:Fallback>
            <w:pict>
              <v:rect id="Shape 608" o:spid="_x0000_s1633" style="position:absolute;margin-left:468.6pt;margin-top:-80.4999pt;width:42.5pt;height:115.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ind w:left="1620" w:hanging="366"/>
        <w:spacing w:after="0"/>
        <w:tabs>
          <w:tab w:leader="none" w:pos="1620" w:val="left"/>
        </w:tabs>
        <w:numPr>
          <w:ilvl w:val="1"/>
          <w:numId w:val="19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Маржа за главна јелаје__________________________________________</w:t>
      </w:r>
    </w:p>
    <w:p>
      <w:pPr>
        <w:ind w:left="1620" w:hanging="366"/>
        <w:spacing w:after="0" w:line="236" w:lineRule="auto"/>
        <w:tabs>
          <w:tab w:leader="none" w:pos="1620" w:val="left"/>
        </w:tabs>
        <w:numPr>
          <w:ilvl w:val="1"/>
          <w:numId w:val="191"/>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0"/>
          <w:szCs w:val="20"/>
          <w:color w:val="auto"/>
        </w:rPr>
        <w:t>Маржа за безалкохолна пића је ____________________________________</w:t>
      </w:r>
    </w:p>
    <w:p>
      <w:pPr>
        <w:spacing w:after="0" w:line="362" w:lineRule="exact"/>
        <w:rPr>
          <w:rFonts w:ascii="Times New Roman" w:cs="Times New Roman" w:eastAsia="Times New Roman" w:hAnsi="Times New Roman"/>
          <w:sz w:val="22"/>
          <w:szCs w:val="22"/>
          <w:b w:val="1"/>
          <w:bCs w:val="1"/>
          <w:color w:val="auto"/>
        </w:rPr>
      </w:pPr>
    </w:p>
    <w:p>
      <w:pPr>
        <w:ind w:left="900" w:right="1520" w:hanging="716"/>
        <w:spacing w:after="0" w:line="212" w:lineRule="auto"/>
        <w:tabs>
          <w:tab w:leader="none" w:pos="900" w:val="left"/>
        </w:tabs>
        <w:numPr>
          <w:ilvl w:val="0"/>
          <w:numId w:val="19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Хотел „Тара“ на Тари има 900 лежајева. У току 2015. године остварио је промет од 250 000 ноћења, а у току 2016. године 280 000 ноћења.</w:t>
      </w:r>
    </w:p>
    <w:p>
      <w:pPr>
        <w:spacing w:after="0" w:line="242" w:lineRule="exact"/>
        <w:rPr>
          <w:rFonts w:ascii="Times New Roman" w:cs="Times New Roman" w:eastAsia="Times New Roman" w:hAnsi="Times New Roman"/>
          <w:sz w:val="24"/>
          <w:szCs w:val="24"/>
          <w:color w:val="auto"/>
        </w:rPr>
      </w:pPr>
    </w:p>
    <w:p>
      <w:pPr>
        <w:ind w:left="1620" w:right="1160" w:hanging="366"/>
        <w:spacing w:after="0" w:line="234" w:lineRule="auto"/>
        <w:tabs>
          <w:tab w:leader="none" w:pos="1620" w:val="left"/>
        </w:tabs>
        <w:numPr>
          <w:ilvl w:val="1"/>
          <w:numId w:val="19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Израчунати степен коришћења смештајног капацитета у хотелу „Тара“ на Тари у 2015. и 2016. години.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-946150</wp:posOffset>
                </wp:positionV>
                <wp:extent cx="541020" cy="107950"/>
                <wp:wrapNone/>
                <wp:docPr id="609" name="Shape 6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609" o:spid="_x0000_s1634" style="position:absolute;margin-left:468.5pt;margin-top:-74.4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-723900</wp:posOffset>
                </wp:positionV>
                <wp:extent cx="539750" cy="1517650"/>
                <wp:wrapNone/>
                <wp:docPr id="610" name="Shape 6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517650"/>
                        </a:xfrm>
                        <a:prstGeom prst="rect">
                          <a:avLst/>
                        </a:prstGeom>
                        <a:solidFill>
                          <a:srgbClr val="D9D9D9"/>
                        </a:solidFill>
                      </wps:spPr>
                      <wps:bodyPr/>
                    </wps:wsp>
                  </a:graphicData>
                </a:graphic>
              </wp:anchor>
            </w:drawing>
          </mc:Choice>
          <mc:Fallback>
            <w:pict>
              <v:rect id="Shape 610" o:spid="_x0000_s1635" style="position:absolute;margin-left:468.6pt;margin-top:-57pt;width:42.5pt;height:1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-835025</wp:posOffset>
                </wp:positionV>
                <wp:extent cx="6483350" cy="0"/>
                <wp:wrapNone/>
                <wp:docPr id="611" name="Shape 6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11" o:spid="_x0000_s16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65.7499pt" to="511.1pt,-65.7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-831850</wp:posOffset>
                </wp:positionV>
                <wp:extent cx="541020" cy="107950"/>
                <wp:wrapNone/>
                <wp:docPr id="612" name="Shape 6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612" o:spid="_x0000_s1637" style="position:absolute;margin-left:468.5pt;margin-top:-65.4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2"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Простор за рад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815975</wp:posOffset>
            </wp:positionH>
            <wp:positionV relativeFrom="paragraph">
              <wp:posOffset>3810</wp:posOffset>
            </wp:positionV>
            <wp:extent cx="5674995" cy="1024255"/>
            <wp:wrapNone/>
            <wp:docPr id="613" name="Picture 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3"/>
                    <pic:cNvPicPr>
                      <a:picLocks noChangeAspect="1" noChangeArrowheads="1"/>
                    </pic:cNvPicPr>
                  </pic:nvPicPr>
                  <pic:blipFill>
                    <a:blip r:embed="rId214">
                      <a:clrChange>
                        <a:clrFrom>
                          <a:srgbClr val="000000"/>
                        </a:clrFrom>
                        <a:clrTo>
                          <a:srgbClr val="000000">
                            <a:alpha val="0"/>
                          </a:srgbClr>
                        </a:clrTo>
                      </a:clrChange>
                      <a:extLst>
                        <a:ext uri="{28A0092B-C50C-407E-A947-70E740481C1C}"/>
                      </a:extLst>
                    </a:blip>
                    <a:srcRect/>
                    <a:stretch>
                      <a:fillRect/>
                    </a:stretch>
                  </pic:blipFill>
                  <pic:spPr bwMode="auto">
                    <a:xfrm>
                      <a:off x="0" y="0"/>
                      <a:ext cx="5674995" cy="1024255"/>
                    </a:xfrm>
                    <a:prstGeom prst="rect">
                      <a:avLst/>
                    </a:prstGeom>
                    <a:noFill/>
                  </pic:spPr>
                </pic:pic>
              </a:graphicData>
            </a:graphic>
          </wp:anchor>
        </w:drawing>
        <w:drawing>
          <wp:anchor simplePos="0" relativeHeight="251657728" behindDoc="1" locked="0" layoutInCell="0" allowOverlap="1">
            <wp:simplePos x="0" y="0"/>
            <wp:positionH relativeFrom="column">
              <wp:posOffset>815975</wp:posOffset>
            </wp:positionH>
            <wp:positionV relativeFrom="paragraph">
              <wp:posOffset>3810</wp:posOffset>
            </wp:positionV>
            <wp:extent cx="5674995" cy="1024255"/>
            <wp:wrapNone/>
            <wp:docPr id="614" name="Picture 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4"/>
                    <pic:cNvPicPr>
                      <a:picLocks noChangeAspect="1" noChangeArrowheads="1"/>
                    </pic:cNvPicPr>
                  </pic:nvPicPr>
                  <pic:blipFill>
                    <a:blip r:embed="rId215">
                      <a:clrChange>
                        <a:clrFrom>
                          <a:srgbClr val="FFFFFF"/>
                        </a:clrFrom>
                        <a:clrTo>
                          <a:srgbClr val="FFFFFF">
                            <a:alpha val="0"/>
                          </a:srgbClr>
                        </a:clrTo>
                      </a:clrChange>
                      <a:extLst>
                        <a:ext uri="{28A0092B-C50C-407E-A947-70E740481C1C}"/>
                      </a:extLst>
                    </a:blip>
                    <a:srcRect/>
                    <a:stretch>
                      <a:fillRect/>
                    </a:stretch>
                  </pic:blipFill>
                  <pic:spPr bwMode="auto">
                    <a:xfrm>
                      <a:off x="0" y="0"/>
                      <a:ext cx="5674995" cy="10242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4"/>
          <w:szCs w:val="24"/>
          <w:b w:val="1"/>
          <w:bCs w:val="1"/>
          <w:color w:val="auto"/>
        </w:rPr>
        <w:t>5</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3175</wp:posOffset>
                </wp:positionV>
                <wp:extent cx="539750" cy="1519555"/>
                <wp:wrapNone/>
                <wp:docPr id="615" name="Shape 6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519555"/>
                        </a:xfrm>
                        <a:prstGeom prst="rect">
                          <a:avLst/>
                        </a:prstGeom>
                        <a:solidFill>
                          <a:srgbClr val="D9D9D9"/>
                        </a:solidFill>
                      </wps:spPr>
                      <wps:bodyPr/>
                    </wps:wsp>
                  </a:graphicData>
                </a:graphic>
              </wp:anchor>
            </w:drawing>
          </mc:Choice>
          <mc:Fallback>
            <w:pict>
              <v:rect id="Shape 615" o:spid="_x0000_s1640" style="position:absolute;margin-left:468.6pt;margin-top:0.25pt;width:42.5pt;height:119.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1" w:lineRule="exact"/>
        <w:rPr>
          <w:sz w:val="20"/>
          <w:szCs w:val="20"/>
          <w:color w:val="auto"/>
        </w:rPr>
      </w:pPr>
    </w:p>
    <w:p>
      <w:pPr>
        <w:ind w:left="1620" w:right="1080" w:hanging="366"/>
        <w:spacing w:after="0" w:line="234" w:lineRule="auto"/>
        <w:tabs>
          <w:tab w:leader="none" w:pos="1620" w:val="left"/>
        </w:tabs>
        <w:numPr>
          <w:ilvl w:val="0"/>
          <w:numId w:val="19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Упоредити степен коришћења смештајног капацитета у хотелу „Тара“ на Тари у 2015. и 2016. години и допунити следећу реченицу.</w:t>
      </w:r>
    </w:p>
    <w:p>
      <w:pPr>
        <w:spacing w:after="0" w:line="232"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Степен коришћења смештајног капацитета у хотелу „Тара“ на Тари је у 2016. години__________</w:t>
      </w:r>
    </w:p>
    <w:p>
      <w:pPr>
        <w:ind w:left="1040" w:hanging="146"/>
        <w:spacing w:after="0"/>
        <w:tabs>
          <w:tab w:leader="none" w:pos="1040" w:val="left"/>
        </w:tabs>
        <w:numPr>
          <w:ilvl w:val="0"/>
          <w:numId w:val="19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односу на степен коришћења смештајног капацитета у 2015. години, због већег броја</w:t>
      </w:r>
    </w:p>
    <w:p>
      <w:pPr>
        <w:ind w:left="900"/>
        <w:spacing w:after="0" w:line="237" w:lineRule="auto"/>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_____________________________  у овој години.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5715</wp:posOffset>
                </wp:positionV>
                <wp:extent cx="541020" cy="107950"/>
                <wp:wrapNone/>
                <wp:docPr id="616" name="Shape 6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616" o:spid="_x0000_s1641" style="position:absolute;margin-left:468.5pt;margin-top:0.4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116840</wp:posOffset>
                </wp:positionV>
                <wp:extent cx="6491605" cy="0"/>
                <wp:wrapNone/>
                <wp:docPr id="617" name="Shape 6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17" o:spid="_x0000_s16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9.2pt" to="511.1pt,9.2pt" o:allowincell="f" strokecolor="#000000" strokeweight="0.4799pt"/>
            </w:pict>
          </mc:Fallback>
        </mc:AlternateContent>
        <w:drawing>
          <wp:anchor simplePos="0" relativeHeight="251657728" behindDoc="1" locked="0" layoutInCell="0" allowOverlap="1">
            <wp:simplePos x="0" y="0"/>
            <wp:positionH relativeFrom="column">
              <wp:posOffset>8255</wp:posOffset>
            </wp:positionH>
            <wp:positionV relativeFrom="paragraph">
              <wp:posOffset>470535</wp:posOffset>
            </wp:positionV>
            <wp:extent cx="6483350" cy="161290"/>
            <wp:wrapNone/>
            <wp:docPr id="618" name="Picture 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8"/>
                    <pic:cNvPicPr>
                      <a:picLocks noChangeAspect="1" noChangeArrowheads="1"/>
                    </pic:cNvPicPr>
                  </pic:nvPicPr>
                  <pic:blipFill>
                    <a:blip r:embed="rId216">
                      <a:extLst>
                        <a:ext uri="{28A0092B-C50C-407E-A947-70E740481C1C}"/>
                      </a:extLst>
                    </a:blip>
                    <a:srcRect/>
                    <a:stretch>
                      <a:fillRect/>
                    </a:stretch>
                  </pic:blipFill>
                  <pic:spPr bwMode="auto">
                    <a:xfrm>
                      <a:off x="0" y="0"/>
                      <a:ext cx="6483350" cy="1612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18"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2"/>
          <w:szCs w:val="22"/>
          <w:b w:val="1"/>
          <w:bCs w:val="1"/>
          <w:color w:val="auto"/>
        </w:rPr>
        <w:t>У следећим задацима уредите и повежите појмове према захтеву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292100</wp:posOffset>
                </wp:positionV>
                <wp:extent cx="523240" cy="460375"/>
                <wp:wrapNone/>
                <wp:docPr id="619" name="Shape 6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460375"/>
                        </a:xfrm>
                        <a:prstGeom prst="rect">
                          <a:avLst/>
                        </a:prstGeom>
                        <a:solidFill>
                          <a:srgbClr val="D9D9D9"/>
                        </a:solidFill>
                      </wps:spPr>
                      <wps:bodyPr/>
                    </wps:wsp>
                  </a:graphicData>
                </a:graphic>
              </wp:anchor>
            </w:drawing>
          </mc:Choice>
          <mc:Fallback>
            <w:pict>
              <v:rect id="Shape 619" o:spid="_x0000_s1644" style="position:absolute;margin-left:469.9pt;margin-top:23pt;width:41.2pt;height:36.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180975</wp:posOffset>
                </wp:positionV>
                <wp:extent cx="6483350" cy="0"/>
                <wp:wrapNone/>
                <wp:docPr id="620" name="Shape 6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20" o:spid="_x0000_s16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25pt" to="511.1pt,14.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184150</wp:posOffset>
                </wp:positionV>
                <wp:extent cx="523240" cy="107950"/>
                <wp:wrapNone/>
                <wp:docPr id="621" name="Shape 6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621" o:spid="_x0000_s1646" style="position:absolute;margin-left:469.9pt;margin-top:14.5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27"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4"/>
          <w:szCs w:val="24"/>
          <w:color w:val="auto"/>
        </w:rPr>
        <w:t>179.</w:t>
      </w:r>
    </w:p>
    <w:tbl>
      <w:tblPr>
        <w:tblLayout w:type="fixed"/>
        <w:tblInd w:w="0" w:type="dxa"/>
        <w:tblCellMar>
          <w:top w:w="0" w:type="dxa"/>
          <w:left w:w="0" w:type="dxa"/>
          <w:bottom w:w="0" w:type="dxa"/>
          <w:right w:w="0" w:type="dxa"/>
        </w:tblCellMar>
      </w:tblPr>
      <w:tr>
        <w:trPr>
          <w:trHeight w:val="219"/>
        </w:trPr>
        <w:tc>
          <w:tcPr>
            <w:tcW w:w="9400" w:type="dxa"/>
            <w:vAlign w:val="bottom"/>
            <w:gridSpan w:val="4"/>
          </w:tcPr>
          <w:p>
            <w:pPr>
              <w:ind w:left="900"/>
              <w:spacing w:after="0" w:line="219" w:lineRule="exact"/>
              <w:rPr>
                <w:sz w:val="20"/>
                <w:szCs w:val="20"/>
                <w:color w:val="auto"/>
              </w:rPr>
            </w:pPr>
            <w:r>
              <w:rPr>
                <w:rFonts w:ascii="Times New Roman" w:cs="Times New Roman" w:eastAsia="Times New Roman" w:hAnsi="Times New Roman"/>
                <w:sz w:val="20"/>
                <w:szCs w:val="20"/>
                <w:color w:val="auto"/>
              </w:rPr>
              <w:t>Са леве стране дати су називи КРС (компјутерских резервационих система), а са десне стране</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2"/>
        </w:trPr>
        <w:tc>
          <w:tcPr>
            <w:tcW w:w="2960" w:type="dxa"/>
            <w:vAlign w:val="bottom"/>
          </w:tcPr>
          <w:p>
            <w:pPr>
              <w:ind w:left="900"/>
              <w:spacing w:after="0" w:line="223" w:lineRule="exact"/>
              <w:rPr>
                <w:sz w:val="20"/>
                <w:szCs w:val="20"/>
                <w:color w:val="auto"/>
              </w:rPr>
            </w:pPr>
            <w:r>
              <w:rPr>
                <w:rFonts w:ascii="Times New Roman" w:cs="Times New Roman" w:eastAsia="Times New Roman" w:hAnsi="Times New Roman"/>
                <w:sz w:val="20"/>
                <w:szCs w:val="20"/>
                <w:color w:val="auto"/>
              </w:rPr>
              <w:t>хотелски ланци који их</w:t>
            </w:r>
          </w:p>
        </w:tc>
        <w:tc>
          <w:tcPr>
            <w:tcW w:w="6440" w:type="dxa"/>
            <w:vAlign w:val="bottom"/>
            <w:gridSpan w:val="3"/>
          </w:tcPr>
          <w:p>
            <w:pPr>
              <w:ind w:left="60"/>
              <w:spacing w:after="0" w:line="223" w:lineRule="exact"/>
              <w:rPr>
                <w:sz w:val="20"/>
                <w:szCs w:val="20"/>
                <w:color w:val="auto"/>
              </w:rPr>
            </w:pPr>
            <w:r>
              <w:rPr>
                <w:rFonts w:ascii="Times New Roman" w:cs="Times New Roman" w:eastAsia="Times New Roman" w:hAnsi="Times New Roman"/>
                <w:sz w:val="20"/>
                <w:szCs w:val="20"/>
                <w:color w:val="auto"/>
              </w:rPr>
              <w:t>примењују  у свом пословању.На линију испред назива хотелског ланца</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0"/>
        </w:trPr>
        <w:tc>
          <w:tcPr>
            <w:tcW w:w="9400" w:type="dxa"/>
            <w:vAlign w:val="bottom"/>
            <w:gridSpan w:val="4"/>
            <w:vMerge w:val="restart"/>
          </w:tcPr>
          <w:p>
            <w:pPr>
              <w:ind w:left="900"/>
              <w:spacing w:after="0"/>
              <w:rPr>
                <w:sz w:val="20"/>
                <w:szCs w:val="20"/>
                <w:color w:val="auto"/>
              </w:rPr>
            </w:pPr>
            <w:r>
              <w:rPr>
                <w:rFonts w:ascii="Times New Roman" w:cs="Times New Roman" w:eastAsia="Times New Roman" w:hAnsi="Times New Roman"/>
                <w:sz w:val="20"/>
                <w:szCs w:val="20"/>
                <w:color w:val="auto"/>
              </w:rPr>
              <w:t>унести број њему одговарајућег назива КРС.</w:t>
            </w:r>
          </w:p>
        </w:tc>
        <w:tc>
          <w:tcPr>
            <w:tcW w:w="8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71"/>
        </w:trPr>
        <w:tc>
          <w:tcPr>
            <w:tcW w:w="9400" w:type="dxa"/>
            <w:vAlign w:val="bottom"/>
            <w:gridSpan w:val="4"/>
            <w:vMerge w:val="continue"/>
          </w:tcPr>
          <w:p>
            <w:pPr>
              <w:spacing w:after="0"/>
              <w:rPr>
                <w:sz w:val="23"/>
                <w:szCs w:val="23"/>
                <w:color w:val="auto"/>
              </w:rPr>
            </w:pPr>
          </w:p>
        </w:tc>
        <w:tc>
          <w:tcPr>
            <w:tcW w:w="820" w:type="dxa"/>
            <w:vAlign w:val="bottom"/>
            <w:shd w:val="clear" w:color="auto" w:fill="D9D9D9"/>
          </w:tcPr>
          <w:p>
            <w:pPr>
              <w:jc w:val="right"/>
              <w:ind w:right="150"/>
              <w:spacing w:after="0" w:line="271" w:lineRule="exact"/>
              <w:rPr>
                <w:sz w:val="20"/>
                <w:szCs w:val="20"/>
                <w:color w:val="auto"/>
              </w:rPr>
            </w:pPr>
            <w:r>
              <w:rPr>
                <w:rFonts w:ascii="Times New Roman" w:cs="Times New Roman" w:eastAsia="Times New Roman" w:hAnsi="Times New Roman"/>
                <w:sz w:val="24"/>
                <w:szCs w:val="24"/>
                <w:b w:val="1"/>
                <w:bCs w:val="1"/>
                <w:color w:val="auto"/>
              </w:rPr>
              <w:t>1,5</w:t>
            </w:r>
          </w:p>
        </w:tc>
        <w:tc>
          <w:tcPr>
            <w:tcW w:w="0" w:type="dxa"/>
            <w:vAlign w:val="bottom"/>
          </w:tcPr>
          <w:p>
            <w:pPr>
              <w:spacing w:after="0"/>
              <w:rPr>
                <w:sz w:val="1"/>
                <w:szCs w:val="1"/>
                <w:color w:val="auto"/>
              </w:rPr>
            </w:pPr>
          </w:p>
        </w:tc>
      </w:tr>
      <w:tr>
        <w:trPr>
          <w:trHeight w:val="628"/>
        </w:trPr>
        <w:tc>
          <w:tcPr>
            <w:tcW w:w="2960" w:type="dxa"/>
            <w:vAlign w:val="bottom"/>
          </w:tcPr>
          <w:p>
            <w:pPr>
              <w:ind w:left="1000"/>
              <w:spacing w:after="0"/>
              <w:rPr>
                <w:sz w:val="20"/>
                <w:szCs w:val="20"/>
                <w:color w:val="auto"/>
              </w:rPr>
            </w:pPr>
            <w:r>
              <w:rPr>
                <w:rFonts w:ascii="Times New Roman" w:cs="Times New Roman" w:eastAsia="Times New Roman" w:hAnsi="Times New Roman"/>
                <w:sz w:val="20"/>
                <w:szCs w:val="20"/>
                <w:color w:val="auto"/>
              </w:rPr>
              <w:t>1. Маrsha</w:t>
            </w:r>
          </w:p>
        </w:tc>
        <w:tc>
          <w:tcPr>
            <w:tcW w:w="360" w:type="dxa"/>
            <w:vAlign w:val="bottom"/>
          </w:tcPr>
          <w:p>
            <w:pPr>
              <w:spacing w:after="0"/>
              <w:rPr>
                <w:sz w:val="24"/>
                <w:szCs w:val="24"/>
                <w:color w:val="auto"/>
              </w:rPr>
            </w:pPr>
          </w:p>
        </w:tc>
        <w:tc>
          <w:tcPr>
            <w:tcW w:w="440" w:type="dxa"/>
            <w:vAlign w:val="bottom"/>
          </w:tcPr>
          <w:p>
            <w:pPr>
              <w:spacing w:after="0"/>
              <w:rPr>
                <w:sz w:val="24"/>
                <w:szCs w:val="24"/>
                <w:color w:val="auto"/>
              </w:rPr>
            </w:pPr>
          </w:p>
        </w:tc>
        <w:tc>
          <w:tcPr>
            <w:tcW w:w="564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Холидеј ин</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95"/>
        </w:trPr>
        <w:tc>
          <w:tcPr>
            <w:tcW w:w="3320" w:type="dxa"/>
            <w:vAlign w:val="bottom"/>
            <w:gridSpan w:val="2"/>
          </w:tcPr>
          <w:p>
            <w:pPr>
              <w:spacing w:after="0"/>
              <w:rPr>
                <w:sz w:val="8"/>
                <w:szCs w:val="8"/>
                <w:color w:val="auto"/>
              </w:rPr>
            </w:pPr>
          </w:p>
        </w:tc>
        <w:tc>
          <w:tcPr>
            <w:tcW w:w="440" w:type="dxa"/>
            <w:vAlign w:val="bottom"/>
            <w:tcBorders>
              <w:bottom w:val="single" w:sz="8" w:color="auto"/>
            </w:tcBorders>
          </w:tcPr>
          <w:p>
            <w:pPr>
              <w:spacing w:after="0"/>
              <w:rPr>
                <w:sz w:val="8"/>
                <w:szCs w:val="8"/>
                <w:color w:val="auto"/>
              </w:rPr>
            </w:pPr>
          </w:p>
        </w:tc>
        <w:tc>
          <w:tcPr>
            <w:tcW w:w="5640" w:type="dxa"/>
            <w:vAlign w:val="bottom"/>
          </w:tcPr>
          <w:p>
            <w:pPr>
              <w:spacing w:after="0"/>
              <w:rPr>
                <w:sz w:val="8"/>
                <w:szCs w:val="8"/>
                <w:color w:val="auto"/>
              </w:rPr>
            </w:pPr>
          </w:p>
        </w:tc>
        <w:tc>
          <w:tcPr>
            <w:tcW w:w="820" w:type="dxa"/>
            <w:vAlign w:val="bottom"/>
            <w:tcBorders>
              <w:bottom w:val="single" w:sz="8" w:color="D9D9D9"/>
            </w:tcBorders>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60"/>
        </w:trPr>
        <w:tc>
          <w:tcPr>
            <w:tcW w:w="9400" w:type="dxa"/>
            <w:vAlign w:val="bottom"/>
            <w:tcBorders>
              <w:bottom w:val="single" w:sz="8" w:color="auto"/>
            </w:tcBorders>
            <w:gridSpan w:val="4"/>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406"/>
        </w:trPr>
        <w:tc>
          <w:tcPr>
            <w:tcW w:w="94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20" w:type="dxa"/>
            <w:vAlign w:val="bottom"/>
          </w:tcPr>
          <w:p>
            <w:pPr>
              <w:jc w:val="right"/>
              <w:ind w:right="410"/>
              <w:spacing w:after="0"/>
              <w:rPr>
                <w:sz w:val="20"/>
                <w:szCs w:val="20"/>
                <w:color w:val="auto"/>
              </w:rPr>
            </w:pPr>
            <w:r>
              <w:rPr>
                <w:rFonts w:ascii="Times New Roman" w:cs="Times New Roman" w:eastAsia="Times New Roman" w:hAnsi="Times New Roman"/>
                <w:sz w:val="20"/>
                <w:szCs w:val="20"/>
                <w:color w:val="808080"/>
              </w:rPr>
              <w:t>48</w:t>
            </w:r>
          </w:p>
        </w:tc>
        <w:tc>
          <w:tcPr>
            <w:tcW w:w="0" w:type="dxa"/>
            <w:vAlign w:val="bottom"/>
          </w:tcPr>
          <w:p>
            <w:pPr>
              <w:spacing w:after="0"/>
              <w:rPr>
                <w:sz w:val="1"/>
                <w:szCs w:val="1"/>
                <w:color w:val="auto"/>
              </w:rPr>
            </w:pPr>
          </w:p>
        </w:tc>
      </w:tr>
      <w:tr>
        <w:trPr>
          <w:trHeight w:val="230"/>
        </w:trPr>
        <w:tc>
          <w:tcPr>
            <w:tcW w:w="94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622" name="Picture 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2"/>
                    <pic:cNvPicPr>
                      <a:picLocks noChangeAspect="1" noChangeArrowheads="1"/>
                    </pic:cNvPicPr>
                  </pic:nvPicPr>
                  <pic:blipFill>
                    <a:blip r:embed="rId21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50" w:name="page51"/>
    <w:bookmarkEnd w:id="50"/>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623" name="Picture 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3"/>
                    <pic:cNvPicPr>
                      <a:picLocks noChangeAspect="1" noChangeArrowheads="1"/>
                    </pic:cNvPicPr>
                  </pic:nvPicPr>
                  <pic:blipFill>
                    <a:blip r:embed="rId218">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0" w:type="dxa"/>
        <w:tblCellMar>
          <w:top w:w="0" w:type="dxa"/>
          <w:left w:w="0" w:type="dxa"/>
          <w:bottom w:w="0" w:type="dxa"/>
          <w:right w:w="0" w:type="dxa"/>
        </w:tblCellMar>
      </w:tblPr>
      <w:tr>
        <w:trPr>
          <w:trHeight w:val="180"/>
        </w:trPr>
        <w:tc>
          <w:tcPr>
            <w:tcW w:w="1160" w:type="dxa"/>
            <w:vAlign w:val="bottom"/>
            <w:tcBorders>
              <w:top w:val="single" w:sz="8" w:color="auto"/>
              <w:bottom w:val="single" w:sz="8" w:color="auto"/>
            </w:tcBorders>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2160" w:type="dxa"/>
            <w:vAlign w:val="bottom"/>
            <w:tcBorders>
              <w:top w:val="single" w:sz="8" w:color="auto"/>
              <w:bottom w:val="single" w:sz="8" w:color="auto"/>
            </w:tcBorders>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Hiltron</w:t>
            </w:r>
          </w:p>
        </w:tc>
        <w:tc>
          <w:tcPr>
            <w:tcW w:w="420" w:type="dxa"/>
            <w:vAlign w:val="bottom"/>
            <w:tcBorders>
              <w:top w:val="single" w:sz="8" w:color="auto"/>
              <w:bottom w:val="single" w:sz="8" w:color="auto"/>
            </w:tcBorders>
          </w:tcPr>
          <w:p>
            <w:pPr>
              <w:spacing w:after="0"/>
              <w:rPr>
                <w:sz w:val="15"/>
                <w:szCs w:val="15"/>
                <w:color w:val="auto"/>
              </w:rPr>
            </w:pPr>
          </w:p>
        </w:tc>
        <w:tc>
          <w:tcPr>
            <w:tcW w:w="5640" w:type="dxa"/>
            <w:vAlign w:val="bottom"/>
            <w:tcBorders>
              <w:top w:val="single" w:sz="8" w:color="auto"/>
              <w:bottom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color w:val="auto"/>
              </w:rPr>
              <w:t>Хилтон</w:t>
            </w:r>
          </w:p>
        </w:tc>
        <w:tc>
          <w:tcPr>
            <w:tcW w:w="820" w:type="dxa"/>
            <w:vAlign w:val="bottom"/>
            <w:tcBorders>
              <w:top w:val="single" w:sz="8" w:color="auto"/>
              <w:bottom w:val="single" w:sz="8" w:color="D9D9D9"/>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673"/>
        </w:trPr>
        <w:tc>
          <w:tcPr>
            <w:tcW w:w="1160" w:type="dxa"/>
            <w:vAlign w:val="bottom"/>
            <w:vMerge w:val="continue"/>
          </w:tcPr>
          <w:p>
            <w:pPr>
              <w:spacing w:after="0"/>
              <w:rPr>
                <w:sz w:val="24"/>
                <w:szCs w:val="24"/>
                <w:color w:val="auto"/>
              </w:rPr>
            </w:pPr>
          </w:p>
        </w:tc>
        <w:tc>
          <w:tcPr>
            <w:tcW w:w="2160" w:type="dxa"/>
            <w:vAlign w:val="bottom"/>
            <w:gridSpan w:val="2"/>
            <w:vMerge w:val="continue"/>
          </w:tcPr>
          <w:p>
            <w:pPr>
              <w:spacing w:after="0"/>
              <w:rPr>
                <w:sz w:val="24"/>
                <w:szCs w:val="24"/>
                <w:color w:val="auto"/>
              </w:rPr>
            </w:pPr>
          </w:p>
        </w:tc>
        <w:tc>
          <w:tcPr>
            <w:tcW w:w="420" w:type="dxa"/>
            <w:vAlign w:val="bottom"/>
          </w:tcPr>
          <w:p>
            <w:pPr>
              <w:spacing w:after="0"/>
              <w:rPr>
                <w:sz w:val="24"/>
                <w:szCs w:val="24"/>
                <w:color w:val="auto"/>
              </w:rPr>
            </w:pPr>
          </w:p>
        </w:tc>
        <w:tc>
          <w:tcPr>
            <w:tcW w:w="5640" w:type="dxa"/>
            <w:vAlign w:val="bottom"/>
            <w:vMerge w:val="continue"/>
          </w:tcPr>
          <w:p>
            <w:pPr>
              <w:spacing w:after="0"/>
              <w:rPr>
                <w:sz w:val="24"/>
                <w:szCs w:val="24"/>
                <w:color w:val="auto"/>
              </w:rPr>
            </w:pP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12"/>
        </w:trPr>
        <w:tc>
          <w:tcPr>
            <w:tcW w:w="11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216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Holidex</w:t>
            </w:r>
          </w:p>
        </w:tc>
        <w:tc>
          <w:tcPr>
            <w:tcW w:w="420" w:type="dxa"/>
            <w:vAlign w:val="bottom"/>
            <w:tcBorders>
              <w:bottom w:val="single" w:sz="8" w:color="auto"/>
            </w:tcBorders>
          </w:tcPr>
          <w:p>
            <w:pPr>
              <w:spacing w:after="0"/>
              <w:rPr>
                <w:sz w:val="9"/>
                <w:szCs w:val="9"/>
                <w:color w:val="auto"/>
              </w:rPr>
            </w:pPr>
          </w:p>
        </w:tc>
        <w:tc>
          <w:tcPr>
            <w:tcW w:w="564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Мериот</w:t>
            </w:r>
          </w:p>
        </w:tc>
        <w:tc>
          <w:tcPr>
            <w:tcW w:w="820" w:type="dxa"/>
            <w:vAlign w:val="bottom"/>
            <w:tcBorders>
              <w:bottom w:val="single" w:sz="8" w:color="D9D9D9"/>
            </w:tcBorders>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674"/>
        </w:trPr>
        <w:tc>
          <w:tcPr>
            <w:tcW w:w="1160" w:type="dxa"/>
            <w:vAlign w:val="bottom"/>
            <w:vMerge w:val="continue"/>
          </w:tcPr>
          <w:p>
            <w:pPr>
              <w:spacing w:after="0"/>
              <w:rPr>
                <w:sz w:val="24"/>
                <w:szCs w:val="24"/>
                <w:color w:val="auto"/>
              </w:rPr>
            </w:pPr>
          </w:p>
        </w:tc>
        <w:tc>
          <w:tcPr>
            <w:tcW w:w="2160" w:type="dxa"/>
            <w:vAlign w:val="bottom"/>
            <w:gridSpan w:val="2"/>
            <w:vMerge w:val="continue"/>
          </w:tcPr>
          <w:p>
            <w:pPr>
              <w:spacing w:after="0"/>
              <w:rPr>
                <w:sz w:val="24"/>
                <w:szCs w:val="24"/>
                <w:color w:val="auto"/>
              </w:rPr>
            </w:pPr>
          </w:p>
        </w:tc>
        <w:tc>
          <w:tcPr>
            <w:tcW w:w="420" w:type="dxa"/>
            <w:vAlign w:val="bottom"/>
          </w:tcPr>
          <w:p>
            <w:pPr>
              <w:spacing w:after="0"/>
              <w:rPr>
                <w:sz w:val="24"/>
                <w:szCs w:val="24"/>
                <w:color w:val="auto"/>
              </w:rPr>
            </w:pPr>
          </w:p>
        </w:tc>
        <w:tc>
          <w:tcPr>
            <w:tcW w:w="5640" w:type="dxa"/>
            <w:vAlign w:val="bottom"/>
            <w:vMerge w:val="continue"/>
          </w:tcPr>
          <w:p>
            <w:pPr>
              <w:spacing w:after="0"/>
              <w:rPr>
                <w:sz w:val="24"/>
                <w:szCs w:val="24"/>
                <w:color w:val="auto"/>
              </w:rPr>
            </w:pP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60" w:type="dxa"/>
            <w:vAlign w:val="bottom"/>
            <w:tcBorders>
              <w:bottom w:val="single" w:sz="8" w:color="auto"/>
            </w:tcBorders>
          </w:tcPr>
          <w:p>
            <w:pPr>
              <w:spacing w:after="0"/>
              <w:rPr>
                <w:sz w:val="14"/>
                <w:szCs w:val="14"/>
                <w:color w:val="auto"/>
              </w:rPr>
            </w:pPr>
          </w:p>
        </w:tc>
        <w:tc>
          <w:tcPr>
            <w:tcW w:w="2140" w:type="dxa"/>
            <w:vAlign w:val="bottom"/>
            <w:tcBorders>
              <w:bottom w:val="single" w:sz="8" w:color="auto"/>
            </w:tcBorders>
          </w:tcPr>
          <w:p>
            <w:pPr>
              <w:spacing w:after="0"/>
              <w:rPr>
                <w:sz w:val="14"/>
                <w:szCs w:val="14"/>
                <w:color w:val="auto"/>
              </w:rPr>
            </w:pPr>
          </w:p>
        </w:tc>
        <w:tc>
          <w:tcPr>
            <w:tcW w:w="20" w:type="dxa"/>
            <w:vAlign w:val="bottom"/>
            <w:tcBorders>
              <w:top w:val="single" w:sz="8" w:color="auto"/>
              <w:bottom w:val="single" w:sz="8" w:color="auto"/>
            </w:tcBorders>
          </w:tcPr>
          <w:p>
            <w:pPr>
              <w:spacing w:after="0"/>
              <w:rPr>
                <w:sz w:val="14"/>
                <w:szCs w:val="14"/>
                <w:color w:val="auto"/>
              </w:rPr>
            </w:pPr>
          </w:p>
        </w:tc>
        <w:tc>
          <w:tcPr>
            <w:tcW w:w="420" w:type="dxa"/>
            <w:vAlign w:val="bottom"/>
            <w:tcBorders>
              <w:top w:val="single" w:sz="8" w:color="auto"/>
              <w:bottom w:val="single" w:sz="8" w:color="auto"/>
            </w:tcBorders>
          </w:tcPr>
          <w:p>
            <w:pPr>
              <w:spacing w:after="0"/>
              <w:rPr>
                <w:sz w:val="14"/>
                <w:szCs w:val="14"/>
                <w:color w:val="auto"/>
              </w:rPr>
            </w:pPr>
          </w:p>
        </w:tc>
        <w:tc>
          <w:tcPr>
            <w:tcW w:w="5640" w:type="dxa"/>
            <w:vAlign w:val="bottom"/>
            <w:tcBorders>
              <w:bottom w:val="single" w:sz="8" w:color="auto"/>
            </w:tcBorders>
          </w:tcPr>
          <w:p>
            <w:pPr>
              <w:spacing w:after="0"/>
              <w:rPr>
                <w:sz w:val="14"/>
                <w:szCs w:val="14"/>
                <w:color w:val="auto"/>
              </w:rPr>
            </w:pPr>
          </w:p>
        </w:tc>
        <w:tc>
          <w:tcPr>
            <w:tcW w:w="820" w:type="dxa"/>
            <w:vAlign w:val="bottom"/>
            <w:tcBorders>
              <w:top w:val="single" w:sz="8" w:color="D9D9D9"/>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160" w:type="dxa"/>
            <w:vAlign w:val="bottom"/>
          </w:tcPr>
          <w:p>
            <w:pPr>
              <w:spacing w:after="0"/>
              <w:rPr>
                <w:sz w:val="13"/>
                <w:szCs w:val="13"/>
                <w:color w:val="auto"/>
              </w:rPr>
            </w:pPr>
          </w:p>
        </w:tc>
        <w:tc>
          <w:tcPr>
            <w:tcW w:w="21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420" w:type="dxa"/>
            <w:vAlign w:val="bottom"/>
          </w:tcPr>
          <w:p>
            <w:pPr>
              <w:spacing w:after="0"/>
              <w:rPr>
                <w:sz w:val="13"/>
                <w:szCs w:val="13"/>
                <w:color w:val="auto"/>
              </w:rPr>
            </w:pPr>
          </w:p>
        </w:tc>
        <w:tc>
          <w:tcPr>
            <w:tcW w:w="564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ind w:left="880" w:right="1260" w:hanging="716"/>
        <w:spacing w:after="0" w:line="181" w:lineRule="auto"/>
        <w:tabs>
          <w:tab w:leader="none" w:pos="880" w:val="left"/>
        </w:tabs>
        <w:numPr>
          <w:ilvl w:val="0"/>
          <w:numId w:val="195"/>
        </w:numPr>
        <w:rPr>
          <w:rFonts w:ascii="Times New Roman" w:cs="Times New Roman" w:eastAsia="Times New Roman" w:hAnsi="Times New Roman"/>
          <w:sz w:val="33"/>
          <w:szCs w:val="33"/>
          <w:color w:val="auto"/>
          <w:vertAlign w:val="subscript"/>
        </w:rPr>
      </w:pPr>
      <w:r>
        <w:rPr>
          <w:rFonts w:ascii="Times New Roman" w:cs="Times New Roman" w:eastAsia="Times New Roman" w:hAnsi="Times New Roman"/>
          <w:sz w:val="16"/>
          <w:szCs w:val="16"/>
          <w:color w:val="auto"/>
        </w:rPr>
        <w:t>Салевестране су наведени запослени у одељењу консијержа , аса деснестранеопис њихових активности. Налинијуиспредописањихових активности уписатибројнаведеног кадра.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5955030</wp:posOffset>
                </wp:positionH>
                <wp:positionV relativeFrom="paragraph">
                  <wp:posOffset>-269240</wp:posOffset>
                </wp:positionV>
                <wp:extent cx="523240" cy="1226185"/>
                <wp:wrapNone/>
                <wp:docPr id="624" name="Shape 6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226185"/>
                        </a:xfrm>
                        <a:prstGeom prst="rect">
                          <a:avLst/>
                        </a:prstGeom>
                        <a:solidFill>
                          <a:srgbClr val="D9D9D9"/>
                        </a:solidFill>
                      </wps:spPr>
                      <wps:bodyPr/>
                    </wps:wsp>
                  </a:graphicData>
                </a:graphic>
              </wp:anchor>
            </w:drawing>
          </mc:Choice>
          <mc:Fallback>
            <w:pict>
              <v:rect id="Shape 624" o:spid="_x0000_s1649" style="position:absolute;margin-left:468.9pt;margin-top:-21.1999pt;width:41.2pt;height:96.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95"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4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Дужан је да испред хотела дочека и поздрави госта, да</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8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отвори врата од аутомобила, уколико гост долази</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14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54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аутомобилом и да возачу или госту да савет где да</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1.</w:t>
            </w:r>
          </w:p>
        </w:tc>
        <w:tc>
          <w:tcPr>
            <w:tcW w:w="18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Бел-капитен</w:t>
            </w:r>
          </w:p>
        </w:tc>
        <w:tc>
          <w:tcPr>
            <w:tcW w:w="660" w:type="dxa"/>
            <w:vAlign w:val="bottom"/>
            <w:tcBorders>
              <w:bottom w:val="single" w:sz="8" w:color="auto"/>
            </w:tcBorders>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паркира ауто.</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1"/>
        </w:trPr>
        <w:tc>
          <w:tcPr>
            <w:tcW w:w="14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5420" w:type="dxa"/>
            <w:vAlign w:val="bottom"/>
          </w:tcPr>
          <w:p>
            <w:pPr>
              <w:ind w:left="100"/>
              <w:spacing w:after="0" w:line="221" w:lineRule="exact"/>
              <w:rPr>
                <w:sz w:val="20"/>
                <w:szCs w:val="20"/>
                <w:color w:val="auto"/>
              </w:rPr>
            </w:pPr>
            <w:r>
              <w:rPr>
                <w:rFonts w:ascii="Times New Roman" w:cs="Times New Roman" w:eastAsia="Times New Roman" w:hAnsi="Times New Roman"/>
                <w:sz w:val="20"/>
                <w:szCs w:val="20"/>
                <w:color w:val="auto"/>
              </w:rPr>
              <w:t>Дочекује и прима госте у холу, даје им све потребне</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33"/>
        </w:trPr>
        <w:tc>
          <w:tcPr>
            <w:tcW w:w="1480" w:type="dxa"/>
            <w:vAlign w:val="bottom"/>
          </w:tcPr>
          <w:p>
            <w:pPr>
              <w:spacing w:after="0"/>
              <w:rPr>
                <w:sz w:val="11"/>
                <w:szCs w:val="11"/>
                <w:color w:val="auto"/>
              </w:rPr>
            </w:pPr>
          </w:p>
        </w:tc>
        <w:tc>
          <w:tcPr>
            <w:tcW w:w="180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60" w:type="dxa"/>
            <w:vAlign w:val="bottom"/>
          </w:tcPr>
          <w:p>
            <w:pPr>
              <w:spacing w:after="0"/>
              <w:rPr>
                <w:sz w:val="11"/>
                <w:szCs w:val="11"/>
                <w:color w:val="auto"/>
              </w:rPr>
            </w:pPr>
          </w:p>
        </w:tc>
        <w:tc>
          <w:tcPr>
            <w:tcW w:w="5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информације и испраћа госте приликом одласка. Свим</w:t>
            </w: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97"/>
        </w:trPr>
        <w:tc>
          <w:tcPr>
            <w:tcW w:w="1480" w:type="dxa"/>
            <w:vAlign w:val="bottom"/>
          </w:tcPr>
          <w:p>
            <w:pPr>
              <w:spacing w:after="0"/>
              <w:rPr>
                <w:sz w:val="8"/>
                <w:szCs w:val="8"/>
                <w:color w:val="auto"/>
              </w:rPr>
            </w:pPr>
          </w:p>
        </w:tc>
        <w:tc>
          <w:tcPr>
            <w:tcW w:w="1800" w:type="dxa"/>
            <w:vAlign w:val="bottom"/>
          </w:tcPr>
          <w:p>
            <w:pPr>
              <w:spacing w:after="0"/>
              <w:rPr>
                <w:sz w:val="8"/>
                <w:szCs w:val="8"/>
                <w:color w:val="auto"/>
              </w:rPr>
            </w:pPr>
          </w:p>
        </w:tc>
        <w:tc>
          <w:tcPr>
            <w:tcW w:w="20" w:type="dxa"/>
            <w:vAlign w:val="bottom"/>
          </w:tcPr>
          <w:p>
            <w:pPr>
              <w:spacing w:after="0"/>
              <w:rPr>
                <w:sz w:val="8"/>
                <w:szCs w:val="8"/>
                <w:color w:val="auto"/>
              </w:rPr>
            </w:pPr>
          </w:p>
        </w:tc>
        <w:tc>
          <w:tcPr>
            <w:tcW w:w="660" w:type="dxa"/>
            <w:vAlign w:val="bottom"/>
          </w:tcPr>
          <w:p>
            <w:pPr>
              <w:spacing w:after="0"/>
              <w:rPr>
                <w:sz w:val="8"/>
                <w:szCs w:val="8"/>
                <w:color w:val="auto"/>
              </w:rPr>
            </w:pPr>
          </w:p>
        </w:tc>
        <w:tc>
          <w:tcPr>
            <w:tcW w:w="5420" w:type="dxa"/>
            <w:vAlign w:val="bottom"/>
            <w:vMerge w:val="continue"/>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75"/>
        </w:trPr>
        <w:tc>
          <w:tcPr>
            <w:tcW w:w="1480" w:type="dxa"/>
            <w:vAlign w:val="bottom"/>
          </w:tcPr>
          <w:p>
            <w:pPr>
              <w:spacing w:after="0"/>
              <w:rPr>
                <w:sz w:val="15"/>
                <w:szCs w:val="15"/>
                <w:color w:val="auto"/>
              </w:rPr>
            </w:pPr>
          </w:p>
        </w:tc>
        <w:tc>
          <w:tcPr>
            <w:tcW w:w="18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660" w:type="dxa"/>
            <w:vAlign w:val="bottom"/>
          </w:tcPr>
          <w:p>
            <w:pPr>
              <w:spacing w:after="0"/>
              <w:rPr>
                <w:sz w:val="15"/>
                <w:szCs w:val="15"/>
                <w:color w:val="auto"/>
              </w:rPr>
            </w:pPr>
          </w:p>
        </w:tc>
        <w:tc>
          <w:tcPr>
            <w:tcW w:w="5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заинтересованим лицима даје све врсте информација у</w:t>
            </w:r>
          </w:p>
        </w:tc>
        <w:tc>
          <w:tcPr>
            <w:tcW w:w="100" w:type="dxa"/>
            <w:vAlign w:val="bottom"/>
            <w:shd w:val="clear" w:color="auto" w:fill="D9D9D9"/>
          </w:tcPr>
          <w:p>
            <w:pPr>
              <w:spacing w:after="0"/>
              <w:rPr>
                <w:sz w:val="15"/>
                <w:szCs w:val="15"/>
                <w:color w:val="auto"/>
              </w:rPr>
            </w:pPr>
          </w:p>
        </w:tc>
        <w:tc>
          <w:tcPr>
            <w:tcW w:w="620" w:type="dxa"/>
            <w:vAlign w:val="bottom"/>
            <w:vMerge w:val="continue"/>
            <w:shd w:val="clear" w:color="auto" w:fill="D9D9D9"/>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55"/>
        </w:trPr>
        <w:tc>
          <w:tcPr>
            <w:tcW w:w="1480" w:type="dxa"/>
            <w:vAlign w:val="bottom"/>
          </w:tcPr>
          <w:p>
            <w:pPr>
              <w:spacing w:after="0"/>
              <w:rPr>
                <w:sz w:val="4"/>
                <w:szCs w:val="4"/>
                <w:color w:val="auto"/>
              </w:rPr>
            </w:pPr>
          </w:p>
        </w:tc>
        <w:tc>
          <w:tcPr>
            <w:tcW w:w="1800" w:type="dxa"/>
            <w:vAlign w:val="bottom"/>
          </w:tcPr>
          <w:p>
            <w:pPr>
              <w:spacing w:after="0"/>
              <w:rPr>
                <w:sz w:val="4"/>
                <w:szCs w:val="4"/>
                <w:color w:val="auto"/>
              </w:rPr>
            </w:pPr>
          </w:p>
        </w:tc>
        <w:tc>
          <w:tcPr>
            <w:tcW w:w="20" w:type="dxa"/>
            <w:vAlign w:val="bottom"/>
          </w:tcPr>
          <w:p>
            <w:pPr>
              <w:spacing w:after="0"/>
              <w:rPr>
                <w:sz w:val="4"/>
                <w:szCs w:val="4"/>
                <w:color w:val="auto"/>
              </w:rPr>
            </w:pPr>
          </w:p>
        </w:tc>
        <w:tc>
          <w:tcPr>
            <w:tcW w:w="660" w:type="dxa"/>
            <w:vAlign w:val="bottom"/>
          </w:tcPr>
          <w:p>
            <w:pPr>
              <w:spacing w:after="0"/>
              <w:rPr>
                <w:sz w:val="4"/>
                <w:szCs w:val="4"/>
                <w:color w:val="auto"/>
              </w:rPr>
            </w:pPr>
          </w:p>
        </w:tc>
        <w:tc>
          <w:tcPr>
            <w:tcW w:w="5420" w:type="dxa"/>
            <w:vAlign w:val="bottom"/>
            <w:vMerge w:val="continue"/>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620" w:type="dxa"/>
            <w:vAlign w:val="bottom"/>
            <w:shd w:val="clear" w:color="auto" w:fill="D9D9D9"/>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2.</w:t>
            </w:r>
          </w:p>
        </w:tc>
        <w:tc>
          <w:tcPr>
            <w:tcW w:w="18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Портир</w:t>
            </w:r>
          </w:p>
        </w:tc>
        <w:tc>
          <w:tcPr>
            <w:tcW w:w="660" w:type="dxa"/>
            <w:vAlign w:val="bottom"/>
            <w:tcBorders>
              <w:bottom w:val="single" w:sz="8" w:color="auto"/>
            </w:tcBorders>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вези са манифестацијама у хотелу.</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14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542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Преузима пртљаг гостију и односи га у собу, прати госте</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4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54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до собе и даје им кратка објашњења о руковању</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3.</w:t>
            </w:r>
          </w:p>
        </w:tc>
        <w:tc>
          <w:tcPr>
            <w:tcW w:w="18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Вратар</w:t>
            </w:r>
          </w:p>
        </w:tc>
        <w:tc>
          <w:tcPr>
            <w:tcW w:w="660" w:type="dxa"/>
            <w:vAlign w:val="bottom"/>
            <w:tcBorders>
              <w:bottom w:val="single" w:sz="8" w:color="auto"/>
            </w:tcBorders>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апаратима и инсталацијама у соби.</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1480" w:type="dxa"/>
            <w:vAlign w:val="bottom"/>
          </w:tcPr>
          <w:p>
            <w:pPr>
              <w:spacing w:after="0"/>
              <w:rPr>
                <w:sz w:val="19"/>
                <w:szCs w:val="19"/>
                <w:color w:val="auto"/>
              </w:rPr>
            </w:pPr>
          </w:p>
        </w:tc>
        <w:tc>
          <w:tcPr>
            <w:tcW w:w="18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660" w:type="dxa"/>
            <w:vAlign w:val="bottom"/>
          </w:tcPr>
          <w:p>
            <w:pPr>
              <w:spacing w:after="0"/>
              <w:rPr>
                <w:sz w:val="19"/>
                <w:szCs w:val="19"/>
                <w:color w:val="auto"/>
              </w:rPr>
            </w:pPr>
          </w:p>
        </w:tc>
        <w:tc>
          <w:tcPr>
            <w:tcW w:w="542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Дужан је да прати кретање гостију у хотелу: долазак</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8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60" w:type="dxa"/>
            <w:vAlign w:val="bottom"/>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нових гостију, излазак из хотела и одлазак гостију из</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4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4.</w:t>
            </w:r>
          </w:p>
        </w:tc>
        <w:tc>
          <w:tcPr>
            <w:tcW w:w="18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Багажист</w:t>
            </w:r>
          </w:p>
        </w:tc>
        <w:tc>
          <w:tcPr>
            <w:tcW w:w="660" w:type="dxa"/>
            <w:vAlign w:val="bottom"/>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хотела. Он издаје гостима кључеве од соба и преузима их</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480" w:type="dxa"/>
            <w:vAlign w:val="bottom"/>
          </w:tcPr>
          <w:p>
            <w:pPr>
              <w:spacing w:after="0"/>
              <w:rPr>
                <w:sz w:val="20"/>
                <w:szCs w:val="20"/>
                <w:color w:val="auto"/>
              </w:rPr>
            </w:pPr>
          </w:p>
        </w:tc>
        <w:tc>
          <w:tcPr>
            <w:tcW w:w="180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660" w:type="dxa"/>
            <w:vAlign w:val="bottom"/>
            <w:tcBorders>
              <w:bottom w:val="single" w:sz="8" w:color="auto"/>
            </w:tcBorders>
          </w:tcPr>
          <w:p>
            <w:pPr>
              <w:spacing w:after="0"/>
              <w:rPr>
                <w:sz w:val="20"/>
                <w:szCs w:val="20"/>
                <w:color w:val="auto"/>
              </w:rPr>
            </w:pPr>
          </w:p>
        </w:tc>
        <w:tc>
          <w:tcPr>
            <w:tcW w:w="54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од њих.</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1480" w:type="dxa"/>
            <w:vAlign w:val="bottom"/>
            <w:tcBorders>
              <w:bottom w:val="single" w:sz="8" w:color="auto"/>
            </w:tcBorders>
          </w:tcPr>
          <w:p>
            <w:pPr>
              <w:spacing w:after="0"/>
              <w:rPr>
                <w:sz w:val="14"/>
                <w:szCs w:val="14"/>
                <w:color w:val="auto"/>
              </w:rPr>
            </w:pPr>
          </w:p>
        </w:tc>
        <w:tc>
          <w:tcPr>
            <w:tcW w:w="180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660" w:type="dxa"/>
            <w:vAlign w:val="bottom"/>
            <w:tcBorders>
              <w:bottom w:val="single" w:sz="8" w:color="auto"/>
            </w:tcBorders>
          </w:tcPr>
          <w:p>
            <w:pPr>
              <w:spacing w:after="0"/>
              <w:rPr>
                <w:sz w:val="14"/>
                <w:szCs w:val="14"/>
                <w:color w:val="auto"/>
              </w:rPr>
            </w:pPr>
          </w:p>
        </w:tc>
        <w:tc>
          <w:tcPr>
            <w:tcW w:w="54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62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5955030</wp:posOffset>
                </wp:positionH>
                <wp:positionV relativeFrom="paragraph">
                  <wp:posOffset>0</wp:posOffset>
                </wp:positionV>
                <wp:extent cx="523240" cy="981075"/>
                <wp:wrapNone/>
                <wp:docPr id="625" name="Shape 6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81075"/>
                        </a:xfrm>
                        <a:prstGeom prst="rect">
                          <a:avLst/>
                        </a:prstGeom>
                        <a:solidFill>
                          <a:srgbClr val="D9D9D9"/>
                        </a:solidFill>
                      </wps:spPr>
                      <wps:bodyPr/>
                    </wps:wsp>
                  </a:graphicData>
                </a:graphic>
              </wp:anchor>
            </w:drawing>
          </mc:Choice>
          <mc:Fallback>
            <w:pict>
              <v:rect id="Shape 625" o:spid="_x0000_s1650" style="position:absolute;margin-left:468.9pt;margin-top:0pt;width:41.2pt;height:77.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880" w:right="1000" w:hanging="716"/>
        <w:spacing w:after="0" w:line="212" w:lineRule="auto"/>
        <w:tabs>
          <w:tab w:leader="none" w:pos="880" w:val="left"/>
        </w:tabs>
        <w:numPr>
          <w:ilvl w:val="0"/>
          <w:numId w:val="19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дате су функције хотелске собе, а са десне стране њихова објашњења. Испред објашњења функције хотелске собе ставите број њој одговарајуће функције.</w:t>
      </w:r>
    </w:p>
    <w:p>
      <w:pPr>
        <w:spacing w:after="0" w:line="231" w:lineRule="exact"/>
        <w:rPr>
          <w:sz w:val="20"/>
          <w:szCs w:val="20"/>
          <w:color w:val="auto"/>
        </w:rPr>
      </w:pPr>
    </w:p>
    <w:tbl>
      <w:tblPr>
        <w:tblLayout w:type="fixed"/>
        <w:tblInd w:w="1440" w:type="dxa"/>
        <w:tblCellMar>
          <w:top w:w="0" w:type="dxa"/>
          <w:left w:w="0" w:type="dxa"/>
          <w:bottom w:w="0" w:type="dxa"/>
          <w:right w:w="0" w:type="dxa"/>
        </w:tblCellMar>
      </w:tblPr>
      <w:tr>
        <w:trPr>
          <w:trHeight w:val="230"/>
        </w:trPr>
        <w:tc>
          <w:tcPr>
            <w:tcW w:w="180" w:type="dxa"/>
            <w:vAlign w:val="bottom"/>
          </w:tcPr>
          <w:p>
            <w:pPr>
              <w:spacing w:after="0"/>
              <w:rPr>
                <w:sz w:val="19"/>
                <w:szCs w:val="19"/>
                <w:color w:val="auto"/>
              </w:rPr>
            </w:pPr>
          </w:p>
        </w:tc>
        <w:tc>
          <w:tcPr>
            <w:tcW w:w="3140" w:type="dxa"/>
            <w:vAlign w:val="bottom"/>
          </w:tcPr>
          <w:p>
            <w:pPr>
              <w:spacing w:after="0"/>
              <w:rPr>
                <w:sz w:val="19"/>
                <w:szCs w:val="19"/>
                <w:color w:val="auto"/>
              </w:rPr>
            </w:pPr>
          </w:p>
        </w:tc>
        <w:tc>
          <w:tcPr>
            <w:tcW w:w="780" w:type="dxa"/>
            <w:vAlign w:val="bottom"/>
          </w:tcPr>
          <w:p>
            <w:pPr>
              <w:spacing w:after="0"/>
              <w:rPr>
                <w:sz w:val="19"/>
                <w:szCs w:val="19"/>
                <w:color w:val="auto"/>
              </w:rPr>
            </w:pPr>
          </w:p>
        </w:tc>
        <w:tc>
          <w:tcPr>
            <w:tcW w:w="456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да послужи за одржавање личне</w:t>
            </w:r>
          </w:p>
        </w:tc>
        <w:tc>
          <w:tcPr>
            <w:tcW w:w="100" w:type="dxa"/>
            <w:vAlign w:val="bottom"/>
          </w:tcPr>
          <w:p>
            <w:pPr>
              <w:spacing w:after="0"/>
              <w:rPr>
                <w:sz w:val="19"/>
                <w:szCs w:val="19"/>
                <w:color w:val="auto"/>
              </w:rPr>
            </w:pPr>
          </w:p>
        </w:tc>
      </w:tr>
      <w:tr>
        <w:trPr>
          <w:trHeight w:val="235"/>
        </w:trPr>
        <w:tc>
          <w:tcPr>
            <w:tcW w:w="180" w:type="dxa"/>
            <w:vAlign w:val="bottom"/>
          </w:tcPr>
          <w:p>
            <w:pPr>
              <w:spacing w:after="0"/>
              <w:rPr>
                <w:sz w:val="20"/>
                <w:szCs w:val="20"/>
                <w:color w:val="auto"/>
              </w:rPr>
            </w:pPr>
            <w:r>
              <w:rPr>
                <w:rFonts w:ascii="Times New Roman" w:cs="Times New Roman" w:eastAsia="Times New Roman" w:hAnsi="Times New Roman"/>
                <w:sz w:val="20"/>
                <w:szCs w:val="20"/>
                <w:color w:val="auto"/>
              </w:rPr>
              <w:t>1.</w:t>
            </w:r>
          </w:p>
        </w:tc>
        <w:tc>
          <w:tcPr>
            <w:tcW w:w="314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Основна функција</w:t>
            </w:r>
          </w:p>
        </w:tc>
        <w:tc>
          <w:tcPr>
            <w:tcW w:w="780" w:type="dxa"/>
            <w:vAlign w:val="bottom"/>
            <w:tcBorders>
              <w:bottom w:val="single" w:sz="8" w:color="auto"/>
            </w:tcBorders>
          </w:tcPr>
          <w:p>
            <w:pPr>
              <w:spacing w:after="0"/>
              <w:rPr>
                <w:sz w:val="20"/>
                <w:szCs w:val="20"/>
                <w:color w:val="auto"/>
              </w:rPr>
            </w:pPr>
          </w:p>
        </w:tc>
        <w:tc>
          <w:tcPr>
            <w:tcW w:w="456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хигијене</w:t>
            </w:r>
          </w:p>
        </w:tc>
        <w:tc>
          <w:tcPr>
            <w:tcW w:w="100" w:type="dxa"/>
            <w:vAlign w:val="bottom"/>
          </w:tcPr>
          <w:p>
            <w:pPr>
              <w:spacing w:after="0"/>
              <w:rPr>
                <w:sz w:val="20"/>
                <w:szCs w:val="20"/>
                <w:color w:val="auto"/>
              </w:rPr>
            </w:pPr>
          </w:p>
        </w:tc>
      </w:tr>
      <w:tr>
        <w:trPr>
          <w:trHeight w:val="210"/>
        </w:trPr>
        <w:tc>
          <w:tcPr>
            <w:tcW w:w="180" w:type="dxa"/>
            <w:vAlign w:val="bottom"/>
          </w:tcPr>
          <w:p>
            <w:pPr>
              <w:spacing w:after="0"/>
              <w:rPr>
                <w:sz w:val="18"/>
                <w:szCs w:val="18"/>
                <w:color w:val="auto"/>
              </w:rPr>
            </w:pPr>
          </w:p>
        </w:tc>
        <w:tc>
          <w:tcPr>
            <w:tcW w:w="3140" w:type="dxa"/>
            <w:vAlign w:val="bottom"/>
          </w:tcPr>
          <w:p>
            <w:pPr>
              <w:spacing w:after="0"/>
              <w:rPr>
                <w:sz w:val="18"/>
                <w:szCs w:val="18"/>
                <w:color w:val="auto"/>
              </w:rPr>
            </w:pPr>
          </w:p>
        </w:tc>
        <w:tc>
          <w:tcPr>
            <w:tcW w:w="5340" w:type="dxa"/>
            <w:vAlign w:val="bottom"/>
            <w:gridSpan w:val="3"/>
          </w:tcPr>
          <w:p>
            <w:pPr>
              <w:spacing w:after="0"/>
              <w:rPr>
                <w:sz w:val="18"/>
                <w:szCs w:val="18"/>
                <w:color w:val="auto"/>
              </w:rPr>
            </w:pPr>
          </w:p>
        </w:tc>
        <w:tc>
          <w:tcPr>
            <w:tcW w:w="100" w:type="dxa"/>
            <w:vAlign w:val="bottom"/>
          </w:tcPr>
          <w:p>
            <w:pPr>
              <w:spacing w:after="0"/>
              <w:rPr>
                <w:sz w:val="18"/>
                <w:szCs w:val="18"/>
                <w:color w:val="auto"/>
              </w:rPr>
            </w:pPr>
          </w:p>
        </w:tc>
      </w:tr>
      <w:tr>
        <w:trPr>
          <w:trHeight w:val="256"/>
        </w:trPr>
        <w:tc>
          <w:tcPr>
            <w:tcW w:w="180" w:type="dxa"/>
            <w:vAlign w:val="bottom"/>
          </w:tcPr>
          <w:p>
            <w:pPr>
              <w:spacing w:after="0"/>
              <w:rPr>
                <w:sz w:val="20"/>
                <w:szCs w:val="20"/>
                <w:color w:val="auto"/>
              </w:rPr>
            </w:pPr>
            <w:r>
              <w:rPr>
                <w:rFonts w:ascii="Times New Roman" w:cs="Times New Roman" w:eastAsia="Times New Roman" w:hAnsi="Times New Roman"/>
                <w:sz w:val="20"/>
                <w:szCs w:val="20"/>
                <w:color w:val="auto"/>
              </w:rPr>
              <w:t>2.</w:t>
            </w:r>
          </w:p>
        </w:tc>
        <w:tc>
          <w:tcPr>
            <w:tcW w:w="314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Стална функција</w:t>
            </w:r>
          </w:p>
        </w:tc>
        <w:tc>
          <w:tcPr>
            <w:tcW w:w="4620" w:type="dxa"/>
            <w:vAlign w:val="bottom"/>
            <w:gridSpan w:val="2"/>
          </w:tcPr>
          <w:p>
            <w:pPr>
              <w:spacing w:after="0"/>
              <w:rPr>
                <w:sz w:val="22"/>
                <w:szCs w:val="22"/>
                <w:color w:val="auto"/>
              </w:rPr>
            </w:pPr>
          </w:p>
        </w:tc>
        <w:tc>
          <w:tcPr>
            <w:tcW w:w="720" w:type="dxa"/>
            <w:vAlign w:val="bottom"/>
            <w:tcBorders>
              <w:bottom w:val="single" w:sz="8" w:color="D9D9D9"/>
            </w:tcBorders>
            <w:shd w:val="clear" w:color="auto" w:fill="D9D9D9"/>
          </w:tcPr>
          <w:p>
            <w:pPr>
              <w:jc w:val="right"/>
              <w:ind w:right="140"/>
              <w:spacing w:after="0" w:line="248"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tcBorders>
              <w:bottom w:val="single" w:sz="8" w:color="D9D9D9"/>
            </w:tcBorders>
            <w:shd w:val="clear" w:color="auto" w:fill="D9D9D9"/>
          </w:tcPr>
          <w:p>
            <w:pPr>
              <w:spacing w:after="0"/>
              <w:rPr>
                <w:sz w:val="22"/>
                <w:szCs w:val="22"/>
                <w:color w:val="auto"/>
              </w:rPr>
            </w:pPr>
          </w:p>
        </w:tc>
      </w:tr>
      <w:tr>
        <w:trPr>
          <w:trHeight w:val="191"/>
        </w:trPr>
        <w:tc>
          <w:tcPr>
            <w:tcW w:w="180" w:type="dxa"/>
            <w:vAlign w:val="bottom"/>
          </w:tcPr>
          <w:p>
            <w:pPr>
              <w:spacing w:after="0"/>
              <w:rPr>
                <w:sz w:val="16"/>
                <w:szCs w:val="16"/>
                <w:color w:val="auto"/>
              </w:rPr>
            </w:pPr>
          </w:p>
        </w:tc>
        <w:tc>
          <w:tcPr>
            <w:tcW w:w="3140" w:type="dxa"/>
            <w:vAlign w:val="bottom"/>
          </w:tcPr>
          <w:p>
            <w:pPr>
              <w:spacing w:after="0"/>
              <w:rPr>
                <w:sz w:val="16"/>
                <w:szCs w:val="16"/>
                <w:color w:val="auto"/>
              </w:rPr>
            </w:pPr>
          </w:p>
        </w:tc>
        <w:tc>
          <w:tcPr>
            <w:tcW w:w="780" w:type="dxa"/>
            <w:vAlign w:val="bottom"/>
            <w:tcBorders>
              <w:bottom w:val="single" w:sz="8" w:color="auto"/>
            </w:tcBorders>
          </w:tcPr>
          <w:p>
            <w:pPr>
              <w:spacing w:after="0"/>
              <w:rPr>
                <w:sz w:val="16"/>
                <w:szCs w:val="16"/>
                <w:color w:val="auto"/>
              </w:rPr>
            </w:pPr>
          </w:p>
        </w:tc>
        <w:tc>
          <w:tcPr>
            <w:tcW w:w="3840" w:type="dxa"/>
            <w:vAlign w:val="bottom"/>
          </w:tcPr>
          <w:p>
            <w:pPr>
              <w:ind w:left="120"/>
              <w:spacing w:after="0" w:line="191" w:lineRule="exact"/>
              <w:rPr>
                <w:sz w:val="20"/>
                <w:szCs w:val="20"/>
                <w:color w:val="auto"/>
              </w:rPr>
            </w:pPr>
            <w:r>
              <w:rPr>
                <w:rFonts w:ascii="Times New Roman" w:cs="Times New Roman" w:eastAsia="Times New Roman" w:hAnsi="Times New Roman"/>
                <w:sz w:val="20"/>
                <w:szCs w:val="20"/>
                <w:color w:val="auto"/>
              </w:rPr>
              <w:t>конзумирање јела и пића</w:t>
            </w:r>
          </w:p>
        </w:tc>
        <w:tc>
          <w:tcPr>
            <w:tcW w:w="720" w:type="dxa"/>
            <w:vAlign w:val="bottom"/>
          </w:tcPr>
          <w:p>
            <w:pPr>
              <w:spacing w:after="0"/>
              <w:rPr>
                <w:sz w:val="16"/>
                <w:szCs w:val="16"/>
                <w:color w:val="auto"/>
              </w:rPr>
            </w:pPr>
          </w:p>
        </w:tc>
        <w:tc>
          <w:tcPr>
            <w:tcW w:w="100" w:type="dxa"/>
            <w:vAlign w:val="bottom"/>
          </w:tcPr>
          <w:p>
            <w:pPr>
              <w:spacing w:after="0"/>
              <w:rPr>
                <w:sz w:val="16"/>
                <w:szCs w:val="16"/>
                <w:color w:val="auto"/>
              </w:rPr>
            </w:pPr>
          </w:p>
        </w:tc>
      </w:tr>
      <w:tr>
        <w:trPr>
          <w:trHeight w:val="448"/>
        </w:trPr>
        <w:tc>
          <w:tcPr>
            <w:tcW w:w="180" w:type="dxa"/>
            <w:vAlign w:val="bottom"/>
          </w:tcPr>
          <w:p>
            <w:pPr>
              <w:spacing w:after="0"/>
              <w:rPr>
                <w:sz w:val="24"/>
                <w:szCs w:val="24"/>
                <w:color w:val="auto"/>
              </w:rPr>
            </w:pPr>
          </w:p>
        </w:tc>
        <w:tc>
          <w:tcPr>
            <w:tcW w:w="3140" w:type="dxa"/>
            <w:vAlign w:val="bottom"/>
          </w:tcPr>
          <w:p>
            <w:pPr>
              <w:spacing w:after="0"/>
              <w:rPr>
                <w:sz w:val="24"/>
                <w:szCs w:val="24"/>
                <w:color w:val="auto"/>
              </w:rPr>
            </w:pPr>
          </w:p>
        </w:tc>
        <w:tc>
          <w:tcPr>
            <w:tcW w:w="780" w:type="dxa"/>
            <w:vAlign w:val="bottom"/>
          </w:tcPr>
          <w:p>
            <w:pPr>
              <w:spacing w:after="0"/>
              <w:rPr>
                <w:sz w:val="24"/>
                <w:szCs w:val="24"/>
                <w:color w:val="auto"/>
              </w:rPr>
            </w:pPr>
          </w:p>
        </w:tc>
        <w:tc>
          <w:tcPr>
            <w:tcW w:w="456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да послужи за одмор и рекреацију</w:t>
            </w:r>
          </w:p>
        </w:tc>
        <w:tc>
          <w:tcPr>
            <w:tcW w:w="100" w:type="dxa"/>
            <w:vAlign w:val="bottom"/>
          </w:tcPr>
          <w:p>
            <w:pPr>
              <w:spacing w:after="0"/>
              <w:rPr>
                <w:sz w:val="24"/>
                <w:szCs w:val="24"/>
                <w:color w:val="auto"/>
              </w:rPr>
            </w:pPr>
          </w:p>
        </w:tc>
      </w:tr>
      <w:tr>
        <w:trPr>
          <w:trHeight w:val="235"/>
        </w:trPr>
        <w:tc>
          <w:tcPr>
            <w:tcW w:w="3320" w:type="dxa"/>
            <w:vAlign w:val="bottom"/>
            <w:gridSpan w:val="2"/>
          </w:tcPr>
          <w:p>
            <w:pPr>
              <w:spacing w:after="0"/>
              <w:rPr>
                <w:sz w:val="20"/>
                <w:szCs w:val="20"/>
                <w:color w:val="auto"/>
              </w:rPr>
            </w:pPr>
            <w:r>
              <w:rPr>
                <w:rFonts w:ascii="Times New Roman" w:cs="Times New Roman" w:eastAsia="Times New Roman" w:hAnsi="Times New Roman"/>
                <w:sz w:val="20"/>
                <w:szCs w:val="20"/>
                <w:color w:val="auto"/>
              </w:rPr>
              <w:t>3. Повремена функција</w:t>
            </w:r>
          </w:p>
        </w:tc>
        <w:tc>
          <w:tcPr>
            <w:tcW w:w="780" w:type="dxa"/>
            <w:vAlign w:val="bottom"/>
            <w:tcBorders>
              <w:bottom w:val="single" w:sz="8" w:color="auto"/>
            </w:tcBorders>
          </w:tcPr>
          <w:p>
            <w:pPr>
              <w:spacing w:after="0"/>
              <w:rPr>
                <w:sz w:val="20"/>
                <w:szCs w:val="20"/>
                <w:color w:val="auto"/>
              </w:rPr>
            </w:pPr>
          </w:p>
        </w:tc>
        <w:tc>
          <w:tcPr>
            <w:tcW w:w="456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госта</w:t>
            </w:r>
          </w:p>
        </w:tc>
        <w:tc>
          <w:tcPr>
            <w:tcW w:w="10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5955030</wp:posOffset>
                </wp:positionH>
                <wp:positionV relativeFrom="paragraph">
                  <wp:posOffset>-575945</wp:posOffset>
                </wp:positionV>
                <wp:extent cx="523240" cy="874395"/>
                <wp:wrapNone/>
                <wp:docPr id="626" name="Shape 6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74395"/>
                        </a:xfrm>
                        <a:prstGeom prst="rect">
                          <a:avLst/>
                        </a:prstGeom>
                        <a:solidFill>
                          <a:srgbClr val="D9D9D9"/>
                        </a:solidFill>
                      </wps:spPr>
                      <wps:bodyPr/>
                    </wps:wsp>
                  </a:graphicData>
                </a:graphic>
              </wp:anchor>
            </w:drawing>
          </mc:Choice>
          <mc:Fallback>
            <w:pict>
              <v:rect id="Shape 626" o:spid="_x0000_s1651" style="position:absolute;margin-left:468.9pt;margin-top:-45.3499pt;width:41.2pt;height:68.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2" w:lineRule="exact"/>
        <w:rPr>
          <w:sz w:val="20"/>
          <w:szCs w:val="20"/>
          <w:color w:val="auto"/>
        </w:rPr>
      </w:pPr>
    </w:p>
    <w:p>
      <w:pPr>
        <w:ind w:left="5660"/>
        <w:spacing w:after="0"/>
        <w:rPr>
          <w:sz w:val="20"/>
          <w:szCs w:val="20"/>
          <w:color w:val="auto"/>
        </w:rPr>
      </w:pPr>
      <w:r>
        <w:rPr>
          <w:rFonts w:ascii="Times New Roman" w:cs="Times New Roman" w:eastAsia="Times New Roman" w:hAnsi="Times New Roman"/>
          <w:sz w:val="20"/>
          <w:szCs w:val="20"/>
          <w:color w:val="auto"/>
        </w:rPr>
        <w:t>одлагање  ствари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3019425</wp:posOffset>
            </wp:positionH>
            <wp:positionV relativeFrom="paragraph">
              <wp:posOffset>5080</wp:posOffset>
            </wp:positionV>
            <wp:extent cx="502920" cy="6350"/>
            <wp:wrapNone/>
            <wp:docPr id="627" name="Picture 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7"/>
                    <pic:cNvPicPr>
                      <a:picLocks noChangeAspect="1" noChangeArrowheads="1"/>
                    </pic:cNvPicPr>
                  </pic:nvPicPr>
                  <pic:blipFill>
                    <a:blip r:embed="rId219">
                      <a:extLst>
                        <a:ext uri="{28A0092B-C50C-407E-A947-70E740481C1C}"/>
                      </a:extLst>
                    </a:blip>
                    <a:srcRect/>
                    <a:stretch>
                      <a:fillRect/>
                    </a:stretch>
                  </pic:blipFill>
                  <pic:spPr bwMode="auto">
                    <a:xfrm>
                      <a:off x="0" y="0"/>
                      <a:ext cx="5029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5955030</wp:posOffset>
                </wp:positionH>
                <wp:positionV relativeFrom="paragraph">
                  <wp:posOffset>10795</wp:posOffset>
                </wp:positionV>
                <wp:extent cx="523240" cy="108585"/>
                <wp:wrapNone/>
                <wp:docPr id="628" name="Shape 6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628" o:spid="_x0000_s1653" style="position:absolute;margin-left:468.9pt;margin-top:0.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5955030</wp:posOffset>
                </wp:positionH>
                <wp:positionV relativeFrom="paragraph">
                  <wp:posOffset>233680</wp:posOffset>
                </wp:positionV>
                <wp:extent cx="523240" cy="704215"/>
                <wp:wrapNone/>
                <wp:docPr id="629" name="Shape 6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04215"/>
                        </a:xfrm>
                        <a:prstGeom prst="rect">
                          <a:avLst/>
                        </a:prstGeom>
                        <a:solidFill>
                          <a:srgbClr val="D9D9D9"/>
                        </a:solidFill>
                      </wps:spPr>
                      <wps:bodyPr/>
                    </wps:wsp>
                  </a:graphicData>
                </a:graphic>
              </wp:anchor>
            </w:drawing>
          </mc:Choice>
          <mc:Fallback>
            <w:pict>
              <v:rect id="Shape 629" o:spid="_x0000_s1654" style="position:absolute;margin-left:468.9pt;margin-top:18.4pt;width:41.2pt;height:55.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122555</wp:posOffset>
                </wp:positionV>
                <wp:extent cx="6482715" cy="0"/>
                <wp:wrapNone/>
                <wp:docPr id="630" name="Shape 6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0" o:spid="_x0000_s16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65pt" to="510.1pt,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5955030</wp:posOffset>
                </wp:positionH>
                <wp:positionV relativeFrom="paragraph">
                  <wp:posOffset>125095</wp:posOffset>
                </wp:positionV>
                <wp:extent cx="523240" cy="108585"/>
                <wp:wrapNone/>
                <wp:docPr id="631" name="Shape 6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631" o:spid="_x0000_s1656" style="position:absolute;margin-left:468.9pt;margin-top:9.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1" w:lineRule="exact"/>
        <w:rPr>
          <w:sz w:val="20"/>
          <w:szCs w:val="20"/>
          <w:color w:val="auto"/>
        </w:rPr>
      </w:pPr>
    </w:p>
    <w:p>
      <w:pPr>
        <w:ind w:left="880" w:right="1000" w:hanging="716"/>
        <w:spacing w:after="0" w:line="213" w:lineRule="auto"/>
        <w:tabs>
          <w:tab w:leader="none" w:pos="880" w:val="left"/>
        </w:tabs>
        <w:numPr>
          <w:ilvl w:val="0"/>
          <w:numId w:val="19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наведене хотелске службе, а са десне одељења служби. На линији испред одељења упишите број службе којој одељење припада.</w:t>
      </w:r>
    </w:p>
    <w:p>
      <w:pPr>
        <w:spacing w:after="0" w:line="345" w:lineRule="exact"/>
        <w:rPr>
          <w:sz w:val="20"/>
          <w:szCs w:val="20"/>
          <w:color w:val="auto"/>
        </w:rPr>
      </w:pPr>
    </w:p>
    <w:tbl>
      <w:tblPr>
        <w:tblLayout w:type="fixed"/>
        <w:tblInd w:w="1240" w:type="dxa"/>
        <w:tblCellMar>
          <w:top w:w="0" w:type="dxa"/>
          <w:left w:w="0" w:type="dxa"/>
          <w:bottom w:w="0" w:type="dxa"/>
          <w:right w:w="0" w:type="dxa"/>
        </w:tblCellMar>
      </w:tblPr>
      <w:tr>
        <w:trPr>
          <w:trHeight w:val="230"/>
        </w:trPr>
        <w:tc>
          <w:tcPr>
            <w:tcW w:w="3300" w:type="dxa"/>
            <w:vAlign w:val="bottom"/>
          </w:tcPr>
          <w:p>
            <w:pPr>
              <w:spacing w:after="0"/>
              <w:rPr>
                <w:sz w:val="20"/>
                <w:szCs w:val="20"/>
                <w:color w:val="auto"/>
              </w:rPr>
            </w:pPr>
            <w:r>
              <w:rPr>
                <w:rFonts w:ascii="Times New Roman" w:cs="Times New Roman" w:eastAsia="Times New Roman" w:hAnsi="Times New Roman"/>
                <w:sz w:val="20"/>
                <w:szCs w:val="20"/>
                <w:color w:val="auto"/>
              </w:rPr>
              <w:t>1.  Хотелско домаћинство</w:t>
            </w:r>
          </w:p>
        </w:tc>
        <w:tc>
          <w:tcPr>
            <w:tcW w:w="2460" w:type="dxa"/>
            <w:vAlign w:val="bottom"/>
            <w:vMerge w:val="restart"/>
          </w:tcPr>
          <w:p>
            <w:pPr>
              <w:ind w:left="1060"/>
              <w:spacing w:after="0"/>
              <w:rPr>
                <w:sz w:val="20"/>
                <w:szCs w:val="20"/>
                <w:color w:val="auto"/>
              </w:rPr>
            </w:pPr>
            <w:r>
              <w:rPr>
                <w:rFonts w:ascii="Times New Roman" w:cs="Times New Roman" w:eastAsia="Times New Roman" w:hAnsi="Times New Roman"/>
                <w:sz w:val="20"/>
                <w:szCs w:val="20"/>
                <w:color w:val="auto"/>
                <w:w w:val="97"/>
              </w:rPr>
              <w:t>одељење кафане</w:t>
            </w:r>
          </w:p>
        </w:tc>
        <w:tc>
          <w:tcPr>
            <w:tcW w:w="0" w:type="dxa"/>
            <w:vAlign w:val="bottom"/>
          </w:tcPr>
          <w:p>
            <w:pPr>
              <w:spacing w:after="0"/>
              <w:rPr>
                <w:sz w:val="1"/>
                <w:szCs w:val="1"/>
                <w:color w:val="auto"/>
              </w:rPr>
            </w:pPr>
          </w:p>
        </w:tc>
      </w:tr>
      <w:tr>
        <w:trPr>
          <w:trHeight w:val="83"/>
        </w:trPr>
        <w:tc>
          <w:tcPr>
            <w:tcW w:w="3300" w:type="dxa"/>
            <w:vAlign w:val="bottom"/>
          </w:tcPr>
          <w:p>
            <w:pPr>
              <w:spacing w:after="0"/>
              <w:rPr>
                <w:sz w:val="7"/>
                <w:szCs w:val="7"/>
                <w:color w:val="auto"/>
              </w:rPr>
            </w:pPr>
          </w:p>
        </w:tc>
        <w:tc>
          <w:tcPr>
            <w:tcW w:w="2460" w:type="dxa"/>
            <w:vAlign w:val="bottom"/>
            <w:vMerge w:val="continue"/>
          </w:tcPr>
          <w:p>
            <w:pPr>
              <w:spacing w:after="0"/>
              <w:rPr>
                <w:sz w:val="7"/>
                <w:szCs w:val="7"/>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1240" w:type="dxa"/>
        <w:tblCellMar>
          <w:top w:w="0" w:type="dxa"/>
          <w:left w:w="0" w:type="dxa"/>
          <w:bottom w:w="0" w:type="dxa"/>
          <w:right w:w="0" w:type="dxa"/>
        </w:tblCellMar>
      </w:tblPr>
      <w:tr>
        <w:trPr>
          <w:trHeight w:val="41"/>
        </w:trPr>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2.</w:t>
            </w:r>
          </w:p>
        </w:tc>
        <w:tc>
          <w:tcPr>
            <w:tcW w:w="334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Служба исхране</w:t>
            </w:r>
          </w:p>
        </w:tc>
        <w:tc>
          <w:tcPr>
            <w:tcW w:w="700" w:type="dxa"/>
            <w:vAlign w:val="bottom"/>
            <w:tcBorders>
              <w:bottom w:val="single" w:sz="8" w:color="auto"/>
            </w:tcBorders>
          </w:tcPr>
          <w:p>
            <w:pPr>
              <w:spacing w:after="0"/>
              <w:rPr>
                <w:sz w:val="3"/>
                <w:szCs w:val="3"/>
                <w:color w:val="auto"/>
              </w:rPr>
            </w:pPr>
          </w:p>
        </w:tc>
        <w:tc>
          <w:tcPr>
            <w:tcW w:w="3900" w:type="dxa"/>
            <w:vAlign w:val="bottom"/>
            <w:vMerge w:val="restart"/>
          </w:tcPr>
          <w:p>
            <w:pPr>
              <w:spacing w:after="0"/>
              <w:rPr>
                <w:sz w:val="3"/>
                <w:szCs w:val="3"/>
                <w:color w:val="auto"/>
              </w:rPr>
            </w:pPr>
          </w:p>
        </w:tc>
        <w:tc>
          <w:tcPr>
            <w:tcW w:w="720" w:type="dxa"/>
            <w:vAlign w:val="bottom"/>
            <w:tcBorders>
              <w:bottom w:val="single" w:sz="8" w:color="D9D9D9"/>
            </w:tcBorders>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tcBorders>
              <w:bottom w:val="single" w:sz="8" w:color="D9D9D9"/>
            </w:tcBorders>
            <w:shd w:val="clear" w:color="auto" w:fill="D9D9D9"/>
          </w:tcPr>
          <w:p>
            <w:pPr>
              <w:spacing w:after="0"/>
              <w:rPr>
                <w:sz w:val="3"/>
                <w:szCs w:val="3"/>
                <w:color w:val="auto"/>
              </w:rPr>
            </w:pPr>
          </w:p>
        </w:tc>
        <w:tc>
          <w:tcPr>
            <w:tcW w:w="0" w:type="dxa"/>
            <w:vAlign w:val="bottom"/>
          </w:tcPr>
          <w:p>
            <w:pPr>
              <w:spacing w:after="0"/>
              <w:rPr>
                <w:sz w:val="1"/>
                <w:szCs w:val="1"/>
                <w:color w:val="auto"/>
              </w:rPr>
            </w:pPr>
          </w:p>
        </w:tc>
      </w:tr>
      <w:tr>
        <w:trPr>
          <w:trHeight w:val="215"/>
        </w:trPr>
        <w:tc>
          <w:tcPr>
            <w:tcW w:w="200" w:type="dxa"/>
            <w:vAlign w:val="bottom"/>
            <w:vMerge w:val="continue"/>
          </w:tcPr>
          <w:p>
            <w:pPr>
              <w:spacing w:after="0"/>
              <w:rPr>
                <w:sz w:val="18"/>
                <w:szCs w:val="18"/>
                <w:color w:val="auto"/>
              </w:rPr>
            </w:pPr>
          </w:p>
        </w:tc>
        <w:tc>
          <w:tcPr>
            <w:tcW w:w="3340" w:type="dxa"/>
            <w:vAlign w:val="bottom"/>
            <w:vMerge w:val="continue"/>
          </w:tcPr>
          <w:p>
            <w:pPr>
              <w:spacing w:after="0"/>
              <w:rPr>
                <w:sz w:val="18"/>
                <w:szCs w:val="18"/>
                <w:color w:val="auto"/>
              </w:rPr>
            </w:pPr>
          </w:p>
        </w:tc>
        <w:tc>
          <w:tcPr>
            <w:tcW w:w="700" w:type="dxa"/>
            <w:vAlign w:val="bottom"/>
          </w:tcPr>
          <w:p>
            <w:pPr>
              <w:spacing w:after="0"/>
              <w:rPr>
                <w:sz w:val="18"/>
                <w:szCs w:val="18"/>
                <w:color w:val="auto"/>
              </w:rPr>
            </w:pPr>
          </w:p>
        </w:tc>
        <w:tc>
          <w:tcPr>
            <w:tcW w:w="3900" w:type="dxa"/>
            <w:vAlign w:val="bottom"/>
            <w:vMerge w:val="continue"/>
          </w:tcPr>
          <w:p>
            <w:pPr>
              <w:spacing w:after="0"/>
              <w:rPr>
                <w:sz w:val="18"/>
                <w:szCs w:val="18"/>
                <w:color w:val="auto"/>
              </w:rPr>
            </w:pPr>
          </w:p>
        </w:tc>
        <w:tc>
          <w:tcPr>
            <w:tcW w:w="72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92"/>
        </w:trPr>
        <w:tc>
          <w:tcPr>
            <w:tcW w:w="200" w:type="dxa"/>
            <w:vAlign w:val="bottom"/>
            <w:vMerge w:val="continue"/>
          </w:tcPr>
          <w:p>
            <w:pPr>
              <w:spacing w:after="0"/>
              <w:rPr>
                <w:sz w:val="8"/>
                <w:szCs w:val="8"/>
                <w:color w:val="auto"/>
              </w:rPr>
            </w:pPr>
          </w:p>
        </w:tc>
        <w:tc>
          <w:tcPr>
            <w:tcW w:w="3340" w:type="dxa"/>
            <w:vAlign w:val="bottom"/>
            <w:vMerge w:val="continue"/>
          </w:tcPr>
          <w:p>
            <w:pPr>
              <w:spacing w:after="0"/>
              <w:rPr>
                <w:sz w:val="8"/>
                <w:szCs w:val="8"/>
                <w:color w:val="auto"/>
              </w:rPr>
            </w:pPr>
          </w:p>
        </w:tc>
        <w:tc>
          <w:tcPr>
            <w:tcW w:w="700" w:type="dxa"/>
            <w:vAlign w:val="bottom"/>
          </w:tcPr>
          <w:p>
            <w:pPr>
              <w:spacing w:after="0"/>
              <w:rPr>
                <w:sz w:val="8"/>
                <w:szCs w:val="8"/>
                <w:color w:val="auto"/>
              </w:rPr>
            </w:pPr>
          </w:p>
        </w:tc>
        <w:tc>
          <w:tcPr>
            <w:tcW w:w="4620" w:type="dxa"/>
            <w:vAlign w:val="bottom"/>
            <w:gridSpan w:val="2"/>
            <w:vMerge w:val="restart"/>
          </w:tcPr>
          <w:p>
            <w:pPr>
              <w:ind w:left="120"/>
              <w:spacing w:after="0" w:line="197" w:lineRule="exact"/>
              <w:rPr>
                <w:sz w:val="20"/>
                <w:szCs w:val="20"/>
                <w:color w:val="auto"/>
              </w:rPr>
            </w:pPr>
            <w:r>
              <w:rPr>
                <w:rFonts w:ascii="Times New Roman" w:cs="Times New Roman" w:eastAsia="Times New Roman" w:hAnsi="Times New Roman"/>
                <w:sz w:val="20"/>
                <w:szCs w:val="20"/>
                <w:color w:val="auto"/>
              </w:rPr>
              <w:t>одељење за прање и пеглање рубља</w:t>
            </w: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4"/>
        </w:trPr>
        <w:tc>
          <w:tcPr>
            <w:tcW w:w="200" w:type="dxa"/>
            <w:vAlign w:val="bottom"/>
          </w:tcPr>
          <w:p>
            <w:pPr>
              <w:spacing w:after="0"/>
              <w:rPr>
                <w:sz w:val="9"/>
                <w:szCs w:val="9"/>
                <w:color w:val="auto"/>
              </w:rPr>
            </w:pPr>
          </w:p>
        </w:tc>
        <w:tc>
          <w:tcPr>
            <w:tcW w:w="3340" w:type="dxa"/>
            <w:vAlign w:val="bottom"/>
          </w:tcPr>
          <w:p>
            <w:pPr>
              <w:spacing w:after="0"/>
              <w:rPr>
                <w:sz w:val="9"/>
                <w:szCs w:val="9"/>
                <w:color w:val="auto"/>
              </w:rPr>
            </w:pPr>
          </w:p>
        </w:tc>
        <w:tc>
          <w:tcPr>
            <w:tcW w:w="700" w:type="dxa"/>
            <w:vAlign w:val="bottom"/>
            <w:tcBorders>
              <w:bottom w:val="single" w:sz="8" w:color="auto"/>
            </w:tcBorders>
          </w:tcPr>
          <w:p>
            <w:pPr>
              <w:spacing w:after="0"/>
              <w:rPr>
                <w:sz w:val="9"/>
                <w:szCs w:val="9"/>
                <w:color w:val="auto"/>
              </w:rPr>
            </w:pPr>
          </w:p>
        </w:tc>
        <w:tc>
          <w:tcPr>
            <w:tcW w:w="4620" w:type="dxa"/>
            <w:vAlign w:val="bottom"/>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308"/>
        </w:trPr>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3.</w:t>
            </w:r>
          </w:p>
        </w:tc>
        <w:tc>
          <w:tcPr>
            <w:tcW w:w="334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Комерцијална служба</w:t>
            </w:r>
          </w:p>
        </w:tc>
        <w:tc>
          <w:tcPr>
            <w:tcW w:w="700" w:type="dxa"/>
            <w:vAlign w:val="bottom"/>
          </w:tcPr>
          <w:p>
            <w:pPr>
              <w:spacing w:after="0"/>
              <w:rPr>
                <w:sz w:val="24"/>
                <w:szCs w:val="24"/>
                <w:color w:val="auto"/>
              </w:rPr>
            </w:pPr>
          </w:p>
        </w:tc>
        <w:tc>
          <w:tcPr>
            <w:tcW w:w="4620" w:type="dxa"/>
            <w:vAlign w:val="bottom"/>
            <w:gridSpan w:val="2"/>
            <w:vMerge w:val="restart"/>
          </w:tcPr>
          <w:p>
            <w:pPr>
              <w:ind w:left="120"/>
              <w:spacing w:after="0"/>
              <w:rPr>
                <w:sz w:val="20"/>
                <w:szCs w:val="20"/>
                <w:color w:val="auto"/>
              </w:rPr>
            </w:pPr>
            <w:r>
              <w:rPr>
                <w:rFonts w:ascii="Times New Roman" w:cs="Times New Roman" w:eastAsia="Times New Roman" w:hAnsi="Times New Roman"/>
                <w:sz w:val="20"/>
                <w:szCs w:val="20"/>
                <w:color w:val="auto"/>
              </w:rPr>
              <w:t>одељење набавке</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200" w:type="dxa"/>
            <w:vAlign w:val="bottom"/>
          </w:tcPr>
          <w:p>
            <w:pPr>
              <w:spacing w:after="0"/>
              <w:rPr>
                <w:sz w:val="8"/>
                <w:szCs w:val="8"/>
                <w:color w:val="auto"/>
              </w:rPr>
            </w:pPr>
          </w:p>
        </w:tc>
        <w:tc>
          <w:tcPr>
            <w:tcW w:w="3340" w:type="dxa"/>
            <w:vAlign w:val="bottom"/>
          </w:tcPr>
          <w:p>
            <w:pPr>
              <w:spacing w:after="0"/>
              <w:rPr>
                <w:sz w:val="8"/>
                <w:szCs w:val="8"/>
                <w:color w:val="auto"/>
              </w:rPr>
            </w:pPr>
          </w:p>
        </w:tc>
        <w:tc>
          <w:tcPr>
            <w:tcW w:w="700" w:type="dxa"/>
            <w:vAlign w:val="bottom"/>
          </w:tcPr>
          <w:p>
            <w:pPr>
              <w:spacing w:after="0"/>
              <w:rPr>
                <w:sz w:val="8"/>
                <w:szCs w:val="8"/>
                <w:color w:val="auto"/>
              </w:rPr>
            </w:pPr>
          </w:p>
        </w:tc>
        <w:tc>
          <w:tcPr>
            <w:tcW w:w="4620" w:type="dxa"/>
            <w:vAlign w:val="bottom"/>
            <w:gridSpan w:val="2"/>
            <w:vMerge w:val="continue"/>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3034665</wp:posOffset>
            </wp:positionH>
            <wp:positionV relativeFrom="paragraph">
              <wp:posOffset>5080</wp:posOffset>
            </wp:positionV>
            <wp:extent cx="448310" cy="6350"/>
            <wp:wrapNone/>
            <wp:docPr id="632" name="Picture 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2"/>
                    <pic:cNvPicPr>
                      <a:picLocks noChangeAspect="1" noChangeArrowheads="1"/>
                    </pic:cNvPicPr>
                  </pic:nvPicPr>
                  <pic:blipFill>
                    <a:blip r:embed="rId220">
                      <a:extLst>
                        <a:ext uri="{28A0092B-C50C-407E-A947-70E740481C1C}"/>
                      </a:extLst>
                    </a:blip>
                    <a:srcRect/>
                    <a:stretch>
                      <a:fillRect/>
                    </a:stretch>
                  </pic:blipFill>
                  <pic:spPr bwMode="auto">
                    <a:xfrm>
                      <a:off x="0" y="0"/>
                      <a:ext cx="4483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5955030</wp:posOffset>
                </wp:positionH>
                <wp:positionV relativeFrom="paragraph">
                  <wp:posOffset>-393700</wp:posOffset>
                </wp:positionV>
                <wp:extent cx="523240" cy="811530"/>
                <wp:wrapNone/>
                <wp:docPr id="633" name="Shape 6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11530"/>
                        </a:xfrm>
                        <a:prstGeom prst="rect">
                          <a:avLst/>
                        </a:prstGeom>
                        <a:solidFill>
                          <a:srgbClr val="D9D9D9"/>
                        </a:solidFill>
                      </wps:spPr>
                      <wps:bodyPr/>
                    </wps:wsp>
                  </a:graphicData>
                </a:graphic>
              </wp:anchor>
            </w:drawing>
          </mc:Choice>
          <mc:Fallback>
            <w:pict>
              <v:rect id="Shape 633" o:spid="_x0000_s1658" style="position:absolute;margin-left:468.9pt;margin-top:-31pt;width:41.2pt;height:63.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5600"/>
        <w:spacing w:after="0"/>
        <w:rPr>
          <w:sz w:val="20"/>
          <w:szCs w:val="20"/>
          <w:color w:val="auto"/>
        </w:rPr>
      </w:pPr>
      <w:r>
        <w:rPr>
          <w:rFonts w:ascii="Times New Roman" w:cs="Times New Roman" w:eastAsia="Times New Roman" w:hAnsi="Times New Roman"/>
          <w:sz w:val="20"/>
          <w:szCs w:val="20"/>
          <w:color w:val="auto"/>
        </w:rPr>
        <w:t>одељење за организовање свечаних</w:t>
      </w:r>
    </w:p>
    <w:p>
      <w:pPr>
        <w:ind w:left="5600"/>
        <w:spacing w:after="0"/>
        <w:rPr>
          <w:sz w:val="20"/>
          <w:szCs w:val="20"/>
          <w:color w:val="auto"/>
        </w:rPr>
      </w:pPr>
      <w:r>
        <w:rPr>
          <w:rFonts w:ascii="Times New Roman" w:cs="Times New Roman" w:eastAsia="Times New Roman" w:hAnsi="Times New Roman"/>
          <w:sz w:val="20"/>
          <w:szCs w:val="20"/>
          <w:color w:val="auto"/>
        </w:rPr>
        <w:t>пријема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1564640</wp:posOffset>
            </wp:positionV>
            <wp:extent cx="6256020" cy="6350"/>
            <wp:wrapNone/>
            <wp:docPr id="634" name="Picture 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4"/>
                    <pic:cNvPicPr>
                      <a:picLocks noChangeAspect="1" noChangeArrowheads="1"/>
                    </pic:cNvPicPr>
                  </pic:nvPicPr>
                  <pic:blipFill>
                    <a:blip r:embed="rId221">
                      <a:extLst>
                        <a:ext uri="{28A0092B-C50C-407E-A947-70E740481C1C}"/>
                      </a:extLst>
                    </a:blip>
                    <a:srcRect/>
                    <a:stretch>
                      <a:fillRect/>
                    </a:stretch>
                  </pic:blipFill>
                  <pic:spPr bwMode="auto">
                    <a:xfrm>
                      <a:off x="0" y="0"/>
                      <a:ext cx="6256020" cy="6350"/>
                    </a:xfrm>
                    <a:prstGeom prst="rect">
                      <a:avLst/>
                    </a:prstGeom>
                    <a:noFill/>
                  </pic:spPr>
                </pic:pic>
              </a:graphicData>
            </a:graphic>
          </wp:anchor>
        </w:drawing>
        <w:drawing>
          <wp:anchor simplePos="0" relativeHeight="251657728" behindDoc="1" locked="0" layoutInCell="0" allowOverlap="1">
            <wp:simplePos x="0" y="0"/>
            <wp:positionH relativeFrom="column">
              <wp:posOffset>3025775</wp:posOffset>
            </wp:positionH>
            <wp:positionV relativeFrom="paragraph">
              <wp:posOffset>5080</wp:posOffset>
            </wp:positionV>
            <wp:extent cx="457200" cy="5715"/>
            <wp:wrapNone/>
            <wp:docPr id="635" name="Picture 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5"/>
                    <pic:cNvPicPr>
                      <a:picLocks noChangeAspect="1" noChangeArrowheads="1"/>
                    </pic:cNvPicPr>
                  </pic:nvPicPr>
                  <pic:blipFill>
                    <a:blip r:embed="rId222">
                      <a:extLst>
                        <a:ext uri="{28A0092B-C50C-407E-A947-70E740481C1C}"/>
                      </a:extLst>
                    </a:blip>
                    <a:srcRect/>
                    <a:stretch>
                      <a:fillRect/>
                    </a:stretch>
                  </pic:blipFill>
                  <pic:spPr bwMode="auto">
                    <a:xfrm>
                      <a:off x="0" y="0"/>
                      <a:ext cx="457200" cy="57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-13335</wp:posOffset>
                </wp:positionH>
                <wp:positionV relativeFrom="paragraph">
                  <wp:posOffset>122555</wp:posOffset>
                </wp:positionV>
                <wp:extent cx="6491605" cy="0"/>
                <wp:wrapNone/>
                <wp:docPr id="636" name="Shape 6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6" o:spid="_x0000_s16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65pt" to="510.1pt,9.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49</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51" w:name="page52"/>
    <w:bookmarkEnd w:id="51"/>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637" name="Picture 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7"/>
                    <pic:cNvPicPr>
                      <a:picLocks noChangeAspect="1" noChangeArrowheads="1"/>
                    </pic:cNvPicPr>
                  </pic:nvPicPr>
                  <pic:blipFill>
                    <a:blip r:embed="rId22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1372870"/>
                <wp:wrapNone/>
                <wp:docPr id="638" name="Shape 6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372870"/>
                        </a:xfrm>
                        <a:prstGeom prst="rect">
                          <a:avLst/>
                        </a:prstGeom>
                        <a:solidFill>
                          <a:srgbClr val="D9D9D9"/>
                        </a:solidFill>
                      </wps:spPr>
                      <wps:bodyPr/>
                    </wps:wsp>
                  </a:graphicData>
                </a:graphic>
              </wp:anchor>
            </w:drawing>
          </mc:Choice>
          <mc:Fallback>
            <w:pict>
              <v:rect id="Shape 638" o:spid="_x0000_s1663" style="position:absolute;margin-left:469.9pt;margin-top:17.7pt;width:41.2pt;height:108.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639" name="Shape 6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39" o:spid="_x0000_s16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000" w:hanging="716"/>
        <w:spacing w:after="0" w:line="213" w:lineRule="auto"/>
        <w:tabs>
          <w:tab w:leader="none" w:pos="900" w:val="left"/>
        </w:tabs>
        <w:numPr>
          <w:ilvl w:val="0"/>
          <w:numId w:val="19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дате су врсте скупова, а са десне њихови описи. На линију испред описа уписати број скупа који њему одговара.</w:t>
      </w:r>
    </w:p>
    <w:p>
      <w:pPr>
        <w:sectPr>
          <w:pgSz w:w="11900" w:h="16838" w:orient="portrait"/>
          <w:cols w:equalWidth="0" w:num="1">
            <w:col w:w="10220"/>
          </w:cols>
          <w:pgMar w:left="1120" w:top="445" w:right="559"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2"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color w:val="auto"/>
        </w:rPr>
        <w:t>1.банкет</w:t>
      </w:r>
    </w:p>
    <w:p>
      <w:pPr>
        <w:spacing w:after="0" w:line="113"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color w:val="auto"/>
        </w:rPr>
        <w:t>2.бифе</w:t>
      </w:r>
    </w:p>
    <w:p>
      <w:pPr>
        <w:spacing w:after="0" w:line="126"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19"/>
          <w:szCs w:val="19"/>
          <w:color w:val="auto"/>
        </w:rPr>
        <w:t>3.коктел журке,</w:t>
      </w:r>
    </w:p>
    <w:p>
      <w:pPr>
        <w:spacing w:after="0" w:line="116"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color w:val="auto"/>
        </w:rPr>
        <w:t>пријеми</w:t>
      </w:r>
    </w:p>
    <w:p>
      <w:pPr>
        <w:spacing w:after="0" w:line="116"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color w:val="auto"/>
        </w:rPr>
        <w:t>4. events</w:t>
      </w:r>
    </w:p>
    <w:p>
      <w:pPr>
        <w:spacing w:after="0" w:line="20" w:lineRule="exact"/>
        <w:rPr>
          <w:sz w:val="20"/>
          <w:szCs w:val="20"/>
          <w:color w:val="auto"/>
        </w:rPr>
      </w:pPr>
      <w:r>
        <w:rPr>
          <w:sz w:val="20"/>
          <w:szCs w:val="20"/>
          <w:color w:val="auto"/>
        </w:rPr>
        <w:br w:type="column"/>
      </w:r>
    </w:p>
    <w:p>
      <w:pPr>
        <w:spacing w:after="0" w:line="299" w:lineRule="exact"/>
        <w:rPr>
          <w:sz w:val="20"/>
          <w:szCs w:val="20"/>
          <w:color w:val="auto"/>
        </w:rPr>
      </w:pPr>
    </w:p>
    <w:p>
      <w:pPr>
        <w:ind w:right="1140"/>
        <w:spacing w:after="0" w:line="236" w:lineRule="auto"/>
        <w:rPr>
          <w:sz w:val="20"/>
          <w:szCs w:val="20"/>
          <w:color w:val="auto"/>
        </w:rPr>
      </w:pPr>
      <w:r>
        <w:rPr>
          <w:rFonts w:ascii="Times New Roman" w:cs="Times New Roman" w:eastAsia="Times New Roman" w:hAnsi="Times New Roman"/>
          <w:sz w:val="20"/>
          <w:szCs w:val="20"/>
          <w:color w:val="auto"/>
        </w:rPr>
        <w:t>Скуп који је мање захтеван у смислу коришћења особља и веома је омиљен међу гостима, пошто постоји велики избор најразличитијих хладних и топлих јела.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-308610</wp:posOffset>
            </wp:positionH>
            <wp:positionV relativeFrom="paragraph">
              <wp:posOffset>4445</wp:posOffset>
            </wp:positionV>
            <wp:extent cx="234950" cy="6350"/>
            <wp:wrapNone/>
            <wp:docPr id="640" name="Picture 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0"/>
                    <pic:cNvPicPr>
                      <a:picLocks noChangeAspect="1" noChangeArrowheads="1"/>
                    </pic:cNvPicPr>
                  </pic:nvPicPr>
                  <pic:blipFill>
                    <a:blip r:embed="rId224">
                      <a:extLst>
                        <a:ext uri="{28A0092B-C50C-407E-A947-70E740481C1C}"/>
                      </a:extLst>
                    </a:blip>
                    <a:srcRect/>
                    <a:stretch>
                      <a:fillRect/>
                    </a:stretch>
                  </pic:blipFill>
                  <pic:spPr bwMode="auto">
                    <a:xfrm>
                      <a:off x="0" y="0"/>
                      <a:ext cx="234950" cy="6350"/>
                    </a:xfrm>
                    <a:prstGeom prst="rect">
                      <a:avLst/>
                    </a:prstGeom>
                    <a:noFill/>
                  </pic:spPr>
                </pic:pic>
              </a:graphicData>
            </a:graphic>
          </wp:anchor>
        </w:drawing>
      </w:r>
    </w:p>
    <w:p>
      <w:pPr>
        <w:spacing w:after="0" w:line="2" w:lineRule="exact"/>
        <w:rPr>
          <w:sz w:val="20"/>
          <w:szCs w:val="20"/>
          <w:color w:val="auto"/>
        </w:rPr>
      </w:pPr>
    </w:p>
    <w:p>
      <w:pPr>
        <w:ind w:right="2000"/>
        <w:spacing w:after="0" w:line="245" w:lineRule="auto"/>
        <w:rPr>
          <w:sz w:val="20"/>
          <w:szCs w:val="20"/>
          <w:color w:val="auto"/>
        </w:rPr>
      </w:pPr>
      <w:r>
        <w:rPr>
          <w:rFonts w:ascii="Times New Roman" w:cs="Times New Roman" w:eastAsia="Times New Roman" w:hAnsi="Times New Roman"/>
          <w:sz w:val="19"/>
          <w:szCs w:val="19"/>
          <w:color w:val="auto"/>
        </w:rPr>
        <w:t>Скуп, чија форма долази из Америке и његово трајање је максимално ограничено на 2 сата. Погодан је за затварање</w:t>
      </w:r>
    </w:p>
    <w:p>
      <w:pPr>
        <w:spacing w:after="0" w:line="1" w:lineRule="exact"/>
        <w:rPr>
          <w:sz w:val="20"/>
          <w:szCs w:val="20"/>
          <w:color w:val="auto"/>
        </w:rPr>
      </w:pPr>
    </w:p>
    <w:p>
      <w:pPr>
        <w:ind w:right="360"/>
        <w:spacing w:after="0" w:line="212" w:lineRule="auto"/>
        <w:rPr>
          <w:sz w:val="20"/>
          <w:szCs w:val="20"/>
          <w:color w:val="auto"/>
        </w:rPr>
      </w:pPr>
      <w:r>
        <w:rPr>
          <w:rFonts w:ascii="Times New Roman" w:cs="Times New Roman" w:eastAsia="Times New Roman" w:hAnsi="Times New Roman"/>
          <w:sz w:val="20"/>
          <w:szCs w:val="20"/>
          <w:color w:val="auto"/>
        </w:rPr>
        <w:t xml:space="preserve">конференција за штампу или као оквир за презентацију производа. </w:t>
      </w:r>
      <w:r>
        <w:rPr>
          <w:rFonts w:ascii="Times New Roman" w:cs="Times New Roman" w:eastAsia="Times New Roman" w:hAnsi="Times New Roman"/>
          <w:sz w:val="48"/>
          <w:szCs w:val="48"/>
          <w:b w:val="1"/>
          <w:bCs w:val="1"/>
          <w:color w:val="auto"/>
          <w:vertAlign w:val="subscript"/>
        </w:rPr>
        <w:t>2</w:t>
      </w:r>
      <w:r>
        <w:rPr>
          <w:rFonts w:ascii="Times New Roman" w:cs="Times New Roman" w:eastAsia="Times New Roman" w:hAnsi="Times New Roman"/>
          <w:sz w:val="20"/>
          <w:szCs w:val="20"/>
          <w:color w:val="auto"/>
        </w:rPr>
        <w:t xml:space="preserve"> Гости нису везани за време скупа и могу према прохтеву да оду и да дођу.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-308610</wp:posOffset>
            </wp:positionH>
            <wp:positionV relativeFrom="paragraph">
              <wp:posOffset>5715</wp:posOffset>
            </wp:positionV>
            <wp:extent cx="234950" cy="6350"/>
            <wp:wrapNone/>
            <wp:docPr id="641" name="Picture 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1"/>
                    <pic:cNvPicPr>
                      <a:picLocks noChangeAspect="1" noChangeArrowheads="1"/>
                    </pic:cNvPicPr>
                  </pic:nvPicPr>
                  <pic:blipFill>
                    <a:blip r:embed="rId225">
                      <a:extLst>
                        <a:ext uri="{28A0092B-C50C-407E-A947-70E740481C1C}"/>
                      </a:extLst>
                    </a:blip>
                    <a:srcRect/>
                    <a:stretch>
                      <a:fillRect/>
                    </a:stretch>
                  </pic:blipFill>
                  <pic:spPr bwMode="auto">
                    <a:xfrm>
                      <a:off x="0" y="0"/>
                      <a:ext cx="234950" cy="6350"/>
                    </a:xfrm>
                    <a:prstGeom prst="rect">
                      <a:avLst/>
                    </a:prstGeom>
                    <a:noFill/>
                  </pic:spPr>
                </pic:pic>
              </a:graphicData>
            </a:graphic>
          </wp:anchor>
        </w:drawing>
        <w:drawing>
          <wp:anchor simplePos="0" relativeHeight="251657728" behindDoc="1" locked="0" layoutInCell="0" allowOverlap="1">
            <wp:simplePos x="0" y="0"/>
            <wp:positionH relativeFrom="column">
              <wp:posOffset>3923665</wp:posOffset>
            </wp:positionH>
            <wp:positionV relativeFrom="paragraph">
              <wp:posOffset>-391795</wp:posOffset>
            </wp:positionV>
            <wp:extent cx="523240" cy="1547495"/>
            <wp:wrapNone/>
            <wp:docPr id="642" name="Picture 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2"/>
                    <pic:cNvPicPr>
                      <a:picLocks noChangeAspect="1" noChangeArrowheads="1"/>
                    </pic:cNvPicPr>
                  </pic:nvPicPr>
                  <pic:blipFill>
                    <a:blip r:embed="rId226">
                      <a:extLst>
                        <a:ext uri="{28A0092B-C50C-407E-A947-70E740481C1C}"/>
                      </a:extLst>
                    </a:blip>
                    <a:srcRect/>
                    <a:stretch>
                      <a:fillRect/>
                    </a:stretch>
                  </pic:blipFill>
                  <pic:spPr bwMode="auto">
                    <a:xfrm>
                      <a:off x="0" y="0"/>
                      <a:ext cx="523240" cy="1547495"/>
                    </a:xfrm>
                    <a:prstGeom prst="rect">
                      <a:avLst/>
                    </a:prstGeom>
                    <a:noFill/>
                  </pic:spPr>
                </pic:pic>
              </a:graphicData>
            </a:graphic>
          </wp:anchor>
        </w:drawing>
      </w:r>
    </w:p>
    <w:p>
      <w:pPr>
        <w:spacing w:after="0" w:line="1" w:lineRule="exact"/>
        <w:rPr>
          <w:sz w:val="20"/>
          <w:szCs w:val="20"/>
          <w:color w:val="auto"/>
        </w:rPr>
      </w:pPr>
    </w:p>
    <w:p>
      <w:pPr>
        <w:ind w:right="1180"/>
        <w:spacing w:after="0" w:line="236" w:lineRule="auto"/>
        <w:rPr>
          <w:sz w:val="20"/>
          <w:szCs w:val="20"/>
          <w:color w:val="auto"/>
        </w:rPr>
      </w:pPr>
      <w:r>
        <w:rPr>
          <w:rFonts w:ascii="Times New Roman" w:cs="Times New Roman" w:eastAsia="Times New Roman" w:hAnsi="Times New Roman"/>
          <w:sz w:val="20"/>
          <w:szCs w:val="20"/>
          <w:color w:val="auto"/>
        </w:rPr>
        <w:t>Скуп који има најпримеренију и најелегантнију форму дешавања. Код ове врсте скупа тачно је одређен ток, мени и пиће, декорације и облици столова. Везују се за венчања, крштења, славља фирме и градске пријеме.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-308610</wp:posOffset>
            </wp:positionH>
            <wp:positionV relativeFrom="paragraph">
              <wp:posOffset>7620</wp:posOffset>
            </wp:positionV>
            <wp:extent cx="234950" cy="6350"/>
            <wp:wrapNone/>
            <wp:docPr id="643" name="Picture 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3"/>
                    <pic:cNvPicPr>
                      <a:picLocks noChangeAspect="1" noChangeArrowheads="1"/>
                    </pic:cNvPicPr>
                  </pic:nvPicPr>
                  <pic:blipFill>
                    <a:blip r:embed="rId227">
                      <a:extLst>
                        <a:ext uri="{28A0092B-C50C-407E-A947-70E740481C1C}"/>
                      </a:extLst>
                    </a:blip>
                    <a:srcRect/>
                    <a:stretch>
                      <a:fillRect/>
                    </a:stretch>
                  </pic:blipFill>
                  <pic:spPr bwMode="auto">
                    <a:xfrm>
                      <a:off x="0" y="0"/>
                      <a:ext cx="234950" cy="6350"/>
                    </a:xfrm>
                    <a:prstGeom prst="rect">
                      <a:avLst/>
                    </a:prstGeom>
                    <a:noFill/>
                  </pic:spPr>
                </pic:pic>
              </a:graphicData>
            </a:graphic>
          </wp:anchor>
        </w:drawing>
      </w:r>
    </w:p>
    <w:p>
      <w:pPr>
        <w:spacing w:after="0" w:line="5" w:lineRule="exact"/>
        <w:rPr>
          <w:sz w:val="20"/>
          <w:szCs w:val="20"/>
          <w:color w:val="auto"/>
        </w:rPr>
      </w:pPr>
    </w:p>
    <w:p>
      <w:pPr>
        <w:ind w:right="1420"/>
        <w:spacing w:after="0" w:line="234" w:lineRule="auto"/>
        <w:rPr>
          <w:sz w:val="20"/>
          <w:szCs w:val="20"/>
          <w:color w:val="auto"/>
        </w:rPr>
      </w:pPr>
      <w:r>
        <w:rPr>
          <w:rFonts w:ascii="Times New Roman" w:cs="Times New Roman" w:eastAsia="Times New Roman" w:hAnsi="Times New Roman"/>
          <w:sz w:val="20"/>
          <w:szCs w:val="20"/>
          <w:color w:val="auto"/>
        </w:rPr>
        <w:t>Скуп који се организује или ради маркетинага или ПР догађаја за промовисање неког производа.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-308610</wp:posOffset>
            </wp:positionH>
            <wp:positionV relativeFrom="paragraph">
              <wp:posOffset>5715</wp:posOffset>
            </wp:positionV>
            <wp:extent cx="234950" cy="6350"/>
            <wp:wrapNone/>
            <wp:docPr id="644" name="Picture 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4"/>
                    <pic:cNvPicPr>
                      <a:picLocks noChangeAspect="1" noChangeArrowheads="1"/>
                    </pic:cNvPicPr>
                  </pic:nvPicPr>
                  <pic:blipFill>
                    <a:blip r:embed="rId228">
                      <a:extLst>
                        <a:ext uri="{28A0092B-C50C-407E-A947-70E740481C1C}"/>
                      </a:extLst>
                    </a:blip>
                    <a:srcRect/>
                    <a:stretch>
                      <a:fillRect/>
                    </a:stretch>
                  </pic:blipFill>
                  <pic:spPr bwMode="auto">
                    <a:xfrm>
                      <a:off x="0" y="0"/>
                      <a:ext cx="23495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3923030</wp:posOffset>
                </wp:positionH>
                <wp:positionV relativeFrom="paragraph">
                  <wp:posOffset>272415</wp:posOffset>
                </wp:positionV>
                <wp:extent cx="523240" cy="836930"/>
                <wp:wrapNone/>
                <wp:docPr id="645" name="Shape 6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36930"/>
                        </a:xfrm>
                        <a:prstGeom prst="rect">
                          <a:avLst/>
                        </a:prstGeom>
                        <a:solidFill>
                          <a:srgbClr val="D9D9D9"/>
                        </a:solidFill>
                      </wps:spPr>
                      <wps:bodyPr/>
                    </wps:wsp>
                  </a:graphicData>
                </a:graphic>
              </wp:anchor>
            </w:drawing>
          </mc:Choice>
          <mc:Fallback>
            <w:pict>
              <v:rect id="Shape 645" o:spid="_x0000_s1670" style="position:absolute;margin-left:308.9pt;margin-top:21.45pt;width:41.2pt;height:65.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-2036445</wp:posOffset>
                </wp:positionH>
                <wp:positionV relativeFrom="paragraph">
                  <wp:posOffset>269240</wp:posOffset>
                </wp:positionV>
                <wp:extent cx="6482715" cy="0"/>
                <wp:wrapNone/>
                <wp:docPr id="646" name="Shape 6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46" o:spid="_x0000_s16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0.3499pt,21.2pt" to="350.1pt,21.2pt" o:allowincell="f" strokecolor="#000000" strokeweight="0.48pt"/>
            </w:pict>
          </mc:Fallback>
        </mc:AlternateContent>
      </w:r>
    </w:p>
    <w:p>
      <w:pPr>
        <w:spacing w:after="0" w:line="200" w:lineRule="exact"/>
        <w:rPr>
          <w:sz w:val="20"/>
          <w:szCs w:val="20"/>
          <w:color w:val="auto"/>
        </w:rPr>
      </w:pPr>
    </w:p>
    <w:p>
      <w:pPr>
        <w:sectPr>
          <w:pgSz w:w="11900" w:h="16838" w:orient="portrait"/>
          <w:cols w:equalWidth="0" w:num="2">
            <w:col w:w="2500" w:space="720"/>
            <w:col w:w="7000"/>
          </w:cols>
          <w:pgMar w:left="1120" w:top="445" w:right="559" w:bottom="0" w:gutter="0" w:footer="0" w:header="0"/>
          <w:type w:val="continuous"/>
        </w:sectPr>
      </w:pPr>
    </w:p>
    <w:p>
      <w:pPr>
        <w:spacing w:after="0" w:line="200" w:lineRule="exact"/>
        <w:rPr>
          <w:sz w:val="20"/>
          <w:szCs w:val="20"/>
          <w:color w:val="auto"/>
        </w:rPr>
      </w:pPr>
    </w:p>
    <w:p>
      <w:pPr>
        <w:spacing w:after="0" w:line="203" w:lineRule="exact"/>
        <w:rPr>
          <w:sz w:val="20"/>
          <w:szCs w:val="20"/>
          <w:color w:val="auto"/>
        </w:rPr>
      </w:pPr>
    </w:p>
    <w:p>
      <w:pPr>
        <w:ind w:left="900" w:right="1040" w:hanging="716"/>
        <w:spacing w:after="0" w:line="213" w:lineRule="auto"/>
        <w:tabs>
          <w:tab w:leader="none" w:pos="900" w:val="left"/>
        </w:tabs>
        <w:numPr>
          <w:ilvl w:val="0"/>
          <w:numId w:val="19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редослед поступака при регистрацији учесника скупа и обележите их бројевима почев од броја 1.</w:t>
      </w:r>
    </w:p>
    <w:p>
      <w:pPr>
        <w:spacing w:after="0" w:line="200" w:lineRule="exact"/>
        <w:rPr>
          <w:sz w:val="20"/>
          <w:szCs w:val="20"/>
          <w:color w:val="auto"/>
        </w:rPr>
      </w:pPr>
    </w:p>
    <w:p>
      <w:pPr>
        <w:spacing w:after="0" w:line="259" w:lineRule="exact"/>
        <w:rPr>
          <w:sz w:val="20"/>
          <w:szCs w:val="20"/>
          <w:color w:val="auto"/>
        </w:rPr>
      </w:pPr>
    </w:p>
    <w:p>
      <w:pPr>
        <w:ind w:left="1720"/>
        <w:spacing w:after="0"/>
        <w:rPr>
          <w:sz w:val="20"/>
          <w:szCs w:val="20"/>
          <w:color w:val="auto"/>
        </w:rPr>
      </w:pPr>
      <w:r>
        <w:rPr>
          <w:rFonts w:ascii="Times New Roman" w:cs="Times New Roman" w:eastAsia="Times New Roman" w:hAnsi="Times New Roman"/>
          <w:sz w:val="20"/>
          <w:szCs w:val="20"/>
          <w:color w:val="auto"/>
        </w:rPr>
        <w:t>акредитација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5080</wp:posOffset>
            </wp:positionV>
            <wp:extent cx="457200" cy="6350"/>
            <wp:wrapNone/>
            <wp:docPr id="647" name="Picture 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7"/>
                    <pic:cNvPicPr>
                      <a:picLocks noChangeAspect="1" noChangeArrowheads="1"/>
                    </pic:cNvPicPr>
                  </pic:nvPicPr>
                  <pic:blipFill>
                    <a:blip r:embed="rId229">
                      <a:extLst>
                        <a:ext uri="{28A0092B-C50C-407E-A947-70E740481C1C}"/>
                      </a:extLst>
                    </a:blip>
                    <a:srcRect/>
                    <a:stretch>
                      <a:fillRect/>
                    </a:stretch>
                  </pic:blipFill>
                  <pic:spPr bwMode="auto">
                    <a:xfrm>
                      <a:off x="0" y="0"/>
                      <a:ext cx="457200" cy="6350"/>
                    </a:xfrm>
                    <a:prstGeom prst="rect">
                      <a:avLst/>
                    </a:prstGeom>
                    <a:noFill/>
                  </pic:spPr>
                </pic:pic>
              </a:graphicData>
            </a:graphic>
          </wp:anchor>
        </w:drawing>
        <w:drawing>
          <wp:anchor simplePos="0" relativeHeight="251657728" behindDoc="1" locked="0" layoutInCell="0" allowOverlap="1">
            <wp:simplePos x="0" y="0"/>
            <wp:positionH relativeFrom="column">
              <wp:posOffset>5968365</wp:posOffset>
            </wp:positionH>
            <wp:positionV relativeFrom="paragraph">
              <wp:posOffset>3810</wp:posOffset>
            </wp:positionV>
            <wp:extent cx="523240" cy="1010920"/>
            <wp:wrapNone/>
            <wp:docPr id="648" name="Picture 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8"/>
                    <pic:cNvPicPr>
                      <a:picLocks noChangeAspect="1" noChangeArrowheads="1"/>
                    </pic:cNvPicPr>
                  </pic:nvPicPr>
                  <pic:blipFill>
                    <a:blip r:embed="rId230">
                      <a:extLst>
                        <a:ext uri="{28A0092B-C50C-407E-A947-70E740481C1C}"/>
                      </a:extLst>
                    </a:blip>
                    <a:srcRect/>
                    <a:stretch>
                      <a:fillRect/>
                    </a:stretch>
                  </pic:blipFill>
                  <pic:spPr bwMode="auto">
                    <a:xfrm>
                      <a:off x="0" y="0"/>
                      <a:ext cx="523240" cy="1010920"/>
                    </a:xfrm>
                    <a:prstGeom prst="rect">
                      <a:avLst/>
                    </a:prstGeom>
                    <a:noFill/>
                  </pic:spPr>
                </pic:pic>
              </a:graphicData>
            </a:graphic>
          </wp:anchor>
        </w:drawing>
      </w:r>
    </w:p>
    <w:p>
      <w:pPr>
        <w:ind w:left="9740"/>
        <w:spacing w:after="0" w:line="225" w:lineRule="auto"/>
        <w:rPr>
          <w:sz w:val="20"/>
          <w:szCs w:val="20"/>
          <w:color w:val="auto"/>
        </w:rPr>
      </w:pPr>
      <w:r>
        <w:rPr>
          <w:rFonts w:ascii="Times New Roman" w:cs="Times New Roman" w:eastAsia="Times New Roman" w:hAnsi="Times New Roman"/>
          <w:sz w:val="24"/>
          <w:szCs w:val="24"/>
          <w:b w:val="1"/>
          <w:bCs w:val="1"/>
          <w:color w:val="auto"/>
        </w:rPr>
        <w:t>2</w:t>
      </w:r>
    </w:p>
    <w:p>
      <w:pPr>
        <w:ind w:left="1720"/>
        <w:spacing w:after="0" w:line="220" w:lineRule="auto"/>
        <w:rPr>
          <w:sz w:val="20"/>
          <w:szCs w:val="20"/>
          <w:color w:val="auto"/>
        </w:rPr>
      </w:pPr>
      <w:r>
        <w:rPr>
          <w:rFonts w:ascii="Times New Roman" w:cs="Times New Roman" w:eastAsia="Times New Roman" w:hAnsi="Times New Roman"/>
          <w:sz w:val="20"/>
          <w:szCs w:val="20"/>
          <w:color w:val="auto"/>
        </w:rPr>
        <w:t>потврђивање пријава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5715</wp:posOffset>
            </wp:positionV>
            <wp:extent cx="457200" cy="6350"/>
            <wp:wrapNone/>
            <wp:docPr id="649" name="Picture 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9"/>
                    <pic:cNvPicPr>
                      <a:picLocks noChangeAspect="1" noChangeArrowheads="1"/>
                    </pic:cNvPicPr>
                  </pic:nvPicPr>
                  <pic:blipFill>
                    <a:blip r:embed="rId231">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21" w:lineRule="exact"/>
        <w:rPr>
          <w:sz w:val="20"/>
          <w:szCs w:val="20"/>
          <w:color w:val="auto"/>
        </w:rPr>
      </w:pPr>
    </w:p>
    <w:p>
      <w:pPr>
        <w:ind w:left="1720"/>
        <w:spacing w:after="0"/>
        <w:rPr>
          <w:sz w:val="20"/>
          <w:szCs w:val="20"/>
          <w:color w:val="auto"/>
        </w:rPr>
      </w:pPr>
      <w:r>
        <w:rPr>
          <w:rFonts w:ascii="Times New Roman" w:cs="Times New Roman" w:eastAsia="Times New Roman" w:hAnsi="Times New Roman"/>
          <w:sz w:val="20"/>
          <w:szCs w:val="20"/>
          <w:color w:val="auto"/>
        </w:rPr>
        <w:t>пријем пријава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5080</wp:posOffset>
            </wp:positionV>
            <wp:extent cx="457200" cy="6350"/>
            <wp:wrapNone/>
            <wp:docPr id="650" name="Picture 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0"/>
                    <pic:cNvPicPr>
                      <a:picLocks noChangeAspect="1" noChangeArrowheads="1"/>
                    </pic:cNvPicPr>
                  </pic:nvPicPr>
                  <pic:blipFill>
                    <a:blip r:embed="rId232">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21" w:lineRule="exact"/>
        <w:rPr>
          <w:sz w:val="20"/>
          <w:szCs w:val="20"/>
          <w:color w:val="auto"/>
        </w:rPr>
      </w:pPr>
    </w:p>
    <w:p>
      <w:pPr>
        <w:ind w:left="1720"/>
        <w:spacing w:after="0"/>
        <w:rPr>
          <w:sz w:val="20"/>
          <w:szCs w:val="20"/>
          <w:color w:val="auto"/>
        </w:rPr>
      </w:pPr>
      <w:r>
        <w:rPr>
          <w:rFonts w:ascii="Times New Roman" w:cs="Times New Roman" w:eastAsia="Times New Roman" w:hAnsi="Times New Roman"/>
          <w:sz w:val="20"/>
          <w:szCs w:val="20"/>
          <w:color w:val="auto"/>
        </w:rPr>
        <w:t>пренос информација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558800</wp:posOffset>
            </wp:positionH>
            <wp:positionV relativeFrom="paragraph">
              <wp:posOffset>5080</wp:posOffset>
            </wp:positionV>
            <wp:extent cx="466090" cy="6350"/>
            <wp:wrapNone/>
            <wp:docPr id="651" name="Picture 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1"/>
                    <pic:cNvPicPr>
                      <a:picLocks noChangeAspect="1" noChangeArrowheads="1"/>
                    </pic:cNvPicPr>
                  </pic:nvPicPr>
                  <pic:blipFill>
                    <a:blip r:embed="rId233">
                      <a:extLst>
                        <a:ext uri="{28A0092B-C50C-407E-A947-70E740481C1C}"/>
                      </a:extLst>
                    </a:blip>
                    <a:srcRect/>
                    <a:stretch>
                      <a:fillRect/>
                    </a:stretch>
                  </pic:blipFill>
                  <pic:spPr bwMode="auto">
                    <a:xfrm>
                      <a:off x="0" y="0"/>
                      <a:ext cx="46609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123825</wp:posOffset>
                </wp:positionV>
                <wp:extent cx="523240" cy="1478280"/>
                <wp:wrapNone/>
                <wp:docPr id="652" name="Shape 6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478280"/>
                        </a:xfrm>
                        <a:prstGeom prst="rect">
                          <a:avLst/>
                        </a:prstGeom>
                        <a:solidFill>
                          <a:srgbClr val="D9D9D9"/>
                        </a:solidFill>
                      </wps:spPr>
                      <wps:bodyPr/>
                    </wps:wsp>
                  </a:graphicData>
                </a:graphic>
              </wp:anchor>
            </w:drawing>
          </mc:Choice>
          <mc:Fallback>
            <w:pict>
              <v:rect id="Shape 652" o:spid="_x0000_s1677" style="position:absolute;margin-left:469.9pt;margin-top:9.75pt;width:41.2pt;height:116.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120650</wp:posOffset>
                </wp:positionV>
                <wp:extent cx="6483350" cy="0"/>
                <wp:wrapNone/>
                <wp:docPr id="653" name="Shape 6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53" o:spid="_x0000_s16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5pt" to="511.1pt,9.5pt" o:allowincell="f" strokecolor="#000000" strokeweight="0.48pt"/>
            </w:pict>
          </mc:Fallback>
        </mc:AlternateContent>
      </w:r>
    </w:p>
    <w:p>
      <w:pPr>
        <w:spacing w:after="0" w:line="349" w:lineRule="exact"/>
        <w:rPr>
          <w:sz w:val="20"/>
          <w:szCs w:val="20"/>
          <w:color w:val="auto"/>
        </w:rPr>
      </w:pPr>
    </w:p>
    <w:p>
      <w:pPr>
        <w:ind w:left="900" w:right="2440" w:hanging="716"/>
        <w:spacing w:after="0" w:line="213" w:lineRule="auto"/>
        <w:tabs>
          <w:tab w:leader="none" w:pos="900" w:val="left"/>
        </w:tabs>
        <w:numPr>
          <w:ilvl w:val="0"/>
          <w:numId w:val="20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Регистрационо–резервациони биро у свом раду, има четири пословне операције. Означити их бројевима од 1 до 4 према редоследу дешавања.</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940" w:type="dxa"/>
            <w:vAlign w:val="bottom"/>
          </w:tcPr>
          <w:p>
            <w:pPr>
              <w:spacing w:after="0"/>
              <w:rPr>
                <w:sz w:val="19"/>
                <w:szCs w:val="19"/>
                <w:color w:val="auto"/>
              </w:rPr>
            </w:pPr>
          </w:p>
        </w:tc>
        <w:tc>
          <w:tcPr>
            <w:tcW w:w="540" w:type="dxa"/>
            <w:vAlign w:val="bottom"/>
            <w:tcBorders>
              <w:bottom w:val="single" w:sz="8" w:color="auto"/>
            </w:tcBorders>
          </w:tcPr>
          <w:p>
            <w:pPr>
              <w:spacing w:after="0"/>
              <w:rPr>
                <w:sz w:val="19"/>
                <w:szCs w:val="19"/>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се ради се на регистрационом деску на месту одржавања скупа, непосредно пред</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26"/>
        </w:trPr>
        <w:tc>
          <w:tcPr>
            <w:tcW w:w="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почетак скупа, када су учесници скупа већ пристигли и када на деску пријављују свој</w:t>
            </w: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3"/>
        </w:trPr>
        <w:tc>
          <w:tcPr>
            <w:tcW w:w="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долазак</w:t>
            </w: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940" w:type="dxa"/>
            <w:vAlign w:val="bottom"/>
          </w:tcPr>
          <w:p>
            <w:pPr>
              <w:spacing w:after="0"/>
              <w:rPr>
                <w:sz w:val="24"/>
                <w:szCs w:val="24"/>
                <w:color w:val="auto"/>
              </w:rPr>
            </w:pPr>
          </w:p>
        </w:tc>
        <w:tc>
          <w:tcPr>
            <w:tcW w:w="540" w:type="dxa"/>
            <w:vAlign w:val="bottom"/>
            <w:tcBorders>
              <w:bottom w:val="single" w:sz="8" w:color="auto"/>
            </w:tcBorders>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састоји  се  у пријему пријава  учесника  и  регистровање  учесника  скупа,  уписом  у</w:t>
            </w: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90"/>
        </w:trPr>
        <w:tc>
          <w:tcPr>
            <w:tcW w:w="940" w:type="dxa"/>
            <w:vAlign w:val="bottom"/>
            <w:vMerge w:val="restart"/>
          </w:tcPr>
          <w:p>
            <w:pPr>
              <w:spacing w:after="0"/>
              <w:rPr>
                <w:sz w:val="16"/>
                <w:szCs w:val="16"/>
                <w:color w:val="auto"/>
              </w:rPr>
            </w:pPr>
          </w:p>
        </w:tc>
        <w:tc>
          <w:tcPr>
            <w:tcW w:w="540" w:type="dxa"/>
            <w:vAlign w:val="bottom"/>
            <w:vMerge w:val="restart"/>
          </w:tcPr>
          <w:p>
            <w:pPr>
              <w:spacing w:after="0"/>
              <w:rPr>
                <w:sz w:val="16"/>
                <w:szCs w:val="16"/>
                <w:color w:val="auto"/>
              </w:rPr>
            </w:pPr>
          </w:p>
        </w:tc>
        <w:tc>
          <w:tcPr>
            <w:tcW w:w="79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booking-листе, rooming-листе, трансфер-листе и листе тура, уколико су се учесници</w:t>
            </w:r>
          </w:p>
        </w:tc>
        <w:tc>
          <w:tcPr>
            <w:tcW w:w="1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136"/>
        </w:trPr>
        <w:tc>
          <w:tcPr>
            <w:tcW w:w="940" w:type="dxa"/>
            <w:vAlign w:val="bottom"/>
            <w:vMerge w:val="continue"/>
          </w:tcPr>
          <w:p>
            <w:pPr>
              <w:spacing w:after="0"/>
              <w:rPr>
                <w:sz w:val="11"/>
                <w:szCs w:val="11"/>
                <w:color w:val="auto"/>
              </w:rPr>
            </w:pPr>
          </w:p>
        </w:tc>
        <w:tc>
          <w:tcPr>
            <w:tcW w:w="54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35"/>
        </w:trPr>
        <w:tc>
          <w:tcPr>
            <w:tcW w:w="940" w:type="dxa"/>
            <w:vAlign w:val="bottom"/>
          </w:tcPr>
          <w:p>
            <w:pPr>
              <w:spacing w:after="0"/>
              <w:rPr>
                <w:sz w:val="11"/>
                <w:szCs w:val="11"/>
                <w:color w:val="auto"/>
              </w:rPr>
            </w:pPr>
          </w:p>
        </w:tc>
        <w:tc>
          <w:tcPr>
            <w:tcW w:w="540" w:type="dxa"/>
            <w:vAlign w:val="bottom"/>
          </w:tcPr>
          <w:p>
            <w:pPr>
              <w:spacing w:after="0"/>
              <w:rPr>
                <w:sz w:val="11"/>
                <w:szCs w:val="11"/>
                <w:color w:val="auto"/>
              </w:rPr>
            </w:pPr>
          </w:p>
        </w:tc>
        <w:tc>
          <w:tcPr>
            <w:tcW w:w="79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пријавили за њих</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11"/>
        </w:trPr>
        <w:tc>
          <w:tcPr>
            <w:tcW w:w="9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900" w:type="dxa"/>
            <w:vAlign w:val="bottom"/>
            <w:vMerge w:val="continue"/>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62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21"/>
        </w:trPr>
        <w:tc>
          <w:tcPr>
            <w:tcW w:w="94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79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је потврђивање пријава учесницима скупа, уписом у пријавне формуларе, потврда</w:t>
            </w:r>
          </w:p>
        </w:tc>
        <w:tc>
          <w:tcPr>
            <w:tcW w:w="100" w:type="dxa"/>
            <w:vAlign w:val="bottom"/>
            <w:tcBorders>
              <w:bottom w:val="single" w:sz="8" w:color="D9D9D9"/>
            </w:tcBorders>
            <w:shd w:val="clear" w:color="auto" w:fill="D9D9D9"/>
          </w:tcPr>
          <w:p>
            <w:pPr>
              <w:spacing w:after="0"/>
              <w:rPr>
                <w:sz w:val="10"/>
                <w:szCs w:val="10"/>
                <w:color w:val="auto"/>
              </w:rPr>
            </w:pPr>
          </w:p>
        </w:tc>
        <w:tc>
          <w:tcPr>
            <w:tcW w:w="62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94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7900" w:type="dxa"/>
            <w:vAlign w:val="bottom"/>
            <w:vMerge w:val="continue"/>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62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343"/>
        </w:trPr>
        <w:tc>
          <w:tcPr>
            <w:tcW w:w="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учесницима скупа о регистрацији уз прилагање хотелског ваучера и ваучера за</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трансфер</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55"/>
        </w:trPr>
        <w:tc>
          <w:tcPr>
            <w:tcW w:w="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је пренос информација о регистрацији учесника скупа: организатору скупа и најава</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46"/>
        </w:trPr>
        <w:tc>
          <w:tcPr>
            <w:tcW w:w="940" w:type="dxa"/>
            <w:vAlign w:val="bottom"/>
          </w:tcPr>
          <w:p>
            <w:pPr>
              <w:spacing w:after="0"/>
              <w:rPr>
                <w:sz w:val="24"/>
                <w:szCs w:val="24"/>
                <w:color w:val="auto"/>
              </w:rPr>
            </w:pPr>
          </w:p>
        </w:tc>
        <w:tc>
          <w:tcPr>
            <w:tcW w:w="540" w:type="dxa"/>
            <w:vAlign w:val="bottom"/>
          </w:tcPr>
          <w:p>
            <w:pPr>
              <w:spacing w:after="0"/>
              <w:rPr>
                <w:sz w:val="24"/>
                <w:szCs w:val="24"/>
                <w:color w:val="auto"/>
              </w:rPr>
            </w:pPr>
          </w:p>
        </w:tc>
        <w:tc>
          <w:tcPr>
            <w:tcW w:w="79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доласка гостију у хотел уз слање копије</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4"/>
        </w:trPr>
        <w:tc>
          <w:tcPr>
            <w:tcW w:w="94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7900" w:type="dxa"/>
            <w:vAlign w:val="bottom"/>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62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34"/>
        </w:trPr>
        <w:tc>
          <w:tcPr>
            <w:tcW w:w="940" w:type="dxa"/>
            <w:vAlign w:val="bottom"/>
            <w:tcBorders>
              <w:bottom w:val="single" w:sz="8" w:color="auto"/>
            </w:tcBorders>
          </w:tcPr>
          <w:p>
            <w:pPr>
              <w:spacing w:after="0"/>
              <w:rPr>
                <w:sz w:val="20"/>
                <w:szCs w:val="20"/>
                <w:color w:val="auto"/>
              </w:rPr>
            </w:pPr>
          </w:p>
        </w:tc>
        <w:tc>
          <w:tcPr>
            <w:tcW w:w="540" w:type="dxa"/>
            <w:vAlign w:val="bottom"/>
            <w:tcBorders>
              <w:bottom w:val="single" w:sz="8" w:color="auto"/>
            </w:tcBorders>
          </w:tcPr>
          <w:p>
            <w:pPr>
              <w:spacing w:after="0"/>
              <w:rPr>
                <w:sz w:val="20"/>
                <w:szCs w:val="20"/>
                <w:color w:val="auto"/>
              </w:rPr>
            </w:pPr>
          </w:p>
        </w:tc>
        <w:tc>
          <w:tcPr>
            <w:tcW w:w="790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shd w:val="clear" w:color="auto" w:fill="D9D9D9"/>
          </w:tcPr>
          <w:p>
            <w:pPr>
              <w:spacing w:after="0"/>
              <w:rPr>
                <w:sz w:val="20"/>
                <w:szCs w:val="20"/>
                <w:color w:val="auto"/>
              </w:rPr>
            </w:pPr>
          </w:p>
        </w:tc>
        <w:tc>
          <w:tcPr>
            <w:tcW w:w="620" w:type="dxa"/>
            <w:vAlign w:val="bottom"/>
            <w:tcBorders>
              <w:bottom w:val="single" w:sz="8" w:color="auto"/>
            </w:tcBorders>
            <w:shd w:val="clear" w:color="auto" w:fill="D9D9D9"/>
          </w:tcPr>
          <w:p>
            <w:pPr>
              <w:spacing w:after="0"/>
              <w:rPr>
                <w:sz w:val="20"/>
                <w:szCs w:val="20"/>
                <w:color w:val="auto"/>
              </w:rPr>
            </w:pPr>
          </w:p>
        </w:tc>
        <w:tc>
          <w:tcPr>
            <w:tcW w:w="100" w:type="dxa"/>
            <w:vAlign w:val="bottom"/>
            <w:tcBorders>
              <w:bottom w:val="single" w:sz="8" w:color="auto"/>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0"/>
        </w:trPr>
        <w:tc>
          <w:tcPr>
            <w:tcW w:w="94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790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438785"/>
                <wp:wrapNone/>
                <wp:docPr id="654" name="Shape 6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438785"/>
                        </a:xfrm>
                        <a:prstGeom prst="rect">
                          <a:avLst/>
                        </a:prstGeom>
                        <a:solidFill>
                          <a:srgbClr val="D9D9D9"/>
                        </a:solidFill>
                      </wps:spPr>
                      <wps:bodyPr/>
                    </wps:wsp>
                  </a:graphicData>
                </a:graphic>
              </wp:anchor>
            </w:drawing>
          </mc:Choice>
          <mc:Fallback>
            <w:pict>
              <v:rect id="Shape 654" o:spid="_x0000_s1679" style="position:absolute;margin-left:469.9pt;margin-top:0pt;width:41.2pt;height:3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080" w:hanging="716"/>
        <w:spacing w:after="0" w:line="223" w:lineRule="auto"/>
        <w:tabs>
          <w:tab w:leader="none" w:pos="900" w:val="left"/>
        </w:tabs>
        <w:numPr>
          <w:ilvl w:val="0"/>
          <w:numId w:val="201"/>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Са леве стране су наведени називи транспортних револуција, а са десне иновације настале у тим револуцијама. На линију испред назива револуције уписати број њој одговарајуће иновације:</w:t>
      </w:r>
    </w:p>
    <w:p>
      <w:pPr>
        <w:spacing w:after="0" w:line="209" w:lineRule="exact"/>
        <w:rPr>
          <w:sz w:val="20"/>
          <w:szCs w:val="20"/>
          <w:color w:val="auto"/>
        </w:rPr>
      </w:pPr>
    </w:p>
    <w:tbl>
      <w:tblPr>
        <w:tblLayout w:type="fixed"/>
        <w:tblInd w:w="1700" w:type="dxa"/>
        <w:tblCellMar>
          <w:top w:w="0" w:type="dxa"/>
          <w:left w:w="0" w:type="dxa"/>
          <w:bottom w:w="0" w:type="dxa"/>
          <w:right w:w="0" w:type="dxa"/>
        </w:tblCellMar>
      </w:tblPr>
      <w:tr>
        <w:trPr>
          <w:trHeight w:val="287"/>
        </w:trPr>
        <w:tc>
          <w:tcPr>
            <w:tcW w:w="1720" w:type="dxa"/>
            <w:vAlign w:val="bottom"/>
          </w:tcPr>
          <w:p>
            <w:pPr>
              <w:spacing w:after="0"/>
              <w:rPr>
                <w:sz w:val="20"/>
                <w:szCs w:val="20"/>
                <w:color w:val="auto"/>
              </w:rPr>
            </w:pPr>
            <w:r>
              <w:rPr>
                <w:rFonts w:ascii="Times New Roman" w:cs="Times New Roman" w:eastAsia="Times New Roman" w:hAnsi="Times New Roman"/>
                <w:sz w:val="20"/>
                <w:szCs w:val="20"/>
                <w:color w:val="auto"/>
              </w:rPr>
              <w:t>I транспортна</w:t>
            </w:r>
          </w:p>
        </w:tc>
        <w:tc>
          <w:tcPr>
            <w:tcW w:w="5980" w:type="dxa"/>
            <w:vAlign w:val="bottom"/>
          </w:tcPr>
          <w:p>
            <w:pPr>
              <w:spacing w:after="0"/>
              <w:rPr>
                <w:sz w:val="24"/>
                <w:szCs w:val="24"/>
                <w:color w:val="auto"/>
              </w:rPr>
            </w:pPr>
          </w:p>
        </w:tc>
        <w:tc>
          <w:tcPr>
            <w:tcW w:w="820" w:type="dxa"/>
            <w:vAlign w:val="bottom"/>
            <w:tcBorders>
              <w:bottom w:val="single" w:sz="8" w:color="D9D9D9"/>
            </w:tcBorders>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2</w:t>
            </w:r>
          </w:p>
        </w:tc>
      </w:tr>
      <w:tr>
        <w:trPr>
          <w:trHeight w:val="188"/>
        </w:trPr>
        <w:tc>
          <w:tcPr>
            <w:tcW w:w="1720" w:type="dxa"/>
            <w:vAlign w:val="bottom"/>
          </w:tcPr>
          <w:p>
            <w:pPr>
              <w:spacing w:after="0" w:line="188" w:lineRule="exact"/>
              <w:rPr>
                <w:sz w:val="20"/>
                <w:szCs w:val="20"/>
                <w:color w:val="auto"/>
              </w:rPr>
            </w:pPr>
            <w:r>
              <w:rPr>
                <w:rFonts w:ascii="Times New Roman" w:cs="Times New Roman" w:eastAsia="Times New Roman" w:hAnsi="Times New Roman"/>
                <w:sz w:val="20"/>
                <w:szCs w:val="20"/>
                <w:color w:val="auto"/>
              </w:rPr>
              <w:t>револуција</w:t>
            </w:r>
          </w:p>
        </w:tc>
        <w:tc>
          <w:tcPr>
            <w:tcW w:w="5980" w:type="dxa"/>
            <w:vAlign w:val="bottom"/>
          </w:tcPr>
          <w:p>
            <w:pPr>
              <w:ind w:left="560"/>
              <w:spacing w:after="0" w:line="188" w:lineRule="exact"/>
              <w:rPr>
                <w:sz w:val="20"/>
                <w:szCs w:val="20"/>
                <w:color w:val="auto"/>
              </w:rPr>
            </w:pPr>
            <w:r>
              <w:rPr>
                <w:rFonts w:ascii="Times New Roman" w:cs="Times New Roman" w:eastAsia="Times New Roman" w:hAnsi="Times New Roman"/>
                <w:sz w:val="20"/>
                <w:szCs w:val="20"/>
                <w:color w:val="auto"/>
              </w:rPr>
              <w:t>1.   ваздушни саобраћај</w:t>
            </w:r>
          </w:p>
        </w:tc>
        <w:tc>
          <w:tcPr>
            <w:tcW w:w="820" w:type="dxa"/>
            <w:vAlign w:val="bottom"/>
          </w:tcPr>
          <w:p>
            <w:pPr>
              <w:spacing w:after="0"/>
              <w:rPr>
                <w:sz w:val="16"/>
                <w:szCs w:val="16"/>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706120</wp:posOffset>
            </wp:positionH>
            <wp:positionV relativeFrom="paragraph">
              <wp:posOffset>5080</wp:posOffset>
            </wp:positionV>
            <wp:extent cx="304800" cy="6350"/>
            <wp:wrapNone/>
            <wp:docPr id="655" name="Picture 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5"/>
                    <pic:cNvPicPr>
                      <a:picLocks noChangeAspect="1" noChangeArrowheads="1"/>
                    </pic:cNvPicPr>
                  </pic:nvPicPr>
                  <pic:blipFill>
                    <a:blip r:embed="rId234">
                      <a:extLst>
                        <a:ext uri="{28A0092B-C50C-407E-A947-70E740481C1C}"/>
                      </a:extLst>
                    </a:blip>
                    <a:srcRect/>
                    <a:stretch>
                      <a:fillRect/>
                    </a:stretch>
                  </pic:blipFill>
                  <pic:spPr bwMode="auto">
                    <a:xfrm>
                      <a:off x="0" y="0"/>
                      <a:ext cx="30480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-119380</wp:posOffset>
                </wp:positionV>
                <wp:extent cx="523240" cy="438150"/>
                <wp:wrapNone/>
                <wp:docPr id="656" name="Shape 6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438150"/>
                        </a:xfrm>
                        <a:prstGeom prst="rect">
                          <a:avLst/>
                        </a:prstGeom>
                        <a:solidFill>
                          <a:srgbClr val="D9D9D9"/>
                        </a:solidFill>
                      </wps:spPr>
                      <wps:bodyPr/>
                    </wps:wsp>
                  </a:graphicData>
                </a:graphic>
              </wp:anchor>
            </w:drawing>
          </mc:Choice>
          <mc:Fallback>
            <w:pict>
              <v:rect id="Shape 656" o:spid="_x0000_s1681" style="position:absolute;margin-left:469.9pt;margin-top:-9.3999pt;width:41.2pt;height:3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 w:lineRule="exact"/>
        <w:rPr>
          <w:sz w:val="20"/>
          <w:szCs w:val="20"/>
          <w:color w:val="auto"/>
        </w:rPr>
      </w:pPr>
    </w:p>
    <w:p>
      <w:pPr>
        <w:ind w:left="1880" w:hanging="180"/>
        <w:spacing w:after="0"/>
        <w:tabs>
          <w:tab w:leader="none" w:pos="1880" w:val="left"/>
        </w:tabs>
        <w:numPr>
          <w:ilvl w:val="0"/>
          <w:numId w:val="2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транспортна</w:t>
      </w:r>
    </w:p>
    <w:tbl>
      <w:tblPr>
        <w:tblLayout w:type="fixed"/>
        <w:tblInd w:w="0" w:type="dxa"/>
        <w:tblCellMar>
          <w:top w:w="0" w:type="dxa"/>
          <w:left w:w="0" w:type="dxa"/>
          <w:bottom w:w="0" w:type="dxa"/>
          <w:right w:w="0" w:type="dxa"/>
        </w:tblCellMar>
      </w:tblPr>
      <w:tr>
        <w:trPr>
          <w:trHeight w:val="232"/>
        </w:trPr>
        <w:tc>
          <w:tcPr>
            <w:tcW w:w="1100" w:type="dxa"/>
            <w:vAlign w:val="bottom"/>
          </w:tcPr>
          <w:p>
            <w:pPr>
              <w:spacing w:after="0"/>
              <w:rPr>
                <w:sz w:val="20"/>
                <w:szCs w:val="20"/>
                <w:color w:val="auto"/>
              </w:rPr>
            </w:pPr>
          </w:p>
        </w:tc>
        <w:tc>
          <w:tcPr>
            <w:tcW w:w="500" w:type="dxa"/>
            <w:vAlign w:val="bottom"/>
            <w:tcBorders>
              <w:bottom w:val="single" w:sz="8" w:color="auto"/>
            </w:tcBorders>
          </w:tcPr>
          <w:p>
            <w:pPr>
              <w:spacing w:after="0"/>
              <w:rPr>
                <w:sz w:val="20"/>
                <w:szCs w:val="20"/>
                <w:color w:val="auto"/>
              </w:rPr>
            </w:pPr>
          </w:p>
        </w:tc>
        <w:tc>
          <w:tcPr>
            <w:tcW w:w="17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револуција</w:t>
            </w:r>
          </w:p>
        </w:tc>
        <w:tc>
          <w:tcPr>
            <w:tcW w:w="9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2.</w:t>
            </w:r>
          </w:p>
        </w:tc>
        <w:tc>
          <w:tcPr>
            <w:tcW w:w="6000" w:type="dxa"/>
            <w:vAlign w:val="bottom"/>
            <w:gridSpan w:val="2"/>
          </w:tcPr>
          <w:p>
            <w:pPr>
              <w:jc w:val="right"/>
              <w:ind w:right="4080"/>
              <w:spacing w:after="0" w:line="228" w:lineRule="exact"/>
              <w:rPr>
                <w:sz w:val="20"/>
                <w:szCs w:val="20"/>
                <w:color w:val="auto"/>
              </w:rPr>
            </w:pPr>
            <w:r>
              <w:rPr>
                <w:rFonts w:ascii="Times New Roman" w:cs="Times New Roman" w:eastAsia="Times New Roman" w:hAnsi="Times New Roman"/>
                <w:sz w:val="20"/>
                <w:szCs w:val="20"/>
                <w:color w:val="auto"/>
              </w:rPr>
              <w:t>путнички аутомобили</w:t>
            </w:r>
          </w:p>
        </w:tc>
      </w:tr>
      <w:tr>
        <w:trPr>
          <w:trHeight w:val="164"/>
        </w:trPr>
        <w:tc>
          <w:tcPr>
            <w:tcW w:w="4220" w:type="dxa"/>
            <w:vAlign w:val="bottom"/>
            <w:tcBorders>
              <w:bottom w:val="single" w:sz="8" w:color="auto"/>
            </w:tcBorders>
            <w:gridSpan w:val="4"/>
          </w:tcPr>
          <w:p>
            <w:pPr>
              <w:spacing w:after="0"/>
              <w:rPr>
                <w:sz w:val="14"/>
                <w:szCs w:val="14"/>
                <w:color w:val="auto"/>
              </w:rPr>
            </w:pPr>
          </w:p>
        </w:tc>
        <w:tc>
          <w:tcPr>
            <w:tcW w:w="518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r>
      <w:tr>
        <w:trPr>
          <w:trHeight w:val="584"/>
        </w:trPr>
        <w:tc>
          <w:tcPr>
            <w:tcW w:w="4220" w:type="dxa"/>
            <w:vAlign w:val="bottom"/>
            <w:gridSpan w:val="4"/>
          </w:tcPr>
          <w:p>
            <w:pPr>
              <w:jc w:val="right"/>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6000" w:type="dxa"/>
            <w:vAlign w:val="bottom"/>
            <w:gridSpan w:val="2"/>
          </w:tcPr>
          <w:p>
            <w:pPr>
              <w:jc w:val="right"/>
              <w:ind w:right="520"/>
              <w:spacing w:after="0"/>
              <w:rPr>
                <w:sz w:val="20"/>
                <w:szCs w:val="20"/>
                <w:color w:val="auto"/>
              </w:rPr>
            </w:pPr>
            <w:r>
              <w:rPr>
                <w:rFonts w:ascii="Times New Roman" w:cs="Times New Roman" w:eastAsia="Times New Roman" w:hAnsi="Times New Roman"/>
                <w:sz w:val="20"/>
                <w:szCs w:val="20"/>
                <w:color w:val="808080"/>
              </w:rPr>
              <w:t>50</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-146685</wp:posOffset>
            </wp:positionV>
            <wp:extent cx="6256020" cy="6350"/>
            <wp:wrapNone/>
            <wp:docPr id="657" name="Picture 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7"/>
                    <pic:cNvPicPr>
                      <a:picLocks noChangeAspect="1" noChangeArrowheads="1"/>
                    </pic:cNvPicPr>
                  </pic:nvPicPr>
                  <pic:blipFill>
                    <a:blip r:embed="rId23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1900" w:h="16838" w:orient="portrait"/>
          <w:cols w:equalWidth="0" w:num="1">
            <w:col w:w="10220"/>
          </w:cols>
          <w:pgMar w:left="1120" w:top="445" w:right="559" w:bottom="0" w:gutter="0" w:footer="0" w:header="0"/>
          <w:type w:val="continuous"/>
        </w:sectPr>
      </w:pPr>
    </w:p>
    <w:bookmarkStart w:id="52" w:name="page53"/>
    <w:bookmarkEnd w:id="52"/>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658" name="Picture 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8"/>
                    <pic:cNvPicPr>
                      <a:picLocks noChangeAspect="1" noChangeArrowheads="1"/>
                    </pic:cNvPicPr>
                  </pic:nvPicPr>
                  <pic:blipFill>
                    <a:blip r:embed="rId236">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706120</wp:posOffset>
                </wp:positionH>
                <wp:positionV relativeFrom="paragraph">
                  <wp:posOffset>335915</wp:posOffset>
                </wp:positionV>
                <wp:extent cx="304800" cy="0"/>
                <wp:wrapNone/>
                <wp:docPr id="659" name="Shape 6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4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59" o:spid="_x0000_s16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26.45pt" to="79.6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831850"/>
                <wp:wrapNone/>
                <wp:docPr id="660" name="Shape 6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31850"/>
                        </a:xfrm>
                        <a:prstGeom prst="rect">
                          <a:avLst/>
                        </a:prstGeom>
                        <a:solidFill>
                          <a:srgbClr val="D9D9D9"/>
                        </a:solidFill>
                      </wps:spPr>
                      <wps:bodyPr/>
                    </wps:wsp>
                  </a:graphicData>
                </a:graphic>
              </wp:anchor>
            </w:drawing>
          </mc:Choice>
          <mc:Fallback>
            <w:pict>
              <v:rect id="Shape 660" o:spid="_x0000_s1685" style="position:absolute;margin-left:469.9pt;margin-top:17.7pt;width:41.2pt;height:6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661" name="Shape 6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1" o:spid="_x0000_s16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11" w:lineRule="exact"/>
        <w:rPr>
          <w:sz w:val="20"/>
          <w:szCs w:val="20"/>
          <w:color w:val="auto"/>
        </w:rPr>
      </w:pPr>
    </w:p>
    <w:tbl>
      <w:tblPr>
        <w:tblLayout w:type="fixed"/>
        <w:tblInd w:w="1700" w:type="dxa"/>
        <w:tblCellMar>
          <w:top w:w="0" w:type="dxa"/>
          <w:left w:w="0" w:type="dxa"/>
          <w:bottom w:w="0" w:type="dxa"/>
          <w:right w:w="0" w:type="dxa"/>
        </w:tblCellMar>
      </w:tblPr>
      <w:tr>
        <w:trPr>
          <w:trHeight w:val="230"/>
        </w:trPr>
        <w:tc>
          <w:tcPr>
            <w:tcW w:w="1800" w:type="dxa"/>
            <w:vAlign w:val="bottom"/>
          </w:tcPr>
          <w:p>
            <w:pPr>
              <w:spacing w:after="0"/>
              <w:rPr>
                <w:sz w:val="20"/>
                <w:szCs w:val="20"/>
                <w:color w:val="auto"/>
              </w:rPr>
            </w:pPr>
            <w:r>
              <w:rPr>
                <w:rFonts w:ascii="Times New Roman" w:cs="Times New Roman" w:eastAsia="Times New Roman" w:hAnsi="Times New Roman"/>
                <w:sz w:val="20"/>
                <w:szCs w:val="20"/>
                <w:color w:val="auto"/>
              </w:rPr>
              <w:t>III транспортна</w:t>
            </w:r>
          </w:p>
        </w:tc>
        <w:tc>
          <w:tcPr>
            <w:tcW w:w="700" w:type="dxa"/>
            <w:vAlign w:val="bottom"/>
          </w:tcPr>
          <w:p>
            <w:pPr>
              <w:spacing w:after="0"/>
              <w:rPr>
                <w:sz w:val="19"/>
                <w:szCs w:val="19"/>
                <w:color w:val="auto"/>
              </w:rPr>
            </w:pPr>
          </w:p>
        </w:tc>
        <w:tc>
          <w:tcPr>
            <w:tcW w:w="4160" w:type="dxa"/>
            <w:vAlign w:val="bottom"/>
          </w:tcPr>
          <w:p>
            <w:pPr>
              <w:spacing w:after="0"/>
              <w:rPr>
                <w:sz w:val="19"/>
                <w:szCs w:val="19"/>
                <w:color w:val="auto"/>
              </w:rPr>
            </w:pPr>
          </w:p>
        </w:tc>
      </w:tr>
      <w:tr>
        <w:trPr>
          <w:trHeight w:val="231"/>
        </w:trPr>
        <w:tc>
          <w:tcPr>
            <w:tcW w:w="1800" w:type="dxa"/>
            <w:vAlign w:val="bottom"/>
          </w:tcPr>
          <w:p>
            <w:pPr>
              <w:spacing w:after="0"/>
              <w:rPr>
                <w:sz w:val="20"/>
                <w:szCs w:val="20"/>
                <w:color w:val="auto"/>
              </w:rPr>
            </w:pPr>
            <w:r>
              <w:rPr>
                <w:rFonts w:ascii="Times New Roman" w:cs="Times New Roman" w:eastAsia="Times New Roman" w:hAnsi="Times New Roman"/>
                <w:sz w:val="20"/>
                <w:szCs w:val="20"/>
                <w:color w:val="auto"/>
              </w:rPr>
              <w:t>револуција</w:t>
            </w:r>
          </w:p>
        </w:tc>
        <w:tc>
          <w:tcPr>
            <w:tcW w:w="7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4160" w:type="dxa"/>
            <w:vAlign w:val="bottom"/>
          </w:tcPr>
          <w:p>
            <w:pPr>
              <w:ind w:left="60"/>
              <w:spacing w:after="0"/>
              <w:rPr>
                <w:sz w:val="20"/>
                <w:szCs w:val="20"/>
                <w:color w:val="auto"/>
              </w:rPr>
            </w:pPr>
            <w:r>
              <w:rPr>
                <w:rFonts w:ascii="Times New Roman" w:cs="Times New Roman" w:eastAsia="Times New Roman" w:hAnsi="Times New Roman"/>
                <w:sz w:val="20"/>
                <w:szCs w:val="20"/>
                <w:color w:val="auto"/>
                <w:w w:val="99"/>
              </w:rPr>
              <w:t>телекомуникације и информациона технологија</w:t>
            </w:r>
          </w:p>
        </w:tc>
      </w:tr>
      <w:tr>
        <w:trPr>
          <w:trHeight w:val="254"/>
        </w:trPr>
        <w:tc>
          <w:tcPr>
            <w:tcW w:w="1800" w:type="dxa"/>
            <w:vAlign w:val="bottom"/>
          </w:tcPr>
          <w:p>
            <w:pPr>
              <w:spacing w:after="0"/>
              <w:rPr>
                <w:sz w:val="20"/>
                <w:szCs w:val="20"/>
                <w:color w:val="auto"/>
              </w:rPr>
            </w:pPr>
            <w:r>
              <w:rPr>
                <w:rFonts w:ascii="Times New Roman" w:cs="Times New Roman" w:eastAsia="Times New Roman" w:hAnsi="Times New Roman"/>
                <w:sz w:val="20"/>
                <w:szCs w:val="20"/>
                <w:color w:val="auto"/>
              </w:rPr>
              <w:t>IV транспортна</w:t>
            </w:r>
          </w:p>
        </w:tc>
        <w:tc>
          <w:tcPr>
            <w:tcW w:w="700" w:type="dxa"/>
            <w:vAlign w:val="bottom"/>
          </w:tcPr>
          <w:p>
            <w:pPr>
              <w:spacing w:after="0"/>
              <w:rPr>
                <w:sz w:val="22"/>
                <w:szCs w:val="22"/>
                <w:color w:val="auto"/>
              </w:rPr>
            </w:pPr>
          </w:p>
        </w:tc>
        <w:tc>
          <w:tcPr>
            <w:tcW w:w="4160" w:type="dxa"/>
            <w:vAlign w:val="bottom"/>
          </w:tcPr>
          <w:p>
            <w:pPr>
              <w:spacing w:after="0"/>
              <w:rPr>
                <w:sz w:val="22"/>
                <w:szCs w:val="22"/>
                <w:color w:val="auto"/>
              </w:rPr>
            </w:pPr>
          </w:p>
        </w:tc>
      </w:tr>
      <w:tr>
        <w:trPr>
          <w:trHeight w:val="230"/>
        </w:trPr>
        <w:tc>
          <w:tcPr>
            <w:tcW w:w="1800" w:type="dxa"/>
            <w:vAlign w:val="bottom"/>
          </w:tcPr>
          <w:p>
            <w:pPr>
              <w:spacing w:after="0"/>
              <w:rPr>
                <w:sz w:val="20"/>
                <w:szCs w:val="20"/>
                <w:color w:val="auto"/>
              </w:rPr>
            </w:pPr>
            <w:r>
              <w:rPr>
                <w:rFonts w:ascii="Times New Roman" w:cs="Times New Roman" w:eastAsia="Times New Roman" w:hAnsi="Times New Roman"/>
                <w:sz w:val="20"/>
                <w:szCs w:val="20"/>
                <w:color w:val="auto"/>
              </w:rPr>
              <w:t>револуција</w:t>
            </w:r>
          </w:p>
        </w:tc>
        <w:tc>
          <w:tcPr>
            <w:tcW w:w="7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41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железнички саобраћај</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706120</wp:posOffset>
                </wp:positionH>
                <wp:positionV relativeFrom="paragraph">
                  <wp:posOffset>-300990</wp:posOffset>
                </wp:positionV>
                <wp:extent cx="304800" cy="0"/>
                <wp:wrapNone/>
                <wp:docPr id="662" name="Shape 6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048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62" o:spid="_x0000_s16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5.6pt,-23.6999pt" to="79.6pt,-23.6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697230</wp:posOffset>
                </wp:positionH>
                <wp:positionV relativeFrom="paragraph">
                  <wp:posOffset>8255</wp:posOffset>
                </wp:positionV>
                <wp:extent cx="313690" cy="0"/>
                <wp:wrapNone/>
                <wp:docPr id="663" name="Shape 6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136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3" o:spid="_x0000_s16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pt,0.65pt" to="79.6pt,0.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125730</wp:posOffset>
                </wp:positionV>
                <wp:extent cx="523240" cy="1191260"/>
                <wp:wrapNone/>
                <wp:docPr id="664" name="Shape 6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91260"/>
                        </a:xfrm>
                        <a:prstGeom prst="rect">
                          <a:avLst/>
                        </a:prstGeom>
                        <a:solidFill>
                          <a:srgbClr val="D9D9D9"/>
                        </a:solidFill>
                      </wps:spPr>
                      <wps:bodyPr/>
                    </wps:wsp>
                  </a:graphicData>
                </a:graphic>
              </wp:anchor>
            </w:drawing>
          </mc:Choice>
          <mc:Fallback>
            <w:pict>
              <v:rect id="Shape 664" o:spid="_x0000_s1689" style="position:absolute;margin-left:469.9pt;margin-top:9.9pt;width:41.2pt;height:9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665" name="Shape 6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65" o:spid="_x0000_s16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8pt"/>
            </w:pict>
          </mc:Fallback>
        </mc:AlternateContent>
      </w:r>
    </w:p>
    <w:p>
      <w:pPr>
        <w:spacing w:after="0" w:line="351" w:lineRule="exact"/>
        <w:rPr>
          <w:sz w:val="20"/>
          <w:szCs w:val="20"/>
          <w:color w:val="auto"/>
        </w:rPr>
      </w:pPr>
    </w:p>
    <w:p>
      <w:pPr>
        <w:ind w:left="900" w:right="1000" w:hanging="716"/>
        <w:spacing w:after="0" w:line="212" w:lineRule="auto"/>
        <w:tabs>
          <w:tab w:leader="none" w:pos="900" w:val="left"/>
        </w:tabs>
        <w:numPr>
          <w:ilvl w:val="0"/>
          <w:numId w:val="20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описа унети број њему одговарајуће врсте пословних односа између туристичких агенција и ваздухопловних предузећа.</w:t>
      </w:r>
    </w:p>
    <w:p>
      <w:pPr>
        <w:sectPr>
          <w:pgSz w:w="11900" w:h="16838" w:orient="portrait"/>
          <w:cols w:equalWidth="0" w:num="1">
            <w:col w:w="10220"/>
          </w:cols>
          <w:pgMar w:left="1120" w:top="445" w:right="559"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6" w:lineRule="exact"/>
        <w:rPr>
          <w:sz w:val="20"/>
          <w:szCs w:val="20"/>
          <w:color w:val="auto"/>
        </w:rPr>
      </w:pPr>
    </w:p>
    <w:p>
      <w:pPr>
        <w:ind w:left="1420" w:right="160" w:hanging="274"/>
        <w:spacing w:after="0" w:line="253" w:lineRule="auto"/>
        <w:tabs>
          <w:tab w:leader="none" w:pos="1343" w:val="left"/>
        </w:tabs>
        <w:numPr>
          <w:ilvl w:val="0"/>
          <w:numId w:val="204"/>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уговор о изнајмљивању дела капацитета авиона у редовном саобраћају</w:t>
      </w:r>
    </w:p>
    <w:p>
      <w:pPr>
        <w:spacing w:after="0" w:line="220" w:lineRule="exact"/>
        <w:rPr>
          <w:rFonts w:ascii="Times New Roman" w:cs="Times New Roman" w:eastAsia="Times New Roman" w:hAnsi="Times New Roman"/>
          <w:sz w:val="19"/>
          <w:szCs w:val="19"/>
          <w:color w:val="auto"/>
        </w:rPr>
      </w:pPr>
    </w:p>
    <w:p>
      <w:pPr>
        <w:ind w:left="1340" w:hanging="194"/>
        <w:spacing w:after="0"/>
        <w:tabs>
          <w:tab w:leader="none" w:pos="1340" w:val="left"/>
        </w:tabs>
        <w:numPr>
          <w:ilvl w:val="0"/>
          <w:numId w:val="2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уговор о чартеру</w:t>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ind w:right="1540"/>
        <w:spacing w:after="0"/>
        <w:rPr>
          <w:sz w:val="20"/>
          <w:szCs w:val="20"/>
          <w:color w:val="auto"/>
        </w:rPr>
      </w:pPr>
      <w:r>
        <w:rPr>
          <w:rFonts w:ascii="Times New Roman" w:cs="Times New Roman" w:eastAsia="Times New Roman" w:hAnsi="Times New Roman"/>
          <w:sz w:val="19"/>
          <w:szCs w:val="19"/>
          <w:color w:val="auto"/>
        </w:rPr>
        <w:t>Туристичка агенција се обавезује да ће попунити капацитет одређеног авиона, у одређено време и за одређену релацију, као и да ће ваздухопловном предузећу платити договорену накнаду за обављену услугу. Ваздухопловно предузеће обезбеђује тражени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-429260</wp:posOffset>
            </wp:positionH>
            <wp:positionV relativeFrom="paragraph">
              <wp:posOffset>-548640</wp:posOffset>
            </wp:positionV>
            <wp:extent cx="365760" cy="6350"/>
            <wp:wrapNone/>
            <wp:docPr id="666" name="Picture 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6"/>
                    <pic:cNvPicPr>
                      <a:picLocks noChangeAspect="1" noChangeArrowheads="1"/>
                    </pic:cNvPicPr>
                  </pic:nvPicPr>
                  <pic:blipFill>
                    <a:blip r:embed="rId237">
                      <a:extLst>
                        <a:ext uri="{28A0092B-C50C-407E-A947-70E740481C1C}"/>
                      </a:extLst>
                    </a:blip>
                    <a:srcRect/>
                    <a:stretch>
                      <a:fillRect/>
                    </a:stretch>
                  </pic:blipFill>
                  <pic:spPr bwMode="auto">
                    <a:xfrm>
                      <a:off x="0" y="0"/>
                      <a:ext cx="365760" cy="6350"/>
                    </a:xfrm>
                    <a:prstGeom prst="rect">
                      <a:avLst/>
                    </a:prstGeom>
                    <a:noFill/>
                  </pic:spPr>
                </pic:pic>
              </a:graphicData>
            </a:graphic>
          </wp:anchor>
        </w:drawing>
        <w:drawing>
          <wp:anchor simplePos="0" relativeHeight="251657728" behindDoc="1" locked="0" layoutInCell="0" allowOverlap="1">
            <wp:simplePos x="0" y="0"/>
            <wp:positionH relativeFrom="column">
              <wp:posOffset>3377565</wp:posOffset>
            </wp:positionH>
            <wp:positionV relativeFrom="paragraph">
              <wp:posOffset>-48895</wp:posOffset>
            </wp:positionV>
            <wp:extent cx="523240" cy="175260"/>
            <wp:wrapNone/>
            <wp:docPr id="667" name="Picture 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7"/>
                    <pic:cNvPicPr>
                      <a:picLocks noChangeAspect="1" noChangeArrowheads="1"/>
                    </pic:cNvPicPr>
                  </pic:nvPicPr>
                  <pic:blipFill>
                    <a:blip r:embed="rId238">
                      <a:extLst>
                        <a:ext uri="{28A0092B-C50C-407E-A947-70E740481C1C}"/>
                      </a:extLst>
                    </a:blip>
                    <a:srcRect/>
                    <a:stretch>
                      <a:fillRect/>
                    </a:stretch>
                  </pic:blipFill>
                  <pic:spPr bwMode="auto">
                    <a:xfrm>
                      <a:off x="0" y="0"/>
                      <a:ext cx="523240" cy="175260"/>
                    </a:xfrm>
                    <a:prstGeom prst="rect">
                      <a:avLst/>
                    </a:prstGeom>
                    <a:noFill/>
                  </pic:spPr>
                </pic:pic>
              </a:graphicData>
            </a:graphic>
          </wp:anchor>
        </w:drawing>
      </w:r>
    </w:p>
    <w:p>
      <w:pPr>
        <w:ind w:right="360"/>
        <w:spacing w:after="0" w:line="186" w:lineRule="auto"/>
        <w:rPr>
          <w:sz w:val="20"/>
          <w:szCs w:val="20"/>
          <w:color w:val="auto"/>
        </w:rPr>
      </w:pPr>
      <w:r>
        <w:rPr>
          <w:rFonts w:ascii="Times New Roman" w:cs="Times New Roman" w:eastAsia="Times New Roman" w:hAnsi="Times New Roman"/>
          <w:sz w:val="20"/>
          <w:szCs w:val="20"/>
          <w:color w:val="auto"/>
        </w:rPr>
        <w:t xml:space="preserve">авион са посадом и пружа уобичајене услуге. </w:t>
      </w:r>
      <w:r>
        <w:rPr>
          <w:rFonts w:ascii="Times New Roman" w:cs="Times New Roman" w:eastAsia="Times New Roman" w:hAnsi="Times New Roman"/>
          <w:sz w:val="48"/>
          <w:szCs w:val="48"/>
          <w:b w:val="1"/>
          <w:bCs w:val="1"/>
          <w:color w:val="auto"/>
          <w:vertAlign w:val="superscript"/>
        </w:rPr>
        <w:t>2</w:t>
      </w:r>
      <w:r>
        <w:rPr>
          <w:rFonts w:ascii="Times New Roman" w:cs="Times New Roman" w:eastAsia="Times New Roman" w:hAnsi="Times New Roman"/>
          <w:sz w:val="20"/>
          <w:szCs w:val="20"/>
          <w:color w:val="auto"/>
        </w:rPr>
        <w:t xml:space="preserve"> Туристичка агенција са авио-превозником закључује уговор о превозу групе путника, на основу чега остварује право на коришћење посебних тарифа за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3376930</wp:posOffset>
                </wp:positionH>
                <wp:positionV relativeFrom="paragraph">
                  <wp:posOffset>-487045</wp:posOffset>
                </wp:positionV>
                <wp:extent cx="523240" cy="1191260"/>
                <wp:wrapNone/>
                <wp:docPr id="668" name="Shape 6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91260"/>
                        </a:xfrm>
                        <a:prstGeom prst="rect">
                          <a:avLst/>
                        </a:prstGeom>
                        <a:solidFill>
                          <a:srgbClr val="D9D9D9"/>
                        </a:solidFill>
                      </wps:spPr>
                      <wps:bodyPr/>
                    </wps:wsp>
                  </a:graphicData>
                </a:graphic>
              </wp:anchor>
            </w:drawing>
          </mc:Choice>
          <mc:Fallback>
            <w:pict>
              <v:rect id="Shape 668" o:spid="_x0000_s1693" style="position:absolute;margin-left:265.9pt;margin-top:-38.3499pt;width:41.2pt;height:9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right="1320"/>
        <w:spacing w:after="0" w:line="237" w:lineRule="auto"/>
        <w:rPr>
          <w:sz w:val="20"/>
          <w:szCs w:val="20"/>
          <w:color w:val="auto"/>
        </w:rPr>
      </w:pPr>
      <w:r>
        <w:rPr>
          <w:rFonts w:ascii="Times New Roman" w:cs="Times New Roman" w:eastAsia="Times New Roman" w:hAnsi="Times New Roman"/>
          <w:sz w:val="20"/>
          <w:szCs w:val="20"/>
          <w:color w:val="auto"/>
        </w:rPr>
        <w:t>туристичка путовања. То су специјалне Inclusive Tours тарифе за истоимена путовања, где поред лета авионом организатор мора обезбедити и друге туристичке услуге (смештај, трансфере, разгледање града).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-429260</wp:posOffset>
            </wp:positionH>
            <wp:positionV relativeFrom="paragraph">
              <wp:posOffset>6350</wp:posOffset>
            </wp:positionV>
            <wp:extent cx="365760" cy="6350"/>
            <wp:wrapNone/>
            <wp:docPr id="669" name="Picture 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9"/>
                    <pic:cNvPicPr>
                      <a:picLocks noChangeAspect="1" noChangeArrowheads="1"/>
                    </pic:cNvPicPr>
                  </pic:nvPicPr>
                  <pic:blipFill>
                    <a:blip r:embed="rId239">
                      <a:extLst>
                        <a:ext uri="{28A0092B-C50C-407E-A947-70E740481C1C}"/>
                      </a:extLst>
                    </a:blip>
                    <a:srcRect/>
                    <a:stretch>
                      <a:fillRect/>
                    </a:stretch>
                  </pic:blipFill>
                  <pic:spPr bwMode="auto">
                    <a:xfrm>
                      <a:off x="0" y="0"/>
                      <a:ext cx="36576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3376930</wp:posOffset>
                </wp:positionH>
                <wp:positionV relativeFrom="paragraph">
                  <wp:posOffset>126365</wp:posOffset>
                </wp:positionV>
                <wp:extent cx="523240" cy="771525"/>
                <wp:wrapNone/>
                <wp:docPr id="670" name="Shape 6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71525"/>
                        </a:xfrm>
                        <a:prstGeom prst="rect">
                          <a:avLst/>
                        </a:prstGeom>
                        <a:solidFill>
                          <a:srgbClr val="D9D9D9"/>
                        </a:solidFill>
                      </wps:spPr>
                      <wps:bodyPr/>
                    </wps:wsp>
                  </a:graphicData>
                </a:graphic>
              </wp:anchor>
            </w:drawing>
          </mc:Choice>
          <mc:Fallback>
            <w:pict>
              <v:rect id="Shape 670" o:spid="_x0000_s1695" style="position:absolute;margin-left:265.9pt;margin-top:9.95pt;width:41.2pt;height:60.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-2582545</wp:posOffset>
                </wp:positionH>
                <wp:positionV relativeFrom="paragraph">
                  <wp:posOffset>123825</wp:posOffset>
                </wp:positionV>
                <wp:extent cx="6482715" cy="0"/>
                <wp:wrapNone/>
                <wp:docPr id="671" name="Shape 6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71" o:spid="_x0000_s16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3.3499pt,9.75pt" to="307.1pt,9.75pt" o:allowincell="f" strokecolor="#000000" strokeweight="0.48pt"/>
            </w:pict>
          </mc:Fallback>
        </mc:AlternateContent>
      </w:r>
    </w:p>
    <w:p>
      <w:pPr>
        <w:spacing w:after="0" w:line="200" w:lineRule="exact"/>
        <w:rPr>
          <w:sz w:val="20"/>
          <w:szCs w:val="20"/>
          <w:color w:val="auto"/>
        </w:rPr>
      </w:pPr>
    </w:p>
    <w:p>
      <w:pPr>
        <w:sectPr>
          <w:pgSz w:w="11900" w:h="16838" w:orient="portrait"/>
          <w:cols w:equalWidth="0" w:num="2">
            <w:col w:w="3360" w:space="720"/>
            <w:col w:w="6140"/>
          </w:cols>
          <w:pgMar w:left="1120" w:top="445" w:right="559" w:bottom="0" w:gutter="0" w:footer="0" w:header="0"/>
          <w:type w:val="continuous"/>
        </w:sectPr>
      </w:pPr>
    </w:p>
    <w:p>
      <w:pPr>
        <w:spacing w:after="0" w:line="173" w:lineRule="exact"/>
        <w:rPr>
          <w:sz w:val="20"/>
          <w:szCs w:val="20"/>
          <w:color w:val="auto"/>
        </w:rPr>
      </w:pPr>
    </w:p>
    <w:p>
      <w:pPr>
        <w:ind w:left="900" w:right="1300" w:hanging="716"/>
        <w:spacing w:after="0" w:line="220" w:lineRule="auto"/>
        <w:tabs>
          <w:tab w:leader="none" w:pos="900" w:val="left"/>
        </w:tabs>
        <w:numPr>
          <w:ilvl w:val="0"/>
          <w:numId w:val="20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редослед настанка првих угоститељских објеката за смештај, који су били претече настанку и развоју хотелима у свету и обележити их бројевима од 1 до 4. Први објекат који је настао означити са бројем 1.</w:t>
      </w:r>
    </w:p>
    <w:p>
      <w:pPr>
        <w:spacing w:after="0" w:line="352" w:lineRule="exact"/>
        <w:rPr>
          <w:sz w:val="20"/>
          <w:szCs w:val="20"/>
          <w:color w:val="auto"/>
        </w:rPr>
      </w:pPr>
    </w:p>
    <w:tbl>
      <w:tblPr>
        <w:tblLayout w:type="fixed"/>
        <w:tblInd w:w="20" w:type="dxa"/>
        <w:tblCellMar>
          <w:top w:w="0" w:type="dxa"/>
          <w:left w:w="0" w:type="dxa"/>
          <w:bottom w:w="0" w:type="dxa"/>
          <w:right w:w="0" w:type="dxa"/>
        </w:tblCellMar>
      </w:tblPr>
      <w:tr>
        <w:trPr>
          <w:trHeight w:val="276"/>
        </w:trPr>
        <w:tc>
          <w:tcPr>
            <w:tcW w:w="9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600" w:type="dxa"/>
            <w:vAlign w:val="bottom"/>
            <w:tcBorders>
              <w:bottom w:val="single" w:sz="8" w:color="auto"/>
            </w:tcBorders>
          </w:tcPr>
          <w:p>
            <w:pPr>
              <w:spacing w:after="0"/>
              <w:rPr>
                <w:sz w:val="23"/>
                <w:szCs w:val="23"/>
                <w:color w:val="auto"/>
              </w:rPr>
            </w:pPr>
          </w:p>
        </w:tc>
        <w:tc>
          <w:tcPr>
            <w:tcW w:w="7800" w:type="dxa"/>
            <w:vAlign w:val="bottom"/>
            <w:gridSpan w:val="4"/>
          </w:tcPr>
          <w:p>
            <w:pPr>
              <w:ind w:left="120"/>
              <w:spacing w:after="0"/>
              <w:rPr>
                <w:sz w:val="20"/>
                <w:szCs w:val="20"/>
                <w:color w:val="auto"/>
              </w:rPr>
            </w:pPr>
            <w:r>
              <w:rPr>
                <w:rFonts w:ascii="Times New Roman" w:cs="Times New Roman" w:eastAsia="Times New Roman" w:hAnsi="Times New Roman"/>
                <w:sz w:val="20"/>
                <w:szCs w:val="20"/>
                <w:color w:val="auto"/>
              </w:rPr>
              <w:t>Коначишта</w:t>
            </w:r>
          </w:p>
        </w:tc>
        <w:tc>
          <w:tcPr>
            <w:tcW w:w="820" w:type="dxa"/>
            <w:vAlign w:val="bottom"/>
            <w:tcBorders>
              <w:bottom w:val="single" w:sz="8" w:color="D9D9D9"/>
            </w:tcBorders>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322"/>
        </w:trPr>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7800" w:type="dxa"/>
            <w:vAlign w:val="bottom"/>
            <w:gridSpan w:val="4"/>
          </w:tcPr>
          <w:p>
            <w:pPr>
              <w:ind w:left="120"/>
              <w:spacing w:after="0"/>
              <w:rPr>
                <w:sz w:val="20"/>
                <w:szCs w:val="20"/>
                <w:color w:val="auto"/>
              </w:rPr>
            </w:pPr>
            <w:r>
              <w:rPr>
                <w:rFonts w:ascii="Times New Roman" w:cs="Times New Roman" w:eastAsia="Times New Roman" w:hAnsi="Times New Roman"/>
                <w:sz w:val="20"/>
                <w:szCs w:val="20"/>
                <w:color w:val="auto"/>
              </w:rPr>
              <w:t>Ксенодохије</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30"/>
        </w:trPr>
        <w:tc>
          <w:tcPr>
            <w:tcW w:w="9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7800" w:type="dxa"/>
            <w:vAlign w:val="bottom"/>
            <w:gridSpan w:val="4"/>
          </w:tcPr>
          <w:p>
            <w:pPr>
              <w:ind w:left="120"/>
              <w:spacing w:after="0"/>
              <w:rPr>
                <w:sz w:val="20"/>
                <w:szCs w:val="20"/>
                <w:color w:val="auto"/>
              </w:rPr>
            </w:pPr>
            <w:r>
              <w:rPr>
                <w:rFonts w:ascii="Times New Roman" w:cs="Times New Roman" w:eastAsia="Times New Roman" w:hAnsi="Times New Roman"/>
                <w:sz w:val="20"/>
                <w:szCs w:val="20"/>
                <w:color w:val="auto"/>
              </w:rPr>
              <w:t>Караван-сараји и ханови</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35"/>
        </w:trPr>
        <w:tc>
          <w:tcPr>
            <w:tcW w:w="96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00" w:type="dxa"/>
            <w:vAlign w:val="bottom"/>
            <w:tcBorders>
              <w:bottom w:val="single" w:sz="8" w:color="auto"/>
            </w:tcBorders>
          </w:tcPr>
          <w:p>
            <w:pPr>
              <w:spacing w:after="0"/>
              <w:rPr>
                <w:sz w:val="24"/>
                <w:szCs w:val="24"/>
                <w:color w:val="auto"/>
              </w:rPr>
            </w:pPr>
          </w:p>
        </w:tc>
        <w:tc>
          <w:tcPr>
            <w:tcW w:w="7800" w:type="dxa"/>
            <w:vAlign w:val="bottom"/>
            <w:gridSpan w:val="4"/>
          </w:tcPr>
          <w:p>
            <w:pPr>
              <w:ind w:left="120"/>
              <w:spacing w:after="0"/>
              <w:rPr>
                <w:sz w:val="20"/>
                <w:szCs w:val="20"/>
                <w:color w:val="auto"/>
              </w:rPr>
            </w:pPr>
            <w:r>
              <w:rPr>
                <w:rFonts w:ascii="Times New Roman" w:cs="Times New Roman" w:eastAsia="Times New Roman" w:hAnsi="Times New Roman"/>
                <w:sz w:val="20"/>
                <w:szCs w:val="20"/>
                <w:color w:val="auto"/>
              </w:rPr>
              <w:t>Цркве и манастири</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4320" w:type="dxa"/>
            <w:vAlign w:val="bottom"/>
            <w:tcBorders>
              <w:bottom w:val="single" w:sz="8" w:color="auto"/>
            </w:tcBorders>
            <w:gridSpan w:val="5"/>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5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393"/>
        </w:trPr>
        <w:tc>
          <w:tcPr>
            <w:tcW w:w="9380" w:type="dxa"/>
            <w:vAlign w:val="bottom"/>
            <w:gridSpan w:val="7"/>
          </w:tcPr>
          <w:p>
            <w:pPr>
              <w:ind w:left="160"/>
              <w:spacing w:after="0"/>
              <w:rPr>
                <w:sz w:val="20"/>
                <w:szCs w:val="20"/>
                <w:color w:val="auto"/>
              </w:rPr>
            </w:pPr>
            <w:r>
              <w:rPr>
                <w:rFonts w:ascii="Times New Roman" w:cs="Times New Roman" w:eastAsia="Times New Roman" w:hAnsi="Times New Roman"/>
                <w:sz w:val="24"/>
                <w:szCs w:val="24"/>
                <w:color w:val="auto"/>
              </w:rPr>
              <w:t xml:space="preserve">189.   </w:t>
            </w:r>
            <w:r>
              <w:rPr>
                <w:rFonts w:ascii="Times New Roman" w:cs="Times New Roman" w:eastAsia="Times New Roman" w:hAnsi="Times New Roman"/>
                <w:sz w:val="19"/>
                <w:szCs w:val="19"/>
                <w:color w:val="auto"/>
              </w:rPr>
              <w:t>Повежи године оснивања хотелског ланца са називом хотелскогланца.</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19"/>
        </w:trPr>
        <w:tc>
          <w:tcPr>
            <w:tcW w:w="9380" w:type="dxa"/>
            <w:vAlign w:val="bottom"/>
            <w:gridSpan w:val="7"/>
          </w:tcPr>
          <w:p>
            <w:pPr>
              <w:ind w:left="880"/>
              <w:spacing w:after="0" w:line="219" w:lineRule="exact"/>
              <w:rPr>
                <w:sz w:val="20"/>
                <w:szCs w:val="20"/>
                <w:color w:val="auto"/>
              </w:rPr>
            </w:pPr>
            <w:r>
              <w:rPr>
                <w:rFonts w:ascii="Times New Roman" w:cs="Times New Roman" w:eastAsia="Times New Roman" w:hAnsi="Times New Roman"/>
                <w:sz w:val="20"/>
                <w:szCs w:val="20"/>
                <w:color w:val="auto"/>
              </w:rPr>
              <w:t>У Беогарду су се осамдесетих година прошлог века отворили хотели из хотелских ланаца и то:</w:t>
            </w: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698"/>
        </w:trPr>
        <w:tc>
          <w:tcPr>
            <w:tcW w:w="1900" w:type="dxa"/>
            <w:vAlign w:val="bottom"/>
            <w:gridSpan w:val="4"/>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2420" w:type="dxa"/>
            <w:vAlign w:val="bottom"/>
          </w:tcPr>
          <w:p>
            <w:pPr>
              <w:jc w:val="right"/>
              <w:ind w:right="1820"/>
              <w:spacing w:after="0"/>
              <w:rPr>
                <w:sz w:val="20"/>
                <w:szCs w:val="20"/>
                <w:color w:val="auto"/>
              </w:rPr>
            </w:pPr>
            <w:r>
              <w:rPr>
                <w:rFonts w:ascii="Times New Roman" w:cs="Times New Roman" w:eastAsia="Times New Roman" w:hAnsi="Times New Roman"/>
                <w:sz w:val="20"/>
                <w:szCs w:val="20"/>
                <w:color w:val="auto"/>
              </w:rPr>
              <w:t>1979.</w:t>
            </w:r>
          </w:p>
        </w:tc>
        <w:tc>
          <w:tcPr>
            <w:tcW w:w="560" w:type="dxa"/>
            <w:vAlign w:val="bottom"/>
          </w:tcPr>
          <w:p>
            <w:pPr>
              <w:spacing w:after="0"/>
              <w:rPr>
                <w:sz w:val="24"/>
                <w:szCs w:val="24"/>
                <w:color w:val="auto"/>
              </w:rPr>
            </w:pPr>
          </w:p>
        </w:tc>
        <w:tc>
          <w:tcPr>
            <w:tcW w:w="450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„Beograd Inter-Continental“</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3"/>
        </w:trPr>
        <w:tc>
          <w:tcPr>
            <w:tcW w:w="96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600" w:type="dxa"/>
            <w:vAlign w:val="bottom"/>
          </w:tcPr>
          <w:p>
            <w:pPr>
              <w:spacing w:after="0"/>
              <w:rPr>
                <w:sz w:val="14"/>
                <w:szCs w:val="14"/>
                <w:color w:val="auto"/>
              </w:rPr>
            </w:pPr>
          </w:p>
        </w:tc>
        <w:tc>
          <w:tcPr>
            <w:tcW w:w="320" w:type="dxa"/>
            <w:vAlign w:val="bottom"/>
          </w:tcPr>
          <w:p>
            <w:pPr>
              <w:spacing w:after="0"/>
              <w:rPr>
                <w:sz w:val="14"/>
                <w:szCs w:val="14"/>
                <w:color w:val="auto"/>
              </w:rPr>
            </w:pPr>
          </w:p>
        </w:tc>
        <w:tc>
          <w:tcPr>
            <w:tcW w:w="2420" w:type="dxa"/>
            <w:vAlign w:val="bottom"/>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500" w:type="dxa"/>
            <w:vAlign w:val="bottom"/>
            <w:vMerge w:val="continue"/>
          </w:tcPr>
          <w:p>
            <w:pPr>
              <w:spacing w:after="0"/>
              <w:rPr>
                <w:sz w:val="14"/>
                <w:szCs w:val="14"/>
                <w:color w:val="auto"/>
              </w:rPr>
            </w:pPr>
          </w:p>
        </w:tc>
        <w:tc>
          <w:tcPr>
            <w:tcW w:w="820" w:type="dxa"/>
            <w:vAlign w:val="bottom"/>
            <w:tcBorders>
              <w:bottom w:val="single" w:sz="8" w:color="D9D9D9"/>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81"/>
        </w:trPr>
        <w:tc>
          <w:tcPr>
            <w:tcW w:w="1900" w:type="dxa"/>
            <w:vAlign w:val="bottom"/>
            <w:gridSpan w:val="4"/>
          </w:tcPr>
          <w:p>
            <w:pPr>
              <w:jc w:val="right"/>
              <w:spacing w:after="0" w:line="181" w:lineRule="exact"/>
              <w:rPr>
                <w:sz w:val="20"/>
                <w:szCs w:val="20"/>
                <w:color w:val="auto"/>
              </w:rPr>
            </w:pPr>
            <w:r>
              <w:rPr>
                <w:rFonts w:ascii="Times New Roman" w:cs="Times New Roman" w:eastAsia="Times New Roman" w:hAnsi="Times New Roman"/>
                <w:sz w:val="20"/>
                <w:szCs w:val="20"/>
                <w:color w:val="auto"/>
              </w:rPr>
              <w:t>2.</w:t>
            </w:r>
          </w:p>
        </w:tc>
        <w:tc>
          <w:tcPr>
            <w:tcW w:w="2420" w:type="dxa"/>
            <w:vAlign w:val="bottom"/>
          </w:tcPr>
          <w:p>
            <w:pPr>
              <w:jc w:val="right"/>
              <w:ind w:right="1820"/>
              <w:spacing w:after="0" w:line="181" w:lineRule="exact"/>
              <w:rPr>
                <w:sz w:val="20"/>
                <w:szCs w:val="20"/>
                <w:color w:val="auto"/>
              </w:rPr>
            </w:pPr>
            <w:r>
              <w:rPr>
                <w:rFonts w:ascii="Times New Roman" w:cs="Times New Roman" w:eastAsia="Times New Roman" w:hAnsi="Times New Roman"/>
                <w:sz w:val="20"/>
                <w:szCs w:val="20"/>
                <w:color w:val="auto"/>
              </w:rPr>
              <w:t>1989.</w:t>
            </w:r>
          </w:p>
        </w:tc>
        <w:tc>
          <w:tcPr>
            <w:tcW w:w="560" w:type="dxa"/>
            <w:vAlign w:val="bottom"/>
          </w:tcPr>
          <w:p>
            <w:pPr>
              <w:spacing w:after="0"/>
              <w:rPr>
                <w:sz w:val="15"/>
                <w:szCs w:val="15"/>
                <w:color w:val="auto"/>
              </w:rPr>
            </w:pPr>
          </w:p>
        </w:tc>
        <w:tc>
          <w:tcPr>
            <w:tcW w:w="4500" w:type="dxa"/>
            <w:vAlign w:val="bottom"/>
          </w:tcPr>
          <w:p>
            <w:pPr>
              <w:spacing w:after="0"/>
              <w:rPr>
                <w:sz w:val="15"/>
                <w:szCs w:val="15"/>
                <w:color w:val="auto"/>
              </w:rPr>
            </w:pPr>
          </w:p>
        </w:tc>
        <w:tc>
          <w:tcPr>
            <w:tcW w:w="82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5968365</wp:posOffset>
            </wp:positionH>
            <wp:positionV relativeFrom="paragraph">
              <wp:posOffset>-10160</wp:posOffset>
            </wp:positionV>
            <wp:extent cx="523240" cy="175260"/>
            <wp:wrapNone/>
            <wp:docPr id="672" name="Picture 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2"/>
                    <pic:cNvPicPr>
                      <a:picLocks noChangeAspect="1" noChangeArrowheads="1"/>
                    </pic:cNvPicPr>
                  </pic:nvPicPr>
                  <pic:blipFill>
                    <a:blip r:embed="rId240">
                      <a:extLst>
                        <a:ext uri="{28A0092B-C50C-407E-A947-70E740481C1C}"/>
                      </a:extLst>
                    </a:blip>
                    <a:srcRect/>
                    <a:stretch>
                      <a:fillRect/>
                    </a:stretch>
                  </pic:blipFill>
                  <pic:spPr bwMode="auto">
                    <a:xfrm>
                      <a:off x="0" y="0"/>
                      <a:ext cx="523240" cy="175260"/>
                    </a:xfrm>
                    <a:prstGeom prst="rect">
                      <a:avLst/>
                    </a:prstGeom>
                    <a:noFill/>
                  </pic:spPr>
                </pic:pic>
              </a:graphicData>
            </a:graphic>
          </wp:anchor>
        </w:drawing>
      </w:r>
    </w:p>
    <w:tbl>
      <w:tblPr>
        <w:tblLayout w:type="fixed"/>
        <w:tblInd w:w="5000" w:type="dxa"/>
        <w:tblCellMar>
          <w:top w:w="0" w:type="dxa"/>
          <w:left w:w="0" w:type="dxa"/>
          <w:bottom w:w="0" w:type="dxa"/>
          <w:right w:w="0" w:type="dxa"/>
        </w:tblCellMar>
      </w:tblPr>
      <w:tr>
        <w:trPr>
          <w:trHeight w:val="264"/>
        </w:trPr>
        <w:tc>
          <w:tcPr>
            <w:tcW w:w="310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„Hayatt Regency“</w:t>
            </w:r>
          </w:p>
        </w:tc>
        <w:tc>
          <w:tcPr>
            <w:tcW w:w="1760" w:type="dxa"/>
            <w:vAlign w:val="bottom"/>
          </w:tcPr>
          <w:p>
            <w:pPr>
              <w:jc w:val="right"/>
              <w:spacing w:after="0" w:line="264" w:lineRule="exact"/>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107"/>
        </w:trPr>
        <w:tc>
          <w:tcPr>
            <w:tcW w:w="3100" w:type="dxa"/>
            <w:vAlign w:val="bottom"/>
            <w:vMerge w:val="continue"/>
          </w:tcPr>
          <w:p>
            <w:pPr>
              <w:spacing w:after="0"/>
              <w:rPr>
                <w:sz w:val="9"/>
                <w:szCs w:val="9"/>
                <w:color w:val="auto"/>
              </w:rPr>
            </w:pPr>
          </w:p>
        </w:tc>
        <w:tc>
          <w:tcPr>
            <w:tcW w:w="1760" w:type="dxa"/>
            <w:vAlign w:val="bottom"/>
          </w:tcPr>
          <w:p>
            <w:pPr>
              <w:spacing w:after="0"/>
              <w:rPr>
                <w:sz w:val="9"/>
                <w:szCs w:val="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2756535</wp:posOffset>
            </wp:positionH>
            <wp:positionV relativeFrom="paragraph">
              <wp:posOffset>5080</wp:posOffset>
            </wp:positionV>
            <wp:extent cx="356870" cy="6350"/>
            <wp:wrapNone/>
            <wp:docPr id="673" name="Picture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3"/>
                    <pic:cNvPicPr>
                      <a:picLocks noChangeAspect="1" noChangeArrowheads="1"/>
                    </pic:cNvPicPr>
                  </pic:nvPicPr>
                  <pic:blipFill>
                    <a:blip r:embed="rId241">
                      <a:extLst>
                        <a:ext uri="{28A0092B-C50C-407E-A947-70E740481C1C}"/>
                      </a:extLst>
                    </a:blip>
                    <a:srcRect/>
                    <a:stretch>
                      <a:fillRect/>
                    </a:stretch>
                  </pic:blipFill>
                  <pic:spPr bwMode="auto">
                    <a:xfrm>
                      <a:off x="0" y="0"/>
                      <a:ext cx="35687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-70485</wp:posOffset>
                </wp:positionV>
                <wp:extent cx="523240" cy="1057275"/>
                <wp:wrapNone/>
                <wp:docPr id="674" name="Shape 6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57275"/>
                        </a:xfrm>
                        <a:prstGeom prst="rect">
                          <a:avLst/>
                        </a:prstGeom>
                        <a:solidFill>
                          <a:srgbClr val="D9D9D9"/>
                        </a:solidFill>
                      </wps:spPr>
                      <wps:bodyPr/>
                    </wps:wsp>
                  </a:graphicData>
                </a:graphic>
              </wp:anchor>
            </w:drawing>
          </mc:Choice>
          <mc:Fallback>
            <w:pict>
              <v:rect id="Shape 674" o:spid="_x0000_s1699" style="position:absolute;margin-left:469.9pt;margin-top:-5.5499pt;width:41.2pt;height:83.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980" w:hanging="258"/>
        <w:spacing w:after="0"/>
        <w:tabs>
          <w:tab w:leader="none" w:pos="1980" w:val="left"/>
        </w:tabs>
        <w:numPr>
          <w:ilvl w:val="1"/>
          <w:numId w:val="2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1983.</w:t>
      </w:r>
    </w:p>
    <w:p>
      <w:pPr>
        <w:spacing w:after="0" w:line="200" w:lineRule="exact"/>
        <w:rPr>
          <w:rFonts w:ascii="Times New Roman" w:cs="Times New Roman" w:eastAsia="Times New Roman" w:hAnsi="Times New Roman"/>
          <w:sz w:val="20"/>
          <w:szCs w:val="20"/>
          <w:color w:val="auto"/>
        </w:rPr>
      </w:pPr>
    </w:p>
    <w:p>
      <w:pPr>
        <w:spacing w:after="0" w:line="254" w:lineRule="exact"/>
        <w:rPr>
          <w:rFonts w:ascii="Times New Roman" w:cs="Times New Roman" w:eastAsia="Times New Roman" w:hAnsi="Times New Roman"/>
          <w:sz w:val="20"/>
          <w:szCs w:val="20"/>
          <w:color w:val="auto"/>
        </w:rPr>
      </w:pPr>
    </w:p>
    <w:p>
      <w:pPr>
        <w:ind w:left="1980" w:hanging="258"/>
        <w:spacing w:after="0"/>
        <w:tabs>
          <w:tab w:leader="none" w:pos="1980" w:val="left"/>
        </w:tabs>
        <w:numPr>
          <w:ilvl w:val="1"/>
          <w:numId w:val="2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1978</w:t>
      </w: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10" w:lineRule="exact"/>
        <w:rPr>
          <w:rFonts w:ascii="Times New Roman" w:cs="Times New Roman" w:eastAsia="Times New Roman" w:hAnsi="Times New Roman"/>
          <w:sz w:val="20"/>
          <w:szCs w:val="20"/>
          <w:color w:val="auto"/>
        </w:rPr>
      </w:pPr>
    </w:p>
    <w:p>
      <w:pPr>
        <w:ind w:left="900" w:right="1000" w:hanging="716"/>
        <w:spacing w:after="0" w:line="213" w:lineRule="auto"/>
        <w:tabs>
          <w:tab w:leader="none" w:pos="900" w:val="left"/>
        </w:tabs>
        <w:numPr>
          <w:ilvl w:val="0"/>
          <w:numId w:val="20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Ваучер се издаје у четири примерка, с тим што сваки примерак има своју намену. На линији испред броја примерка упиши број њему одговарајуће намене.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-286385</wp:posOffset>
                </wp:positionV>
                <wp:extent cx="523240" cy="781050"/>
                <wp:wrapNone/>
                <wp:docPr id="675" name="Shape 6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81050"/>
                        </a:xfrm>
                        <a:prstGeom prst="rect">
                          <a:avLst/>
                        </a:prstGeom>
                        <a:solidFill>
                          <a:srgbClr val="D9D9D9"/>
                        </a:solidFill>
                      </wps:spPr>
                      <wps:bodyPr/>
                    </wps:wsp>
                  </a:graphicData>
                </a:graphic>
              </wp:anchor>
            </w:drawing>
          </mc:Choice>
          <mc:Fallback>
            <w:pict>
              <v:rect id="Shape 675" o:spid="_x0000_s1700" style="position:absolute;margin-left:469.9pt;margin-top:-22.5499pt;width:41.2pt;height:6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-398145</wp:posOffset>
                </wp:positionV>
                <wp:extent cx="6483350" cy="0"/>
                <wp:wrapNone/>
                <wp:docPr id="676" name="Shape 6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76" o:spid="_x0000_s17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3499pt" to="511.1pt,-31.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-394970</wp:posOffset>
                </wp:positionV>
                <wp:extent cx="523240" cy="108585"/>
                <wp:wrapNone/>
                <wp:docPr id="677" name="Shape 6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677" o:spid="_x0000_s1702" style="position:absolute;margin-left:469.9pt;margin-top:-31.0999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8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први примерак (оригинал)</w:t>
            </w:r>
          </w:p>
        </w:tc>
        <w:tc>
          <w:tcPr>
            <w:tcW w:w="510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1. остаје у евиденцији саме агенције</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8"/>
        </w:trPr>
        <w:tc>
          <w:tcPr>
            <w:tcW w:w="980" w:type="dxa"/>
            <w:vAlign w:val="bottom"/>
          </w:tcPr>
          <w:p>
            <w:pPr>
              <w:spacing w:after="0"/>
              <w:rPr>
                <w:sz w:val="14"/>
                <w:szCs w:val="14"/>
                <w:color w:val="auto"/>
              </w:rPr>
            </w:pPr>
          </w:p>
        </w:tc>
        <w:tc>
          <w:tcPr>
            <w:tcW w:w="20" w:type="dxa"/>
            <w:vAlign w:val="bottom"/>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2880" w:type="dxa"/>
            <w:vAlign w:val="bottom"/>
            <w:vMerge w:val="continue"/>
          </w:tcPr>
          <w:p>
            <w:pPr>
              <w:spacing w:after="0"/>
              <w:rPr>
                <w:sz w:val="14"/>
                <w:szCs w:val="14"/>
                <w:color w:val="auto"/>
              </w:rPr>
            </w:pPr>
          </w:p>
        </w:tc>
        <w:tc>
          <w:tcPr>
            <w:tcW w:w="510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30"/>
        </w:trPr>
        <w:tc>
          <w:tcPr>
            <w:tcW w:w="98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2880" w:type="dxa"/>
            <w:vAlign w:val="bottom"/>
          </w:tcPr>
          <w:p>
            <w:pPr>
              <w:spacing w:after="0"/>
              <w:rPr>
                <w:sz w:val="11"/>
                <w:szCs w:val="11"/>
                <w:color w:val="auto"/>
              </w:rPr>
            </w:pPr>
          </w:p>
        </w:tc>
        <w:tc>
          <w:tcPr>
            <w:tcW w:w="5100" w:type="dxa"/>
            <w:vAlign w:val="bottom"/>
            <w:vMerge w:val="restart"/>
          </w:tcPr>
          <w:p>
            <w:pPr>
              <w:ind w:left="140"/>
              <w:spacing w:after="0" w:line="220" w:lineRule="exact"/>
              <w:rPr>
                <w:sz w:val="20"/>
                <w:szCs w:val="20"/>
                <w:color w:val="auto"/>
              </w:rPr>
            </w:pPr>
            <w:r>
              <w:rPr>
                <w:rFonts w:ascii="Times New Roman" w:cs="Times New Roman" w:eastAsia="Times New Roman" w:hAnsi="Times New Roman"/>
                <w:sz w:val="20"/>
                <w:szCs w:val="20"/>
                <w:color w:val="auto"/>
              </w:rPr>
              <w:t>2. уручује се кориснику који га презентује пружаоцу</w:t>
            </w:r>
          </w:p>
        </w:tc>
        <w:tc>
          <w:tcPr>
            <w:tcW w:w="100" w:type="dxa"/>
            <w:vAlign w:val="bottom"/>
          </w:tcPr>
          <w:p>
            <w:pPr>
              <w:spacing w:after="0"/>
              <w:rPr>
                <w:sz w:val="11"/>
                <w:szCs w:val="11"/>
                <w:color w:val="auto"/>
              </w:rPr>
            </w:pPr>
          </w:p>
        </w:tc>
        <w:tc>
          <w:tcPr>
            <w:tcW w:w="620" w:type="dxa"/>
            <w:vAlign w:val="bottom"/>
          </w:tcPr>
          <w:p>
            <w:pPr>
              <w:spacing w:after="0"/>
              <w:rPr>
                <w:sz w:val="11"/>
                <w:szCs w:val="11"/>
                <w:color w:val="auto"/>
              </w:rPr>
            </w:pPr>
          </w:p>
        </w:tc>
        <w:tc>
          <w:tcPr>
            <w:tcW w:w="100" w:type="dxa"/>
            <w:vAlign w:val="bottom"/>
          </w:tcPr>
          <w:p>
            <w:pPr>
              <w:spacing w:after="0"/>
              <w:rPr>
                <w:sz w:val="11"/>
                <w:szCs w:val="11"/>
                <w:color w:val="auto"/>
              </w:rPr>
            </w:pPr>
          </w:p>
        </w:tc>
        <w:tc>
          <w:tcPr>
            <w:tcW w:w="0" w:type="dxa"/>
            <w:vAlign w:val="bottom"/>
          </w:tcPr>
          <w:p>
            <w:pPr>
              <w:spacing w:after="0"/>
              <w:rPr>
                <w:sz w:val="1"/>
                <w:szCs w:val="1"/>
                <w:color w:val="auto"/>
              </w:rPr>
            </w:pPr>
          </w:p>
        </w:tc>
      </w:tr>
      <w:tr>
        <w:trPr>
          <w:trHeight w:val="90"/>
        </w:trPr>
        <w:tc>
          <w:tcPr>
            <w:tcW w:w="980" w:type="dxa"/>
            <w:vAlign w:val="bottom"/>
          </w:tcPr>
          <w:p>
            <w:pPr>
              <w:spacing w:after="0"/>
              <w:rPr>
                <w:sz w:val="7"/>
                <w:szCs w:val="7"/>
                <w:color w:val="auto"/>
              </w:rPr>
            </w:pPr>
          </w:p>
        </w:tc>
        <w:tc>
          <w:tcPr>
            <w:tcW w:w="20" w:type="dxa"/>
            <w:vAlign w:val="bottom"/>
          </w:tcPr>
          <w:p>
            <w:pPr>
              <w:spacing w:after="0"/>
              <w:rPr>
                <w:sz w:val="7"/>
                <w:szCs w:val="7"/>
                <w:color w:val="auto"/>
              </w:rPr>
            </w:pPr>
          </w:p>
        </w:tc>
        <w:tc>
          <w:tcPr>
            <w:tcW w:w="420" w:type="dxa"/>
            <w:vAlign w:val="bottom"/>
          </w:tcPr>
          <w:p>
            <w:pPr>
              <w:spacing w:after="0"/>
              <w:rPr>
                <w:sz w:val="7"/>
                <w:szCs w:val="7"/>
                <w:color w:val="auto"/>
              </w:rPr>
            </w:pPr>
          </w:p>
        </w:tc>
        <w:tc>
          <w:tcPr>
            <w:tcW w:w="2880" w:type="dxa"/>
            <w:vAlign w:val="bottom"/>
          </w:tcPr>
          <w:p>
            <w:pPr>
              <w:spacing w:after="0"/>
              <w:rPr>
                <w:sz w:val="7"/>
                <w:szCs w:val="7"/>
                <w:color w:val="auto"/>
              </w:rPr>
            </w:pPr>
          </w:p>
        </w:tc>
        <w:tc>
          <w:tcPr>
            <w:tcW w:w="510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vMerge w:val="restart"/>
            <w:shd w:val="clear" w:color="auto" w:fill="D9D9D9"/>
          </w:tcPr>
          <w:p>
            <w:pPr>
              <w:jc w:val="right"/>
              <w:ind w:right="140"/>
              <w:spacing w:after="0" w:line="256"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86"/>
        </w:trPr>
        <w:tc>
          <w:tcPr>
            <w:tcW w:w="98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420" w:type="dxa"/>
            <w:vAlign w:val="bottom"/>
          </w:tcPr>
          <w:p>
            <w:pPr>
              <w:spacing w:after="0"/>
              <w:rPr>
                <w:sz w:val="16"/>
                <w:szCs w:val="16"/>
                <w:color w:val="auto"/>
              </w:rPr>
            </w:pPr>
          </w:p>
        </w:tc>
        <w:tc>
          <w:tcPr>
            <w:tcW w:w="28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други примерак</w:t>
            </w:r>
          </w:p>
        </w:tc>
        <w:tc>
          <w:tcPr>
            <w:tcW w:w="510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услуга</w:t>
            </w:r>
          </w:p>
        </w:tc>
        <w:tc>
          <w:tcPr>
            <w:tcW w:w="100" w:type="dxa"/>
            <w:vAlign w:val="bottom"/>
            <w:shd w:val="clear" w:color="auto" w:fill="D9D9D9"/>
          </w:tcPr>
          <w:p>
            <w:pPr>
              <w:spacing w:after="0"/>
              <w:rPr>
                <w:sz w:val="16"/>
                <w:szCs w:val="16"/>
                <w:color w:val="auto"/>
              </w:rPr>
            </w:pPr>
          </w:p>
        </w:tc>
        <w:tc>
          <w:tcPr>
            <w:tcW w:w="620" w:type="dxa"/>
            <w:vAlign w:val="bottom"/>
            <w:vMerge w:val="continue"/>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44"/>
        </w:trPr>
        <w:tc>
          <w:tcPr>
            <w:tcW w:w="980" w:type="dxa"/>
            <w:vAlign w:val="bottom"/>
          </w:tcPr>
          <w:p>
            <w:pPr>
              <w:spacing w:after="0"/>
              <w:rPr>
                <w:sz w:val="3"/>
                <w:szCs w:val="3"/>
                <w:color w:val="auto"/>
              </w:rPr>
            </w:pPr>
          </w:p>
        </w:tc>
        <w:tc>
          <w:tcPr>
            <w:tcW w:w="20" w:type="dxa"/>
            <w:vAlign w:val="bottom"/>
          </w:tcPr>
          <w:p>
            <w:pPr>
              <w:spacing w:after="0"/>
              <w:rPr>
                <w:sz w:val="3"/>
                <w:szCs w:val="3"/>
                <w:color w:val="auto"/>
              </w:rPr>
            </w:pPr>
          </w:p>
        </w:tc>
        <w:tc>
          <w:tcPr>
            <w:tcW w:w="420" w:type="dxa"/>
            <w:vAlign w:val="bottom"/>
            <w:tcBorders>
              <w:bottom w:val="single" w:sz="8" w:color="auto"/>
            </w:tcBorders>
          </w:tcPr>
          <w:p>
            <w:pPr>
              <w:spacing w:after="0"/>
              <w:rPr>
                <w:sz w:val="3"/>
                <w:szCs w:val="3"/>
                <w:color w:val="auto"/>
              </w:rPr>
            </w:pPr>
          </w:p>
        </w:tc>
        <w:tc>
          <w:tcPr>
            <w:tcW w:w="2880" w:type="dxa"/>
            <w:vAlign w:val="bottom"/>
            <w:vMerge w:val="continue"/>
          </w:tcPr>
          <w:p>
            <w:pPr>
              <w:spacing w:after="0"/>
              <w:rPr>
                <w:sz w:val="3"/>
                <w:szCs w:val="3"/>
                <w:color w:val="auto"/>
              </w:rPr>
            </w:pPr>
          </w:p>
        </w:tc>
        <w:tc>
          <w:tcPr>
            <w:tcW w:w="5100" w:type="dxa"/>
            <w:vAlign w:val="bottom"/>
            <w:vMerge w:val="continue"/>
          </w:tcPr>
          <w:p>
            <w:pPr>
              <w:spacing w:after="0"/>
              <w:rPr>
                <w:sz w:val="3"/>
                <w:szCs w:val="3"/>
                <w:color w:val="auto"/>
              </w:rPr>
            </w:pPr>
          </w:p>
        </w:tc>
        <w:tc>
          <w:tcPr>
            <w:tcW w:w="100" w:type="dxa"/>
            <w:vAlign w:val="bottom"/>
            <w:tcBorders>
              <w:bottom w:val="single" w:sz="8" w:color="D9D9D9"/>
            </w:tcBorders>
            <w:shd w:val="clear" w:color="auto" w:fill="D9D9D9"/>
          </w:tcPr>
          <w:p>
            <w:pPr>
              <w:spacing w:after="0"/>
              <w:rPr>
                <w:sz w:val="3"/>
                <w:szCs w:val="3"/>
                <w:color w:val="auto"/>
              </w:rPr>
            </w:pPr>
          </w:p>
        </w:tc>
        <w:tc>
          <w:tcPr>
            <w:tcW w:w="620" w:type="dxa"/>
            <w:vAlign w:val="bottom"/>
            <w:tcBorders>
              <w:bottom w:val="single" w:sz="8" w:color="D9D9D9"/>
            </w:tcBorders>
            <w:shd w:val="clear" w:color="auto" w:fill="D9D9D9"/>
          </w:tcPr>
          <w:p>
            <w:pPr>
              <w:spacing w:after="0"/>
              <w:rPr>
                <w:sz w:val="3"/>
                <w:szCs w:val="3"/>
                <w:color w:val="auto"/>
              </w:rPr>
            </w:pPr>
          </w:p>
        </w:tc>
        <w:tc>
          <w:tcPr>
            <w:tcW w:w="100" w:type="dxa"/>
            <w:vAlign w:val="bottom"/>
            <w:tcBorders>
              <w:bottom w:val="single" w:sz="8" w:color="D9D9D9"/>
            </w:tcBorders>
            <w:shd w:val="clear" w:color="auto" w:fill="D9D9D9"/>
          </w:tcPr>
          <w:p>
            <w:pPr>
              <w:spacing w:after="0"/>
              <w:rPr>
                <w:sz w:val="3"/>
                <w:szCs w:val="3"/>
                <w:color w:val="auto"/>
              </w:rPr>
            </w:pPr>
          </w:p>
        </w:tc>
        <w:tc>
          <w:tcPr>
            <w:tcW w:w="0" w:type="dxa"/>
            <w:vAlign w:val="bottom"/>
          </w:tcPr>
          <w:p>
            <w:pPr>
              <w:spacing w:after="0"/>
              <w:rPr>
                <w:sz w:val="1"/>
                <w:szCs w:val="1"/>
                <w:color w:val="auto"/>
              </w:rPr>
            </w:pPr>
          </w:p>
        </w:tc>
      </w:tr>
      <w:tr>
        <w:trPr>
          <w:trHeight w:val="220"/>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100" w:type="dxa"/>
            <w:vAlign w:val="bottom"/>
          </w:tcPr>
          <w:p>
            <w:pPr>
              <w:ind w:left="140"/>
              <w:spacing w:after="0" w:line="221" w:lineRule="exact"/>
              <w:rPr>
                <w:sz w:val="20"/>
                <w:szCs w:val="20"/>
                <w:color w:val="auto"/>
              </w:rPr>
            </w:pPr>
            <w:r>
              <w:rPr>
                <w:rFonts w:ascii="Times New Roman" w:cs="Times New Roman" w:eastAsia="Times New Roman" w:hAnsi="Times New Roman"/>
                <w:sz w:val="20"/>
                <w:szCs w:val="20"/>
                <w:color w:val="auto"/>
              </w:rPr>
              <w:t>3. (обрачунски ваучер) пружалац услуга ће вратити</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9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28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трећи примерак</w:t>
            </w:r>
          </w:p>
        </w:tc>
        <w:tc>
          <w:tcPr>
            <w:tcW w:w="510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агенцији уз предрачун</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2880" w:type="dxa"/>
            <w:vAlign w:val="bottom"/>
          </w:tcPr>
          <w:p>
            <w:pPr>
              <w:spacing w:after="0"/>
              <w:rPr>
                <w:sz w:val="19"/>
                <w:szCs w:val="19"/>
                <w:color w:val="auto"/>
              </w:rPr>
            </w:pPr>
          </w:p>
        </w:tc>
        <w:tc>
          <w:tcPr>
            <w:tcW w:w="5100" w:type="dxa"/>
            <w:vAlign w:val="bottom"/>
          </w:tcPr>
          <w:p>
            <w:pPr>
              <w:ind w:left="140"/>
              <w:spacing w:after="0" w:line="220" w:lineRule="exact"/>
              <w:rPr>
                <w:sz w:val="20"/>
                <w:szCs w:val="20"/>
                <w:color w:val="auto"/>
              </w:rPr>
            </w:pPr>
            <w:r>
              <w:rPr>
                <w:rFonts w:ascii="Times New Roman" w:cs="Times New Roman" w:eastAsia="Times New Roman" w:hAnsi="Times New Roman"/>
                <w:sz w:val="20"/>
                <w:szCs w:val="20"/>
                <w:color w:val="auto"/>
              </w:rPr>
              <w:t>4.  (</w:t>
            </w:r>
            <w:r>
              <w:rPr>
                <w:rFonts w:ascii="Times New Roman" w:cs="Times New Roman" w:eastAsia="Times New Roman" w:hAnsi="Times New Roman"/>
                <w:sz w:val="20"/>
                <w:szCs w:val="20"/>
                <w:i w:val="1"/>
                <w:iCs w:val="1"/>
                <w:color w:val="auto"/>
              </w:rPr>
              <w:t>AVISO  voucher</w:t>
            </w:r>
            <w:r>
              <w:rPr>
                <w:rFonts w:ascii="Times New Roman" w:cs="Times New Roman" w:eastAsia="Times New Roman" w:hAnsi="Times New Roman"/>
                <w:sz w:val="20"/>
                <w:szCs w:val="20"/>
                <w:color w:val="auto"/>
              </w:rPr>
              <w:t>)  доставља  се  као  доказ  да  је</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9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2880" w:type="dxa"/>
            <w:vAlign w:val="bottom"/>
          </w:tcPr>
          <w:p>
            <w:pPr>
              <w:spacing w:after="0"/>
              <w:rPr>
                <w:sz w:val="20"/>
                <w:szCs w:val="20"/>
                <w:color w:val="auto"/>
              </w:rPr>
            </w:pPr>
          </w:p>
        </w:tc>
        <w:tc>
          <w:tcPr>
            <w:tcW w:w="510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успостављен  уговорни  однос  и  служи  за  најаву</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98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288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четврти примерак</w:t>
            </w:r>
          </w:p>
        </w:tc>
        <w:tc>
          <w:tcPr>
            <w:tcW w:w="510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корисника услуга</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4300" w:type="dxa"/>
            <w:vAlign w:val="bottom"/>
            <w:tcBorders>
              <w:bottom w:val="single" w:sz="8" w:color="auto"/>
            </w:tcBorders>
            <w:gridSpan w:val="4"/>
          </w:tcPr>
          <w:p>
            <w:pPr>
              <w:spacing w:after="0"/>
              <w:rPr>
                <w:sz w:val="14"/>
                <w:szCs w:val="14"/>
                <w:color w:val="auto"/>
              </w:rPr>
            </w:pPr>
          </w:p>
        </w:tc>
        <w:tc>
          <w:tcPr>
            <w:tcW w:w="5100" w:type="dxa"/>
            <w:vAlign w:val="bottom"/>
            <w:tcBorders>
              <w:bottom w:val="single" w:sz="8" w:color="auto"/>
            </w:tcBorders>
          </w:tcPr>
          <w:p>
            <w:pPr>
              <w:spacing w:after="0"/>
              <w:rPr>
                <w:sz w:val="14"/>
                <w:szCs w:val="14"/>
                <w:color w:val="auto"/>
              </w:rPr>
            </w:pPr>
          </w:p>
        </w:tc>
        <w:tc>
          <w:tcPr>
            <w:tcW w:w="720" w:type="dxa"/>
            <w:vAlign w:val="bottom"/>
            <w:tcBorders>
              <w:bottom w:val="single" w:sz="8" w:color="auto"/>
            </w:tcBorders>
            <w:gridSpan w:val="2"/>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76"/>
        </w:trPr>
        <w:tc>
          <w:tcPr>
            <w:tcW w:w="43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5100" w:type="dxa"/>
            <w:vAlign w:val="bottom"/>
          </w:tcPr>
          <w:p>
            <w:pPr>
              <w:spacing w:after="0"/>
              <w:rPr>
                <w:sz w:val="24"/>
                <w:szCs w:val="24"/>
                <w:color w:val="auto"/>
              </w:rPr>
            </w:pP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51</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-146685</wp:posOffset>
            </wp:positionV>
            <wp:extent cx="6256020" cy="6350"/>
            <wp:wrapNone/>
            <wp:docPr id="678" name="Picture 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4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1900" w:h="16838" w:orient="portrait"/>
          <w:cols w:equalWidth="0" w:num="1">
            <w:col w:w="10220"/>
          </w:cols>
          <w:pgMar w:left="1120" w:top="445" w:right="559" w:bottom="0" w:gutter="0" w:footer="0" w:header="0"/>
          <w:type w:val="continuous"/>
        </w:sectPr>
      </w:pPr>
    </w:p>
    <w:bookmarkStart w:id="53" w:name="page54"/>
    <w:bookmarkEnd w:id="53"/>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679" name="Picture 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9"/>
                    <pic:cNvPicPr>
                      <a:picLocks noChangeAspect="1" noChangeArrowheads="1"/>
                    </pic:cNvPicPr>
                  </pic:nvPicPr>
                  <pic:blipFill>
                    <a:blip r:embed="rId24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965835"/>
                <wp:wrapNone/>
                <wp:docPr id="680" name="Shape 6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65835"/>
                        </a:xfrm>
                        <a:prstGeom prst="rect">
                          <a:avLst/>
                        </a:prstGeom>
                        <a:solidFill>
                          <a:srgbClr val="D9D9D9"/>
                        </a:solidFill>
                      </wps:spPr>
                      <wps:bodyPr/>
                    </wps:wsp>
                  </a:graphicData>
                </a:graphic>
              </wp:anchor>
            </w:drawing>
          </mc:Choice>
          <mc:Fallback>
            <w:pict>
              <v:rect id="Shape 680" o:spid="_x0000_s1705" style="position:absolute;margin-left:469.9pt;margin-top:17.7pt;width:41.2pt;height:76.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681" name="Shape 6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681" o:spid="_x0000_s17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340" w:hanging="716"/>
        <w:spacing w:after="0" w:line="301" w:lineRule="auto"/>
        <w:tabs>
          <w:tab w:leader="none" w:pos="900" w:val="left"/>
        </w:tabs>
        <w:numPr>
          <w:ilvl w:val="0"/>
          <w:numId w:val="20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понуђених одговора уписати слово И ако су у питању врстеиницијативних туристичких агенција и слово Р ако су у питању врсте рецептивних туристичких агенција :</w:t>
      </w:r>
    </w:p>
    <w:p>
      <w:pPr>
        <w:spacing w:after="0" w:line="135" w:lineRule="exact"/>
        <w:rPr>
          <w:sz w:val="20"/>
          <w:szCs w:val="20"/>
          <w:color w:val="auto"/>
        </w:rPr>
      </w:pPr>
    </w:p>
    <w:tbl>
      <w:tblPr>
        <w:tblLayout w:type="fixed"/>
        <w:tblInd w:w="1520" w:type="dxa"/>
        <w:tblCellMar>
          <w:top w:w="0" w:type="dxa"/>
          <w:left w:w="0" w:type="dxa"/>
          <w:bottom w:w="0" w:type="dxa"/>
          <w:right w:w="0" w:type="dxa"/>
        </w:tblCellMar>
      </w:tblPr>
      <w:tr>
        <w:trPr>
          <w:trHeight w:val="230"/>
        </w:trPr>
        <w:tc>
          <w:tcPr>
            <w:tcW w:w="7880" w:type="dxa"/>
            <w:vAlign w:val="bottom"/>
          </w:tcPr>
          <w:p>
            <w:pPr>
              <w:spacing w:after="0"/>
              <w:rPr>
                <w:sz w:val="20"/>
                <w:szCs w:val="20"/>
                <w:color w:val="auto"/>
              </w:rPr>
            </w:pPr>
            <w:r>
              <w:rPr>
                <w:rFonts w:ascii="Times New Roman" w:cs="Times New Roman" w:eastAsia="Times New Roman" w:hAnsi="Times New Roman"/>
                <w:sz w:val="20"/>
                <w:szCs w:val="20"/>
                <w:color w:val="auto"/>
              </w:rPr>
              <w:t>Travel service</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349"/>
        </w:trPr>
        <w:tc>
          <w:tcPr>
            <w:tcW w:w="78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туроператори</w:t>
            </w: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9"/>
        </w:trPr>
        <w:tc>
          <w:tcPr>
            <w:tcW w:w="7880" w:type="dxa"/>
            <w:vAlign w:val="bottom"/>
            <w:vMerge w:val="continue"/>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40"/>
              <w:spacing w:after="0" w:line="271" w:lineRule="exact"/>
              <w:rPr>
                <w:sz w:val="20"/>
                <w:szCs w:val="20"/>
                <w:color w:val="auto"/>
              </w:rPr>
            </w:pPr>
            <w:r>
              <w:rPr>
                <w:rFonts w:ascii="Times New Roman" w:cs="Times New Roman" w:eastAsia="Times New Roman" w:hAnsi="Times New Roman"/>
                <w:sz w:val="24"/>
                <w:szCs w:val="24"/>
                <w:b w:val="1"/>
                <w:bCs w:val="1"/>
                <w:color w:val="auto"/>
              </w:rPr>
              <w:t>2,5</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788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92"/>
        </w:trPr>
        <w:tc>
          <w:tcPr>
            <w:tcW w:w="7880" w:type="dxa"/>
            <w:vAlign w:val="bottom"/>
          </w:tcPr>
          <w:p>
            <w:pPr>
              <w:spacing w:after="0"/>
              <w:rPr>
                <w:sz w:val="20"/>
                <w:szCs w:val="20"/>
                <w:color w:val="auto"/>
              </w:rPr>
            </w:pPr>
            <w:r>
              <w:rPr>
                <w:rFonts w:ascii="Times New Roman" w:cs="Times New Roman" w:eastAsia="Times New Roman" w:hAnsi="Times New Roman"/>
                <w:sz w:val="20"/>
                <w:szCs w:val="20"/>
                <w:color w:val="auto"/>
              </w:rPr>
              <w:t>путнички бирои</w:t>
            </w: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-556260</wp:posOffset>
            </wp:positionV>
            <wp:extent cx="330835" cy="6350"/>
            <wp:wrapNone/>
            <wp:docPr id="682" name="Picture 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2"/>
                    <pic:cNvPicPr>
                      <a:picLocks noChangeAspect="1" noChangeArrowheads="1"/>
                    </pic:cNvPicPr>
                  </pic:nvPicPr>
                  <pic:blipFill>
                    <a:blip r:embed="rId244">
                      <a:extLst>
                        <a:ext uri="{28A0092B-C50C-407E-A947-70E740481C1C}"/>
                      </a:extLst>
                    </a:blip>
                    <a:srcRect/>
                    <a:stretch>
                      <a:fillRect/>
                    </a:stretch>
                  </pic:blipFill>
                  <pic:spPr bwMode="auto">
                    <a:xfrm>
                      <a:off x="0" y="0"/>
                      <a:ext cx="330835" cy="6350"/>
                    </a:xfrm>
                    <a:prstGeom prst="rect">
                      <a:avLst/>
                    </a:prstGeom>
                    <a:noFill/>
                  </pic:spPr>
                </pic:pic>
              </a:graphicData>
            </a:graphic>
          </wp:anchor>
        </w:drawing>
        <w:drawing>
          <wp:anchor simplePos="0" relativeHeight="251657728" behindDoc="1" locked="0" layoutInCell="0" allowOverlap="1">
            <wp:simplePos x="0" y="0"/>
            <wp:positionH relativeFrom="column">
              <wp:posOffset>567690</wp:posOffset>
            </wp:positionH>
            <wp:positionV relativeFrom="paragraph">
              <wp:posOffset>-257810</wp:posOffset>
            </wp:positionV>
            <wp:extent cx="330835" cy="6350"/>
            <wp:wrapNone/>
            <wp:docPr id="683" name="Picture 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3"/>
                    <pic:cNvPicPr>
                      <a:picLocks noChangeAspect="1" noChangeArrowheads="1"/>
                    </pic:cNvPicPr>
                  </pic:nvPicPr>
                  <pic:blipFill>
                    <a:blip r:embed="rId245">
                      <a:extLst>
                        <a:ext uri="{28A0092B-C50C-407E-A947-70E740481C1C}"/>
                      </a:extLst>
                    </a:blip>
                    <a:srcRect/>
                    <a:stretch>
                      <a:fillRect/>
                    </a:stretch>
                  </pic:blipFill>
                  <pic:spPr bwMode="auto">
                    <a:xfrm>
                      <a:off x="0" y="0"/>
                      <a:ext cx="330835" cy="6350"/>
                    </a:xfrm>
                    <a:prstGeom prst="rect">
                      <a:avLst/>
                    </a:prstGeom>
                    <a:noFill/>
                  </pic:spPr>
                </pic:pic>
              </a:graphicData>
            </a:graphic>
          </wp:anchor>
        </w:drawing>
        <w:drawing>
          <wp:anchor simplePos="0" relativeHeight="251657728" behindDoc="1" locked="0" layoutInCell="0" allowOverlap="1">
            <wp:simplePos x="0" y="0"/>
            <wp:positionH relativeFrom="column">
              <wp:posOffset>567690</wp:posOffset>
            </wp:positionH>
            <wp:positionV relativeFrom="paragraph">
              <wp:posOffset>26670</wp:posOffset>
            </wp:positionV>
            <wp:extent cx="330835" cy="6350"/>
            <wp:wrapNone/>
            <wp:docPr id="684" name="Picture 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4"/>
                    <pic:cNvPicPr>
                      <a:picLocks noChangeAspect="1" noChangeArrowheads="1"/>
                    </pic:cNvPicPr>
                  </pic:nvPicPr>
                  <pic:blipFill>
                    <a:blip r:embed="rId246">
                      <a:extLst>
                        <a:ext uri="{28A0092B-C50C-407E-A947-70E740481C1C}"/>
                      </a:extLst>
                    </a:blip>
                    <a:srcRect/>
                    <a:stretch>
                      <a:fillRect/>
                    </a:stretch>
                  </pic:blipFill>
                  <pic:spPr bwMode="auto">
                    <a:xfrm>
                      <a:off x="0" y="0"/>
                      <a:ext cx="33083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-184785</wp:posOffset>
                </wp:positionV>
                <wp:extent cx="523240" cy="857250"/>
                <wp:wrapNone/>
                <wp:docPr id="685" name="Shape 6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57250"/>
                        </a:xfrm>
                        <a:prstGeom prst="rect">
                          <a:avLst/>
                        </a:prstGeom>
                        <a:solidFill>
                          <a:srgbClr val="D9D9D9"/>
                        </a:solidFill>
                      </wps:spPr>
                      <wps:bodyPr/>
                    </wps:wsp>
                  </a:graphicData>
                </a:graphic>
              </wp:anchor>
            </w:drawing>
          </mc:Choice>
          <mc:Fallback>
            <w:pict>
              <v:rect id="Shape 685" o:spid="_x0000_s1710" style="position:absolute;margin-left:469.9pt;margin-top:-14.5499pt;width:41.2pt;height:6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20" w:lineRule="exact"/>
        <w:rPr>
          <w:sz w:val="20"/>
          <w:szCs w:val="20"/>
          <w:color w:val="auto"/>
        </w:rPr>
      </w:pPr>
    </w:p>
    <w:p>
      <w:pPr>
        <w:ind w:left="1520"/>
        <w:spacing w:after="0"/>
        <w:rPr>
          <w:sz w:val="20"/>
          <w:szCs w:val="20"/>
          <w:color w:val="auto"/>
        </w:rPr>
      </w:pPr>
      <w:r>
        <w:rPr>
          <w:rFonts w:ascii="Times New Roman" w:cs="Times New Roman" w:eastAsia="Times New Roman" w:hAnsi="Times New Roman"/>
          <w:sz w:val="20"/>
          <w:szCs w:val="20"/>
          <w:color w:val="auto"/>
        </w:rPr>
        <w:t>конзорцијуми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25400</wp:posOffset>
            </wp:positionV>
            <wp:extent cx="330835" cy="6350"/>
            <wp:wrapNone/>
            <wp:docPr id="686" name="Picture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6"/>
                    <pic:cNvPicPr>
                      <a:picLocks noChangeAspect="1" noChangeArrowheads="1"/>
                    </pic:cNvPicPr>
                  </pic:nvPicPr>
                  <pic:blipFill>
                    <a:blip r:embed="rId247">
                      <a:extLst>
                        <a:ext uri="{28A0092B-C50C-407E-A947-70E740481C1C}"/>
                      </a:extLst>
                    </a:blip>
                    <a:srcRect/>
                    <a:stretch>
                      <a:fillRect/>
                    </a:stretch>
                  </pic:blipFill>
                  <pic:spPr bwMode="auto">
                    <a:xfrm>
                      <a:off x="0" y="0"/>
                      <a:ext cx="330835" cy="6350"/>
                    </a:xfrm>
                    <a:prstGeom prst="rect">
                      <a:avLst/>
                    </a:prstGeom>
                    <a:noFill/>
                  </pic:spPr>
                </pic:pic>
              </a:graphicData>
            </a:graphic>
          </wp:anchor>
        </w:drawing>
      </w:r>
    </w:p>
    <w:p>
      <w:pPr>
        <w:spacing w:after="0" w:line="34" w:lineRule="exact"/>
        <w:rPr>
          <w:sz w:val="20"/>
          <w:szCs w:val="20"/>
          <w:color w:val="auto"/>
        </w:rPr>
      </w:pPr>
    </w:p>
    <w:p>
      <w:pPr>
        <w:ind w:left="1520" w:right="3020"/>
        <w:spacing w:after="0" w:line="264" w:lineRule="auto"/>
        <w:rPr>
          <w:sz w:val="20"/>
          <w:szCs w:val="20"/>
          <w:color w:val="auto"/>
        </w:rPr>
      </w:pPr>
      <w:r>
        <w:rPr>
          <w:rFonts w:ascii="Times New Roman" w:cs="Times New Roman" w:eastAsia="Times New Roman" w:hAnsi="Times New Roman"/>
          <w:sz w:val="20"/>
          <w:szCs w:val="20"/>
          <w:color w:val="auto"/>
        </w:rPr>
        <w:t>туристичка агенција која има рецептивне пословнице али и мрежу пословница за иницијативне послове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558800</wp:posOffset>
            </wp:positionH>
            <wp:positionV relativeFrom="paragraph">
              <wp:posOffset>12065</wp:posOffset>
            </wp:positionV>
            <wp:extent cx="339725" cy="6350"/>
            <wp:wrapNone/>
            <wp:docPr id="687" name="Picture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7"/>
                    <pic:cNvPicPr>
                      <a:picLocks noChangeAspect="1" noChangeArrowheads="1"/>
                    </pic:cNvPicPr>
                  </pic:nvPicPr>
                  <pic:blipFill>
                    <a:blip r:embed="rId248">
                      <a:extLst>
                        <a:ext uri="{28A0092B-C50C-407E-A947-70E740481C1C}"/>
                      </a:extLst>
                    </a:blip>
                    <a:srcRect/>
                    <a:stretch>
                      <a:fillRect/>
                    </a:stretch>
                  </pic:blipFill>
                  <pic:spPr bwMode="auto">
                    <a:xfrm>
                      <a:off x="0" y="0"/>
                      <a:ext cx="33972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17780</wp:posOffset>
                </wp:positionV>
                <wp:extent cx="523240" cy="108585"/>
                <wp:wrapNone/>
                <wp:docPr id="688" name="Shape 6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688" o:spid="_x0000_s1713" style="position:absolute;margin-left:469.9pt;margin-top:1.4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240665</wp:posOffset>
                </wp:positionV>
                <wp:extent cx="523240" cy="949325"/>
                <wp:wrapNone/>
                <wp:docPr id="689" name="Shape 6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49325"/>
                        </a:xfrm>
                        <a:prstGeom prst="rect">
                          <a:avLst/>
                        </a:prstGeom>
                        <a:solidFill>
                          <a:srgbClr val="D9D9D9"/>
                        </a:solidFill>
                      </wps:spPr>
                      <wps:bodyPr/>
                    </wps:wsp>
                  </a:graphicData>
                </a:graphic>
              </wp:anchor>
            </w:drawing>
          </mc:Choice>
          <mc:Fallback>
            <w:pict>
              <v:rect id="Shape 689" o:spid="_x0000_s1714" style="position:absolute;margin-left:469.9pt;margin-top:18.95pt;width:41.2pt;height:74.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128905</wp:posOffset>
                </wp:positionV>
                <wp:extent cx="6483350" cy="0"/>
                <wp:wrapNone/>
                <wp:docPr id="690" name="Shape 6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0" o:spid="_x0000_s17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0.15pt" to="511.1pt,10.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132080</wp:posOffset>
                </wp:positionV>
                <wp:extent cx="523240" cy="108585"/>
                <wp:wrapNone/>
                <wp:docPr id="691" name="Shape 6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691" o:spid="_x0000_s1716" style="position:absolute;margin-left:469.9pt;margin-top:10.4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64" w:lineRule="exact"/>
        <w:rPr>
          <w:sz w:val="20"/>
          <w:szCs w:val="20"/>
          <w:color w:val="auto"/>
        </w:rPr>
      </w:pPr>
    </w:p>
    <w:p>
      <w:pPr>
        <w:ind w:left="900" w:right="1280" w:hanging="716"/>
        <w:spacing w:after="0" w:line="221" w:lineRule="auto"/>
        <w:tabs>
          <w:tab w:leader="none" w:pos="900" w:val="left"/>
        </w:tabs>
        <w:numPr>
          <w:ilvl w:val="0"/>
          <w:numId w:val="20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Салевестранесуневеденa одељења службе на спратовима,асадеснестране носиоци пословања у наведеним одељењима.На линију испред носиоца пословања уписати број одговарајућег одељења.</w:t>
      </w:r>
    </w:p>
    <w:p>
      <w:pPr>
        <w:spacing w:after="0" w:line="229" w:lineRule="exact"/>
        <w:rPr>
          <w:sz w:val="20"/>
          <w:szCs w:val="20"/>
          <w:color w:val="auto"/>
        </w:rPr>
      </w:pPr>
    </w:p>
    <w:tbl>
      <w:tblPr>
        <w:tblLayout w:type="fixed"/>
        <w:tblInd w:w="1320" w:type="dxa"/>
        <w:tblCellMar>
          <w:top w:w="0" w:type="dxa"/>
          <w:left w:w="0" w:type="dxa"/>
          <w:bottom w:w="0" w:type="dxa"/>
          <w:right w:w="0" w:type="dxa"/>
        </w:tblCellMar>
      </w:tblPr>
      <w:tr>
        <w:trPr>
          <w:trHeight w:val="230"/>
        </w:trPr>
        <w:tc>
          <w:tcPr>
            <w:tcW w:w="2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1.</w:t>
            </w:r>
          </w:p>
        </w:tc>
        <w:tc>
          <w:tcPr>
            <w:tcW w:w="44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Одељење за одржавање хигијене смештајних</w:t>
            </w:r>
          </w:p>
        </w:tc>
        <w:tc>
          <w:tcPr>
            <w:tcW w:w="780" w:type="dxa"/>
            <w:vAlign w:val="bottom"/>
          </w:tcPr>
          <w:p>
            <w:pPr>
              <w:spacing w:after="0"/>
              <w:rPr>
                <w:sz w:val="19"/>
                <w:szCs w:val="19"/>
                <w:color w:val="auto"/>
              </w:rPr>
            </w:pPr>
          </w:p>
        </w:tc>
        <w:tc>
          <w:tcPr>
            <w:tcW w:w="26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перач стаклених</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20" w:type="dxa"/>
            <w:vAlign w:val="bottom"/>
          </w:tcPr>
          <w:p>
            <w:pPr>
              <w:spacing w:after="0"/>
              <w:rPr>
                <w:sz w:val="20"/>
                <w:szCs w:val="20"/>
                <w:color w:val="auto"/>
              </w:rPr>
            </w:pPr>
          </w:p>
        </w:tc>
        <w:tc>
          <w:tcPr>
            <w:tcW w:w="44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јединица</w:t>
            </w:r>
          </w:p>
        </w:tc>
        <w:tc>
          <w:tcPr>
            <w:tcW w:w="780" w:type="dxa"/>
            <w:vAlign w:val="bottom"/>
            <w:tcBorders>
              <w:bottom w:val="single" w:sz="8" w:color="auto"/>
            </w:tcBorders>
          </w:tcPr>
          <w:p>
            <w:pPr>
              <w:spacing w:after="0"/>
              <w:rPr>
                <w:sz w:val="20"/>
                <w:szCs w:val="20"/>
                <w:color w:val="auto"/>
              </w:rPr>
            </w:pPr>
          </w:p>
        </w:tc>
        <w:tc>
          <w:tcPr>
            <w:tcW w:w="26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површина</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04"/>
        </w:trPr>
        <w:tc>
          <w:tcPr>
            <w:tcW w:w="220" w:type="dxa"/>
            <w:vAlign w:val="bottom"/>
            <w:vMerge w:val="restart"/>
          </w:tcPr>
          <w:p>
            <w:pPr>
              <w:jc w:val="right"/>
              <w:spacing w:after="0" w:line="220" w:lineRule="exact"/>
              <w:rPr>
                <w:sz w:val="20"/>
                <w:szCs w:val="20"/>
                <w:color w:val="auto"/>
              </w:rPr>
            </w:pPr>
            <w:r>
              <w:rPr>
                <w:rFonts w:ascii="Times New Roman" w:cs="Times New Roman" w:eastAsia="Times New Roman" w:hAnsi="Times New Roman"/>
                <w:sz w:val="20"/>
                <w:szCs w:val="20"/>
                <w:color w:val="auto"/>
                <w:w w:val="79"/>
              </w:rPr>
              <w:t>2.</w:t>
            </w:r>
          </w:p>
        </w:tc>
        <w:tc>
          <w:tcPr>
            <w:tcW w:w="4480" w:type="dxa"/>
            <w:vAlign w:val="bottom"/>
            <w:vMerge w:val="restart"/>
          </w:tcPr>
          <w:p>
            <w:pPr>
              <w:ind w:left="60"/>
              <w:spacing w:after="0" w:line="220" w:lineRule="exact"/>
              <w:rPr>
                <w:sz w:val="20"/>
                <w:szCs w:val="20"/>
                <w:color w:val="auto"/>
              </w:rPr>
            </w:pPr>
            <w:r>
              <w:rPr>
                <w:rFonts w:ascii="Times New Roman" w:cs="Times New Roman" w:eastAsia="Times New Roman" w:hAnsi="Times New Roman"/>
                <w:sz w:val="20"/>
                <w:szCs w:val="20"/>
                <w:color w:val="auto"/>
              </w:rPr>
              <w:t>Одељење за одржавање хигијене осталих</w:t>
            </w:r>
          </w:p>
        </w:tc>
        <w:tc>
          <w:tcPr>
            <w:tcW w:w="780" w:type="dxa"/>
            <w:vAlign w:val="bottom"/>
          </w:tcPr>
          <w:p>
            <w:pPr>
              <w:spacing w:after="0"/>
              <w:rPr>
                <w:sz w:val="9"/>
                <w:szCs w:val="9"/>
                <w:color w:val="auto"/>
              </w:rPr>
            </w:pPr>
          </w:p>
        </w:tc>
        <w:tc>
          <w:tcPr>
            <w:tcW w:w="2600" w:type="dxa"/>
            <w:vAlign w:val="bottom"/>
          </w:tcPr>
          <w:p>
            <w:pPr>
              <w:spacing w:after="0"/>
              <w:rPr>
                <w:sz w:val="9"/>
                <w:szCs w:val="9"/>
                <w:color w:val="auto"/>
              </w:rPr>
            </w:pPr>
          </w:p>
        </w:tc>
        <w:tc>
          <w:tcPr>
            <w:tcW w:w="10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6"/>
        </w:trPr>
        <w:tc>
          <w:tcPr>
            <w:tcW w:w="220" w:type="dxa"/>
            <w:vAlign w:val="bottom"/>
            <w:vMerge w:val="continue"/>
          </w:tcPr>
          <w:p>
            <w:pPr>
              <w:spacing w:after="0"/>
              <w:rPr>
                <w:sz w:val="10"/>
                <w:szCs w:val="10"/>
                <w:color w:val="auto"/>
              </w:rPr>
            </w:pPr>
          </w:p>
        </w:tc>
        <w:tc>
          <w:tcPr>
            <w:tcW w:w="4480" w:type="dxa"/>
            <w:vAlign w:val="bottom"/>
            <w:vMerge w:val="continue"/>
          </w:tcPr>
          <w:p>
            <w:pPr>
              <w:spacing w:after="0"/>
              <w:rPr>
                <w:sz w:val="10"/>
                <w:szCs w:val="10"/>
                <w:color w:val="auto"/>
              </w:rPr>
            </w:pPr>
          </w:p>
        </w:tc>
        <w:tc>
          <w:tcPr>
            <w:tcW w:w="780" w:type="dxa"/>
            <w:vAlign w:val="bottom"/>
          </w:tcPr>
          <w:p>
            <w:pPr>
              <w:spacing w:after="0"/>
              <w:rPr>
                <w:sz w:val="10"/>
                <w:szCs w:val="10"/>
                <w:color w:val="auto"/>
              </w:rPr>
            </w:pPr>
          </w:p>
        </w:tc>
        <w:tc>
          <w:tcPr>
            <w:tcW w:w="2600" w:type="dxa"/>
            <w:vAlign w:val="bottom"/>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40"/>
              <w:spacing w:after="0" w:line="271" w:lineRule="exact"/>
              <w:rPr>
                <w:sz w:val="20"/>
                <w:szCs w:val="20"/>
                <w:color w:val="auto"/>
              </w:rPr>
            </w:pPr>
            <w:r>
              <w:rPr>
                <w:rFonts w:ascii="Times New Roman" w:cs="Times New Roman" w:eastAsia="Times New Roman" w:hAnsi="Times New Roman"/>
                <w:sz w:val="24"/>
                <w:szCs w:val="24"/>
                <w:b w:val="1"/>
                <w:bCs w:val="1"/>
                <w:color w:val="auto"/>
              </w:rPr>
              <w:t>2,5</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220" w:type="dxa"/>
            <w:vAlign w:val="bottom"/>
          </w:tcPr>
          <w:p>
            <w:pPr>
              <w:spacing w:after="0"/>
              <w:rPr>
                <w:sz w:val="13"/>
                <w:szCs w:val="13"/>
                <w:color w:val="auto"/>
              </w:rPr>
            </w:pPr>
          </w:p>
        </w:tc>
        <w:tc>
          <w:tcPr>
            <w:tcW w:w="4480" w:type="dxa"/>
            <w:vAlign w:val="bottom"/>
            <w:vMerge w:val="restart"/>
          </w:tcPr>
          <w:p>
            <w:pPr>
              <w:ind w:left="60"/>
              <w:spacing w:after="0"/>
              <w:rPr>
                <w:sz w:val="20"/>
                <w:szCs w:val="20"/>
                <w:color w:val="auto"/>
              </w:rPr>
            </w:pPr>
            <w:r>
              <w:rPr>
                <w:rFonts w:ascii="Times New Roman" w:cs="Times New Roman" w:eastAsia="Times New Roman" w:hAnsi="Times New Roman"/>
                <w:sz w:val="20"/>
                <w:szCs w:val="20"/>
                <w:color w:val="auto"/>
              </w:rPr>
              <w:t>хотелских простора</w:t>
            </w:r>
          </w:p>
        </w:tc>
        <w:tc>
          <w:tcPr>
            <w:tcW w:w="780" w:type="dxa"/>
            <w:vAlign w:val="bottom"/>
          </w:tcPr>
          <w:p>
            <w:pPr>
              <w:spacing w:after="0"/>
              <w:rPr>
                <w:sz w:val="13"/>
                <w:szCs w:val="13"/>
                <w:color w:val="auto"/>
              </w:rPr>
            </w:pPr>
          </w:p>
        </w:tc>
        <w:tc>
          <w:tcPr>
            <w:tcW w:w="26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цвећар</w:t>
            </w:r>
          </w:p>
        </w:tc>
        <w:tc>
          <w:tcPr>
            <w:tcW w:w="100" w:type="dxa"/>
            <w:vAlign w:val="bottom"/>
            <w:shd w:val="clear" w:color="auto" w:fill="D9D9D9"/>
          </w:tcPr>
          <w:p>
            <w:pPr>
              <w:spacing w:after="0"/>
              <w:rPr>
                <w:sz w:val="13"/>
                <w:szCs w:val="13"/>
                <w:color w:val="auto"/>
              </w:rPr>
            </w:pPr>
          </w:p>
        </w:tc>
        <w:tc>
          <w:tcPr>
            <w:tcW w:w="620" w:type="dxa"/>
            <w:vAlign w:val="bottom"/>
            <w:vMerge w:val="continue"/>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71"/>
        </w:trPr>
        <w:tc>
          <w:tcPr>
            <w:tcW w:w="220" w:type="dxa"/>
            <w:vAlign w:val="bottom"/>
          </w:tcPr>
          <w:p>
            <w:pPr>
              <w:spacing w:after="0"/>
              <w:rPr>
                <w:sz w:val="6"/>
                <w:szCs w:val="6"/>
                <w:color w:val="auto"/>
              </w:rPr>
            </w:pPr>
          </w:p>
        </w:tc>
        <w:tc>
          <w:tcPr>
            <w:tcW w:w="4480" w:type="dxa"/>
            <w:vAlign w:val="bottom"/>
            <w:vMerge w:val="continue"/>
          </w:tcPr>
          <w:p>
            <w:pPr>
              <w:spacing w:after="0"/>
              <w:rPr>
                <w:sz w:val="6"/>
                <w:szCs w:val="6"/>
                <w:color w:val="auto"/>
              </w:rPr>
            </w:pPr>
          </w:p>
        </w:tc>
        <w:tc>
          <w:tcPr>
            <w:tcW w:w="780" w:type="dxa"/>
            <w:vAlign w:val="bottom"/>
          </w:tcPr>
          <w:p>
            <w:pPr>
              <w:spacing w:after="0"/>
              <w:rPr>
                <w:sz w:val="6"/>
                <w:szCs w:val="6"/>
                <w:color w:val="auto"/>
              </w:rPr>
            </w:pPr>
          </w:p>
        </w:tc>
        <w:tc>
          <w:tcPr>
            <w:tcW w:w="260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3817620</wp:posOffset>
            </wp:positionH>
            <wp:positionV relativeFrom="paragraph">
              <wp:posOffset>3810</wp:posOffset>
            </wp:positionV>
            <wp:extent cx="495300" cy="6350"/>
            <wp:wrapNone/>
            <wp:docPr id="692" name="Picture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2"/>
                    <pic:cNvPicPr>
                      <a:picLocks noChangeAspect="1" noChangeArrowheads="1"/>
                    </pic:cNvPicPr>
                  </pic:nvPicPr>
                  <pic:blipFill>
                    <a:blip r:embed="rId249">
                      <a:extLst>
                        <a:ext uri="{28A0092B-C50C-407E-A947-70E740481C1C}"/>
                      </a:extLst>
                    </a:blip>
                    <a:srcRect/>
                    <a:stretch>
                      <a:fillRect/>
                    </a:stretch>
                  </pic:blipFill>
                  <pic:spPr bwMode="auto">
                    <a:xfrm>
                      <a:off x="0" y="0"/>
                      <a:ext cx="49530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-44450</wp:posOffset>
                </wp:positionV>
                <wp:extent cx="523240" cy="1058545"/>
                <wp:wrapNone/>
                <wp:docPr id="693" name="Shape 6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58545"/>
                        </a:xfrm>
                        <a:prstGeom prst="rect">
                          <a:avLst/>
                        </a:prstGeom>
                        <a:solidFill>
                          <a:srgbClr val="D9D9D9"/>
                        </a:solidFill>
                      </wps:spPr>
                      <wps:bodyPr/>
                    </wps:wsp>
                  </a:graphicData>
                </a:graphic>
              </wp:anchor>
            </w:drawing>
          </mc:Choice>
          <mc:Fallback>
            <w:pict>
              <v:rect id="Shape 693" o:spid="_x0000_s1718" style="position:absolute;margin-left:469.9pt;margin-top:-3.4999pt;width:41.2pt;height:8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0" w:hanging="281"/>
        <w:spacing w:after="0"/>
        <w:tabs>
          <w:tab w:leader="none" w:pos="1600" w:val="left"/>
        </w:tabs>
        <w:numPr>
          <w:ilvl w:val="0"/>
          <w:numId w:val="21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Одељење за декорисање ентеријера хотела и</w:t>
      </w:r>
    </w:p>
    <w:p>
      <w:pPr>
        <w:ind w:left="1600"/>
        <w:spacing w:after="0"/>
        <w:tabs>
          <w:tab w:leader="none" w:pos="6880" w:val="left"/>
        </w:tabs>
        <w:rPr>
          <w:sz w:val="20"/>
          <w:szCs w:val="20"/>
          <w:color w:val="auto"/>
        </w:rPr>
      </w:pPr>
      <w:r>
        <w:rPr>
          <w:rFonts w:ascii="Times New Roman" w:cs="Times New Roman" w:eastAsia="Times New Roman" w:hAnsi="Times New Roman"/>
          <w:sz w:val="20"/>
          <w:szCs w:val="20"/>
          <w:color w:val="auto"/>
        </w:rPr>
        <w:t>одржавање хортикултурних расада</w:t>
      </w:r>
      <w:r>
        <w:rPr>
          <w:sz w:val="20"/>
          <w:szCs w:val="20"/>
          <w:color w:val="auto"/>
        </w:rPr>
        <w:tab/>
      </w:r>
      <w:r>
        <w:rPr>
          <w:rFonts w:ascii="Times New Roman" w:cs="Times New Roman" w:eastAsia="Times New Roman" w:hAnsi="Times New Roman"/>
          <w:sz w:val="19"/>
          <w:szCs w:val="19"/>
          <w:color w:val="auto"/>
        </w:rPr>
        <w:t>хемијски чистач</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3817620</wp:posOffset>
            </wp:positionH>
            <wp:positionV relativeFrom="paragraph">
              <wp:posOffset>5715</wp:posOffset>
            </wp:positionV>
            <wp:extent cx="495300" cy="6350"/>
            <wp:wrapNone/>
            <wp:docPr id="694" name="Picture 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4"/>
                    <pic:cNvPicPr>
                      <a:picLocks noChangeAspect="1" noChangeArrowheads="1"/>
                    </pic:cNvPicPr>
                  </pic:nvPicPr>
                  <pic:blipFill>
                    <a:blip r:embed="rId250">
                      <a:extLst>
                        <a:ext uri="{28A0092B-C50C-407E-A947-70E740481C1C}"/>
                      </a:extLst>
                    </a:blip>
                    <a:srcRect/>
                    <a:stretch>
                      <a:fillRect/>
                    </a:stretch>
                  </pic:blipFill>
                  <pic:spPr bwMode="auto">
                    <a:xfrm>
                      <a:off x="0" y="0"/>
                      <a:ext cx="495300" cy="6350"/>
                    </a:xfrm>
                    <a:prstGeom prst="rect">
                      <a:avLst/>
                    </a:prstGeom>
                    <a:noFill/>
                  </pic:spPr>
                </pic:pic>
              </a:graphicData>
            </a:graphic>
          </wp:anchor>
        </w:drawing>
      </w:r>
    </w:p>
    <w:p>
      <w:pPr>
        <w:ind w:left="1600" w:hanging="281"/>
        <w:spacing w:after="0"/>
        <w:tabs>
          <w:tab w:leader="none" w:pos="1600" w:val="left"/>
        </w:tabs>
        <w:numPr>
          <w:ilvl w:val="0"/>
          <w:numId w:val="21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Одељење за спортско-рекреативне активности</w:t>
      </w:r>
    </w:p>
    <w:p>
      <w:pPr>
        <w:ind w:left="1600"/>
        <w:spacing w:after="0"/>
        <w:tabs>
          <w:tab w:leader="none" w:pos="6880" w:val="left"/>
        </w:tabs>
        <w:rPr>
          <w:sz w:val="20"/>
          <w:szCs w:val="20"/>
          <w:color w:val="auto"/>
        </w:rPr>
      </w:pPr>
      <w:r>
        <w:rPr>
          <w:rFonts w:ascii="Times New Roman" w:cs="Times New Roman" w:eastAsia="Times New Roman" w:hAnsi="Times New Roman"/>
          <w:sz w:val="20"/>
          <w:szCs w:val="20"/>
          <w:color w:val="auto"/>
        </w:rPr>
        <w:t>гостију</w:t>
      </w:r>
      <w:r>
        <w:rPr>
          <w:sz w:val="20"/>
          <w:szCs w:val="20"/>
          <w:color w:val="auto"/>
        </w:rPr>
        <w:tab/>
      </w:r>
      <w:r>
        <w:rPr>
          <w:rFonts w:ascii="Times New Roman" w:cs="Times New Roman" w:eastAsia="Times New Roman" w:hAnsi="Times New Roman"/>
          <w:sz w:val="20"/>
          <w:szCs w:val="20"/>
          <w:color w:val="auto"/>
        </w:rPr>
        <w:t>шеф рекреативног центра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3817620</wp:posOffset>
            </wp:positionH>
            <wp:positionV relativeFrom="paragraph">
              <wp:posOffset>5080</wp:posOffset>
            </wp:positionV>
            <wp:extent cx="495300" cy="6350"/>
            <wp:wrapNone/>
            <wp:docPr id="695" name="Picture 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5"/>
                    <pic:cNvPicPr>
                      <a:picLocks noChangeAspect="1" noChangeArrowheads="1"/>
                    </pic:cNvPicPr>
                  </pic:nvPicPr>
                  <pic:blipFill>
                    <a:blip r:embed="rId251">
                      <a:extLst>
                        <a:ext uri="{28A0092B-C50C-407E-A947-70E740481C1C}"/>
                      </a:extLst>
                    </a:blip>
                    <a:srcRect/>
                    <a:stretch>
                      <a:fillRect/>
                    </a:stretch>
                  </pic:blipFill>
                  <pic:spPr bwMode="auto">
                    <a:xfrm>
                      <a:off x="0" y="0"/>
                      <a:ext cx="495300" cy="6350"/>
                    </a:xfrm>
                    <a:prstGeom prst="rect">
                      <a:avLst/>
                    </a:prstGeom>
                    <a:noFill/>
                  </pic:spPr>
                </pic:pic>
              </a:graphicData>
            </a:graphic>
          </wp:anchor>
        </w:drawing>
      </w:r>
    </w:p>
    <w:p>
      <w:pPr>
        <w:ind w:left="1600" w:hanging="281"/>
        <w:spacing w:after="0"/>
        <w:tabs>
          <w:tab w:leader="none" w:pos="1600" w:val="left"/>
        </w:tabs>
        <w:numPr>
          <w:ilvl w:val="0"/>
          <w:numId w:val="21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Одељење за прање и пеглање рубља и хемијско</w:t>
      </w:r>
    </w:p>
    <w:p>
      <w:pPr>
        <w:ind w:left="1600"/>
        <w:spacing w:after="0"/>
        <w:tabs>
          <w:tab w:leader="none" w:pos="6880" w:val="left"/>
        </w:tabs>
        <w:rPr>
          <w:sz w:val="20"/>
          <w:szCs w:val="20"/>
          <w:color w:val="auto"/>
        </w:rPr>
      </w:pPr>
      <w:r>
        <w:rPr>
          <w:rFonts w:ascii="Times New Roman" w:cs="Times New Roman" w:eastAsia="Times New Roman" w:hAnsi="Times New Roman"/>
          <w:sz w:val="20"/>
          <w:szCs w:val="20"/>
          <w:color w:val="auto"/>
        </w:rPr>
        <w:t>чишћење</w:t>
      </w:r>
      <w:r>
        <w:rPr>
          <w:sz w:val="20"/>
          <w:szCs w:val="20"/>
          <w:color w:val="auto"/>
        </w:rPr>
        <w:tab/>
      </w:r>
      <w:r>
        <w:rPr>
          <w:rFonts w:ascii="Times New Roman" w:cs="Times New Roman" w:eastAsia="Times New Roman" w:hAnsi="Times New Roman"/>
          <w:sz w:val="20"/>
          <w:szCs w:val="20"/>
          <w:color w:val="auto"/>
        </w:rPr>
        <w:t>спремачице соба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3808095</wp:posOffset>
            </wp:positionH>
            <wp:positionV relativeFrom="paragraph">
              <wp:posOffset>5080</wp:posOffset>
            </wp:positionV>
            <wp:extent cx="504190" cy="6350"/>
            <wp:wrapNone/>
            <wp:docPr id="696" name="Picture 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6"/>
                    <pic:cNvPicPr>
                      <a:picLocks noChangeAspect="1" noChangeArrowheads="1"/>
                    </pic:cNvPicPr>
                  </pic:nvPicPr>
                  <pic:blipFill>
                    <a:blip r:embed="rId252">
                      <a:extLst>
                        <a:ext uri="{28A0092B-C50C-407E-A947-70E740481C1C}"/>
                      </a:extLst>
                    </a:blip>
                    <a:srcRect/>
                    <a:stretch>
                      <a:fillRect/>
                    </a:stretch>
                  </pic:blipFill>
                  <pic:spPr bwMode="auto">
                    <a:xfrm>
                      <a:off x="0" y="0"/>
                      <a:ext cx="50419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233680</wp:posOffset>
                </wp:positionV>
                <wp:extent cx="523240" cy="623570"/>
                <wp:wrapNone/>
                <wp:docPr id="697" name="Shape 6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623570"/>
                        </a:xfrm>
                        <a:prstGeom prst="rect">
                          <a:avLst/>
                        </a:prstGeom>
                        <a:solidFill>
                          <a:srgbClr val="D9D9D9"/>
                        </a:solidFill>
                      </wps:spPr>
                      <wps:bodyPr/>
                    </wps:wsp>
                  </a:graphicData>
                </a:graphic>
              </wp:anchor>
            </w:drawing>
          </mc:Choice>
          <mc:Fallback>
            <w:pict>
              <v:rect id="Shape 697" o:spid="_x0000_s1722" style="position:absolute;margin-left:469.9pt;margin-top:18.4pt;width:41.2pt;height:4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698" name="Shape 6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698" o:spid="_x0000_s17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5970905</wp:posOffset>
                </wp:positionH>
                <wp:positionV relativeFrom="paragraph">
                  <wp:posOffset>125095</wp:posOffset>
                </wp:positionV>
                <wp:extent cx="0" cy="108585"/>
                <wp:wrapNone/>
                <wp:docPr id="699" name="Shape 6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8585"/>
                        </a:xfrm>
                        <a:prstGeom prst="line">
                          <a:avLst/>
                        </a:prstGeom>
                        <a:solidFill>
                          <a:srgbClr val="FFFFFF"/>
                        </a:solidFill>
                        <a:ln w="6096">
                          <a:solidFill>
                            <a:srgbClr val="D9D9D9"/>
                          </a:solidFill>
                          <a:miter lim="800000"/>
                          <a:headEnd/>
                          <a:tailEnd/>
                        </a:ln>
                      </wps:spPr>
                      <wps:bodyPr/>
                    </wps:wsp>
                  </a:graphicData>
                </a:graphic>
              </wp:anchor>
            </w:drawing>
          </mc:Choice>
          <mc:Fallback>
            <w:pict>
              <v:line id="Shape 699" o:spid="_x0000_s17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0.15pt,9.85pt" to="470.15pt,18.4pt" o:allowincell="f" strokecolor="#D9D9D9" strokeweight="0.48pt"/>
            </w:pict>
          </mc:Fallback>
        </mc:AlternateContent>
        <mc:AlternateContent>
          <mc:Choice Requires="wps">
            <w:drawing>
              <wp:anchor simplePos="0" relativeHeight="251657728" behindDoc="1" locked="0" layoutInCell="0" allowOverlap="1">
                <wp:simplePos x="0" y="0"/>
                <wp:positionH relativeFrom="column">
                  <wp:posOffset>5974080</wp:posOffset>
                </wp:positionH>
                <wp:positionV relativeFrom="paragraph">
                  <wp:posOffset>125095</wp:posOffset>
                </wp:positionV>
                <wp:extent cx="516890" cy="108585"/>
                <wp:wrapNone/>
                <wp:docPr id="700" name="Shape 7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16890" cy="108585"/>
                        </a:xfrm>
                        <a:prstGeom prst="rect">
                          <a:avLst/>
                        </a:prstGeom>
                        <a:solidFill>
                          <a:srgbClr val="D9D9D9"/>
                        </a:solidFill>
                      </wps:spPr>
                      <wps:bodyPr/>
                    </wps:wsp>
                  </a:graphicData>
                </a:graphic>
              </wp:anchor>
            </w:drawing>
          </mc:Choice>
          <mc:Fallback>
            <w:pict>
              <v:rect id="Shape 700" o:spid="_x0000_s1725" style="position:absolute;margin-left:470.4pt;margin-top:9.85pt;width:40.7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2" w:lineRule="exact"/>
        <w:rPr>
          <w:sz w:val="20"/>
          <w:szCs w:val="20"/>
          <w:color w:val="auto"/>
        </w:rPr>
      </w:pPr>
    </w:p>
    <w:p>
      <w:pPr>
        <w:ind w:left="900" w:right="1300" w:hanging="716"/>
        <w:spacing w:after="0" w:line="221" w:lineRule="auto"/>
        <w:tabs>
          <w:tab w:leader="none" w:pos="900" w:val="left"/>
        </w:tabs>
        <w:numPr>
          <w:ilvl w:val="0"/>
          <w:numId w:val="21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 леве стране су наведени облици туристичког саобраћаја, а са десне видови ангажовања саобраћајних капацитета. На линију испред вида ангажовања саобраћајних капацитета упиши број облика туристичког саобраћаја коме припада.</w:t>
      </w:r>
    </w:p>
    <w:p>
      <w:pPr>
        <w:spacing w:after="0" w:line="231" w:lineRule="exact"/>
        <w:rPr>
          <w:sz w:val="20"/>
          <w:szCs w:val="20"/>
          <w:color w:val="auto"/>
        </w:rPr>
      </w:pPr>
    </w:p>
    <w:tbl>
      <w:tblPr>
        <w:tblLayout w:type="fixed"/>
        <w:tblInd w:w="1000" w:type="dxa"/>
        <w:tblCellMar>
          <w:top w:w="0" w:type="dxa"/>
          <w:left w:w="0" w:type="dxa"/>
          <w:bottom w:w="0" w:type="dxa"/>
          <w:right w:w="0" w:type="dxa"/>
        </w:tblCellMar>
      </w:tblPr>
      <w:tr>
        <w:trPr>
          <w:trHeight w:val="70"/>
        </w:trPr>
        <w:tc>
          <w:tcPr>
            <w:tcW w:w="33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1.- сопствени превозни послови</w:t>
            </w:r>
          </w:p>
        </w:tc>
        <w:tc>
          <w:tcPr>
            <w:tcW w:w="440" w:type="dxa"/>
            <w:vAlign w:val="bottom"/>
          </w:tcPr>
          <w:p>
            <w:pPr>
              <w:spacing w:after="0"/>
              <w:rPr>
                <w:sz w:val="6"/>
                <w:szCs w:val="6"/>
                <w:color w:val="auto"/>
              </w:rPr>
            </w:pPr>
          </w:p>
        </w:tc>
        <w:tc>
          <w:tcPr>
            <w:tcW w:w="46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тура</w:t>
            </w:r>
          </w:p>
        </w:tc>
        <w:tc>
          <w:tcPr>
            <w:tcW w:w="1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160"/>
        </w:trPr>
        <w:tc>
          <w:tcPr>
            <w:tcW w:w="3320" w:type="dxa"/>
            <w:vAlign w:val="bottom"/>
            <w:vMerge w:val="continue"/>
          </w:tcPr>
          <w:p>
            <w:pPr>
              <w:spacing w:after="0"/>
              <w:rPr>
                <w:sz w:val="13"/>
                <w:szCs w:val="13"/>
                <w:color w:val="auto"/>
              </w:rPr>
            </w:pPr>
          </w:p>
        </w:tc>
        <w:tc>
          <w:tcPr>
            <w:tcW w:w="440" w:type="dxa"/>
            <w:vAlign w:val="bottom"/>
          </w:tcPr>
          <w:p>
            <w:pPr>
              <w:spacing w:after="0"/>
              <w:rPr>
                <w:sz w:val="13"/>
                <w:szCs w:val="13"/>
                <w:color w:val="auto"/>
              </w:rPr>
            </w:pPr>
          </w:p>
        </w:tc>
        <w:tc>
          <w:tcPr>
            <w:tcW w:w="4640" w:type="dxa"/>
            <w:vAlign w:val="bottom"/>
            <w:vMerge w:val="continue"/>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vMerge w:val="restart"/>
            <w:shd w:val="clear" w:color="auto" w:fill="D9D9D9"/>
          </w:tcPr>
          <w:p>
            <w:pPr>
              <w:jc w:val="right"/>
              <w:ind w:right="40"/>
              <w:spacing w:after="0" w:line="235" w:lineRule="exact"/>
              <w:rPr>
                <w:sz w:val="20"/>
                <w:szCs w:val="20"/>
                <w:color w:val="auto"/>
              </w:rPr>
            </w:pPr>
            <w:r>
              <w:rPr>
                <w:rFonts w:ascii="Times New Roman" w:cs="Times New Roman" w:eastAsia="Times New Roman" w:hAnsi="Times New Roman"/>
                <w:sz w:val="24"/>
                <w:szCs w:val="24"/>
                <w:b w:val="1"/>
                <w:bCs w:val="1"/>
                <w:color w:val="auto"/>
              </w:rPr>
              <w:t>2,5</w:t>
            </w: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96"/>
        </w:trPr>
        <w:tc>
          <w:tcPr>
            <w:tcW w:w="33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туристичке агенције</w:t>
            </w:r>
          </w:p>
        </w:tc>
        <w:tc>
          <w:tcPr>
            <w:tcW w:w="440" w:type="dxa"/>
            <w:vAlign w:val="bottom"/>
            <w:tcBorders>
              <w:bottom w:val="single" w:sz="8" w:color="auto"/>
            </w:tcBorders>
          </w:tcPr>
          <w:p>
            <w:pPr>
              <w:spacing w:after="0"/>
              <w:rPr>
                <w:sz w:val="8"/>
                <w:szCs w:val="8"/>
                <w:color w:val="auto"/>
              </w:rPr>
            </w:pPr>
          </w:p>
        </w:tc>
        <w:tc>
          <w:tcPr>
            <w:tcW w:w="46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продаја превозних докумената</w:t>
            </w:r>
          </w:p>
        </w:tc>
        <w:tc>
          <w:tcPr>
            <w:tcW w:w="100" w:type="dxa"/>
            <w:vAlign w:val="bottom"/>
            <w:tcBorders>
              <w:bottom w:val="single" w:sz="8" w:color="D9D9D9"/>
            </w:tcBorders>
            <w:shd w:val="clear" w:color="auto" w:fill="D9D9D9"/>
          </w:tcPr>
          <w:p>
            <w:pPr>
              <w:spacing w:after="0"/>
              <w:rPr>
                <w:sz w:val="8"/>
                <w:szCs w:val="8"/>
                <w:color w:val="auto"/>
              </w:rPr>
            </w:pPr>
          </w:p>
        </w:tc>
        <w:tc>
          <w:tcPr>
            <w:tcW w:w="620" w:type="dxa"/>
            <w:vAlign w:val="bottom"/>
            <w:tcBorders>
              <w:bottom w:val="single" w:sz="8" w:color="D9D9D9"/>
            </w:tcBorders>
            <w:vMerge w:val="continue"/>
            <w:shd w:val="clear" w:color="auto" w:fill="D9D9D9"/>
          </w:tcPr>
          <w:p>
            <w:pPr>
              <w:spacing w:after="0"/>
              <w:rPr>
                <w:sz w:val="8"/>
                <w:szCs w:val="8"/>
                <w:color w:val="auto"/>
              </w:rPr>
            </w:pPr>
          </w:p>
        </w:tc>
        <w:tc>
          <w:tcPr>
            <w:tcW w:w="100" w:type="dxa"/>
            <w:vAlign w:val="bottom"/>
            <w:tcBorders>
              <w:bottom w:val="single" w:sz="8" w:color="D9D9D9"/>
            </w:tcBorders>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14"/>
        </w:trPr>
        <w:tc>
          <w:tcPr>
            <w:tcW w:w="3320" w:type="dxa"/>
            <w:vAlign w:val="bottom"/>
            <w:vMerge w:val="continue"/>
          </w:tcPr>
          <w:p>
            <w:pPr>
              <w:spacing w:after="0"/>
              <w:rPr>
                <w:sz w:val="9"/>
                <w:szCs w:val="9"/>
                <w:color w:val="auto"/>
              </w:rPr>
            </w:pPr>
          </w:p>
        </w:tc>
        <w:tc>
          <w:tcPr>
            <w:tcW w:w="440" w:type="dxa"/>
            <w:vAlign w:val="bottom"/>
          </w:tcPr>
          <w:p>
            <w:pPr>
              <w:spacing w:after="0"/>
              <w:rPr>
                <w:sz w:val="9"/>
                <w:szCs w:val="9"/>
                <w:color w:val="auto"/>
              </w:rPr>
            </w:pPr>
          </w:p>
        </w:tc>
        <w:tc>
          <w:tcPr>
            <w:tcW w:w="464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79"/>
        </w:trPr>
        <w:tc>
          <w:tcPr>
            <w:tcW w:w="3320" w:type="dxa"/>
            <w:vAlign w:val="bottom"/>
          </w:tcPr>
          <w:p>
            <w:pPr>
              <w:spacing w:after="0"/>
              <w:rPr>
                <w:sz w:val="6"/>
                <w:szCs w:val="6"/>
                <w:color w:val="auto"/>
              </w:rPr>
            </w:pPr>
          </w:p>
        </w:tc>
        <w:tc>
          <w:tcPr>
            <w:tcW w:w="440" w:type="dxa"/>
            <w:vAlign w:val="bottom"/>
            <w:tcBorders>
              <w:bottom w:val="single" w:sz="8" w:color="auto"/>
            </w:tcBorders>
          </w:tcPr>
          <w:p>
            <w:pPr>
              <w:spacing w:after="0"/>
              <w:rPr>
                <w:sz w:val="6"/>
                <w:szCs w:val="6"/>
                <w:color w:val="auto"/>
              </w:rPr>
            </w:pPr>
          </w:p>
        </w:tc>
        <w:tc>
          <w:tcPr>
            <w:tcW w:w="4640" w:type="dxa"/>
            <w:vAlign w:val="bottom"/>
            <w:vMerge w:val="continue"/>
          </w:tcPr>
          <w:p>
            <w:pPr>
              <w:spacing w:after="0"/>
              <w:rPr>
                <w:sz w:val="6"/>
                <w:szCs w:val="6"/>
                <w:color w:val="auto"/>
              </w:rPr>
            </w:pPr>
          </w:p>
        </w:tc>
        <w:tc>
          <w:tcPr>
            <w:tcW w:w="100" w:type="dxa"/>
            <w:vAlign w:val="bottom"/>
          </w:tcPr>
          <w:p>
            <w:pPr>
              <w:spacing w:after="0"/>
              <w:rPr>
                <w:sz w:val="6"/>
                <w:szCs w:val="6"/>
                <w:color w:val="auto"/>
              </w:rPr>
            </w:pPr>
          </w:p>
        </w:tc>
        <w:tc>
          <w:tcPr>
            <w:tcW w:w="62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r>
        <w:trPr>
          <w:trHeight w:val="218"/>
        </w:trPr>
        <w:tc>
          <w:tcPr>
            <w:tcW w:w="3320" w:type="dxa"/>
            <w:vAlign w:val="bottom"/>
          </w:tcPr>
          <w:p>
            <w:pPr>
              <w:spacing w:after="0" w:line="218" w:lineRule="exact"/>
              <w:rPr>
                <w:sz w:val="20"/>
                <w:szCs w:val="20"/>
                <w:color w:val="auto"/>
              </w:rPr>
            </w:pPr>
            <w:r>
              <w:rPr>
                <w:rFonts w:ascii="Times New Roman" w:cs="Times New Roman" w:eastAsia="Times New Roman" w:hAnsi="Times New Roman"/>
                <w:sz w:val="20"/>
                <w:szCs w:val="20"/>
                <w:color w:val="auto"/>
              </w:rPr>
              <w:t>2.- ангажовање капацитета</w:t>
            </w:r>
          </w:p>
        </w:tc>
        <w:tc>
          <w:tcPr>
            <w:tcW w:w="440" w:type="dxa"/>
            <w:vAlign w:val="bottom"/>
          </w:tcPr>
          <w:p>
            <w:pPr>
              <w:spacing w:after="0"/>
              <w:rPr>
                <w:sz w:val="18"/>
                <w:szCs w:val="18"/>
                <w:color w:val="auto"/>
              </w:rPr>
            </w:pPr>
          </w:p>
        </w:tc>
        <w:tc>
          <w:tcPr>
            <w:tcW w:w="4640" w:type="dxa"/>
            <w:vAlign w:val="bottom"/>
          </w:tcPr>
          <w:p>
            <w:pPr>
              <w:ind w:left="100"/>
              <w:spacing w:after="0" w:line="218" w:lineRule="exact"/>
              <w:rPr>
                <w:sz w:val="20"/>
                <w:szCs w:val="20"/>
                <w:color w:val="auto"/>
              </w:rPr>
            </w:pPr>
            <w:r>
              <w:rPr>
                <w:rFonts w:ascii="Times New Roman" w:cs="Times New Roman" w:eastAsia="Times New Roman" w:hAnsi="Times New Roman"/>
                <w:sz w:val="20"/>
                <w:szCs w:val="20"/>
                <w:color w:val="auto"/>
              </w:rPr>
              <w:t>излет</w:t>
            </w:r>
          </w:p>
        </w:tc>
        <w:tc>
          <w:tcPr>
            <w:tcW w:w="100" w:type="dxa"/>
            <w:vAlign w:val="bottom"/>
          </w:tcPr>
          <w:p>
            <w:pPr>
              <w:spacing w:after="0"/>
              <w:rPr>
                <w:sz w:val="18"/>
                <w:szCs w:val="18"/>
                <w:color w:val="auto"/>
              </w:rPr>
            </w:pP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61"/>
        </w:trPr>
        <w:tc>
          <w:tcPr>
            <w:tcW w:w="33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саобраћајних предузећа</w:t>
            </w:r>
          </w:p>
        </w:tc>
        <w:tc>
          <w:tcPr>
            <w:tcW w:w="440" w:type="dxa"/>
            <w:vAlign w:val="bottom"/>
            <w:tcBorders>
              <w:bottom w:val="single" w:sz="8" w:color="auto"/>
            </w:tcBorders>
          </w:tcPr>
          <w:p>
            <w:pPr>
              <w:spacing w:after="0"/>
              <w:rPr>
                <w:sz w:val="5"/>
                <w:szCs w:val="5"/>
                <w:color w:val="auto"/>
              </w:rPr>
            </w:pPr>
          </w:p>
        </w:tc>
        <w:tc>
          <w:tcPr>
            <w:tcW w:w="46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изнајмљивање превозних капацитета</w:t>
            </w:r>
          </w:p>
        </w:tc>
        <w:tc>
          <w:tcPr>
            <w:tcW w:w="10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149"/>
        </w:trPr>
        <w:tc>
          <w:tcPr>
            <w:tcW w:w="3320" w:type="dxa"/>
            <w:vAlign w:val="bottom"/>
            <w:vMerge w:val="continue"/>
          </w:tcPr>
          <w:p>
            <w:pPr>
              <w:spacing w:after="0"/>
              <w:rPr>
                <w:sz w:val="12"/>
                <w:szCs w:val="12"/>
                <w:color w:val="auto"/>
              </w:rPr>
            </w:pPr>
          </w:p>
        </w:tc>
        <w:tc>
          <w:tcPr>
            <w:tcW w:w="440" w:type="dxa"/>
            <w:vAlign w:val="bottom"/>
          </w:tcPr>
          <w:p>
            <w:pPr>
              <w:spacing w:after="0"/>
              <w:rPr>
                <w:sz w:val="12"/>
                <w:szCs w:val="12"/>
                <w:color w:val="auto"/>
              </w:rPr>
            </w:pPr>
          </w:p>
        </w:tc>
        <w:tc>
          <w:tcPr>
            <w:tcW w:w="464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62"/>
        </w:trPr>
        <w:tc>
          <w:tcPr>
            <w:tcW w:w="3320" w:type="dxa"/>
            <w:vAlign w:val="bottom"/>
          </w:tcPr>
          <w:p>
            <w:pPr>
              <w:spacing w:after="0"/>
              <w:rPr>
                <w:sz w:val="5"/>
                <w:szCs w:val="5"/>
                <w:color w:val="auto"/>
              </w:rPr>
            </w:pPr>
          </w:p>
        </w:tc>
        <w:tc>
          <w:tcPr>
            <w:tcW w:w="440" w:type="dxa"/>
            <w:vAlign w:val="bottom"/>
          </w:tcPr>
          <w:p>
            <w:pPr>
              <w:spacing w:after="0"/>
              <w:rPr>
                <w:sz w:val="5"/>
                <w:szCs w:val="5"/>
                <w:color w:val="auto"/>
              </w:rPr>
            </w:pPr>
          </w:p>
        </w:tc>
        <w:tc>
          <w:tcPr>
            <w:tcW w:w="4640" w:type="dxa"/>
            <w:vAlign w:val="bottom"/>
            <w:vMerge w:val="continue"/>
          </w:tcPr>
          <w:p>
            <w:pPr>
              <w:spacing w:after="0"/>
              <w:rPr>
                <w:sz w:val="5"/>
                <w:szCs w:val="5"/>
                <w:color w:val="auto"/>
              </w:rPr>
            </w:pPr>
          </w:p>
        </w:tc>
        <w:tc>
          <w:tcPr>
            <w:tcW w:w="10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2744470</wp:posOffset>
            </wp:positionH>
            <wp:positionV relativeFrom="paragraph">
              <wp:posOffset>5080</wp:posOffset>
            </wp:positionV>
            <wp:extent cx="278765" cy="6350"/>
            <wp:wrapNone/>
            <wp:docPr id="701" name="Picture 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1"/>
                    <pic:cNvPicPr>
                      <a:picLocks noChangeAspect="1" noChangeArrowheads="1"/>
                    </pic:cNvPicPr>
                  </pic:nvPicPr>
                  <pic:blipFill>
                    <a:blip r:embed="rId253">
                      <a:extLst>
                        <a:ext uri="{28A0092B-C50C-407E-A947-70E740481C1C}"/>
                      </a:extLst>
                    </a:blip>
                    <a:srcRect/>
                    <a:stretch>
                      <a:fillRect/>
                    </a:stretch>
                  </pic:blipFill>
                  <pic:spPr bwMode="auto">
                    <a:xfrm>
                      <a:off x="0" y="0"/>
                      <a:ext cx="27876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-459105</wp:posOffset>
                </wp:positionV>
                <wp:extent cx="523240" cy="622300"/>
                <wp:wrapNone/>
                <wp:docPr id="702" name="Shape 7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622300"/>
                        </a:xfrm>
                        <a:prstGeom prst="rect">
                          <a:avLst/>
                        </a:prstGeom>
                        <a:solidFill>
                          <a:srgbClr val="D9D9D9"/>
                        </a:solidFill>
                      </wps:spPr>
                      <wps:bodyPr/>
                    </wps:wsp>
                  </a:graphicData>
                </a:graphic>
              </wp:anchor>
            </w:drawing>
          </mc:Choice>
          <mc:Fallback>
            <w:pict>
              <v:rect id="Shape 702" o:spid="_x0000_s1727" style="position:absolute;margin-left:469.9pt;margin-top:-36.1499pt;width:41.2pt;height:4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center"/>
        <w:ind w:right="-299"/>
        <w:spacing w:after="0"/>
        <w:rPr>
          <w:sz w:val="20"/>
          <w:szCs w:val="20"/>
          <w:color w:val="auto"/>
        </w:rPr>
      </w:pPr>
      <w:r>
        <w:rPr>
          <w:rFonts w:ascii="Times New Roman" w:cs="Times New Roman" w:eastAsia="Times New Roman" w:hAnsi="Times New Roman"/>
          <w:sz w:val="20"/>
          <w:szCs w:val="20"/>
          <w:color w:val="auto"/>
        </w:rPr>
        <w:t>трансфер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2744470</wp:posOffset>
            </wp:positionH>
            <wp:positionV relativeFrom="paragraph">
              <wp:posOffset>5080</wp:posOffset>
            </wp:positionV>
            <wp:extent cx="278765" cy="6350"/>
            <wp:wrapNone/>
            <wp:docPr id="703" name="Picture 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3"/>
                    <pic:cNvPicPr>
                      <a:picLocks noChangeAspect="1" noChangeArrowheads="1"/>
                    </pic:cNvPicPr>
                  </pic:nvPicPr>
                  <pic:blipFill>
                    <a:blip r:embed="rId254">
                      <a:extLst>
                        <a:ext uri="{28A0092B-C50C-407E-A947-70E740481C1C}"/>
                      </a:extLst>
                    </a:blip>
                    <a:srcRect/>
                    <a:stretch>
                      <a:fillRect/>
                    </a:stretch>
                  </pic:blipFill>
                  <pic:spPr bwMode="auto">
                    <a:xfrm>
                      <a:off x="0" y="0"/>
                      <a:ext cx="27876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10795</wp:posOffset>
                </wp:positionV>
                <wp:extent cx="523240" cy="108585"/>
                <wp:wrapNone/>
                <wp:docPr id="704" name="Shape 7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704" o:spid="_x0000_s1729" style="position:absolute;margin-left:469.9pt;margin-top:0.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233680</wp:posOffset>
                </wp:positionV>
                <wp:extent cx="523240" cy="751840"/>
                <wp:wrapNone/>
                <wp:docPr id="705" name="Shape 7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51840"/>
                        </a:xfrm>
                        <a:prstGeom prst="rect">
                          <a:avLst/>
                        </a:prstGeom>
                        <a:solidFill>
                          <a:srgbClr val="D9D9D9"/>
                        </a:solidFill>
                      </wps:spPr>
                      <wps:bodyPr/>
                    </wps:wsp>
                  </a:graphicData>
                </a:graphic>
              </wp:anchor>
            </w:drawing>
          </mc:Choice>
          <mc:Fallback>
            <w:pict>
              <v:rect id="Shape 705" o:spid="_x0000_s1730" style="position:absolute;margin-left:469.9pt;margin-top:18.4pt;width:41.2pt;height:59.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706" name="Shape 7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06" o:spid="_x0000_s17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125095</wp:posOffset>
                </wp:positionV>
                <wp:extent cx="523240" cy="108585"/>
                <wp:wrapNone/>
                <wp:docPr id="707" name="Shape 7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707" o:spid="_x0000_s1732" style="position:absolute;margin-left:469.9pt;margin-top:9.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1" w:lineRule="exact"/>
        <w:rPr>
          <w:sz w:val="20"/>
          <w:szCs w:val="20"/>
          <w:color w:val="auto"/>
        </w:rPr>
      </w:pPr>
    </w:p>
    <w:p>
      <w:pPr>
        <w:ind w:left="900" w:right="1360" w:hanging="716"/>
        <w:spacing w:after="0" w:line="221" w:lineRule="auto"/>
        <w:tabs>
          <w:tab w:leader="none" w:pos="900" w:val="left"/>
        </w:tabs>
        <w:numPr>
          <w:ilvl w:val="0"/>
          <w:numId w:val="21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поља испред понуђених одговора унесите слово С ако су у питању сопствени превозни послови туристичке агенције и слово А ако је у питању ангажовање капацитета саобраћајних предузећа.</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9380" w:type="dxa"/>
            <w:vAlign w:val="bottom"/>
            <w:gridSpan w:val="2"/>
          </w:tcPr>
          <w:p>
            <w:pPr>
              <w:ind w:left="1600"/>
              <w:spacing w:after="0"/>
              <w:rPr>
                <w:sz w:val="20"/>
                <w:szCs w:val="20"/>
                <w:color w:val="auto"/>
              </w:rPr>
            </w:pPr>
            <w:r>
              <w:rPr>
                <w:rFonts w:ascii="Times New Roman" w:cs="Times New Roman" w:eastAsia="Times New Roman" w:hAnsi="Times New Roman"/>
                <w:sz w:val="20"/>
                <w:szCs w:val="20"/>
                <w:color w:val="auto"/>
              </w:rPr>
              <w:t>_____  тура</w:t>
            </w:r>
          </w:p>
        </w:tc>
        <w:tc>
          <w:tcPr>
            <w:tcW w:w="820" w:type="dxa"/>
            <w:vAlign w:val="bottom"/>
          </w:tcPr>
          <w:p>
            <w:pPr>
              <w:spacing w:after="0"/>
              <w:rPr>
                <w:sz w:val="19"/>
                <w:szCs w:val="19"/>
                <w:color w:val="auto"/>
              </w:rPr>
            </w:pPr>
          </w:p>
        </w:tc>
      </w:tr>
      <w:tr>
        <w:trPr>
          <w:trHeight w:val="42"/>
        </w:trPr>
        <w:tc>
          <w:tcPr>
            <w:tcW w:w="9380" w:type="dxa"/>
            <w:vAlign w:val="bottom"/>
            <w:gridSpan w:val="2"/>
          </w:tcPr>
          <w:p>
            <w:pPr>
              <w:spacing w:after="0"/>
              <w:rPr>
                <w:sz w:val="3"/>
                <w:szCs w:val="3"/>
                <w:color w:val="auto"/>
              </w:rPr>
            </w:pPr>
          </w:p>
        </w:tc>
        <w:tc>
          <w:tcPr>
            <w:tcW w:w="820" w:type="dxa"/>
            <w:vAlign w:val="bottom"/>
          </w:tcPr>
          <w:p>
            <w:pPr>
              <w:spacing w:after="0"/>
              <w:rPr>
                <w:sz w:val="3"/>
                <w:szCs w:val="3"/>
                <w:color w:val="auto"/>
              </w:rPr>
            </w:pPr>
          </w:p>
        </w:tc>
      </w:tr>
      <w:tr>
        <w:trPr>
          <w:trHeight w:val="276"/>
        </w:trPr>
        <w:tc>
          <w:tcPr>
            <w:tcW w:w="9380" w:type="dxa"/>
            <w:vAlign w:val="bottom"/>
            <w:gridSpan w:val="2"/>
          </w:tcPr>
          <w:p>
            <w:pPr>
              <w:ind w:left="1600"/>
              <w:spacing w:after="0"/>
              <w:rPr>
                <w:sz w:val="20"/>
                <w:szCs w:val="20"/>
                <w:color w:val="auto"/>
              </w:rPr>
            </w:pPr>
            <w:r>
              <w:rPr>
                <w:rFonts w:ascii="Times New Roman" w:cs="Times New Roman" w:eastAsia="Times New Roman" w:hAnsi="Times New Roman"/>
                <w:sz w:val="20"/>
                <w:szCs w:val="20"/>
                <w:color w:val="auto"/>
              </w:rPr>
              <w:t>_____  изнајмљивање превозних капацитета</w:t>
            </w:r>
          </w:p>
        </w:tc>
        <w:tc>
          <w:tcPr>
            <w:tcW w:w="82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2,5</w:t>
            </w:r>
          </w:p>
        </w:tc>
      </w:tr>
      <w:tr>
        <w:trPr>
          <w:trHeight w:val="373"/>
        </w:trPr>
        <w:tc>
          <w:tcPr>
            <w:tcW w:w="9380" w:type="dxa"/>
            <w:vAlign w:val="bottom"/>
            <w:gridSpan w:val="2"/>
          </w:tcPr>
          <w:p>
            <w:pPr>
              <w:ind w:left="1600"/>
              <w:spacing w:after="0"/>
              <w:rPr>
                <w:sz w:val="20"/>
                <w:szCs w:val="20"/>
                <w:color w:val="auto"/>
              </w:rPr>
            </w:pPr>
            <w:r>
              <w:rPr>
                <w:rFonts w:ascii="Times New Roman" w:cs="Times New Roman" w:eastAsia="Times New Roman" w:hAnsi="Times New Roman"/>
                <w:sz w:val="20"/>
                <w:szCs w:val="20"/>
                <w:color w:val="auto"/>
              </w:rPr>
              <w:t>_____  продаја превозних докумената</w:t>
            </w:r>
          </w:p>
        </w:tc>
        <w:tc>
          <w:tcPr>
            <w:tcW w:w="820" w:type="dxa"/>
            <w:vAlign w:val="bottom"/>
            <w:shd w:val="clear" w:color="auto" w:fill="D9D9D9"/>
          </w:tcPr>
          <w:p>
            <w:pPr>
              <w:spacing w:after="0"/>
              <w:rPr>
                <w:sz w:val="24"/>
                <w:szCs w:val="24"/>
                <w:color w:val="auto"/>
              </w:rPr>
            </w:pPr>
          </w:p>
        </w:tc>
      </w:tr>
      <w:tr>
        <w:trPr>
          <w:trHeight w:val="343"/>
        </w:trPr>
        <w:tc>
          <w:tcPr>
            <w:tcW w:w="2140" w:type="dxa"/>
            <w:vAlign w:val="bottom"/>
          </w:tcPr>
          <w:p>
            <w:pPr>
              <w:ind w:left="1600"/>
              <w:spacing w:after="0"/>
              <w:rPr>
                <w:sz w:val="20"/>
                <w:szCs w:val="20"/>
                <w:color w:val="auto"/>
              </w:rPr>
            </w:pPr>
            <w:r>
              <w:rPr>
                <w:rFonts w:ascii="Times New Roman" w:cs="Times New Roman" w:eastAsia="Times New Roman" w:hAnsi="Times New Roman"/>
                <w:sz w:val="20"/>
                <w:szCs w:val="20"/>
                <w:color w:val="auto"/>
              </w:rPr>
              <w:t>_____</w:t>
            </w:r>
          </w:p>
        </w:tc>
        <w:tc>
          <w:tcPr>
            <w:tcW w:w="724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трансфер</w:t>
            </w:r>
          </w:p>
        </w:tc>
        <w:tc>
          <w:tcPr>
            <w:tcW w:w="820" w:type="dxa"/>
            <w:vAlign w:val="bottom"/>
            <w:shd w:val="clear" w:color="auto" w:fill="D9D9D9"/>
          </w:tcPr>
          <w:p>
            <w:pPr>
              <w:spacing w:after="0"/>
              <w:rPr>
                <w:sz w:val="24"/>
                <w:szCs w:val="24"/>
                <w:color w:val="auto"/>
              </w:rPr>
            </w:pPr>
          </w:p>
        </w:tc>
      </w:tr>
      <w:tr>
        <w:trPr>
          <w:trHeight w:val="346"/>
        </w:trPr>
        <w:tc>
          <w:tcPr>
            <w:tcW w:w="2140" w:type="dxa"/>
            <w:vAlign w:val="bottom"/>
          </w:tcPr>
          <w:p>
            <w:pPr>
              <w:ind w:left="1600"/>
              <w:spacing w:after="0"/>
              <w:rPr>
                <w:sz w:val="20"/>
                <w:szCs w:val="20"/>
                <w:color w:val="auto"/>
              </w:rPr>
            </w:pPr>
            <w:r>
              <w:rPr>
                <w:rFonts w:ascii="Times New Roman" w:cs="Times New Roman" w:eastAsia="Times New Roman" w:hAnsi="Times New Roman"/>
                <w:sz w:val="20"/>
                <w:szCs w:val="20"/>
                <w:color w:val="auto"/>
              </w:rPr>
              <w:t>_____</w:t>
            </w:r>
          </w:p>
        </w:tc>
        <w:tc>
          <w:tcPr>
            <w:tcW w:w="724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излет</w:t>
            </w:r>
          </w:p>
        </w:tc>
        <w:tc>
          <w:tcPr>
            <w:tcW w:w="820" w:type="dxa"/>
            <w:vAlign w:val="bottom"/>
            <w:shd w:val="clear" w:color="auto" w:fill="D9D9D9"/>
          </w:tcPr>
          <w:p>
            <w:pPr>
              <w:spacing w:after="0"/>
              <w:rPr>
                <w:sz w:val="24"/>
                <w:szCs w:val="24"/>
                <w:color w:val="auto"/>
              </w:rPr>
            </w:pPr>
          </w:p>
        </w:tc>
      </w:tr>
      <w:tr>
        <w:trPr>
          <w:trHeight w:val="294"/>
        </w:trPr>
        <w:tc>
          <w:tcPr>
            <w:tcW w:w="2140" w:type="dxa"/>
            <w:vAlign w:val="bottom"/>
            <w:tcBorders>
              <w:bottom w:val="single" w:sz="8" w:color="auto"/>
            </w:tcBorders>
          </w:tcPr>
          <w:p>
            <w:pPr>
              <w:spacing w:after="0"/>
              <w:rPr>
                <w:sz w:val="24"/>
                <w:szCs w:val="24"/>
                <w:color w:val="auto"/>
              </w:rPr>
            </w:pPr>
          </w:p>
        </w:tc>
        <w:tc>
          <w:tcPr>
            <w:tcW w:w="7240" w:type="dxa"/>
            <w:vAlign w:val="bottom"/>
            <w:tcBorders>
              <w:bottom w:val="single" w:sz="8" w:color="auto"/>
            </w:tcBorders>
          </w:tcPr>
          <w:p>
            <w:pPr>
              <w:spacing w:after="0"/>
              <w:rPr>
                <w:sz w:val="24"/>
                <w:szCs w:val="24"/>
                <w:color w:val="auto"/>
              </w:rPr>
            </w:pPr>
          </w:p>
        </w:tc>
        <w:tc>
          <w:tcPr>
            <w:tcW w:w="820" w:type="dxa"/>
            <w:vAlign w:val="bottom"/>
            <w:tcBorders>
              <w:bottom w:val="single" w:sz="8" w:color="auto"/>
            </w:tcBorders>
            <w:shd w:val="clear" w:color="auto" w:fill="D9D9D9"/>
          </w:tcPr>
          <w:p>
            <w:pPr>
              <w:spacing w:after="0"/>
              <w:rPr>
                <w:sz w:val="24"/>
                <w:szCs w:val="24"/>
                <w:color w:val="auto"/>
              </w:rPr>
            </w:pPr>
          </w:p>
        </w:tc>
      </w:tr>
      <w:tr>
        <w:trPr>
          <w:trHeight w:val="160"/>
        </w:trPr>
        <w:tc>
          <w:tcPr>
            <w:tcW w:w="2140" w:type="dxa"/>
            <w:vAlign w:val="bottom"/>
          </w:tcPr>
          <w:p>
            <w:pPr>
              <w:spacing w:after="0"/>
              <w:rPr>
                <w:sz w:val="13"/>
                <w:szCs w:val="13"/>
                <w:color w:val="auto"/>
              </w:rPr>
            </w:pPr>
          </w:p>
        </w:tc>
        <w:tc>
          <w:tcPr>
            <w:tcW w:w="724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5968365</wp:posOffset>
            </wp:positionH>
            <wp:positionV relativeFrom="paragraph">
              <wp:posOffset>0</wp:posOffset>
            </wp:positionV>
            <wp:extent cx="523240" cy="605155"/>
            <wp:wrapNone/>
            <wp:docPr id="708" name="Picture 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8"/>
                    <pic:cNvPicPr>
                      <a:picLocks noChangeAspect="1" noChangeArrowheads="1"/>
                    </pic:cNvPicPr>
                  </pic:nvPicPr>
                  <pic:blipFill>
                    <a:blip r:embed="rId255">
                      <a:extLst>
                        <a:ext uri="{28A0092B-C50C-407E-A947-70E740481C1C}"/>
                      </a:extLst>
                    </a:blip>
                    <a:srcRect/>
                    <a:stretch>
                      <a:fillRect/>
                    </a:stretch>
                  </pic:blipFill>
                  <pic:spPr bwMode="auto">
                    <a:xfrm>
                      <a:off x="0" y="0"/>
                      <a:ext cx="523240" cy="605155"/>
                    </a:xfrm>
                    <a:prstGeom prst="rect">
                      <a:avLst/>
                    </a:prstGeom>
                    <a:noFill/>
                  </pic:spPr>
                </pic:pic>
              </a:graphicData>
            </a:graphic>
          </wp:anchor>
        </w:drawing>
      </w:r>
    </w:p>
    <w:p>
      <w:pPr>
        <w:ind w:left="900" w:right="1320" w:hanging="716"/>
        <w:spacing w:after="0" w:line="220" w:lineRule="auto"/>
        <w:tabs>
          <w:tab w:leader="none" w:pos="900" w:val="left"/>
        </w:tabs>
        <w:numPr>
          <w:ilvl w:val="0"/>
          <w:numId w:val="21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наведени су појединачни задаци (активности) рецепцијске службе, , а са десне одељења рецепцијске службе На линију испред задатка (активности) уписати број одељења којем тај задатак припада.</w:t>
      </w:r>
    </w:p>
    <w:p>
      <w:pPr>
        <w:jc w:val="right"/>
        <w:ind w:right="360"/>
        <w:spacing w:after="0" w:line="220" w:lineRule="auto"/>
        <w:rPr>
          <w:sz w:val="20"/>
          <w:szCs w:val="20"/>
          <w:color w:val="auto"/>
        </w:rPr>
      </w:pPr>
      <w:r>
        <w:rPr>
          <w:rFonts w:ascii="Times New Roman" w:cs="Times New Roman" w:eastAsia="Times New Roman" w:hAnsi="Times New Roman"/>
          <w:sz w:val="24"/>
          <w:szCs w:val="24"/>
          <w:b w:val="1"/>
          <w:bCs w:val="1"/>
          <w:color w:val="auto"/>
        </w:rPr>
        <w:t>3</w:t>
      </w:r>
    </w:p>
    <w:tbl>
      <w:tblPr>
        <w:tblLayout w:type="fixed"/>
        <w:tblInd w:w="0" w:type="dxa"/>
        <w:tblCellMar>
          <w:top w:w="0" w:type="dxa"/>
          <w:left w:w="0" w:type="dxa"/>
          <w:bottom w:w="0" w:type="dxa"/>
          <w:right w:w="0" w:type="dxa"/>
        </w:tblCellMar>
      </w:tblPr>
      <w:tr>
        <w:trPr>
          <w:trHeight w:val="23"/>
        </w:trPr>
        <w:tc>
          <w:tcPr>
            <w:tcW w:w="1040" w:type="dxa"/>
            <w:vAlign w:val="bottom"/>
          </w:tcPr>
          <w:p>
            <w:pPr>
              <w:spacing w:after="0" w:line="20" w:lineRule="exact"/>
              <w:rPr>
                <w:sz w:val="1"/>
                <w:szCs w:val="1"/>
                <w:color w:val="auto"/>
              </w:rPr>
            </w:pPr>
          </w:p>
        </w:tc>
        <w:tc>
          <w:tcPr>
            <w:tcW w:w="720" w:type="dxa"/>
            <w:vAlign w:val="bottom"/>
          </w:tcPr>
          <w:p>
            <w:pPr>
              <w:spacing w:after="0" w:line="20" w:lineRule="exact"/>
              <w:rPr>
                <w:sz w:val="1"/>
                <w:szCs w:val="1"/>
                <w:color w:val="auto"/>
              </w:rPr>
            </w:pPr>
          </w:p>
        </w:tc>
        <w:tc>
          <w:tcPr>
            <w:tcW w:w="4340" w:type="dxa"/>
            <w:vAlign w:val="bottom"/>
            <w:vMerge w:val="restart"/>
          </w:tcPr>
          <w:p>
            <w:pPr>
              <w:ind w:left="100"/>
              <w:spacing w:after="0" w:line="219" w:lineRule="exact"/>
              <w:rPr>
                <w:sz w:val="20"/>
                <w:szCs w:val="20"/>
                <w:color w:val="auto"/>
              </w:rPr>
            </w:pPr>
            <w:r>
              <w:rPr>
                <w:rFonts w:ascii="Times New Roman" w:cs="Times New Roman" w:eastAsia="Times New Roman" w:hAnsi="Times New Roman"/>
                <w:sz w:val="20"/>
                <w:szCs w:val="20"/>
                <w:color w:val="auto"/>
              </w:rPr>
              <w:t>дочек гостију</w:t>
            </w:r>
          </w:p>
        </w:tc>
        <w:tc>
          <w:tcPr>
            <w:tcW w:w="3300" w:type="dxa"/>
            <w:vAlign w:val="bottom"/>
            <w:vMerge w:val="restart"/>
          </w:tcPr>
          <w:p>
            <w:pPr>
              <w:ind w:left="560"/>
              <w:spacing w:after="0" w:line="219" w:lineRule="exact"/>
              <w:rPr>
                <w:sz w:val="20"/>
                <w:szCs w:val="20"/>
                <w:color w:val="auto"/>
              </w:rPr>
            </w:pPr>
            <w:r>
              <w:rPr>
                <w:rFonts w:ascii="Times New Roman" w:cs="Times New Roman" w:eastAsia="Times New Roman" w:hAnsi="Times New Roman"/>
                <w:sz w:val="20"/>
                <w:szCs w:val="20"/>
                <w:color w:val="auto"/>
              </w:rPr>
              <w:t>1.   одељење за</w:t>
            </w:r>
          </w:p>
        </w:tc>
        <w:tc>
          <w:tcPr>
            <w:tcW w:w="820" w:type="dxa"/>
            <w:vAlign w:val="bottom"/>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6"/>
        </w:trPr>
        <w:tc>
          <w:tcPr>
            <w:tcW w:w="1040" w:type="dxa"/>
            <w:vAlign w:val="bottom"/>
          </w:tcPr>
          <w:p>
            <w:pPr>
              <w:spacing w:after="0"/>
              <w:rPr>
                <w:sz w:val="17"/>
                <w:szCs w:val="17"/>
                <w:color w:val="auto"/>
              </w:rPr>
            </w:pPr>
          </w:p>
        </w:tc>
        <w:tc>
          <w:tcPr>
            <w:tcW w:w="720" w:type="dxa"/>
            <w:vAlign w:val="bottom"/>
          </w:tcPr>
          <w:p>
            <w:pPr>
              <w:spacing w:after="0"/>
              <w:rPr>
                <w:sz w:val="17"/>
                <w:szCs w:val="17"/>
                <w:color w:val="auto"/>
              </w:rPr>
            </w:pPr>
          </w:p>
        </w:tc>
        <w:tc>
          <w:tcPr>
            <w:tcW w:w="4340" w:type="dxa"/>
            <w:vAlign w:val="bottom"/>
            <w:vMerge w:val="continue"/>
          </w:tcPr>
          <w:p>
            <w:pPr>
              <w:spacing w:after="0"/>
              <w:rPr>
                <w:sz w:val="17"/>
                <w:szCs w:val="17"/>
                <w:color w:val="auto"/>
              </w:rPr>
            </w:pPr>
          </w:p>
        </w:tc>
        <w:tc>
          <w:tcPr>
            <w:tcW w:w="3300" w:type="dxa"/>
            <w:vAlign w:val="bottom"/>
            <w:vMerge w:val="continue"/>
          </w:tcPr>
          <w:p>
            <w:pPr>
              <w:spacing w:after="0"/>
              <w:rPr>
                <w:sz w:val="17"/>
                <w:szCs w:val="17"/>
                <w:color w:val="auto"/>
              </w:rPr>
            </w:pPr>
          </w:p>
        </w:tc>
        <w:tc>
          <w:tcPr>
            <w:tcW w:w="82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16"/>
        </w:trPr>
        <w:tc>
          <w:tcPr>
            <w:tcW w:w="1040" w:type="dxa"/>
            <w:vAlign w:val="bottom"/>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43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припремање дописа за потврду резервације</w:t>
            </w:r>
          </w:p>
        </w:tc>
        <w:tc>
          <w:tcPr>
            <w:tcW w:w="3300" w:type="dxa"/>
            <w:vAlign w:val="bottom"/>
            <w:vMerge w:val="restart"/>
          </w:tcPr>
          <w:p>
            <w:pPr>
              <w:ind w:left="920"/>
              <w:spacing w:after="0"/>
              <w:rPr>
                <w:sz w:val="20"/>
                <w:szCs w:val="20"/>
                <w:color w:val="auto"/>
              </w:rPr>
            </w:pPr>
            <w:r>
              <w:rPr>
                <w:rFonts w:ascii="Times New Roman" w:cs="Times New Roman" w:eastAsia="Times New Roman" w:hAnsi="Times New Roman"/>
                <w:sz w:val="20"/>
                <w:szCs w:val="20"/>
                <w:color w:val="auto"/>
              </w:rPr>
              <w:t>резервацију</w:t>
            </w:r>
          </w:p>
        </w:tc>
        <w:tc>
          <w:tcPr>
            <w:tcW w:w="8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2"/>
        </w:trPr>
        <w:tc>
          <w:tcPr>
            <w:tcW w:w="1040" w:type="dxa"/>
            <w:vAlign w:val="bottom"/>
          </w:tcPr>
          <w:p>
            <w:pPr>
              <w:spacing w:after="0"/>
              <w:rPr>
                <w:sz w:val="18"/>
                <w:szCs w:val="18"/>
                <w:color w:val="auto"/>
              </w:rPr>
            </w:pPr>
          </w:p>
        </w:tc>
        <w:tc>
          <w:tcPr>
            <w:tcW w:w="720" w:type="dxa"/>
            <w:vAlign w:val="bottom"/>
          </w:tcPr>
          <w:p>
            <w:pPr>
              <w:spacing w:after="0"/>
              <w:rPr>
                <w:sz w:val="18"/>
                <w:szCs w:val="18"/>
                <w:color w:val="auto"/>
              </w:rPr>
            </w:pPr>
          </w:p>
        </w:tc>
        <w:tc>
          <w:tcPr>
            <w:tcW w:w="4340" w:type="dxa"/>
            <w:vAlign w:val="bottom"/>
            <w:vMerge w:val="continue"/>
          </w:tcPr>
          <w:p>
            <w:pPr>
              <w:spacing w:after="0"/>
              <w:rPr>
                <w:sz w:val="18"/>
                <w:szCs w:val="18"/>
                <w:color w:val="auto"/>
              </w:rPr>
            </w:pPr>
          </w:p>
        </w:tc>
        <w:tc>
          <w:tcPr>
            <w:tcW w:w="3300" w:type="dxa"/>
            <w:vAlign w:val="bottom"/>
            <w:vMerge w:val="continue"/>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040" w:type="dxa"/>
            <w:vAlign w:val="bottom"/>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4340" w:type="dxa"/>
            <w:vAlign w:val="bottom"/>
          </w:tcPr>
          <w:p>
            <w:pPr>
              <w:spacing w:after="0"/>
              <w:rPr>
                <w:sz w:val="10"/>
                <w:szCs w:val="10"/>
                <w:color w:val="auto"/>
              </w:rPr>
            </w:pPr>
          </w:p>
        </w:tc>
        <w:tc>
          <w:tcPr>
            <w:tcW w:w="3300" w:type="dxa"/>
            <w:vAlign w:val="bottom"/>
          </w:tcPr>
          <w:p>
            <w:pPr>
              <w:spacing w:after="0"/>
              <w:rPr>
                <w:sz w:val="10"/>
                <w:szCs w:val="10"/>
                <w:color w:val="auto"/>
              </w:rPr>
            </w:pPr>
          </w:p>
        </w:tc>
        <w:tc>
          <w:tcPr>
            <w:tcW w:w="8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6100" w:type="dxa"/>
            <w:vAlign w:val="bottom"/>
            <w:tcBorders>
              <w:bottom w:val="single" w:sz="8" w:color="auto"/>
            </w:tcBorders>
            <w:gridSpan w:val="3"/>
          </w:tcPr>
          <w:p>
            <w:pPr>
              <w:spacing w:after="0"/>
              <w:rPr>
                <w:sz w:val="13"/>
                <w:szCs w:val="13"/>
                <w:color w:val="auto"/>
              </w:rPr>
            </w:pPr>
          </w:p>
        </w:tc>
        <w:tc>
          <w:tcPr>
            <w:tcW w:w="330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548"/>
        </w:trPr>
        <w:tc>
          <w:tcPr>
            <w:tcW w:w="610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4120" w:type="dxa"/>
            <w:vAlign w:val="bottom"/>
            <w:gridSpan w:val="2"/>
          </w:tcPr>
          <w:p>
            <w:pPr>
              <w:jc w:val="right"/>
              <w:ind w:right="520"/>
              <w:spacing w:after="0"/>
              <w:rPr>
                <w:sz w:val="20"/>
                <w:szCs w:val="20"/>
                <w:color w:val="auto"/>
              </w:rPr>
            </w:pPr>
            <w:r>
              <w:rPr>
                <w:rFonts w:ascii="Times New Roman" w:cs="Times New Roman" w:eastAsia="Times New Roman" w:hAnsi="Times New Roman"/>
                <w:sz w:val="20"/>
                <w:szCs w:val="20"/>
                <w:color w:val="808080"/>
              </w:rPr>
              <w:t>52</w:t>
            </w:r>
          </w:p>
        </w:tc>
        <w:tc>
          <w:tcPr>
            <w:tcW w:w="0" w:type="dxa"/>
            <w:vAlign w:val="bottom"/>
          </w:tcPr>
          <w:p>
            <w:pPr>
              <w:spacing w:after="0"/>
              <w:rPr>
                <w:sz w:val="1"/>
                <w:szCs w:val="1"/>
                <w:color w:val="auto"/>
              </w:rPr>
            </w:pPr>
          </w:p>
        </w:tc>
      </w:tr>
      <w:tr>
        <w:trPr>
          <w:trHeight w:val="230"/>
        </w:trPr>
        <w:tc>
          <w:tcPr>
            <w:tcW w:w="610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3300" w:type="dxa"/>
            <w:vAlign w:val="bottom"/>
          </w:tcPr>
          <w:p>
            <w:pPr>
              <w:spacing w:after="0"/>
              <w:rPr>
                <w:sz w:val="20"/>
                <w:szCs w:val="20"/>
                <w:color w:val="auto"/>
              </w:rPr>
            </w:pP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709" name="Picture 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9"/>
                    <pic:cNvPicPr>
                      <a:picLocks noChangeAspect="1" noChangeArrowheads="1"/>
                    </pic:cNvPicPr>
                  </pic:nvPicPr>
                  <pic:blipFill>
                    <a:blip r:embed="rId25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54" w:name="page55"/>
    <w:bookmarkEnd w:id="54"/>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710" name="Picture 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0"/>
                    <pic:cNvPicPr>
                      <a:picLocks noChangeAspect="1" noChangeArrowheads="1"/>
                    </pic:cNvPicPr>
                  </pic:nvPicPr>
                  <pic:blipFill>
                    <a:blip r:embed="rId25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657225</wp:posOffset>
                </wp:positionH>
                <wp:positionV relativeFrom="paragraph">
                  <wp:posOffset>335915</wp:posOffset>
                </wp:positionV>
                <wp:extent cx="457200" cy="0"/>
                <wp:wrapNone/>
                <wp:docPr id="711" name="Shape 7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1" o:spid="_x0000_s17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5pt,26.45pt" to="87.75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1344295"/>
                <wp:wrapNone/>
                <wp:docPr id="712" name="Shape 7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344295"/>
                        </a:xfrm>
                        <a:prstGeom prst="rect">
                          <a:avLst/>
                        </a:prstGeom>
                        <a:solidFill>
                          <a:srgbClr val="D9D9D9"/>
                        </a:solidFill>
                      </wps:spPr>
                      <wps:bodyPr/>
                    </wps:wsp>
                  </a:graphicData>
                </a:graphic>
              </wp:anchor>
            </w:drawing>
          </mc:Choice>
          <mc:Fallback>
            <w:pict>
              <v:rect id="Shape 712" o:spid="_x0000_s1737" style="position:absolute;margin-left:469.9pt;margin-top:17.7pt;width:41.2pt;height:105.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713" name="Shape 7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3" o:spid="_x0000_s17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75"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20"/>
          <w:szCs w:val="20"/>
          <w:color w:val="auto"/>
        </w:rPr>
        <w:t>примање похвала и притужби</w:t>
      </w:r>
    </w:p>
    <w:p>
      <w:pPr>
        <w:ind w:left="6660"/>
        <w:spacing w:after="0" w:line="182" w:lineRule="auto"/>
        <w:tabs>
          <w:tab w:leader="none" w:pos="7000" w:val="left"/>
        </w:tabs>
        <w:rPr>
          <w:sz w:val="20"/>
          <w:szCs w:val="20"/>
          <w:color w:val="auto"/>
        </w:rPr>
      </w:pPr>
      <w:r>
        <w:rPr>
          <w:rFonts w:ascii="Times New Roman" w:cs="Times New Roman" w:eastAsia="Times New Roman" w:hAnsi="Times New Roman"/>
          <w:sz w:val="20"/>
          <w:szCs w:val="20"/>
          <w:color w:val="auto"/>
        </w:rPr>
        <w:t>2.</w:t>
      </w:r>
      <w:r>
        <w:rPr>
          <w:sz w:val="20"/>
          <w:szCs w:val="20"/>
          <w:color w:val="auto"/>
        </w:rPr>
        <w:tab/>
      </w:r>
      <w:r>
        <w:rPr>
          <w:rFonts w:ascii="Times New Roman" w:cs="Times New Roman" w:eastAsia="Times New Roman" w:hAnsi="Times New Roman"/>
          <w:sz w:val="20"/>
          <w:szCs w:val="20"/>
          <w:color w:val="auto"/>
        </w:rPr>
        <w:t>одељењеза пријем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657225</wp:posOffset>
                </wp:positionH>
                <wp:positionV relativeFrom="paragraph">
                  <wp:posOffset>-8890</wp:posOffset>
                </wp:positionV>
                <wp:extent cx="457200" cy="0"/>
                <wp:wrapNone/>
                <wp:docPr id="714" name="Shape 7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4" o:spid="_x0000_s17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5pt,-0.6999pt" to="87.75pt,-0.6999pt" o:allowincell="f" strokecolor="#000000" strokeweight="0.48pt"/>
            </w:pict>
          </mc:Fallback>
        </mc:AlternateContent>
      </w:r>
    </w:p>
    <w:p>
      <w:pPr>
        <w:ind w:left="1860"/>
        <w:spacing w:after="0" w:line="221" w:lineRule="auto"/>
        <w:rPr>
          <w:sz w:val="20"/>
          <w:szCs w:val="20"/>
          <w:color w:val="auto"/>
        </w:rPr>
      </w:pPr>
      <w:r>
        <w:rPr>
          <w:rFonts w:ascii="Times New Roman" w:cs="Times New Roman" w:eastAsia="Times New Roman" w:hAnsi="Times New Roman"/>
          <w:sz w:val="20"/>
          <w:szCs w:val="20"/>
          <w:color w:val="auto"/>
        </w:rPr>
        <w:t>праћење кретања гостију у хотелу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657225</wp:posOffset>
                </wp:positionH>
                <wp:positionV relativeFrom="paragraph">
                  <wp:posOffset>81280</wp:posOffset>
                </wp:positionV>
                <wp:extent cx="457200" cy="0"/>
                <wp:wrapNone/>
                <wp:docPr id="715" name="Shape 7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5" o:spid="_x0000_s17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5pt,6.4pt" to="87.75pt,6.4pt" o:allowincell="f" strokecolor="#000000" strokeweight="0.4799pt"/>
            </w:pict>
          </mc:Fallback>
        </mc:AlternateContent>
      </w:r>
    </w:p>
    <w:p>
      <w:pPr>
        <w:spacing w:after="0" w:line="105"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20"/>
          <w:szCs w:val="20"/>
          <w:color w:val="auto"/>
        </w:rPr>
        <w:t>преузимање пртљага гостију и одношење у собу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657225</wp:posOffset>
                </wp:positionH>
                <wp:positionV relativeFrom="paragraph">
                  <wp:posOffset>81280</wp:posOffset>
                </wp:positionV>
                <wp:extent cx="457200" cy="0"/>
                <wp:wrapNone/>
                <wp:docPr id="716" name="Shape 7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16" o:spid="_x0000_s17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5pt,6.4pt" to="87.75pt,6.4pt" o:allowincell="f" strokecolor="#000000" strokeweight="0.4799pt"/>
            </w:pict>
          </mc:Fallback>
        </mc:AlternateContent>
      </w:r>
    </w:p>
    <w:p>
      <w:pPr>
        <w:spacing w:after="0" w:line="100" w:lineRule="exact"/>
        <w:rPr>
          <w:sz w:val="20"/>
          <w:szCs w:val="20"/>
          <w:color w:val="auto"/>
        </w:rPr>
      </w:pPr>
    </w:p>
    <w:p>
      <w:pPr>
        <w:ind w:left="1860"/>
        <w:spacing w:after="0"/>
        <w:tabs>
          <w:tab w:leader="none" w:pos="6640" w:val="left"/>
          <w:tab w:leader="none" w:pos="7000" w:val="left"/>
        </w:tabs>
        <w:rPr>
          <w:sz w:val="20"/>
          <w:szCs w:val="20"/>
          <w:color w:val="auto"/>
        </w:rPr>
      </w:pPr>
      <w:r>
        <w:rPr>
          <w:rFonts w:ascii="Times New Roman" w:cs="Times New Roman" w:eastAsia="Times New Roman" w:hAnsi="Times New Roman"/>
          <w:sz w:val="20"/>
          <w:szCs w:val="20"/>
          <w:color w:val="auto"/>
        </w:rPr>
        <w:t>припремање листе очекиваних долазака за кратко</w:t>
      </w:r>
      <w:r>
        <w:rPr>
          <w:sz w:val="20"/>
          <w:szCs w:val="20"/>
          <w:color w:val="auto"/>
        </w:rPr>
        <w:tab/>
      </w:r>
      <w:r>
        <w:rPr>
          <w:rFonts w:ascii="Times New Roman" w:cs="Times New Roman" w:eastAsia="Times New Roman" w:hAnsi="Times New Roman"/>
          <w:sz w:val="20"/>
          <w:szCs w:val="20"/>
          <w:color w:val="auto"/>
        </w:rPr>
        <w:t>3.</w:t>
      </w:r>
      <w:r>
        <w:rPr>
          <w:sz w:val="20"/>
          <w:szCs w:val="20"/>
          <w:color w:val="auto"/>
        </w:rPr>
        <w:tab/>
      </w:r>
      <w:r>
        <w:rPr>
          <w:rFonts w:ascii="Times New Roman" w:cs="Times New Roman" w:eastAsia="Times New Roman" w:hAnsi="Times New Roman"/>
          <w:sz w:val="19"/>
          <w:szCs w:val="19"/>
          <w:color w:val="auto"/>
        </w:rPr>
        <w:t>одељење консијержа</w:t>
      </w:r>
    </w:p>
    <w:p>
      <w:pPr>
        <w:spacing w:after="0" w:line="120" w:lineRule="exact"/>
        <w:rPr>
          <w:sz w:val="20"/>
          <w:szCs w:val="20"/>
          <w:color w:val="auto"/>
        </w:rPr>
      </w:pPr>
    </w:p>
    <w:p>
      <w:pPr>
        <w:ind w:left="1860"/>
        <w:spacing w:after="0"/>
        <w:rPr>
          <w:sz w:val="20"/>
          <w:szCs w:val="20"/>
          <w:color w:val="auto"/>
        </w:rPr>
      </w:pPr>
      <w:r>
        <w:rPr>
          <w:rFonts w:ascii="Times New Roman" w:cs="Times New Roman" w:eastAsia="Times New Roman" w:hAnsi="Times New Roman"/>
          <w:sz w:val="20"/>
          <w:szCs w:val="20"/>
          <w:color w:val="auto"/>
        </w:rPr>
        <w:t>време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657225</wp:posOffset>
                </wp:positionH>
                <wp:positionV relativeFrom="paragraph">
                  <wp:posOffset>81280</wp:posOffset>
                </wp:positionV>
                <wp:extent cx="457200" cy="0"/>
                <wp:wrapNone/>
                <wp:docPr id="717" name="Shape 7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7" o:spid="_x0000_s17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75pt,6.4pt" to="87.75pt,6.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198755</wp:posOffset>
                </wp:positionV>
                <wp:extent cx="523240" cy="990600"/>
                <wp:wrapNone/>
                <wp:docPr id="718" name="Shape 7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90600"/>
                        </a:xfrm>
                        <a:prstGeom prst="rect">
                          <a:avLst/>
                        </a:prstGeom>
                        <a:solidFill>
                          <a:srgbClr val="D9D9D9"/>
                        </a:solidFill>
                      </wps:spPr>
                      <wps:bodyPr/>
                    </wps:wsp>
                  </a:graphicData>
                </a:graphic>
              </wp:anchor>
            </w:drawing>
          </mc:Choice>
          <mc:Fallback>
            <w:pict>
              <v:rect id="Shape 718" o:spid="_x0000_s1743" style="position:absolute;margin-left:469.9pt;margin-top:15.65pt;width:41.2pt;height:7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195580</wp:posOffset>
                </wp:positionV>
                <wp:extent cx="6483350" cy="0"/>
                <wp:wrapNone/>
                <wp:docPr id="719" name="Shape 7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19" o:spid="_x0000_s17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5.4pt" to="511.1pt,15.4pt" o:allowincell="f" strokecolor="#000000" strokeweight="0.48pt"/>
            </w:pict>
          </mc:Fallback>
        </mc:AlternateContent>
      </w:r>
    </w:p>
    <w:p>
      <w:pPr>
        <w:spacing w:after="0" w:line="200" w:lineRule="exact"/>
        <w:rPr>
          <w:sz w:val="20"/>
          <w:szCs w:val="20"/>
          <w:color w:val="auto"/>
        </w:rPr>
      </w:pPr>
    </w:p>
    <w:p>
      <w:pPr>
        <w:spacing w:after="0" w:line="266" w:lineRule="exact"/>
        <w:rPr>
          <w:sz w:val="20"/>
          <w:szCs w:val="20"/>
          <w:color w:val="auto"/>
        </w:rPr>
      </w:pPr>
    </w:p>
    <w:p>
      <w:pPr>
        <w:jc w:val="both"/>
        <w:ind w:left="900" w:right="1000" w:hanging="716"/>
        <w:spacing w:after="0" w:line="220" w:lineRule="auto"/>
        <w:tabs>
          <w:tab w:leader="none" w:pos="900" w:val="left"/>
        </w:tabs>
        <w:numPr>
          <w:ilvl w:val="0"/>
          <w:numId w:val="21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десне стране наведени су канали (</w:t>
      </w:r>
      <w:r>
        <w:rPr>
          <w:rFonts w:ascii="Times New Roman" w:cs="Times New Roman" w:eastAsia="Times New Roman" w:hAnsi="Times New Roman"/>
          <w:sz w:val="20"/>
          <w:szCs w:val="20"/>
          <w:b w:val="1"/>
          <w:bCs w:val="1"/>
          <w:color w:val="auto"/>
        </w:rPr>
        <w:t>начини)</w:t>
      </w:r>
      <w:r>
        <w:rPr>
          <w:rFonts w:ascii="Times New Roman" w:cs="Times New Roman" w:eastAsia="Times New Roman" w:hAnsi="Times New Roman"/>
          <w:sz w:val="20"/>
          <w:szCs w:val="20"/>
          <w:color w:val="auto"/>
        </w:rPr>
        <w:t xml:space="preserve"> </w:t>
      </w:r>
      <w:r>
        <w:rPr>
          <w:rFonts w:ascii="Times New Roman" w:cs="Times New Roman" w:eastAsia="Times New Roman" w:hAnsi="Times New Roman"/>
          <w:sz w:val="20"/>
          <w:szCs w:val="20"/>
          <w:b w:val="1"/>
          <w:bCs w:val="1"/>
          <w:color w:val="auto"/>
        </w:rPr>
        <w:t>продаје туристичких путовања</w:t>
      </w:r>
      <w:r>
        <w:rPr>
          <w:rFonts w:ascii="Times New Roman" w:cs="Times New Roman" w:eastAsia="Times New Roman" w:hAnsi="Times New Roman"/>
          <w:sz w:val="20"/>
          <w:szCs w:val="20"/>
          <w:color w:val="auto"/>
        </w:rPr>
        <w:t xml:space="preserve">, а са леве појединачне активности у оквиру продаје </w:t>
      </w:r>
      <w:r>
        <w:rPr>
          <w:rFonts w:ascii="Times New Roman" w:cs="Times New Roman" w:eastAsia="Times New Roman" w:hAnsi="Times New Roman"/>
          <w:sz w:val="20"/>
          <w:szCs w:val="20"/>
          <w:b w:val="1"/>
          <w:bCs w:val="1"/>
          <w:color w:val="auto"/>
        </w:rPr>
        <w:t>туристичких путовања</w:t>
      </w:r>
      <w:r>
        <w:rPr>
          <w:rFonts w:ascii="Times New Roman" w:cs="Times New Roman" w:eastAsia="Times New Roman" w:hAnsi="Times New Roman"/>
          <w:sz w:val="20"/>
          <w:szCs w:val="20"/>
          <w:color w:val="auto"/>
        </w:rPr>
        <w:t>. На линију испред активности уписати број канала продаје којој та активност припада.</w:t>
      </w:r>
    </w:p>
    <w:p>
      <w:pPr>
        <w:spacing w:after="0" w:line="200" w:lineRule="exact"/>
        <w:rPr>
          <w:sz w:val="20"/>
          <w:szCs w:val="20"/>
          <w:color w:val="auto"/>
        </w:rPr>
      </w:pPr>
    </w:p>
    <w:p>
      <w:pPr>
        <w:spacing w:after="0" w:line="264" w:lineRule="exact"/>
        <w:rPr>
          <w:sz w:val="20"/>
          <w:szCs w:val="20"/>
          <w:color w:val="auto"/>
        </w:rPr>
      </w:pPr>
    </w:p>
    <w:tbl>
      <w:tblPr>
        <w:tblLayout w:type="fixed"/>
        <w:tblInd w:w="1820" w:type="dxa"/>
        <w:tblCellMar>
          <w:top w:w="0" w:type="dxa"/>
          <w:left w:w="0" w:type="dxa"/>
          <w:bottom w:w="0" w:type="dxa"/>
          <w:right w:w="0" w:type="dxa"/>
        </w:tblCellMar>
      </w:tblPr>
      <w:tr>
        <w:trPr>
          <w:trHeight w:val="239"/>
        </w:trPr>
        <w:tc>
          <w:tcPr>
            <w:tcW w:w="32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Продаја појединим великим</w:t>
            </w:r>
          </w:p>
        </w:tc>
        <w:tc>
          <w:tcPr>
            <w:tcW w:w="5020" w:type="dxa"/>
            <w:vAlign w:val="bottom"/>
            <w:gridSpan w:val="4"/>
          </w:tcPr>
          <w:p>
            <w:pPr>
              <w:ind w:left="540"/>
              <w:spacing w:after="0"/>
              <w:rPr>
                <w:sz w:val="20"/>
                <w:szCs w:val="20"/>
                <w:color w:val="auto"/>
              </w:rPr>
            </w:pPr>
            <w:r>
              <w:rPr>
                <w:rFonts w:ascii="Times New Roman" w:cs="Times New Roman" w:eastAsia="Times New Roman" w:hAnsi="Times New Roman"/>
                <w:sz w:val="20"/>
                <w:szCs w:val="20"/>
                <w:color w:val="auto"/>
              </w:rPr>
              <w:t>1. Преко сопствене продајне мреже</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5"/>
        </w:trPr>
        <w:tc>
          <w:tcPr>
            <w:tcW w:w="3280" w:type="dxa"/>
            <w:vAlign w:val="bottom"/>
            <w:vMerge w:val="continue"/>
          </w:tcPr>
          <w:p>
            <w:pPr>
              <w:spacing w:after="0"/>
              <w:rPr>
                <w:sz w:val="5"/>
                <w:szCs w:val="5"/>
                <w:color w:val="auto"/>
              </w:rPr>
            </w:pPr>
          </w:p>
        </w:tc>
        <w:tc>
          <w:tcPr>
            <w:tcW w:w="1220" w:type="dxa"/>
            <w:vAlign w:val="bottom"/>
          </w:tcPr>
          <w:p>
            <w:pPr>
              <w:spacing w:after="0"/>
              <w:rPr>
                <w:sz w:val="5"/>
                <w:szCs w:val="5"/>
                <w:color w:val="auto"/>
              </w:rPr>
            </w:pPr>
          </w:p>
        </w:tc>
        <w:tc>
          <w:tcPr>
            <w:tcW w:w="3080" w:type="dxa"/>
            <w:vAlign w:val="bottom"/>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62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20"/>
        </w:trPr>
        <w:tc>
          <w:tcPr>
            <w:tcW w:w="3280" w:type="dxa"/>
            <w:vAlign w:val="bottom"/>
          </w:tcPr>
          <w:p>
            <w:pPr>
              <w:spacing w:after="0" w:line="220" w:lineRule="exact"/>
              <w:rPr>
                <w:sz w:val="20"/>
                <w:szCs w:val="20"/>
                <w:color w:val="auto"/>
              </w:rPr>
            </w:pPr>
            <w:r>
              <w:rPr>
                <w:rFonts w:ascii="Times New Roman" w:cs="Times New Roman" w:eastAsia="Times New Roman" w:hAnsi="Times New Roman"/>
                <w:sz w:val="20"/>
                <w:szCs w:val="20"/>
                <w:color w:val="auto"/>
              </w:rPr>
              <w:t>пословним партнерима</w:t>
            </w:r>
          </w:p>
        </w:tc>
        <w:tc>
          <w:tcPr>
            <w:tcW w:w="1220" w:type="dxa"/>
            <w:vAlign w:val="bottom"/>
          </w:tcPr>
          <w:p>
            <w:pPr>
              <w:spacing w:after="0"/>
              <w:rPr>
                <w:sz w:val="19"/>
                <w:szCs w:val="19"/>
                <w:color w:val="auto"/>
              </w:rPr>
            </w:pPr>
          </w:p>
        </w:tc>
        <w:tc>
          <w:tcPr>
            <w:tcW w:w="3080" w:type="dxa"/>
            <w:vAlign w:val="bottom"/>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620" w:type="dxa"/>
            <w:vAlign w:val="bottom"/>
            <w:vMerge w:val="continue"/>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323"/>
        </w:trPr>
        <w:tc>
          <w:tcPr>
            <w:tcW w:w="3280" w:type="dxa"/>
            <w:vAlign w:val="bottom"/>
          </w:tcPr>
          <w:p>
            <w:pPr>
              <w:spacing w:after="0"/>
              <w:rPr>
                <w:sz w:val="24"/>
                <w:szCs w:val="24"/>
                <w:color w:val="auto"/>
              </w:rPr>
            </w:pPr>
          </w:p>
        </w:tc>
        <w:tc>
          <w:tcPr>
            <w:tcW w:w="5020" w:type="dxa"/>
            <w:vAlign w:val="bottom"/>
            <w:gridSpan w:val="4"/>
          </w:tcPr>
          <w:p>
            <w:pPr>
              <w:ind w:left="600"/>
              <w:spacing w:after="0"/>
              <w:rPr>
                <w:sz w:val="20"/>
                <w:szCs w:val="20"/>
                <w:color w:val="auto"/>
              </w:rPr>
            </w:pPr>
            <w:r>
              <w:rPr>
                <w:rFonts w:ascii="Times New Roman" w:cs="Times New Roman" w:eastAsia="Times New Roman" w:hAnsi="Times New Roman"/>
                <w:sz w:val="20"/>
                <w:szCs w:val="20"/>
                <w:color w:val="auto"/>
              </w:rPr>
              <w:t>2</w:t>
            </w:r>
            <w:r>
              <w:rPr>
                <w:rFonts w:ascii="Times New Roman" w:cs="Times New Roman" w:eastAsia="Times New Roman" w:hAnsi="Times New Roman"/>
                <w:sz w:val="20"/>
                <w:szCs w:val="20"/>
                <w:b w:val="1"/>
                <w:bCs w:val="1"/>
                <w:color w:val="auto"/>
              </w:rPr>
              <w:t>.</w:t>
            </w:r>
            <w:r>
              <w:rPr>
                <w:rFonts w:ascii="Times New Roman" w:cs="Times New Roman" w:eastAsia="Times New Roman" w:hAnsi="Times New Roman"/>
                <w:sz w:val="20"/>
                <w:szCs w:val="20"/>
                <w:color w:val="auto"/>
              </w:rPr>
              <w:t xml:space="preserve"> Ангажовањем продајне мреже</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328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Продаја непосредно клијентима</w:t>
            </w:r>
          </w:p>
        </w:tc>
        <w:tc>
          <w:tcPr>
            <w:tcW w:w="1220" w:type="dxa"/>
            <w:vAlign w:val="bottom"/>
          </w:tcPr>
          <w:p>
            <w:pPr>
              <w:ind w:left="560"/>
              <w:spacing w:after="0"/>
              <w:rPr>
                <w:sz w:val="20"/>
                <w:szCs w:val="20"/>
                <w:color w:val="auto"/>
              </w:rPr>
            </w:pPr>
            <w:r>
              <w:rPr>
                <w:rFonts w:ascii="Times New Roman" w:cs="Times New Roman" w:eastAsia="Times New Roman" w:hAnsi="Times New Roman"/>
                <w:sz w:val="20"/>
                <w:szCs w:val="20"/>
                <w:color w:val="auto"/>
              </w:rPr>
              <w:t>других</w:t>
            </w:r>
          </w:p>
        </w:tc>
        <w:tc>
          <w:tcPr>
            <w:tcW w:w="3800" w:type="dxa"/>
            <w:vAlign w:val="bottom"/>
            <w:gridSpan w:val="3"/>
          </w:tcPr>
          <w:p>
            <w:pPr>
              <w:jc w:val="right"/>
              <w:ind w:right="1740"/>
              <w:spacing w:after="0"/>
              <w:rPr>
                <w:sz w:val="20"/>
                <w:szCs w:val="20"/>
                <w:color w:val="auto"/>
              </w:rPr>
            </w:pPr>
            <w:r>
              <w:rPr>
                <w:rFonts w:ascii="Times New Roman" w:cs="Times New Roman" w:eastAsia="Times New Roman" w:hAnsi="Times New Roman"/>
                <w:sz w:val="20"/>
                <w:szCs w:val="20"/>
                <w:color w:val="auto"/>
              </w:rPr>
              <w:t>туристичких агенција</w:t>
            </w: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0"/>
        </w:trPr>
        <w:tc>
          <w:tcPr>
            <w:tcW w:w="3280" w:type="dxa"/>
            <w:vAlign w:val="bottom"/>
            <w:vMerge w:val="continue"/>
          </w:tcPr>
          <w:p>
            <w:pPr>
              <w:spacing w:after="0"/>
              <w:rPr>
                <w:sz w:val="5"/>
                <w:szCs w:val="5"/>
                <w:color w:val="auto"/>
              </w:rPr>
            </w:pPr>
          </w:p>
        </w:tc>
        <w:tc>
          <w:tcPr>
            <w:tcW w:w="1220" w:type="dxa"/>
            <w:vAlign w:val="bottom"/>
          </w:tcPr>
          <w:p>
            <w:pPr>
              <w:spacing w:after="0"/>
              <w:rPr>
                <w:sz w:val="5"/>
                <w:szCs w:val="5"/>
                <w:color w:val="auto"/>
              </w:rPr>
            </w:pPr>
          </w:p>
        </w:tc>
        <w:tc>
          <w:tcPr>
            <w:tcW w:w="3080" w:type="dxa"/>
            <w:vAlign w:val="bottom"/>
          </w:tcPr>
          <w:p>
            <w:pPr>
              <w:spacing w:after="0"/>
              <w:rPr>
                <w:sz w:val="5"/>
                <w:szCs w:val="5"/>
                <w:color w:val="auto"/>
              </w:rPr>
            </w:pPr>
          </w:p>
        </w:tc>
        <w:tc>
          <w:tcPr>
            <w:tcW w:w="100" w:type="dxa"/>
            <w:vAlign w:val="bottom"/>
          </w:tcPr>
          <w:p>
            <w:pPr>
              <w:spacing w:after="0"/>
              <w:rPr>
                <w:sz w:val="5"/>
                <w:szCs w:val="5"/>
                <w:color w:val="auto"/>
              </w:rPr>
            </w:pPr>
          </w:p>
        </w:tc>
        <w:tc>
          <w:tcPr>
            <w:tcW w:w="62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838835</wp:posOffset>
            </wp:positionH>
            <wp:positionV relativeFrom="paragraph">
              <wp:posOffset>-330835</wp:posOffset>
            </wp:positionV>
            <wp:extent cx="251460" cy="6350"/>
            <wp:wrapNone/>
            <wp:docPr id="720" name="Picture 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0"/>
                    <pic:cNvPicPr>
                      <a:picLocks noChangeAspect="1" noChangeArrowheads="1"/>
                    </pic:cNvPicPr>
                  </pic:nvPicPr>
                  <pic:blipFill>
                    <a:blip r:embed="rId258">
                      <a:extLst>
                        <a:ext uri="{28A0092B-C50C-407E-A947-70E740481C1C}"/>
                      </a:extLst>
                    </a:blip>
                    <a:srcRect/>
                    <a:stretch>
                      <a:fillRect/>
                    </a:stretch>
                  </pic:blipFill>
                  <pic:spPr bwMode="auto">
                    <a:xfrm>
                      <a:off x="0" y="0"/>
                      <a:ext cx="251460" cy="6350"/>
                    </a:xfrm>
                    <a:prstGeom prst="rect">
                      <a:avLst/>
                    </a:prstGeom>
                    <a:noFill/>
                  </pic:spPr>
                </pic:pic>
              </a:graphicData>
            </a:graphic>
          </wp:anchor>
        </w:drawing>
        <w:drawing>
          <wp:anchor simplePos="0" relativeHeight="251657728" behindDoc="1" locked="0" layoutInCell="0" allowOverlap="1">
            <wp:simplePos x="0" y="0"/>
            <wp:positionH relativeFrom="column">
              <wp:posOffset>838835</wp:posOffset>
            </wp:positionH>
            <wp:positionV relativeFrom="paragraph">
              <wp:posOffset>187960</wp:posOffset>
            </wp:positionV>
            <wp:extent cx="251460" cy="6350"/>
            <wp:wrapNone/>
            <wp:docPr id="721" name="Picture 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1"/>
                    <pic:cNvPicPr>
                      <a:picLocks noChangeAspect="1" noChangeArrowheads="1"/>
                    </pic:cNvPicPr>
                  </pic:nvPicPr>
                  <pic:blipFill>
                    <a:blip r:embed="rId259">
                      <a:extLst>
                        <a:ext uri="{28A0092B-C50C-407E-A947-70E740481C1C}"/>
                      </a:extLst>
                    </a:blip>
                    <a:srcRect/>
                    <a:stretch>
                      <a:fillRect/>
                    </a:stretch>
                  </pic:blipFill>
                  <pic:spPr bwMode="auto">
                    <a:xfrm>
                      <a:off x="0" y="0"/>
                      <a:ext cx="25146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-389255</wp:posOffset>
                </wp:positionV>
                <wp:extent cx="523240" cy="989965"/>
                <wp:wrapNone/>
                <wp:docPr id="722" name="Shape 7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89965"/>
                        </a:xfrm>
                        <a:prstGeom prst="rect">
                          <a:avLst/>
                        </a:prstGeom>
                        <a:solidFill>
                          <a:srgbClr val="D9D9D9"/>
                        </a:solidFill>
                      </wps:spPr>
                      <wps:bodyPr/>
                    </wps:wsp>
                  </a:graphicData>
                </a:graphic>
              </wp:anchor>
            </w:drawing>
          </mc:Choice>
          <mc:Fallback>
            <w:pict>
              <v:rect id="Shape 722" o:spid="_x0000_s1747" style="position:absolute;margin-left:469.9pt;margin-top:-30.6499pt;width:41.2pt;height:77.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78" w:lineRule="exact"/>
        <w:rPr>
          <w:sz w:val="20"/>
          <w:szCs w:val="20"/>
          <w:color w:val="auto"/>
        </w:rPr>
      </w:pPr>
    </w:p>
    <w:tbl>
      <w:tblPr>
        <w:tblLayout w:type="fixed"/>
        <w:tblInd w:w="1820" w:type="dxa"/>
        <w:tblCellMar>
          <w:top w:w="0" w:type="dxa"/>
          <w:left w:w="0" w:type="dxa"/>
          <w:bottom w:w="0" w:type="dxa"/>
          <w:right w:w="0" w:type="dxa"/>
        </w:tblCellMar>
      </w:tblPr>
      <w:tr>
        <w:trPr>
          <w:trHeight w:val="230"/>
        </w:trPr>
        <w:tc>
          <w:tcPr>
            <w:tcW w:w="24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Субагентура</w:t>
            </w:r>
          </w:p>
        </w:tc>
        <w:tc>
          <w:tcPr>
            <w:tcW w:w="4540" w:type="dxa"/>
            <w:vAlign w:val="bottom"/>
          </w:tcPr>
          <w:p>
            <w:pPr>
              <w:ind w:left="1380"/>
              <w:spacing w:after="0"/>
              <w:rPr>
                <w:sz w:val="20"/>
                <w:szCs w:val="20"/>
                <w:color w:val="auto"/>
              </w:rPr>
            </w:pPr>
            <w:r>
              <w:rPr>
                <w:rFonts w:ascii="Times New Roman" w:cs="Times New Roman" w:eastAsia="Times New Roman" w:hAnsi="Times New Roman"/>
                <w:sz w:val="20"/>
                <w:szCs w:val="20"/>
                <w:color w:val="auto"/>
                <w:w w:val="99"/>
              </w:rPr>
              <w:t>3. Директна продаја (без ангажовања</w:t>
            </w:r>
          </w:p>
        </w:tc>
        <w:tc>
          <w:tcPr>
            <w:tcW w:w="0" w:type="dxa"/>
            <w:vAlign w:val="bottom"/>
          </w:tcPr>
          <w:p>
            <w:pPr>
              <w:spacing w:after="0"/>
              <w:rPr>
                <w:sz w:val="1"/>
                <w:szCs w:val="1"/>
                <w:color w:val="auto"/>
              </w:rPr>
            </w:pPr>
          </w:p>
        </w:tc>
      </w:tr>
      <w:tr>
        <w:trPr>
          <w:trHeight w:val="115"/>
        </w:trPr>
        <w:tc>
          <w:tcPr>
            <w:tcW w:w="2440" w:type="dxa"/>
            <w:vAlign w:val="bottom"/>
            <w:vMerge w:val="continue"/>
          </w:tcPr>
          <w:p>
            <w:pPr>
              <w:spacing w:after="0"/>
              <w:rPr>
                <w:sz w:val="10"/>
                <w:szCs w:val="10"/>
                <w:color w:val="auto"/>
              </w:rPr>
            </w:pPr>
          </w:p>
        </w:tc>
        <w:tc>
          <w:tcPr>
            <w:tcW w:w="4540" w:type="dxa"/>
            <w:vAlign w:val="bottom"/>
            <w:vMerge w:val="restart"/>
          </w:tcPr>
          <w:p>
            <w:pPr>
              <w:ind w:left="1400"/>
              <w:spacing w:after="0"/>
              <w:rPr>
                <w:sz w:val="20"/>
                <w:szCs w:val="20"/>
                <w:color w:val="auto"/>
              </w:rPr>
            </w:pPr>
            <w:r>
              <w:rPr>
                <w:rFonts w:ascii="Times New Roman" w:cs="Times New Roman" w:eastAsia="Times New Roman" w:hAnsi="Times New Roman"/>
                <w:sz w:val="20"/>
                <w:szCs w:val="20"/>
                <w:color w:val="auto"/>
              </w:rPr>
              <w:t>продајне мреже)</w:t>
            </w:r>
          </w:p>
        </w:tc>
        <w:tc>
          <w:tcPr>
            <w:tcW w:w="0" w:type="dxa"/>
            <w:vAlign w:val="bottom"/>
          </w:tcPr>
          <w:p>
            <w:pPr>
              <w:spacing w:after="0"/>
              <w:rPr>
                <w:sz w:val="1"/>
                <w:szCs w:val="1"/>
                <w:color w:val="auto"/>
              </w:rPr>
            </w:pPr>
          </w:p>
        </w:tc>
      </w:tr>
      <w:tr>
        <w:trPr>
          <w:trHeight w:val="115"/>
        </w:trPr>
        <w:tc>
          <w:tcPr>
            <w:tcW w:w="2440" w:type="dxa"/>
            <w:vAlign w:val="bottom"/>
          </w:tcPr>
          <w:p>
            <w:pPr>
              <w:spacing w:after="0"/>
              <w:rPr>
                <w:sz w:val="10"/>
                <w:szCs w:val="10"/>
                <w:color w:val="auto"/>
              </w:rPr>
            </w:pPr>
          </w:p>
        </w:tc>
        <w:tc>
          <w:tcPr>
            <w:tcW w:w="4540" w:type="dxa"/>
            <w:vAlign w:val="bottom"/>
            <w:vMerge w:val="continue"/>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829945</wp:posOffset>
            </wp:positionH>
            <wp:positionV relativeFrom="paragraph">
              <wp:posOffset>5080</wp:posOffset>
            </wp:positionV>
            <wp:extent cx="260350" cy="6350"/>
            <wp:wrapNone/>
            <wp:docPr id="723" name="Picture 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3"/>
                    <pic:cNvPicPr>
                      <a:picLocks noChangeAspect="1" noChangeArrowheads="1"/>
                    </pic:cNvPicPr>
                  </pic:nvPicPr>
                  <pic:blipFill>
                    <a:blip r:embed="rId260">
                      <a:extLst>
                        <a:ext uri="{28A0092B-C50C-407E-A947-70E740481C1C}"/>
                      </a:extLst>
                    </a:blip>
                    <a:srcRect/>
                    <a:stretch>
                      <a:fillRect/>
                    </a:stretch>
                  </pic:blipFill>
                  <pic:spPr bwMode="auto">
                    <a:xfrm>
                      <a:off x="0" y="0"/>
                      <a:ext cx="26035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125730</wp:posOffset>
                </wp:positionV>
                <wp:extent cx="523240" cy="741680"/>
                <wp:wrapNone/>
                <wp:docPr id="724" name="Shape 7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41680"/>
                        </a:xfrm>
                        <a:prstGeom prst="rect">
                          <a:avLst/>
                        </a:prstGeom>
                        <a:solidFill>
                          <a:srgbClr val="D9D9D9"/>
                        </a:solidFill>
                      </wps:spPr>
                      <wps:bodyPr/>
                    </wps:wsp>
                  </a:graphicData>
                </a:graphic>
              </wp:anchor>
            </w:drawing>
          </mc:Choice>
          <mc:Fallback>
            <w:pict>
              <v:rect id="Shape 724" o:spid="_x0000_s1749" style="position:absolute;margin-left:469.9pt;margin-top:9.9pt;width:41.2pt;height:58.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725" name="Shape 7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25" o:spid="_x0000_s17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799pt"/>
            </w:pict>
          </mc:Fallback>
        </mc:AlternateContent>
      </w:r>
    </w:p>
    <w:p>
      <w:pPr>
        <w:spacing w:after="0" w:line="351" w:lineRule="exact"/>
        <w:rPr>
          <w:sz w:val="20"/>
          <w:szCs w:val="20"/>
          <w:color w:val="auto"/>
        </w:rPr>
      </w:pPr>
    </w:p>
    <w:p>
      <w:pPr>
        <w:ind w:left="900" w:right="1580" w:hanging="716"/>
        <w:spacing w:after="0" w:line="213" w:lineRule="auto"/>
        <w:tabs>
          <w:tab w:leader="none" w:pos="900" w:val="left"/>
        </w:tabs>
        <w:numPr>
          <w:ilvl w:val="0"/>
          <w:numId w:val="21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Наведени су описи различитих нивоа VIP гостију. Поређати их по важности уписивањем бројева од 1 до 3 на цртицу испред описа, при чему број 1 означава највиши ниво - VIP 1.</w:t>
      </w:r>
    </w:p>
    <w:p>
      <w:pPr>
        <w:spacing w:after="0" w:line="229"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400" w:type="dxa"/>
            <w:vAlign w:val="bottom"/>
          </w:tcPr>
          <w:p>
            <w:pPr>
              <w:spacing w:after="0"/>
              <w:rPr>
                <w:sz w:val="19"/>
                <w:szCs w:val="19"/>
                <w:color w:val="auto"/>
              </w:rPr>
            </w:pPr>
          </w:p>
        </w:tc>
        <w:tc>
          <w:tcPr>
            <w:tcW w:w="700" w:type="dxa"/>
            <w:vAlign w:val="bottom"/>
          </w:tcPr>
          <w:p>
            <w:pPr>
              <w:spacing w:after="0"/>
              <w:rPr>
                <w:sz w:val="19"/>
                <w:szCs w:val="19"/>
                <w:color w:val="auto"/>
              </w:rPr>
            </w:pPr>
          </w:p>
        </w:tc>
        <w:tc>
          <w:tcPr>
            <w:tcW w:w="72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гости који су важни за хотел у оној мери у којој су везани за одређену</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88"/>
        </w:trPr>
        <w:tc>
          <w:tcPr>
            <w:tcW w:w="1400" w:type="dxa"/>
            <w:vAlign w:val="bottom"/>
            <w:vMerge w:val="restart"/>
          </w:tcPr>
          <w:p>
            <w:pPr>
              <w:spacing w:after="0"/>
              <w:rPr>
                <w:sz w:val="7"/>
                <w:szCs w:val="7"/>
                <w:color w:val="auto"/>
              </w:rPr>
            </w:pPr>
          </w:p>
        </w:tc>
        <w:tc>
          <w:tcPr>
            <w:tcW w:w="700" w:type="dxa"/>
            <w:vAlign w:val="bottom"/>
            <w:vMerge w:val="restart"/>
          </w:tcPr>
          <w:p>
            <w:pPr>
              <w:spacing w:after="0"/>
              <w:rPr>
                <w:sz w:val="7"/>
                <w:szCs w:val="7"/>
                <w:color w:val="auto"/>
              </w:rPr>
            </w:pPr>
          </w:p>
        </w:tc>
        <w:tc>
          <w:tcPr>
            <w:tcW w:w="72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манифестацију која се одржава у хотелу;</w:t>
            </w:r>
          </w:p>
        </w:tc>
        <w:tc>
          <w:tcPr>
            <w:tcW w:w="100" w:type="dxa"/>
            <w:vAlign w:val="bottom"/>
          </w:tcPr>
          <w:p>
            <w:pPr>
              <w:spacing w:after="0"/>
              <w:rPr>
                <w:sz w:val="7"/>
                <w:szCs w:val="7"/>
                <w:color w:val="auto"/>
              </w:rPr>
            </w:pPr>
          </w:p>
        </w:tc>
        <w:tc>
          <w:tcPr>
            <w:tcW w:w="62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43"/>
        </w:trPr>
        <w:tc>
          <w:tcPr>
            <w:tcW w:w="1400" w:type="dxa"/>
            <w:vAlign w:val="bottom"/>
            <w:vMerge w:val="continue"/>
          </w:tcPr>
          <w:p>
            <w:pPr>
              <w:spacing w:after="0"/>
              <w:rPr>
                <w:sz w:val="12"/>
                <w:szCs w:val="12"/>
                <w:color w:val="auto"/>
              </w:rPr>
            </w:pPr>
          </w:p>
        </w:tc>
        <w:tc>
          <w:tcPr>
            <w:tcW w:w="700" w:type="dxa"/>
            <w:vAlign w:val="bottom"/>
            <w:vMerge w:val="continue"/>
          </w:tcPr>
          <w:p>
            <w:pPr>
              <w:spacing w:after="0"/>
              <w:rPr>
                <w:sz w:val="12"/>
                <w:szCs w:val="12"/>
                <w:color w:val="auto"/>
              </w:rPr>
            </w:pPr>
          </w:p>
        </w:tc>
        <w:tc>
          <w:tcPr>
            <w:tcW w:w="7280" w:type="dxa"/>
            <w:vAlign w:val="bottom"/>
            <w:vMerge w:val="continue"/>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54"/>
        </w:trPr>
        <w:tc>
          <w:tcPr>
            <w:tcW w:w="1400" w:type="dxa"/>
            <w:vAlign w:val="bottom"/>
          </w:tcPr>
          <w:p>
            <w:pPr>
              <w:spacing w:after="0"/>
              <w:rPr>
                <w:sz w:val="4"/>
                <w:szCs w:val="4"/>
                <w:color w:val="auto"/>
              </w:rPr>
            </w:pPr>
          </w:p>
        </w:tc>
        <w:tc>
          <w:tcPr>
            <w:tcW w:w="700" w:type="dxa"/>
            <w:vAlign w:val="bottom"/>
            <w:tcBorders>
              <w:bottom w:val="single" w:sz="8" w:color="auto"/>
            </w:tcBorders>
          </w:tcPr>
          <w:p>
            <w:pPr>
              <w:spacing w:after="0"/>
              <w:rPr>
                <w:sz w:val="4"/>
                <w:szCs w:val="4"/>
                <w:color w:val="auto"/>
              </w:rPr>
            </w:pPr>
          </w:p>
        </w:tc>
        <w:tc>
          <w:tcPr>
            <w:tcW w:w="72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гости одређени само по налогу генералног директора</w:t>
            </w:r>
          </w:p>
        </w:tc>
        <w:tc>
          <w:tcPr>
            <w:tcW w:w="100" w:type="dxa"/>
            <w:vAlign w:val="bottom"/>
            <w:tcBorders>
              <w:bottom w:val="single" w:sz="8" w:color="D9D9D9"/>
            </w:tcBorders>
            <w:shd w:val="clear" w:color="auto" w:fill="D9D9D9"/>
          </w:tcPr>
          <w:p>
            <w:pPr>
              <w:spacing w:after="0"/>
              <w:rPr>
                <w:sz w:val="4"/>
                <w:szCs w:val="4"/>
                <w:color w:val="auto"/>
              </w:rPr>
            </w:pPr>
          </w:p>
        </w:tc>
        <w:tc>
          <w:tcPr>
            <w:tcW w:w="620" w:type="dxa"/>
            <w:vAlign w:val="bottom"/>
            <w:tcBorders>
              <w:bottom w:val="single" w:sz="8" w:color="D9D9D9"/>
            </w:tcBorders>
            <w:vMerge w:val="continue"/>
            <w:shd w:val="clear" w:color="auto" w:fill="D9D9D9"/>
          </w:tcPr>
          <w:p>
            <w:pPr>
              <w:spacing w:after="0"/>
              <w:rPr>
                <w:sz w:val="4"/>
                <w:szCs w:val="4"/>
                <w:color w:val="auto"/>
              </w:rPr>
            </w:pPr>
          </w:p>
        </w:tc>
        <w:tc>
          <w:tcPr>
            <w:tcW w:w="100" w:type="dxa"/>
            <w:vAlign w:val="bottom"/>
            <w:tcBorders>
              <w:bottom w:val="single" w:sz="8" w:color="D9D9D9"/>
            </w:tcBorders>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57"/>
        </w:trPr>
        <w:tc>
          <w:tcPr>
            <w:tcW w:w="1400" w:type="dxa"/>
            <w:vAlign w:val="bottom"/>
          </w:tcPr>
          <w:p>
            <w:pPr>
              <w:spacing w:after="0"/>
              <w:rPr>
                <w:sz w:val="4"/>
                <w:szCs w:val="4"/>
                <w:color w:val="auto"/>
              </w:rPr>
            </w:pPr>
          </w:p>
        </w:tc>
        <w:tc>
          <w:tcPr>
            <w:tcW w:w="700" w:type="dxa"/>
            <w:vAlign w:val="bottom"/>
          </w:tcPr>
          <w:p>
            <w:pPr>
              <w:spacing w:after="0"/>
              <w:rPr>
                <w:sz w:val="4"/>
                <w:szCs w:val="4"/>
                <w:color w:val="auto"/>
              </w:rPr>
            </w:pPr>
          </w:p>
        </w:tc>
        <w:tc>
          <w:tcPr>
            <w:tcW w:w="7280" w:type="dxa"/>
            <w:vAlign w:val="bottom"/>
            <w:vMerge w:val="continue"/>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620" w:type="dxa"/>
            <w:vAlign w:val="bottom"/>
            <w:vMerge w:val="continue"/>
            <w:shd w:val="clear" w:color="auto" w:fill="D9D9D9"/>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386"/>
        </w:trPr>
        <w:tc>
          <w:tcPr>
            <w:tcW w:w="1400" w:type="dxa"/>
            <w:vAlign w:val="bottom"/>
          </w:tcPr>
          <w:p>
            <w:pPr>
              <w:spacing w:after="0"/>
              <w:rPr>
                <w:sz w:val="24"/>
                <w:szCs w:val="24"/>
                <w:color w:val="auto"/>
              </w:rPr>
            </w:pPr>
          </w:p>
        </w:tc>
        <w:tc>
          <w:tcPr>
            <w:tcW w:w="700" w:type="dxa"/>
            <w:vAlign w:val="bottom"/>
          </w:tcPr>
          <w:p>
            <w:pPr>
              <w:spacing w:after="0"/>
              <w:rPr>
                <w:sz w:val="24"/>
                <w:szCs w:val="24"/>
                <w:color w:val="auto"/>
              </w:rPr>
            </w:pPr>
          </w:p>
        </w:tc>
        <w:tc>
          <w:tcPr>
            <w:tcW w:w="7280" w:type="dxa"/>
            <w:vAlign w:val="bottom"/>
            <w:vMerge w:val="continue"/>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54"/>
        </w:trPr>
        <w:tc>
          <w:tcPr>
            <w:tcW w:w="1400" w:type="dxa"/>
            <w:vAlign w:val="bottom"/>
          </w:tcPr>
          <w:p>
            <w:pPr>
              <w:spacing w:after="0"/>
              <w:rPr>
                <w:sz w:val="4"/>
                <w:szCs w:val="4"/>
                <w:color w:val="auto"/>
              </w:rPr>
            </w:pPr>
          </w:p>
        </w:tc>
        <w:tc>
          <w:tcPr>
            <w:tcW w:w="700" w:type="dxa"/>
            <w:vAlign w:val="bottom"/>
            <w:tcBorders>
              <w:bottom w:val="single" w:sz="8" w:color="auto"/>
            </w:tcBorders>
          </w:tcPr>
          <w:p>
            <w:pPr>
              <w:spacing w:after="0"/>
              <w:rPr>
                <w:sz w:val="4"/>
                <w:szCs w:val="4"/>
                <w:color w:val="auto"/>
              </w:rPr>
            </w:pPr>
          </w:p>
        </w:tc>
        <w:tc>
          <w:tcPr>
            <w:tcW w:w="72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гости чланови хотелског клуба.</w:t>
            </w:r>
          </w:p>
        </w:tc>
        <w:tc>
          <w:tcPr>
            <w:tcW w:w="100" w:type="dxa"/>
            <w:vAlign w:val="bottom"/>
            <w:tcBorders>
              <w:bottom w:val="single" w:sz="8" w:color="D9D9D9"/>
            </w:tcBorders>
            <w:shd w:val="clear" w:color="auto" w:fill="D9D9D9"/>
          </w:tcPr>
          <w:p>
            <w:pPr>
              <w:spacing w:after="0"/>
              <w:rPr>
                <w:sz w:val="4"/>
                <w:szCs w:val="4"/>
                <w:color w:val="auto"/>
              </w:rPr>
            </w:pPr>
          </w:p>
        </w:tc>
        <w:tc>
          <w:tcPr>
            <w:tcW w:w="620" w:type="dxa"/>
            <w:vAlign w:val="bottom"/>
            <w:tcBorders>
              <w:bottom w:val="single" w:sz="8" w:color="D9D9D9"/>
            </w:tcBorders>
            <w:shd w:val="clear" w:color="auto" w:fill="D9D9D9"/>
          </w:tcPr>
          <w:p>
            <w:pPr>
              <w:spacing w:after="0"/>
              <w:rPr>
                <w:sz w:val="4"/>
                <w:szCs w:val="4"/>
                <w:color w:val="auto"/>
              </w:rPr>
            </w:pPr>
          </w:p>
        </w:tc>
        <w:tc>
          <w:tcPr>
            <w:tcW w:w="100" w:type="dxa"/>
            <w:vAlign w:val="bottom"/>
            <w:tcBorders>
              <w:bottom w:val="single" w:sz="8" w:color="D9D9D9"/>
            </w:tcBorders>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528"/>
        </w:trPr>
        <w:tc>
          <w:tcPr>
            <w:tcW w:w="1400" w:type="dxa"/>
            <w:vAlign w:val="bottom"/>
          </w:tcPr>
          <w:p>
            <w:pPr>
              <w:spacing w:after="0"/>
              <w:rPr>
                <w:sz w:val="24"/>
                <w:szCs w:val="24"/>
                <w:color w:val="auto"/>
              </w:rPr>
            </w:pPr>
          </w:p>
        </w:tc>
        <w:tc>
          <w:tcPr>
            <w:tcW w:w="700" w:type="dxa"/>
            <w:vAlign w:val="bottom"/>
            <w:tcBorders>
              <w:bottom w:val="single" w:sz="8" w:color="auto"/>
            </w:tcBorders>
          </w:tcPr>
          <w:p>
            <w:pPr>
              <w:spacing w:after="0"/>
              <w:rPr>
                <w:sz w:val="24"/>
                <w:szCs w:val="24"/>
                <w:color w:val="auto"/>
              </w:rPr>
            </w:pPr>
          </w:p>
        </w:tc>
        <w:tc>
          <w:tcPr>
            <w:tcW w:w="7280" w:type="dxa"/>
            <w:vAlign w:val="bottom"/>
            <w:vMerge w:val="continue"/>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2"/>
        </w:trPr>
        <w:tc>
          <w:tcPr>
            <w:tcW w:w="140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728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62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136650"/>
                <wp:wrapNone/>
                <wp:docPr id="726" name="Shape 7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36650"/>
                        </a:xfrm>
                        <a:prstGeom prst="rect">
                          <a:avLst/>
                        </a:prstGeom>
                        <a:solidFill>
                          <a:srgbClr val="D9D9D9"/>
                        </a:solidFill>
                      </wps:spPr>
                      <wps:bodyPr/>
                    </wps:wsp>
                  </a:graphicData>
                </a:graphic>
              </wp:anchor>
            </w:drawing>
          </mc:Choice>
          <mc:Fallback>
            <w:pict>
              <v:rect id="Shape 726" o:spid="_x0000_s1751" style="position:absolute;margin-left:469.9pt;margin-top:0pt;width:41.2pt;height: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1140" w:right="1760" w:hanging="956"/>
        <w:spacing w:after="0" w:line="213" w:lineRule="auto"/>
        <w:tabs>
          <w:tab w:leader="none" w:pos="1068" w:val="left"/>
        </w:tabs>
        <w:numPr>
          <w:ilvl w:val="0"/>
          <w:numId w:val="21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редослед послова у вези са резервацијом хотелских услуга путем телефона и означити их бројевима од 1 до 6.</w:t>
      </w:r>
    </w:p>
    <w:p>
      <w:pPr>
        <w:sectPr>
          <w:pgSz w:w="11900" w:h="16838" w:orient="portrait"/>
          <w:cols w:equalWidth="0" w:num="1">
            <w:col w:w="10220"/>
          </w:cols>
          <w:pgMar w:left="1120" w:top="445" w:right="559" w:bottom="0" w:gutter="0" w:footer="0" w:header="0"/>
        </w:sectPr>
      </w:pPr>
    </w:p>
    <w:p>
      <w:pPr>
        <w:spacing w:after="0" w:line="397"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0"/>
          <w:szCs w:val="20"/>
          <w:color w:val="auto"/>
        </w:rPr>
        <w:t>Разумевање жеља и потреба клијента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907415</wp:posOffset>
            </wp:positionH>
            <wp:positionV relativeFrom="paragraph">
              <wp:posOffset>5080</wp:posOffset>
            </wp:positionV>
            <wp:extent cx="397510" cy="6350"/>
            <wp:wrapNone/>
            <wp:docPr id="727" name="Picture 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7"/>
                    <pic:cNvPicPr>
                      <a:picLocks noChangeAspect="1" noChangeArrowheads="1"/>
                    </pic:cNvPicPr>
                  </pic:nvPicPr>
                  <pic:blipFill>
                    <a:blip r:embed="rId261">
                      <a:extLst>
                        <a:ext uri="{28A0092B-C50C-407E-A947-70E740481C1C}"/>
                      </a:extLst>
                    </a:blip>
                    <a:srcRect/>
                    <a:stretch>
                      <a:fillRect/>
                    </a:stretch>
                  </pic:blipFill>
                  <pic:spPr bwMode="auto">
                    <a:xfrm>
                      <a:off x="0" y="0"/>
                      <a:ext cx="397510" cy="6350"/>
                    </a:xfrm>
                    <a:prstGeom prst="rect">
                      <a:avLst/>
                    </a:prstGeom>
                    <a:noFill/>
                  </pic:spPr>
                </pic:pic>
              </a:graphicData>
            </a:graphic>
          </wp:anchor>
        </w:drawing>
      </w:r>
    </w:p>
    <w:p>
      <w:pPr>
        <w:spacing w:after="0" w:line="220"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0"/>
          <w:szCs w:val="20"/>
          <w:color w:val="auto"/>
        </w:rPr>
        <w:t>Завршетак телефонског разговора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907415</wp:posOffset>
            </wp:positionH>
            <wp:positionV relativeFrom="paragraph">
              <wp:posOffset>5080</wp:posOffset>
            </wp:positionV>
            <wp:extent cx="397510" cy="6350"/>
            <wp:wrapNone/>
            <wp:docPr id="728" name="Picture 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8"/>
                    <pic:cNvPicPr>
                      <a:picLocks noChangeAspect="1" noChangeArrowheads="1"/>
                    </pic:cNvPicPr>
                  </pic:nvPicPr>
                  <pic:blipFill>
                    <a:blip r:embed="rId262">
                      <a:extLst>
                        <a:ext uri="{28A0092B-C50C-407E-A947-70E740481C1C}"/>
                      </a:extLst>
                    </a:blip>
                    <a:srcRect/>
                    <a:stretch>
                      <a:fillRect/>
                    </a:stretch>
                  </pic:blipFill>
                  <pic:spPr bwMode="auto">
                    <a:xfrm>
                      <a:off x="0" y="0"/>
                      <a:ext cx="397510" cy="6350"/>
                    </a:xfrm>
                    <a:prstGeom prst="rect">
                      <a:avLst/>
                    </a:prstGeom>
                    <a:noFill/>
                  </pic:spPr>
                </pic:pic>
              </a:graphicData>
            </a:graphic>
          </wp:anchor>
        </w:drawing>
      </w:r>
    </w:p>
    <w:p>
      <w:pPr>
        <w:spacing w:after="0" w:line="232"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19"/>
          <w:szCs w:val="19"/>
          <w:color w:val="auto"/>
        </w:rPr>
        <w:t>Узимање података од клијента (име и презиме, имејл,број телефона...)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907415</wp:posOffset>
            </wp:positionH>
            <wp:positionV relativeFrom="paragraph">
              <wp:posOffset>5715</wp:posOffset>
            </wp:positionV>
            <wp:extent cx="397510" cy="6350"/>
            <wp:wrapNone/>
            <wp:docPr id="729" name="Picture 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9"/>
                    <pic:cNvPicPr>
                      <a:picLocks noChangeAspect="1" noChangeArrowheads="1"/>
                    </pic:cNvPicPr>
                  </pic:nvPicPr>
                  <pic:blipFill>
                    <a:blip r:embed="rId263">
                      <a:extLst>
                        <a:ext uri="{28A0092B-C50C-407E-A947-70E740481C1C}"/>
                      </a:extLst>
                    </a:blip>
                    <a:srcRect/>
                    <a:stretch>
                      <a:fillRect/>
                    </a:stretch>
                  </pic:blipFill>
                  <pic:spPr bwMode="auto">
                    <a:xfrm>
                      <a:off x="0" y="0"/>
                      <a:ext cx="397510" cy="6350"/>
                    </a:xfrm>
                    <a:prstGeom prst="rect">
                      <a:avLst/>
                    </a:prstGeom>
                    <a:noFill/>
                  </pic:spPr>
                </pic:pic>
              </a:graphicData>
            </a:graphic>
          </wp:anchor>
        </w:drawing>
      </w:r>
    </w:p>
    <w:p>
      <w:pPr>
        <w:spacing w:after="0" w:line="183"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0"/>
          <w:szCs w:val="20"/>
          <w:color w:val="auto"/>
        </w:rPr>
        <w:t>Провера резервације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907415</wp:posOffset>
            </wp:positionH>
            <wp:positionV relativeFrom="paragraph">
              <wp:posOffset>5080</wp:posOffset>
            </wp:positionV>
            <wp:extent cx="397510" cy="6350"/>
            <wp:wrapNone/>
            <wp:docPr id="730" name="Picture 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0"/>
                    <pic:cNvPicPr>
                      <a:picLocks noChangeAspect="1" noChangeArrowheads="1"/>
                    </pic:cNvPicPr>
                  </pic:nvPicPr>
                  <pic:blipFill>
                    <a:blip r:embed="rId264">
                      <a:extLst>
                        <a:ext uri="{28A0092B-C50C-407E-A947-70E740481C1C}"/>
                      </a:extLst>
                    </a:blip>
                    <a:srcRect/>
                    <a:stretch>
                      <a:fillRect/>
                    </a:stretch>
                  </pic:blipFill>
                  <pic:spPr bwMode="auto">
                    <a:xfrm>
                      <a:off x="0" y="0"/>
                      <a:ext cx="397510" cy="6350"/>
                    </a:xfrm>
                    <a:prstGeom prst="rect">
                      <a:avLst/>
                    </a:prstGeom>
                    <a:noFill/>
                  </pic:spPr>
                </pic:pic>
              </a:graphicData>
            </a:graphic>
          </wp:anchor>
        </w:drawing>
      </w:r>
    </w:p>
    <w:p>
      <w:pPr>
        <w:spacing w:after="0" w:line="184"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0"/>
          <w:szCs w:val="20"/>
          <w:color w:val="auto"/>
        </w:rPr>
        <w:t>Јављање на телефон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907415</wp:posOffset>
            </wp:positionH>
            <wp:positionV relativeFrom="paragraph">
              <wp:posOffset>5080</wp:posOffset>
            </wp:positionV>
            <wp:extent cx="397510" cy="6350"/>
            <wp:wrapNone/>
            <wp:docPr id="731" name="Picture 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265">
                      <a:extLst>
                        <a:ext uri="{28A0092B-C50C-407E-A947-70E740481C1C}"/>
                      </a:extLst>
                    </a:blip>
                    <a:srcRect/>
                    <a:stretch>
                      <a:fillRect/>
                    </a:stretch>
                  </pic:blipFill>
                  <pic:spPr bwMode="auto">
                    <a:xfrm>
                      <a:off x="0" y="0"/>
                      <a:ext cx="397510" cy="6350"/>
                    </a:xfrm>
                    <a:prstGeom prst="rect">
                      <a:avLst/>
                    </a:prstGeom>
                    <a:noFill/>
                  </pic:spPr>
                </pic:pic>
              </a:graphicData>
            </a:graphic>
          </wp:anchor>
        </w:drawing>
      </w:r>
    </w:p>
    <w:p>
      <w:pPr>
        <w:spacing w:after="0" w:line="182" w:lineRule="exact"/>
        <w:rPr>
          <w:sz w:val="20"/>
          <w:szCs w:val="20"/>
          <w:color w:val="auto"/>
        </w:rPr>
      </w:pPr>
    </w:p>
    <w:p>
      <w:pPr>
        <w:ind w:left="2160"/>
        <w:spacing w:after="0"/>
        <w:rPr>
          <w:sz w:val="20"/>
          <w:szCs w:val="20"/>
          <w:color w:val="auto"/>
        </w:rPr>
      </w:pPr>
      <w:r>
        <w:rPr>
          <w:rFonts w:ascii="Times New Roman" w:cs="Times New Roman" w:eastAsia="Times New Roman" w:hAnsi="Times New Roman"/>
          <w:sz w:val="20"/>
          <w:szCs w:val="20"/>
          <w:color w:val="auto"/>
        </w:rPr>
        <w:t>Потврда резервације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898525</wp:posOffset>
            </wp:positionH>
            <wp:positionV relativeFrom="paragraph">
              <wp:posOffset>5080</wp:posOffset>
            </wp:positionV>
            <wp:extent cx="407035" cy="6350"/>
            <wp:wrapNone/>
            <wp:docPr id="732" name="Picture 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2"/>
                    <pic:cNvPicPr>
                      <a:picLocks noChangeAspect="1" noChangeArrowheads="1"/>
                    </pic:cNvPicPr>
                  </pic:nvPicPr>
                  <pic:blipFill>
                    <a:blip r:embed="rId266">
                      <a:extLst>
                        <a:ext uri="{28A0092B-C50C-407E-A947-70E740481C1C}"/>
                      </a:extLst>
                    </a:blip>
                    <a:srcRect/>
                    <a:stretch>
                      <a:fillRect/>
                    </a:stretch>
                  </pic:blipFill>
                  <pic:spPr bwMode="auto">
                    <a:xfrm>
                      <a:off x="0" y="0"/>
                      <a:ext cx="40703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236855</wp:posOffset>
                </wp:positionV>
                <wp:extent cx="6483350" cy="0"/>
                <wp:wrapNone/>
                <wp:docPr id="733" name="Shape 7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3" o:spid="_x0000_s17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8.65pt" to="511.1pt,18.6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-215900</wp:posOffset>
            </wp:positionH>
            <wp:positionV relativeFrom="paragraph">
              <wp:posOffset>-171450</wp:posOffset>
            </wp:positionV>
            <wp:extent cx="523240" cy="2071370"/>
            <wp:wrapNone/>
            <wp:docPr id="734" name="Picture 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4"/>
                    <pic:cNvPicPr>
                      <a:picLocks noChangeAspect="1" noChangeArrowheads="1"/>
                    </pic:cNvPicPr>
                  </pic:nvPicPr>
                  <pic:blipFill>
                    <a:blip r:embed="rId267">
                      <a:clrChange>
                        <a:clrFrom>
                          <a:srgbClr val="000000"/>
                        </a:clrFrom>
                        <a:clrTo>
                          <a:srgbClr val="000000">
                            <a:alpha val="0"/>
                          </a:srgbClr>
                        </a:clrTo>
                      </a:clrChange>
                      <a:extLst>
                        <a:ext uri="{28A0092B-C50C-407E-A947-70E740481C1C}"/>
                      </a:extLst>
                    </a:blip>
                    <a:srcRect/>
                    <a:stretch>
                      <a:fillRect/>
                    </a:stretch>
                  </pic:blipFill>
                  <pic:spPr bwMode="auto">
                    <a:xfrm>
                      <a:off x="0" y="0"/>
                      <a:ext cx="523240" cy="2071370"/>
                    </a:xfrm>
                    <a:prstGeom prst="rect">
                      <a:avLst/>
                    </a:prstGeom>
                    <a:noFill/>
                  </pic:spPr>
                </pic:pic>
              </a:graphicData>
            </a:graphic>
          </wp:anchor>
        </w:drawing>
        <w:drawing>
          <wp:anchor simplePos="0" relativeHeight="251657728" behindDoc="1" locked="0" layoutInCell="0" allowOverlap="1">
            <wp:simplePos x="0" y="0"/>
            <wp:positionH relativeFrom="column">
              <wp:posOffset>-215900</wp:posOffset>
            </wp:positionH>
            <wp:positionV relativeFrom="paragraph">
              <wp:posOffset>-171450</wp:posOffset>
            </wp:positionV>
            <wp:extent cx="523240" cy="2071370"/>
            <wp:wrapNone/>
            <wp:docPr id="735" name="Picture 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5"/>
                    <pic:cNvPicPr>
                      <a:picLocks noChangeAspect="1" noChangeArrowheads="1"/>
                    </pic:cNvPicPr>
                  </pic:nvPicPr>
                  <pic:blipFill>
                    <a:blip r:embed="rId268">
                      <a:clrChange>
                        <a:clrFrom>
                          <a:srgbClr val="FFFFFF"/>
                        </a:clrFrom>
                        <a:clrTo>
                          <a:srgbClr val="FFFFFF">
                            <a:alpha val="0"/>
                          </a:srgbClr>
                        </a:clrTo>
                      </a:clrChange>
                      <a:extLst>
                        <a:ext uri="{28A0092B-C50C-407E-A947-70E740481C1C}"/>
                      </a:extLst>
                    </a:blip>
                    <a:srcRect/>
                    <a:stretch>
                      <a:fillRect/>
                    </a:stretch>
                  </pic:blipFill>
                  <pic:spPr bwMode="auto">
                    <a:xfrm>
                      <a:off x="0" y="0"/>
                      <a:ext cx="523240" cy="2071370"/>
                    </a:xfrm>
                    <a:prstGeom prst="rect">
                      <a:avLst/>
                    </a:prstGeom>
                    <a:noFill/>
                  </pic:spPr>
                </pic:pic>
              </a:graphicData>
            </a:graphic>
          </wp:anchor>
        </w:drawing>
      </w:r>
    </w:p>
    <w:p>
      <w:pPr>
        <w:spacing w:after="0" w:line="1627" w:lineRule="exact"/>
        <w:rPr>
          <w:sz w:val="20"/>
          <w:szCs w:val="20"/>
          <w:color w:val="auto"/>
        </w:rPr>
      </w:pPr>
    </w:p>
    <w:p>
      <w:pPr>
        <w:sectPr>
          <w:pgSz w:w="11900" w:h="16838" w:orient="portrait"/>
          <w:cols w:equalWidth="0" w:num="2">
            <w:col w:w="9020" w:space="720"/>
            <w:col w:w="480"/>
          </w:cols>
          <w:pgMar w:left="1120" w:top="445" w:right="559" w:bottom="0" w:gutter="0" w:footer="0" w:header="0"/>
          <w:type w:val="continuous"/>
        </w:sectPr>
      </w:pPr>
    </w:p>
    <w:p>
      <w:pPr>
        <w:spacing w:after="0" w:line="351" w:lineRule="exact"/>
        <w:rPr>
          <w:sz w:val="20"/>
          <w:szCs w:val="20"/>
          <w:color w:val="auto"/>
        </w:rPr>
      </w:pPr>
    </w:p>
    <w:p>
      <w:pPr>
        <w:ind w:left="900" w:right="1000" w:hanging="716"/>
        <w:spacing w:after="0" w:line="213" w:lineRule="auto"/>
        <w:tabs>
          <w:tab w:leader="none" w:pos="900" w:val="left"/>
        </w:tabs>
        <w:numPr>
          <w:ilvl w:val="0"/>
          <w:numId w:val="21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дати су називи КРС (компјутерских резервационих система), а са десне њихови описи. На линију испред описа унести број њему одговарајућег назива КРС.</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5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64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Први компјутерски резервациони систем хотелског ланца Holiday</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4"/>
        </w:trPr>
        <w:tc>
          <w:tcPr>
            <w:tcW w:w="2560" w:type="dxa"/>
            <w:vAlign w:val="bottom"/>
            <w:vMerge w:val="restart"/>
          </w:tcPr>
          <w:p>
            <w:pPr>
              <w:ind w:left="1000"/>
              <w:spacing w:after="0"/>
              <w:rPr>
                <w:sz w:val="20"/>
                <w:szCs w:val="20"/>
                <w:color w:val="auto"/>
              </w:rPr>
            </w:pPr>
            <w:r>
              <w:rPr>
                <w:rFonts w:ascii="Times New Roman" w:cs="Times New Roman" w:eastAsia="Times New Roman" w:hAnsi="Times New Roman"/>
                <w:sz w:val="20"/>
                <w:szCs w:val="20"/>
                <w:color w:val="auto"/>
              </w:rPr>
              <w:t>1. Fidelio</w:t>
            </w:r>
          </w:p>
        </w:tc>
        <w:tc>
          <w:tcPr>
            <w:tcW w:w="380" w:type="dxa"/>
            <w:vAlign w:val="bottom"/>
          </w:tcPr>
          <w:p>
            <w:pPr>
              <w:spacing w:after="0"/>
              <w:rPr>
                <w:sz w:val="9"/>
                <w:szCs w:val="9"/>
                <w:color w:val="auto"/>
              </w:rPr>
            </w:pPr>
          </w:p>
        </w:tc>
        <w:tc>
          <w:tcPr>
            <w:tcW w:w="64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Inn, који је основан 1987. Године обухватао је собе у преко 1900</w:t>
            </w:r>
          </w:p>
        </w:tc>
        <w:tc>
          <w:tcPr>
            <w:tcW w:w="10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6"/>
        </w:trPr>
        <w:tc>
          <w:tcPr>
            <w:tcW w:w="2560" w:type="dxa"/>
            <w:vAlign w:val="bottom"/>
            <w:vMerge w:val="continue"/>
          </w:tcPr>
          <w:p>
            <w:pPr>
              <w:spacing w:after="0"/>
              <w:rPr>
                <w:sz w:val="10"/>
                <w:szCs w:val="10"/>
                <w:color w:val="auto"/>
              </w:rPr>
            </w:pPr>
          </w:p>
        </w:tc>
        <w:tc>
          <w:tcPr>
            <w:tcW w:w="380" w:type="dxa"/>
            <w:vAlign w:val="bottom"/>
          </w:tcPr>
          <w:p>
            <w:pPr>
              <w:spacing w:after="0"/>
              <w:rPr>
                <w:sz w:val="10"/>
                <w:szCs w:val="10"/>
                <w:color w:val="auto"/>
              </w:rPr>
            </w:pPr>
          </w:p>
        </w:tc>
        <w:tc>
          <w:tcPr>
            <w:tcW w:w="6460" w:type="dxa"/>
            <w:vAlign w:val="bottom"/>
            <w:vMerge w:val="continue"/>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47"/>
        </w:trPr>
        <w:tc>
          <w:tcPr>
            <w:tcW w:w="2560" w:type="dxa"/>
            <w:vAlign w:val="bottom"/>
          </w:tcPr>
          <w:p>
            <w:pPr>
              <w:spacing w:after="0"/>
              <w:rPr>
                <w:sz w:val="12"/>
                <w:szCs w:val="12"/>
                <w:color w:val="auto"/>
              </w:rPr>
            </w:pPr>
          </w:p>
        </w:tc>
        <w:tc>
          <w:tcPr>
            <w:tcW w:w="380" w:type="dxa"/>
            <w:vAlign w:val="bottom"/>
          </w:tcPr>
          <w:p>
            <w:pPr>
              <w:spacing w:after="0"/>
              <w:rPr>
                <w:sz w:val="12"/>
                <w:szCs w:val="12"/>
                <w:color w:val="auto"/>
              </w:rPr>
            </w:pPr>
          </w:p>
        </w:tc>
        <w:tc>
          <w:tcPr>
            <w:tcW w:w="64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хотела широм света, ажурирајући 30 милиона ноћења годишње.</w:t>
            </w: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2560" w:type="dxa"/>
            <w:vAlign w:val="bottom"/>
          </w:tcPr>
          <w:p>
            <w:pPr>
              <w:spacing w:after="0"/>
              <w:rPr>
                <w:sz w:val="7"/>
                <w:szCs w:val="7"/>
                <w:color w:val="auto"/>
              </w:rPr>
            </w:pPr>
          </w:p>
        </w:tc>
        <w:tc>
          <w:tcPr>
            <w:tcW w:w="380" w:type="dxa"/>
            <w:vAlign w:val="bottom"/>
            <w:tcBorders>
              <w:bottom w:val="single" w:sz="8" w:color="auto"/>
            </w:tcBorders>
          </w:tcPr>
          <w:p>
            <w:pPr>
              <w:spacing w:after="0"/>
              <w:rPr>
                <w:sz w:val="7"/>
                <w:szCs w:val="7"/>
                <w:color w:val="auto"/>
              </w:rPr>
            </w:pPr>
          </w:p>
        </w:tc>
        <w:tc>
          <w:tcPr>
            <w:tcW w:w="6460" w:type="dxa"/>
            <w:vAlign w:val="bottom"/>
            <w:vMerge w:val="continue"/>
          </w:tcPr>
          <w:p>
            <w:pPr>
              <w:spacing w:after="0"/>
              <w:rPr>
                <w:sz w:val="7"/>
                <w:szCs w:val="7"/>
                <w:color w:val="auto"/>
              </w:rPr>
            </w:pPr>
          </w:p>
        </w:tc>
        <w:tc>
          <w:tcPr>
            <w:tcW w:w="100" w:type="dxa"/>
            <w:vAlign w:val="bottom"/>
            <w:tcBorders>
              <w:bottom w:val="single" w:sz="8" w:color="D9D9D9"/>
            </w:tcBorders>
            <w:shd w:val="clear" w:color="auto" w:fill="D9D9D9"/>
          </w:tcPr>
          <w:p>
            <w:pPr>
              <w:spacing w:after="0"/>
              <w:rPr>
                <w:sz w:val="7"/>
                <w:szCs w:val="7"/>
                <w:color w:val="auto"/>
              </w:rPr>
            </w:pPr>
          </w:p>
        </w:tc>
        <w:tc>
          <w:tcPr>
            <w:tcW w:w="620" w:type="dxa"/>
            <w:vAlign w:val="bottom"/>
            <w:tcBorders>
              <w:bottom w:val="single" w:sz="8" w:color="D9D9D9"/>
            </w:tcBorders>
            <w:shd w:val="clear" w:color="auto" w:fill="D9D9D9"/>
          </w:tcPr>
          <w:p>
            <w:pPr>
              <w:spacing w:after="0"/>
              <w:rPr>
                <w:sz w:val="7"/>
                <w:szCs w:val="7"/>
                <w:color w:val="auto"/>
              </w:rPr>
            </w:pPr>
          </w:p>
        </w:tc>
        <w:tc>
          <w:tcPr>
            <w:tcW w:w="10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0"/>
        </w:trPr>
        <w:tc>
          <w:tcPr>
            <w:tcW w:w="2560" w:type="dxa"/>
            <w:vAlign w:val="bottom"/>
          </w:tcPr>
          <w:p>
            <w:pPr>
              <w:spacing w:after="0"/>
              <w:rPr>
                <w:sz w:val="19"/>
                <w:szCs w:val="19"/>
                <w:color w:val="auto"/>
              </w:rPr>
            </w:pPr>
          </w:p>
        </w:tc>
        <w:tc>
          <w:tcPr>
            <w:tcW w:w="380" w:type="dxa"/>
            <w:vAlign w:val="bottom"/>
          </w:tcPr>
          <w:p>
            <w:pPr>
              <w:spacing w:after="0"/>
              <w:rPr>
                <w:sz w:val="19"/>
                <w:szCs w:val="19"/>
                <w:color w:val="auto"/>
              </w:rPr>
            </w:pPr>
          </w:p>
        </w:tc>
        <w:tc>
          <w:tcPr>
            <w:tcW w:w="6460" w:type="dxa"/>
            <w:vAlign w:val="bottom"/>
          </w:tcPr>
          <w:p>
            <w:pPr>
              <w:ind w:left="120"/>
              <w:spacing w:after="0" w:line="221" w:lineRule="exact"/>
              <w:rPr>
                <w:sz w:val="20"/>
                <w:szCs w:val="20"/>
                <w:color w:val="auto"/>
              </w:rPr>
            </w:pPr>
            <w:r>
              <w:rPr>
                <w:rFonts w:ascii="Times New Roman" w:cs="Times New Roman" w:eastAsia="Times New Roman" w:hAnsi="Times New Roman"/>
                <w:sz w:val="20"/>
                <w:szCs w:val="20"/>
                <w:color w:val="auto"/>
              </w:rPr>
              <w:t>Основан  је  1987.године  у  Минхену.Последњи  његов  производ  је</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2560" w:type="dxa"/>
            <w:vAlign w:val="bottom"/>
          </w:tcPr>
          <w:p>
            <w:pPr>
              <w:ind w:left="1000"/>
              <w:spacing w:after="0"/>
              <w:rPr>
                <w:sz w:val="20"/>
                <w:szCs w:val="20"/>
                <w:color w:val="auto"/>
              </w:rPr>
            </w:pPr>
            <w:r>
              <w:rPr>
                <w:rFonts w:ascii="Times New Roman" w:cs="Times New Roman" w:eastAsia="Times New Roman" w:hAnsi="Times New Roman"/>
                <w:sz w:val="20"/>
                <w:szCs w:val="20"/>
                <w:color w:val="auto"/>
              </w:rPr>
              <w:t>2. Аmadeus</w:t>
            </w:r>
          </w:p>
        </w:tc>
        <w:tc>
          <w:tcPr>
            <w:tcW w:w="380" w:type="dxa"/>
            <w:vAlign w:val="bottom"/>
          </w:tcPr>
          <w:p>
            <w:pPr>
              <w:spacing w:after="0"/>
              <w:rPr>
                <w:sz w:val="20"/>
                <w:szCs w:val="20"/>
                <w:color w:val="auto"/>
              </w:rPr>
            </w:pPr>
          </w:p>
        </w:tc>
        <w:tc>
          <w:tcPr>
            <w:tcW w:w="64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OPERA Enterprise Solution (OES).OES je потпуно интегрисани пакет</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2560" w:type="dxa"/>
            <w:vAlign w:val="bottom"/>
          </w:tcPr>
          <w:p>
            <w:pPr>
              <w:spacing w:after="0"/>
              <w:rPr>
                <w:sz w:val="20"/>
                <w:szCs w:val="20"/>
                <w:color w:val="auto"/>
              </w:rPr>
            </w:pPr>
          </w:p>
        </w:tc>
        <w:tc>
          <w:tcPr>
            <w:tcW w:w="380" w:type="dxa"/>
            <w:vAlign w:val="bottom"/>
          </w:tcPr>
          <w:p>
            <w:pPr>
              <w:spacing w:after="0"/>
              <w:rPr>
                <w:sz w:val="20"/>
                <w:szCs w:val="20"/>
                <w:color w:val="auto"/>
              </w:rPr>
            </w:pPr>
          </w:p>
        </w:tc>
        <w:tc>
          <w:tcPr>
            <w:tcW w:w="646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производа који се састоји од модула који могу бити лако придодати</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7"/>
        </w:trPr>
        <w:tc>
          <w:tcPr>
            <w:tcW w:w="2560" w:type="dxa"/>
            <w:vAlign w:val="bottom"/>
          </w:tcPr>
          <w:p>
            <w:pPr>
              <w:spacing w:after="0"/>
              <w:rPr>
                <w:sz w:val="19"/>
                <w:szCs w:val="19"/>
                <w:color w:val="auto"/>
              </w:rPr>
            </w:pPr>
          </w:p>
        </w:tc>
        <w:tc>
          <w:tcPr>
            <w:tcW w:w="380" w:type="dxa"/>
            <w:vAlign w:val="bottom"/>
            <w:tcBorders>
              <w:bottom w:val="single" w:sz="8" w:color="auto"/>
            </w:tcBorders>
          </w:tcPr>
          <w:p>
            <w:pPr>
              <w:spacing w:after="0"/>
              <w:rPr>
                <w:sz w:val="19"/>
                <w:szCs w:val="19"/>
                <w:color w:val="auto"/>
              </w:rPr>
            </w:pPr>
          </w:p>
        </w:tc>
        <w:tc>
          <w:tcPr>
            <w:tcW w:w="6460" w:type="dxa"/>
            <w:vAlign w:val="bottom"/>
          </w:tcPr>
          <w:p>
            <w:pPr>
              <w:ind w:left="120"/>
              <w:spacing w:after="0" w:line="227" w:lineRule="exact"/>
              <w:rPr>
                <w:sz w:val="20"/>
                <w:szCs w:val="20"/>
                <w:color w:val="auto"/>
              </w:rPr>
            </w:pPr>
            <w:r>
              <w:rPr>
                <w:rFonts w:ascii="Times New Roman" w:cs="Times New Roman" w:eastAsia="Times New Roman" w:hAnsi="Times New Roman"/>
                <w:sz w:val="20"/>
                <w:szCs w:val="20"/>
                <w:color w:val="auto"/>
              </w:rPr>
              <w:t>или  проширени  омогућавајући  на  тај  начин  ефикасну  и  лаку</w:t>
            </w:r>
          </w:p>
        </w:tc>
        <w:tc>
          <w:tcPr>
            <w:tcW w:w="100" w:type="dxa"/>
            <w:vAlign w:val="bottom"/>
            <w:tcBorders>
              <w:bottom w:val="single" w:sz="8" w:color="D9D9D9"/>
            </w:tcBorders>
            <w:shd w:val="clear" w:color="auto" w:fill="D9D9D9"/>
          </w:tcPr>
          <w:p>
            <w:pPr>
              <w:spacing w:after="0"/>
              <w:rPr>
                <w:sz w:val="19"/>
                <w:szCs w:val="19"/>
                <w:color w:val="auto"/>
              </w:rPr>
            </w:pPr>
          </w:p>
        </w:tc>
        <w:tc>
          <w:tcPr>
            <w:tcW w:w="620" w:type="dxa"/>
            <w:vAlign w:val="bottom"/>
            <w:tcBorders>
              <w:bottom w:val="single" w:sz="8" w:color="D9D9D9"/>
            </w:tcBorders>
            <w:shd w:val="clear" w:color="auto" w:fill="D9D9D9"/>
          </w:tcPr>
          <w:p>
            <w:pPr>
              <w:spacing w:after="0"/>
              <w:rPr>
                <w:sz w:val="19"/>
                <w:szCs w:val="19"/>
                <w:color w:val="auto"/>
              </w:rPr>
            </w:pPr>
          </w:p>
        </w:tc>
        <w:tc>
          <w:tcPr>
            <w:tcW w:w="100" w:type="dxa"/>
            <w:vAlign w:val="bottom"/>
            <w:tcBorders>
              <w:bottom w:val="single" w:sz="8" w:color="D9D9D9"/>
            </w:tcBorders>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60"/>
        </w:trPr>
        <w:tc>
          <w:tcPr>
            <w:tcW w:w="9400" w:type="dxa"/>
            <w:vAlign w:val="bottom"/>
            <w:tcBorders>
              <w:bottom w:val="single" w:sz="8" w:color="auto"/>
            </w:tcBorders>
            <w:gridSpan w:val="3"/>
          </w:tcPr>
          <w:p>
            <w:pPr>
              <w:spacing w:after="0"/>
              <w:rPr>
                <w:sz w:val="13"/>
                <w:szCs w:val="13"/>
                <w:color w:val="auto"/>
              </w:rPr>
            </w:pPr>
          </w:p>
        </w:tc>
        <w:tc>
          <w:tcPr>
            <w:tcW w:w="720" w:type="dxa"/>
            <w:vAlign w:val="bottom"/>
            <w:tcBorders>
              <w:bottom w:val="single" w:sz="8" w:color="auto"/>
            </w:tcBorders>
            <w:gridSpan w:val="2"/>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382"/>
        </w:trPr>
        <w:tc>
          <w:tcPr>
            <w:tcW w:w="940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53</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940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736" name="Picture 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6"/>
                    <pic:cNvPicPr>
                      <a:picLocks noChangeAspect="1" noChangeArrowheads="1"/>
                    </pic:cNvPicPr>
                  </pic:nvPicPr>
                  <pic:blipFill>
                    <a:blip r:embed="rId26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55" w:name="page56"/>
    <w:bookmarkEnd w:id="55"/>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737" name="Picture 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7"/>
                    <pic:cNvPicPr>
                      <a:picLocks noChangeAspect="1" noChangeArrowheads="1"/>
                    </pic:cNvPicPr>
                  </pic:nvPicPr>
                  <pic:blipFill>
                    <a:blip r:embed="rId270">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1630045</wp:posOffset>
                </wp:positionH>
                <wp:positionV relativeFrom="paragraph">
                  <wp:posOffset>335915</wp:posOffset>
                </wp:positionV>
                <wp:extent cx="240665" cy="0"/>
                <wp:wrapNone/>
                <wp:docPr id="738" name="Shape 7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06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38" o:spid="_x0000_s17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35pt,26.45pt" to="147.3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1159510"/>
                <wp:wrapNone/>
                <wp:docPr id="739" name="Shape 7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59510"/>
                        </a:xfrm>
                        <a:prstGeom prst="rect">
                          <a:avLst/>
                        </a:prstGeom>
                        <a:solidFill>
                          <a:srgbClr val="D9D9D9"/>
                        </a:solidFill>
                      </wps:spPr>
                      <wps:bodyPr/>
                    </wps:wsp>
                  </a:graphicData>
                </a:graphic>
              </wp:anchor>
            </w:drawing>
          </mc:Choice>
          <mc:Fallback>
            <w:pict>
              <v:rect id="Shape 739" o:spid="_x0000_s1764" style="position:absolute;margin-left:469.9pt;margin-top:17.7pt;width:41.2pt;height:91.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740" name="Shape 7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0" o:spid="_x0000_s17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8" w:lineRule="exact"/>
        <w:rPr>
          <w:sz w:val="20"/>
          <w:szCs w:val="20"/>
          <w:color w:val="auto"/>
        </w:rPr>
      </w:pPr>
    </w:p>
    <w:p>
      <w:pPr>
        <w:ind w:left="3060"/>
        <w:spacing w:after="0"/>
        <w:rPr>
          <w:sz w:val="20"/>
          <w:szCs w:val="20"/>
          <w:color w:val="auto"/>
        </w:rPr>
      </w:pPr>
      <w:r>
        <w:rPr>
          <w:rFonts w:ascii="Times New Roman" w:cs="Times New Roman" w:eastAsia="Times New Roman" w:hAnsi="Times New Roman"/>
          <w:sz w:val="20"/>
          <w:szCs w:val="20"/>
          <w:color w:val="auto"/>
        </w:rPr>
        <w:t>имплементацију.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1630045</wp:posOffset>
                </wp:positionH>
                <wp:positionV relativeFrom="paragraph">
                  <wp:posOffset>346710</wp:posOffset>
                </wp:positionV>
                <wp:extent cx="240665" cy="0"/>
                <wp:wrapNone/>
                <wp:docPr id="741" name="Shape 7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066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41" o:spid="_x0000_s17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8.35pt,27.3pt" to="147.3pt,27.3pt" o:allowincell="f" strokecolor="#000000" strokeweight="0.48pt"/>
            </w:pict>
          </mc:Fallback>
        </mc:AlternateContent>
      </w:r>
    </w:p>
    <w:p>
      <w:pPr>
        <w:spacing w:after="0" w:line="200" w:lineRule="exact"/>
        <w:rPr>
          <w:sz w:val="20"/>
          <w:szCs w:val="20"/>
          <w:color w:val="auto"/>
        </w:rPr>
      </w:pPr>
    </w:p>
    <w:p>
      <w:pPr>
        <w:spacing w:after="0" w:line="326" w:lineRule="exact"/>
        <w:rPr>
          <w:sz w:val="20"/>
          <w:szCs w:val="20"/>
          <w:color w:val="auto"/>
        </w:rPr>
      </w:pPr>
    </w:p>
    <w:p>
      <w:pPr>
        <w:ind w:left="3060"/>
        <w:spacing w:after="0"/>
        <w:rPr>
          <w:sz w:val="20"/>
          <w:szCs w:val="20"/>
          <w:color w:val="auto"/>
        </w:rPr>
      </w:pPr>
      <w:r>
        <w:rPr>
          <w:rFonts w:ascii="Times New Roman" w:cs="Times New Roman" w:eastAsia="Times New Roman" w:hAnsi="Times New Roman"/>
          <w:sz w:val="20"/>
          <w:szCs w:val="20"/>
          <w:color w:val="auto"/>
        </w:rPr>
        <w:t>Основан од стране авио компаније 1987.године.Са циљем да убрза</w:t>
      </w:r>
    </w:p>
    <w:p>
      <w:pPr>
        <w:spacing w:after="0" w:line="9" w:lineRule="exact"/>
        <w:rPr>
          <w:sz w:val="20"/>
          <w:szCs w:val="20"/>
          <w:color w:val="auto"/>
        </w:rPr>
      </w:pPr>
    </w:p>
    <w:p>
      <w:pPr>
        <w:ind w:left="3060" w:right="1280" w:hanging="2049"/>
        <w:spacing w:after="0" w:line="234" w:lineRule="auto"/>
        <w:tabs>
          <w:tab w:leader="none" w:pos="3040" w:val="left"/>
        </w:tabs>
        <w:rPr>
          <w:sz w:val="20"/>
          <w:szCs w:val="20"/>
          <w:color w:val="auto"/>
        </w:rPr>
      </w:pPr>
      <w:r>
        <w:rPr>
          <w:rFonts w:ascii="Times New Roman" w:cs="Times New Roman" w:eastAsia="Times New Roman" w:hAnsi="Times New Roman"/>
          <w:sz w:val="20"/>
          <w:szCs w:val="20"/>
          <w:color w:val="auto"/>
        </w:rPr>
        <w:t>3. Holidex</w:t>
      </w:r>
      <w:r>
        <w:rPr>
          <w:sz w:val="20"/>
          <w:szCs w:val="20"/>
          <w:color w:val="auto"/>
        </w:rPr>
        <w:tab/>
      </w:r>
      <w:r>
        <w:rPr>
          <w:rFonts w:ascii="Times New Roman" w:cs="Times New Roman" w:eastAsia="Times New Roman" w:hAnsi="Times New Roman"/>
          <w:sz w:val="20"/>
          <w:szCs w:val="20"/>
          <w:color w:val="auto"/>
        </w:rPr>
        <w:t>продају и резервацију авио карата.Седиште у Мадриду.Преко њега се може резервисати авионска карта сместај у хотелу, rent-a-car.</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1621155</wp:posOffset>
                </wp:positionH>
                <wp:positionV relativeFrom="paragraph">
                  <wp:posOffset>8890</wp:posOffset>
                </wp:positionV>
                <wp:extent cx="249555" cy="0"/>
                <wp:wrapNone/>
                <wp:docPr id="742" name="Shape 7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495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2" o:spid="_x0000_s17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27.65pt,0.7pt" to="147.3pt,0.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126365</wp:posOffset>
                </wp:positionV>
                <wp:extent cx="523240" cy="988695"/>
                <wp:wrapNone/>
                <wp:docPr id="743" name="Shape 7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88695"/>
                        </a:xfrm>
                        <a:prstGeom prst="rect">
                          <a:avLst/>
                        </a:prstGeom>
                        <a:solidFill>
                          <a:srgbClr val="D9D9D9"/>
                        </a:solidFill>
                      </wps:spPr>
                      <wps:bodyPr/>
                    </wps:wsp>
                  </a:graphicData>
                </a:graphic>
              </wp:anchor>
            </w:drawing>
          </mc:Choice>
          <mc:Fallback>
            <w:pict>
              <v:rect id="Shape 743" o:spid="_x0000_s1768" style="position:absolute;margin-left:469.9pt;margin-top:9.95pt;width:41.2pt;height:77.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123190</wp:posOffset>
                </wp:positionV>
                <wp:extent cx="6483350" cy="0"/>
                <wp:wrapNone/>
                <wp:docPr id="744" name="Shape 7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44" o:spid="_x0000_s17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7pt" to="511.1pt,9.7pt" o:allowincell="f" strokecolor="#000000" strokeweight="0.4799pt"/>
            </w:pict>
          </mc:Fallback>
        </mc:AlternateContent>
      </w:r>
    </w:p>
    <w:p>
      <w:pPr>
        <w:spacing w:after="0" w:line="352" w:lineRule="exact"/>
        <w:rPr>
          <w:sz w:val="20"/>
          <w:szCs w:val="20"/>
          <w:color w:val="auto"/>
        </w:rPr>
      </w:pPr>
    </w:p>
    <w:p>
      <w:pPr>
        <w:jc w:val="both"/>
        <w:ind w:left="900" w:right="1000" w:hanging="716"/>
        <w:spacing w:after="0" w:line="221" w:lineRule="auto"/>
        <w:tabs>
          <w:tab w:leader="none" w:pos="900" w:val="left"/>
        </w:tabs>
        <w:numPr>
          <w:ilvl w:val="0"/>
          <w:numId w:val="22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левој страни су наведене врсте специјалних догађаја, а на десној страни су дати примери специјалних догађаја. На линији испред примера специјалних догађаја уписати број врсте догађаја којој припадају.</w:t>
      </w:r>
    </w:p>
    <w:p>
      <w:pPr>
        <w:spacing w:after="0" w:line="346"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160" w:type="dxa"/>
            <w:vAlign w:val="bottom"/>
          </w:tcPr>
          <w:p>
            <w:pPr>
              <w:spacing w:after="0"/>
              <w:rPr>
                <w:sz w:val="19"/>
                <w:szCs w:val="19"/>
                <w:color w:val="auto"/>
              </w:rPr>
            </w:pPr>
          </w:p>
        </w:tc>
        <w:tc>
          <w:tcPr>
            <w:tcW w:w="2100" w:type="dxa"/>
            <w:vAlign w:val="bottom"/>
          </w:tcPr>
          <w:p>
            <w:pPr>
              <w:spacing w:after="0"/>
              <w:rPr>
                <w:sz w:val="19"/>
                <w:szCs w:val="19"/>
                <w:color w:val="auto"/>
              </w:rPr>
            </w:pPr>
          </w:p>
        </w:tc>
        <w:tc>
          <w:tcPr>
            <w:tcW w:w="500" w:type="dxa"/>
            <w:vAlign w:val="bottom"/>
            <w:tcBorders>
              <w:bottom w:val="single" w:sz="8" w:color="auto"/>
            </w:tcBorders>
          </w:tcPr>
          <w:p>
            <w:pPr>
              <w:spacing w:after="0"/>
              <w:rPr>
                <w:sz w:val="19"/>
                <w:szCs w:val="19"/>
                <w:color w:val="auto"/>
              </w:rPr>
            </w:pPr>
          </w:p>
        </w:tc>
        <w:tc>
          <w:tcPr>
            <w:tcW w:w="5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фестивали</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1"/>
        </w:trPr>
        <w:tc>
          <w:tcPr>
            <w:tcW w:w="1160" w:type="dxa"/>
            <w:vAlign w:val="bottom"/>
          </w:tcPr>
          <w:p>
            <w:pPr>
              <w:spacing w:after="0"/>
              <w:rPr>
                <w:sz w:val="9"/>
                <w:szCs w:val="9"/>
                <w:color w:val="auto"/>
              </w:rPr>
            </w:pPr>
          </w:p>
        </w:tc>
        <w:tc>
          <w:tcPr>
            <w:tcW w:w="2100" w:type="dxa"/>
            <w:vAlign w:val="bottom"/>
          </w:tcPr>
          <w:p>
            <w:pPr>
              <w:spacing w:after="0"/>
              <w:rPr>
                <w:sz w:val="9"/>
                <w:szCs w:val="9"/>
                <w:color w:val="auto"/>
              </w:rPr>
            </w:pPr>
          </w:p>
        </w:tc>
        <w:tc>
          <w:tcPr>
            <w:tcW w:w="500" w:type="dxa"/>
            <w:vAlign w:val="bottom"/>
          </w:tcPr>
          <w:p>
            <w:pPr>
              <w:spacing w:after="0"/>
              <w:rPr>
                <w:sz w:val="9"/>
                <w:szCs w:val="9"/>
                <w:color w:val="auto"/>
              </w:rPr>
            </w:pPr>
          </w:p>
        </w:tc>
        <w:tc>
          <w:tcPr>
            <w:tcW w:w="56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Карневал у Рио де Жанеиру</w:t>
            </w:r>
          </w:p>
        </w:tc>
        <w:tc>
          <w:tcPr>
            <w:tcW w:w="8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33"/>
        </w:trPr>
        <w:tc>
          <w:tcPr>
            <w:tcW w:w="1160" w:type="dxa"/>
            <w:vAlign w:val="bottom"/>
            <w:vMerge w:val="restart"/>
          </w:tcPr>
          <w:p>
            <w:pPr>
              <w:ind w:left="980"/>
              <w:spacing w:after="0"/>
              <w:rPr>
                <w:sz w:val="20"/>
                <w:szCs w:val="20"/>
                <w:color w:val="auto"/>
              </w:rPr>
            </w:pPr>
            <w:r>
              <w:rPr>
                <w:rFonts w:ascii="Times New Roman" w:cs="Times New Roman" w:eastAsia="Times New Roman" w:hAnsi="Times New Roman"/>
                <w:sz w:val="20"/>
                <w:szCs w:val="20"/>
                <w:color w:val="auto"/>
              </w:rPr>
              <w:t>1.</w:t>
            </w:r>
          </w:p>
        </w:tc>
        <w:tc>
          <w:tcPr>
            <w:tcW w:w="210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Мега догађаји</w:t>
            </w:r>
          </w:p>
        </w:tc>
        <w:tc>
          <w:tcPr>
            <w:tcW w:w="500" w:type="dxa"/>
            <w:vAlign w:val="bottom"/>
            <w:tcBorders>
              <w:bottom w:val="single" w:sz="8" w:color="auto"/>
            </w:tcBorders>
          </w:tcPr>
          <w:p>
            <w:pPr>
              <w:spacing w:after="0"/>
              <w:rPr>
                <w:sz w:val="20"/>
                <w:szCs w:val="20"/>
                <w:color w:val="auto"/>
              </w:rPr>
            </w:pPr>
          </w:p>
        </w:tc>
        <w:tc>
          <w:tcPr>
            <w:tcW w:w="5620" w:type="dxa"/>
            <w:vAlign w:val="bottom"/>
            <w:vMerge w:val="continue"/>
          </w:tcPr>
          <w:p>
            <w:pPr>
              <w:spacing w:after="0"/>
              <w:rPr>
                <w:sz w:val="20"/>
                <w:szCs w:val="20"/>
                <w:color w:val="auto"/>
              </w:rPr>
            </w:pPr>
          </w:p>
        </w:tc>
        <w:tc>
          <w:tcPr>
            <w:tcW w:w="820" w:type="dxa"/>
            <w:vAlign w:val="bottom"/>
            <w:tcBorders>
              <w:bottom w:val="single" w:sz="8" w:color="D9D9D9"/>
            </w:tcBorders>
            <w:vMerge w:val="restart"/>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23"/>
        </w:trPr>
        <w:tc>
          <w:tcPr>
            <w:tcW w:w="1160" w:type="dxa"/>
            <w:vAlign w:val="bottom"/>
            <w:vMerge w:val="continue"/>
          </w:tcPr>
          <w:p>
            <w:pPr>
              <w:spacing w:after="0"/>
              <w:rPr>
                <w:sz w:val="2"/>
                <w:szCs w:val="2"/>
                <w:color w:val="auto"/>
              </w:rPr>
            </w:pPr>
          </w:p>
        </w:tc>
        <w:tc>
          <w:tcPr>
            <w:tcW w:w="2100" w:type="dxa"/>
            <w:vAlign w:val="bottom"/>
            <w:vMerge w:val="continue"/>
          </w:tcPr>
          <w:p>
            <w:pPr>
              <w:spacing w:after="0"/>
              <w:rPr>
                <w:sz w:val="2"/>
                <w:szCs w:val="2"/>
                <w:color w:val="auto"/>
              </w:rPr>
            </w:pPr>
          </w:p>
        </w:tc>
        <w:tc>
          <w:tcPr>
            <w:tcW w:w="500" w:type="dxa"/>
            <w:vAlign w:val="bottom"/>
          </w:tcPr>
          <w:p>
            <w:pPr>
              <w:spacing w:after="0"/>
              <w:rPr>
                <w:sz w:val="2"/>
                <w:szCs w:val="2"/>
                <w:color w:val="auto"/>
              </w:rPr>
            </w:pPr>
          </w:p>
        </w:tc>
        <w:tc>
          <w:tcPr>
            <w:tcW w:w="56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туристичке берзе</w:t>
            </w:r>
          </w:p>
        </w:tc>
        <w:tc>
          <w:tcPr>
            <w:tcW w:w="820" w:type="dxa"/>
            <w:vAlign w:val="bottom"/>
            <w:vMerge w:val="continue"/>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304"/>
        </w:trPr>
        <w:tc>
          <w:tcPr>
            <w:tcW w:w="3260" w:type="dxa"/>
            <w:vAlign w:val="bottom"/>
            <w:gridSpan w:val="2"/>
            <w:vMerge w:val="restart"/>
          </w:tcPr>
          <w:p>
            <w:pPr>
              <w:ind w:left="980"/>
              <w:spacing w:after="0"/>
              <w:rPr>
                <w:sz w:val="20"/>
                <w:szCs w:val="20"/>
                <w:color w:val="auto"/>
              </w:rPr>
            </w:pPr>
            <w:r>
              <w:rPr>
                <w:rFonts w:ascii="Times New Roman" w:cs="Times New Roman" w:eastAsia="Times New Roman" w:hAnsi="Times New Roman"/>
                <w:sz w:val="20"/>
                <w:szCs w:val="20"/>
                <w:color w:val="auto"/>
              </w:rPr>
              <w:t>2. Hall mark догађаји</w:t>
            </w:r>
          </w:p>
        </w:tc>
        <w:tc>
          <w:tcPr>
            <w:tcW w:w="500" w:type="dxa"/>
            <w:vAlign w:val="bottom"/>
            <w:tcBorders>
              <w:bottom w:val="single" w:sz="8" w:color="auto"/>
            </w:tcBorders>
          </w:tcPr>
          <w:p>
            <w:pPr>
              <w:spacing w:after="0"/>
              <w:rPr>
                <w:sz w:val="24"/>
                <w:szCs w:val="24"/>
                <w:color w:val="auto"/>
              </w:rPr>
            </w:pPr>
          </w:p>
        </w:tc>
        <w:tc>
          <w:tcPr>
            <w:tcW w:w="5620" w:type="dxa"/>
            <w:vAlign w:val="bottom"/>
            <w:vMerge w:val="continue"/>
          </w:tcPr>
          <w:p>
            <w:pPr>
              <w:spacing w:after="0"/>
              <w:rPr>
                <w:sz w:val="24"/>
                <w:szCs w:val="24"/>
                <w:color w:val="auto"/>
              </w:rPr>
            </w:pP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2"/>
        </w:trPr>
        <w:tc>
          <w:tcPr>
            <w:tcW w:w="3260" w:type="dxa"/>
            <w:vAlign w:val="bottom"/>
            <w:gridSpan w:val="2"/>
            <w:vMerge w:val="continue"/>
          </w:tcPr>
          <w:p>
            <w:pPr>
              <w:spacing w:after="0"/>
              <w:rPr>
                <w:sz w:val="3"/>
                <w:szCs w:val="3"/>
                <w:color w:val="auto"/>
              </w:rPr>
            </w:pPr>
          </w:p>
        </w:tc>
        <w:tc>
          <w:tcPr>
            <w:tcW w:w="500" w:type="dxa"/>
            <w:vAlign w:val="bottom"/>
          </w:tcPr>
          <w:p>
            <w:pPr>
              <w:spacing w:after="0"/>
              <w:rPr>
                <w:sz w:val="3"/>
                <w:szCs w:val="3"/>
                <w:color w:val="auto"/>
              </w:rPr>
            </w:pPr>
          </w:p>
        </w:tc>
        <w:tc>
          <w:tcPr>
            <w:tcW w:w="56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Октоберфест у Минхену</w:t>
            </w:r>
          </w:p>
        </w:tc>
        <w:tc>
          <w:tcPr>
            <w:tcW w:w="820" w:type="dxa"/>
            <w:vAlign w:val="bottom"/>
            <w:shd w:val="clear" w:color="auto" w:fill="D9D9D9"/>
          </w:tcPr>
          <w:p>
            <w:pPr>
              <w:spacing w:after="0"/>
              <w:rPr>
                <w:sz w:val="3"/>
                <w:szCs w:val="3"/>
                <w:color w:val="auto"/>
              </w:rPr>
            </w:pPr>
          </w:p>
        </w:tc>
        <w:tc>
          <w:tcPr>
            <w:tcW w:w="0" w:type="dxa"/>
            <w:vAlign w:val="bottom"/>
          </w:tcPr>
          <w:p>
            <w:pPr>
              <w:spacing w:after="0"/>
              <w:rPr>
                <w:sz w:val="1"/>
                <w:szCs w:val="1"/>
                <w:color w:val="auto"/>
              </w:rPr>
            </w:pPr>
          </w:p>
        </w:tc>
      </w:tr>
      <w:tr>
        <w:trPr>
          <w:trHeight w:val="301"/>
        </w:trPr>
        <w:tc>
          <w:tcPr>
            <w:tcW w:w="1160" w:type="dxa"/>
            <w:vAlign w:val="bottom"/>
          </w:tcPr>
          <w:p>
            <w:pPr>
              <w:ind w:left="980"/>
              <w:spacing w:after="0"/>
              <w:rPr>
                <w:sz w:val="20"/>
                <w:szCs w:val="20"/>
                <w:color w:val="auto"/>
              </w:rPr>
            </w:pPr>
            <w:r>
              <w:rPr>
                <w:rFonts w:ascii="Times New Roman" w:cs="Times New Roman" w:eastAsia="Times New Roman" w:hAnsi="Times New Roman"/>
                <w:sz w:val="20"/>
                <w:szCs w:val="20"/>
                <w:color w:val="auto"/>
              </w:rPr>
              <w:t>3.</w:t>
            </w:r>
          </w:p>
        </w:tc>
        <w:tc>
          <w:tcPr>
            <w:tcW w:w="210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Главна догађања</w:t>
            </w:r>
          </w:p>
        </w:tc>
        <w:tc>
          <w:tcPr>
            <w:tcW w:w="500" w:type="dxa"/>
            <w:vAlign w:val="bottom"/>
            <w:tcBorders>
              <w:bottom w:val="single" w:sz="8" w:color="auto"/>
            </w:tcBorders>
          </w:tcPr>
          <w:p>
            <w:pPr>
              <w:spacing w:after="0"/>
              <w:rPr>
                <w:sz w:val="24"/>
                <w:szCs w:val="24"/>
                <w:color w:val="auto"/>
              </w:rPr>
            </w:pPr>
          </w:p>
        </w:tc>
        <w:tc>
          <w:tcPr>
            <w:tcW w:w="5620" w:type="dxa"/>
            <w:vAlign w:val="bottom"/>
            <w:vMerge w:val="continue"/>
          </w:tcPr>
          <w:p>
            <w:pPr>
              <w:spacing w:after="0"/>
              <w:rPr>
                <w:sz w:val="24"/>
                <w:szCs w:val="24"/>
                <w:color w:val="auto"/>
              </w:rPr>
            </w:pP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27"/>
        </w:trPr>
        <w:tc>
          <w:tcPr>
            <w:tcW w:w="116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5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Олимпијске игре</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339"/>
        </w:trPr>
        <w:tc>
          <w:tcPr>
            <w:tcW w:w="1160" w:type="dxa"/>
            <w:vAlign w:val="bottom"/>
          </w:tcPr>
          <w:p>
            <w:pPr>
              <w:spacing w:after="0"/>
              <w:rPr>
                <w:sz w:val="24"/>
                <w:szCs w:val="24"/>
                <w:color w:val="auto"/>
              </w:rPr>
            </w:pPr>
          </w:p>
        </w:tc>
        <w:tc>
          <w:tcPr>
            <w:tcW w:w="2100" w:type="dxa"/>
            <w:vAlign w:val="bottom"/>
          </w:tcPr>
          <w:p>
            <w:pPr>
              <w:spacing w:after="0"/>
              <w:rPr>
                <w:sz w:val="24"/>
                <w:szCs w:val="24"/>
                <w:color w:val="auto"/>
              </w:rPr>
            </w:pPr>
          </w:p>
        </w:tc>
        <w:tc>
          <w:tcPr>
            <w:tcW w:w="500" w:type="dxa"/>
            <w:vAlign w:val="bottom"/>
            <w:tcBorders>
              <w:bottom w:val="single" w:sz="8" w:color="auto"/>
            </w:tcBorders>
          </w:tcPr>
          <w:p>
            <w:pPr>
              <w:spacing w:after="0"/>
              <w:rPr>
                <w:sz w:val="24"/>
                <w:szCs w:val="24"/>
                <w:color w:val="auto"/>
              </w:rPr>
            </w:pPr>
          </w:p>
        </w:tc>
        <w:tc>
          <w:tcPr>
            <w:tcW w:w="5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трке Формуле 1</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160" w:type="dxa"/>
            <w:vAlign w:val="bottom"/>
            <w:tcBorders>
              <w:bottom w:val="single" w:sz="8" w:color="auto"/>
            </w:tcBorders>
          </w:tcPr>
          <w:p>
            <w:pPr>
              <w:spacing w:after="0"/>
              <w:rPr>
                <w:sz w:val="14"/>
                <w:szCs w:val="14"/>
                <w:color w:val="auto"/>
              </w:rPr>
            </w:pPr>
          </w:p>
        </w:tc>
        <w:tc>
          <w:tcPr>
            <w:tcW w:w="210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562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134110"/>
                <wp:wrapNone/>
                <wp:docPr id="745" name="Shape 7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34110"/>
                        </a:xfrm>
                        <a:prstGeom prst="rect">
                          <a:avLst/>
                        </a:prstGeom>
                        <a:solidFill>
                          <a:srgbClr val="D9D9D9"/>
                        </a:solidFill>
                      </wps:spPr>
                      <wps:bodyPr/>
                    </wps:wsp>
                  </a:graphicData>
                </a:graphic>
              </wp:anchor>
            </w:drawing>
          </mc:Choice>
          <mc:Fallback>
            <w:pict>
              <v:rect id="Shape 745" o:spid="_x0000_s1770" style="position:absolute;margin-left:469.9pt;margin-top:0pt;width:41.2pt;height:89.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260" w:hanging="716"/>
        <w:spacing w:after="0" w:line="212" w:lineRule="auto"/>
        <w:tabs>
          <w:tab w:leader="none" w:pos="900" w:val="left"/>
        </w:tabs>
        <w:numPr>
          <w:ilvl w:val="0"/>
          <w:numId w:val="22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понуђених одговора уписати слово П уколико је у питању пратећа приредба скупа, а слово О уколико је реч о самом скупу.</w:t>
      </w:r>
    </w:p>
    <w:p>
      <w:pPr>
        <w:spacing w:after="0" w:line="200" w:lineRule="exact"/>
        <w:rPr>
          <w:sz w:val="20"/>
          <w:szCs w:val="20"/>
          <w:color w:val="auto"/>
        </w:rPr>
      </w:pPr>
    </w:p>
    <w:p>
      <w:pPr>
        <w:spacing w:after="0" w:line="261"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0"/>
          <w:szCs w:val="20"/>
          <w:color w:val="auto"/>
        </w:rPr>
        <w:t>акредитација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5080</wp:posOffset>
            </wp:positionV>
            <wp:extent cx="311150" cy="6350"/>
            <wp:wrapNone/>
            <wp:docPr id="746" name="Picture 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6"/>
                    <pic:cNvPicPr>
                      <a:picLocks noChangeAspect="1" noChangeArrowheads="1"/>
                    </pic:cNvPicPr>
                  </pic:nvPicPr>
                  <pic:blipFill>
                    <a:blip r:embed="rId271">
                      <a:extLst>
                        <a:ext uri="{28A0092B-C50C-407E-A947-70E740481C1C}"/>
                      </a:extLst>
                    </a:blip>
                    <a:srcRect/>
                    <a:stretch>
                      <a:fillRect/>
                    </a:stretch>
                  </pic:blipFill>
                  <pic:spPr bwMode="auto">
                    <a:xfrm>
                      <a:off x="0" y="0"/>
                      <a:ext cx="311150" cy="6350"/>
                    </a:xfrm>
                    <a:prstGeom prst="rect">
                      <a:avLst/>
                    </a:prstGeom>
                    <a:noFill/>
                  </pic:spPr>
                </pic:pic>
              </a:graphicData>
            </a:graphic>
          </wp:anchor>
        </w:drawing>
      </w:r>
    </w:p>
    <w:p>
      <w:pPr>
        <w:spacing w:after="0" w:line="220"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0"/>
          <w:szCs w:val="20"/>
          <w:color w:val="auto"/>
        </w:rPr>
        <w:t>спортске активности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3810</wp:posOffset>
            </wp:positionV>
            <wp:extent cx="311150" cy="6350"/>
            <wp:wrapNone/>
            <wp:docPr id="747" name="Picture 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7"/>
                    <pic:cNvPicPr>
                      <a:picLocks noChangeAspect="1" noChangeArrowheads="1"/>
                    </pic:cNvPicPr>
                  </pic:nvPicPr>
                  <pic:blipFill>
                    <a:blip r:embed="rId272">
                      <a:extLst>
                        <a:ext uri="{28A0092B-C50C-407E-A947-70E740481C1C}"/>
                      </a:extLst>
                    </a:blip>
                    <a:srcRect/>
                    <a:stretch>
                      <a:fillRect/>
                    </a:stretch>
                  </pic:blipFill>
                  <pic:spPr bwMode="auto">
                    <a:xfrm>
                      <a:off x="0" y="0"/>
                      <a:ext cx="311150" cy="6350"/>
                    </a:xfrm>
                    <a:prstGeom prst="rect">
                      <a:avLst/>
                    </a:prstGeom>
                    <a:noFill/>
                  </pic:spPr>
                </pic:pic>
              </a:graphicData>
            </a:graphic>
          </wp:anchor>
        </w:drawing>
        <w:drawing>
          <wp:anchor simplePos="0" relativeHeight="251657728" behindDoc="1" locked="0" layoutInCell="0" allowOverlap="1">
            <wp:simplePos x="0" y="0"/>
            <wp:positionH relativeFrom="column">
              <wp:posOffset>5968365</wp:posOffset>
            </wp:positionH>
            <wp:positionV relativeFrom="paragraph">
              <wp:posOffset>2540</wp:posOffset>
            </wp:positionV>
            <wp:extent cx="523240" cy="175260"/>
            <wp:wrapNone/>
            <wp:docPr id="748" name="Picture 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8"/>
                    <pic:cNvPicPr>
                      <a:picLocks noChangeAspect="1" noChangeArrowheads="1"/>
                    </pic:cNvPicPr>
                  </pic:nvPicPr>
                  <pic:blipFill>
                    <a:blip r:embed="rId273">
                      <a:extLst>
                        <a:ext uri="{28A0092B-C50C-407E-A947-70E740481C1C}"/>
                      </a:extLst>
                    </a:blip>
                    <a:srcRect/>
                    <a:stretch>
                      <a:fillRect/>
                    </a:stretch>
                  </pic:blipFill>
                  <pic:spPr bwMode="auto">
                    <a:xfrm>
                      <a:off x="0" y="0"/>
                      <a:ext cx="523240" cy="175260"/>
                    </a:xfrm>
                    <a:prstGeom prst="rect">
                      <a:avLst/>
                    </a:prstGeom>
                    <a:noFill/>
                  </pic:spPr>
                </pic:pic>
              </a:graphicData>
            </a:graphic>
          </wp:anchor>
        </w:drawing>
      </w:r>
    </w:p>
    <w:p>
      <w:pPr>
        <w:jc w:val="right"/>
        <w:ind w:right="360"/>
        <w:spacing w:after="0" w:line="223" w:lineRule="auto"/>
        <w:rPr>
          <w:sz w:val="20"/>
          <w:szCs w:val="20"/>
          <w:color w:val="auto"/>
        </w:rPr>
      </w:pPr>
      <w:r>
        <w:rPr>
          <w:rFonts w:ascii="Times New Roman" w:cs="Times New Roman" w:eastAsia="Times New Roman" w:hAnsi="Times New Roman"/>
          <w:sz w:val="24"/>
          <w:szCs w:val="24"/>
          <w:b w:val="1"/>
          <w:bCs w:val="1"/>
          <w:color w:val="auto"/>
        </w:rPr>
        <w:t>3</w:t>
      </w:r>
    </w:p>
    <w:p>
      <w:pPr>
        <w:ind w:left="1480"/>
        <w:spacing w:after="0" w:line="221" w:lineRule="auto"/>
        <w:rPr>
          <w:sz w:val="20"/>
          <w:szCs w:val="20"/>
          <w:color w:val="auto"/>
        </w:rPr>
      </w:pPr>
      <w:r>
        <w:rPr>
          <w:rFonts w:ascii="Times New Roman" w:cs="Times New Roman" w:eastAsia="Times New Roman" w:hAnsi="Times New Roman"/>
          <w:sz w:val="20"/>
          <w:szCs w:val="20"/>
          <w:color w:val="auto"/>
        </w:rPr>
        <w:t>забавни програм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5715</wp:posOffset>
            </wp:positionV>
            <wp:extent cx="311150" cy="6350"/>
            <wp:wrapNone/>
            <wp:docPr id="749" name="Picture 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9"/>
                    <pic:cNvPicPr>
                      <a:picLocks noChangeAspect="1" noChangeArrowheads="1"/>
                    </pic:cNvPicPr>
                  </pic:nvPicPr>
                  <pic:blipFill>
                    <a:blip r:embed="rId274">
                      <a:extLst>
                        <a:ext uri="{28A0092B-C50C-407E-A947-70E740481C1C}"/>
                      </a:extLst>
                    </a:blip>
                    <a:srcRect/>
                    <a:stretch>
                      <a:fillRect/>
                    </a:stretch>
                  </pic:blipFill>
                  <pic:spPr bwMode="auto">
                    <a:xfrm>
                      <a:off x="0" y="0"/>
                      <a:ext cx="31115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-119380</wp:posOffset>
                </wp:positionV>
                <wp:extent cx="523240" cy="1026795"/>
                <wp:wrapNone/>
                <wp:docPr id="750" name="Shape 7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26795"/>
                        </a:xfrm>
                        <a:prstGeom prst="rect">
                          <a:avLst/>
                        </a:prstGeom>
                        <a:solidFill>
                          <a:srgbClr val="D9D9D9"/>
                        </a:solidFill>
                      </wps:spPr>
                      <wps:bodyPr/>
                    </wps:wsp>
                  </a:graphicData>
                </a:graphic>
              </wp:anchor>
            </w:drawing>
          </mc:Choice>
          <mc:Fallback>
            <w:pict>
              <v:rect id="Shape 750" o:spid="_x0000_s1775" style="position:absolute;margin-left:469.9pt;margin-top:-9.3999pt;width:41.2pt;height:80.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21"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0"/>
          <w:szCs w:val="20"/>
          <w:color w:val="auto"/>
        </w:rPr>
        <w:t>регистрација учесника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5080</wp:posOffset>
            </wp:positionV>
            <wp:extent cx="311150" cy="6350"/>
            <wp:wrapNone/>
            <wp:docPr id="751" name="Picture 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1"/>
                    <pic:cNvPicPr>
                      <a:picLocks noChangeAspect="1" noChangeArrowheads="1"/>
                    </pic:cNvPicPr>
                  </pic:nvPicPr>
                  <pic:blipFill>
                    <a:blip r:embed="rId275">
                      <a:extLst>
                        <a:ext uri="{28A0092B-C50C-407E-A947-70E740481C1C}"/>
                      </a:extLst>
                    </a:blip>
                    <a:srcRect/>
                    <a:stretch>
                      <a:fillRect/>
                    </a:stretch>
                  </pic:blipFill>
                  <pic:spPr bwMode="auto">
                    <a:xfrm>
                      <a:off x="0" y="0"/>
                      <a:ext cx="311150" cy="6350"/>
                    </a:xfrm>
                    <a:prstGeom prst="rect">
                      <a:avLst/>
                    </a:prstGeom>
                    <a:noFill/>
                  </pic:spPr>
                </pic:pic>
              </a:graphicData>
            </a:graphic>
          </wp:anchor>
        </w:drawing>
      </w:r>
    </w:p>
    <w:p>
      <w:pPr>
        <w:spacing w:after="0" w:line="220"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0"/>
          <w:szCs w:val="20"/>
          <w:color w:val="auto"/>
        </w:rPr>
        <w:t>разгледања/екскурзије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567690</wp:posOffset>
            </wp:positionH>
            <wp:positionV relativeFrom="paragraph">
              <wp:posOffset>5080</wp:posOffset>
            </wp:positionV>
            <wp:extent cx="311150" cy="6350"/>
            <wp:wrapNone/>
            <wp:docPr id="752" name="Picture 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2"/>
                    <pic:cNvPicPr>
                      <a:picLocks noChangeAspect="1" noChangeArrowheads="1"/>
                    </pic:cNvPicPr>
                  </pic:nvPicPr>
                  <pic:blipFill>
                    <a:blip r:embed="rId276">
                      <a:extLst>
                        <a:ext uri="{28A0092B-C50C-407E-A947-70E740481C1C}"/>
                      </a:extLst>
                    </a:blip>
                    <a:srcRect/>
                    <a:stretch>
                      <a:fillRect/>
                    </a:stretch>
                  </pic:blipFill>
                  <pic:spPr bwMode="auto">
                    <a:xfrm>
                      <a:off x="0" y="0"/>
                      <a:ext cx="311150" cy="6350"/>
                    </a:xfrm>
                    <a:prstGeom prst="rect">
                      <a:avLst/>
                    </a:prstGeom>
                    <a:noFill/>
                  </pic:spPr>
                </pic:pic>
              </a:graphicData>
            </a:graphic>
          </wp:anchor>
        </w:drawing>
      </w:r>
    </w:p>
    <w:p>
      <w:pPr>
        <w:spacing w:after="0" w:line="220" w:lineRule="exact"/>
        <w:rPr>
          <w:sz w:val="20"/>
          <w:szCs w:val="20"/>
          <w:color w:val="auto"/>
        </w:rPr>
      </w:pPr>
    </w:p>
    <w:p>
      <w:pPr>
        <w:ind w:left="1480"/>
        <w:spacing w:after="0"/>
        <w:rPr>
          <w:sz w:val="20"/>
          <w:szCs w:val="20"/>
          <w:color w:val="auto"/>
        </w:rPr>
      </w:pPr>
      <w:r>
        <w:rPr>
          <w:rFonts w:ascii="Times New Roman" w:cs="Times New Roman" w:eastAsia="Times New Roman" w:hAnsi="Times New Roman"/>
          <w:sz w:val="20"/>
          <w:szCs w:val="20"/>
          <w:color w:val="auto"/>
        </w:rPr>
        <w:t>протокол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558800</wp:posOffset>
            </wp:positionH>
            <wp:positionV relativeFrom="paragraph">
              <wp:posOffset>5080</wp:posOffset>
            </wp:positionV>
            <wp:extent cx="320040" cy="6350"/>
            <wp:wrapNone/>
            <wp:docPr id="753" name="Picture 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3"/>
                    <pic:cNvPicPr>
                      <a:picLocks noChangeAspect="1" noChangeArrowheads="1"/>
                    </pic:cNvPicPr>
                  </pic:nvPicPr>
                  <pic:blipFill>
                    <a:blip r:embed="rId277">
                      <a:extLst>
                        <a:ext uri="{28A0092B-C50C-407E-A947-70E740481C1C}"/>
                      </a:extLst>
                    </a:blip>
                    <a:srcRect/>
                    <a:stretch>
                      <a:fillRect/>
                    </a:stretch>
                  </pic:blipFill>
                  <pic:spPr bwMode="auto">
                    <a:xfrm>
                      <a:off x="0" y="0"/>
                      <a:ext cx="32004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10795</wp:posOffset>
                </wp:positionV>
                <wp:extent cx="523240" cy="108585"/>
                <wp:wrapNone/>
                <wp:docPr id="754" name="Shape 7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754" o:spid="_x0000_s1779" style="position:absolute;margin-left:469.9pt;margin-top:0.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233680</wp:posOffset>
                </wp:positionV>
                <wp:extent cx="523240" cy="1029335"/>
                <wp:wrapNone/>
                <wp:docPr id="755" name="Shape 7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29335"/>
                        </a:xfrm>
                        <a:prstGeom prst="rect">
                          <a:avLst/>
                        </a:prstGeom>
                        <a:solidFill>
                          <a:srgbClr val="D9D9D9"/>
                        </a:solidFill>
                      </wps:spPr>
                      <wps:bodyPr/>
                    </wps:wsp>
                  </a:graphicData>
                </a:graphic>
              </wp:anchor>
            </w:drawing>
          </mc:Choice>
          <mc:Fallback>
            <w:pict>
              <v:rect id="Shape 755" o:spid="_x0000_s1780" style="position:absolute;margin-left:469.9pt;margin-top:18.4pt;width:41.2pt;height:8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756" name="Shape 7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56" o:spid="_x0000_s17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125095</wp:posOffset>
                </wp:positionV>
                <wp:extent cx="523240" cy="108585"/>
                <wp:wrapNone/>
                <wp:docPr id="757" name="Shape 7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757" o:spid="_x0000_s1782" style="position:absolute;margin-left:469.9pt;margin-top:9.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94" w:lineRule="exact"/>
        <w:rPr>
          <w:sz w:val="20"/>
          <w:szCs w:val="20"/>
          <w:color w:val="auto"/>
        </w:rPr>
      </w:pPr>
    </w:p>
    <w:p>
      <w:pPr>
        <w:ind w:left="900" w:hanging="716"/>
        <w:spacing w:after="0"/>
        <w:tabs>
          <w:tab w:leader="none" w:pos="900" w:val="left"/>
        </w:tabs>
        <w:numPr>
          <w:ilvl w:val="0"/>
          <w:numId w:val="22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дати су начини плаћања накнаде за изнајмљивање аутобуса.</w:t>
      </w:r>
    </w:p>
    <w:p>
      <w:pPr>
        <w:spacing w:after="0" w:line="19" w:lineRule="exact"/>
        <w:rPr>
          <w:rFonts w:ascii="Times New Roman" w:cs="Times New Roman" w:eastAsia="Times New Roman" w:hAnsi="Times New Roman"/>
          <w:sz w:val="24"/>
          <w:szCs w:val="24"/>
          <w:color w:val="auto"/>
        </w:rPr>
      </w:pPr>
    </w:p>
    <w:p>
      <w:pPr>
        <w:ind w:left="900" w:right="1000"/>
        <w:spacing w:after="0" w:line="229"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пажљиво наведене начине плаћања накнаде за изнајмљивање аутобуса и њихове описе.</w:t>
      </w:r>
    </w:p>
    <w:p>
      <w:pPr>
        <w:spacing w:after="0" w:line="11" w:lineRule="exact"/>
        <w:rPr>
          <w:rFonts w:ascii="Times New Roman" w:cs="Times New Roman" w:eastAsia="Times New Roman" w:hAnsi="Times New Roman"/>
          <w:sz w:val="24"/>
          <w:szCs w:val="24"/>
          <w:color w:val="auto"/>
        </w:rPr>
      </w:pPr>
    </w:p>
    <w:p>
      <w:pPr>
        <w:ind w:left="900" w:right="100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описа унести број њему одговарајућег начина плаћања накнаде за изнајмљивање аутобуса.</w:t>
      </w:r>
    </w:p>
    <w:p>
      <w:pPr>
        <w:sectPr>
          <w:pgSz w:w="11900" w:h="16838" w:orient="portrait"/>
          <w:cols w:equalWidth="0" w:num="1">
            <w:col w:w="10220"/>
          </w:cols>
          <w:pgMar w:left="1120" w:top="445" w:right="559" w:bottom="0" w:gutter="0" w:footer="0" w:header="0"/>
        </w:sectPr>
      </w:pPr>
    </w:p>
    <w:p>
      <w:pPr>
        <w:spacing w:after="0" w:line="200" w:lineRule="exact"/>
        <w:rPr>
          <w:sz w:val="20"/>
          <w:szCs w:val="20"/>
          <w:color w:val="auto"/>
        </w:rPr>
      </w:pPr>
    </w:p>
    <w:p>
      <w:pPr>
        <w:spacing w:after="0" w:line="301" w:lineRule="exact"/>
        <w:rPr>
          <w:sz w:val="20"/>
          <w:szCs w:val="20"/>
          <w:color w:val="auto"/>
        </w:rPr>
      </w:pPr>
    </w:p>
    <w:p>
      <w:pPr>
        <w:ind w:left="1260" w:hanging="210"/>
        <w:spacing w:after="0"/>
        <w:tabs>
          <w:tab w:leader="none" w:pos="1260" w:val="left"/>
        </w:tabs>
        <w:numPr>
          <w:ilvl w:val="0"/>
          <w:numId w:val="22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Изнајмљивање по ауто-дану</w:t>
      </w:r>
    </w:p>
    <w:p>
      <w:pPr>
        <w:spacing w:after="0" w:line="241" w:lineRule="exact"/>
        <w:rPr>
          <w:rFonts w:ascii="Times New Roman" w:cs="Times New Roman" w:eastAsia="Times New Roman" w:hAnsi="Times New Roman"/>
          <w:sz w:val="20"/>
          <w:szCs w:val="20"/>
          <w:color w:val="auto"/>
        </w:rPr>
      </w:pPr>
    </w:p>
    <w:p>
      <w:pPr>
        <w:ind w:left="1260" w:hanging="210"/>
        <w:spacing w:after="0"/>
        <w:tabs>
          <w:tab w:leader="none" w:pos="1260" w:val="left"/>
        </w:tabs>
        <w:numPr>
          <w:ilvl w:val="0"/>
          <w:numId w:val="223"/>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Изнајмљивање по километру</w:t>
      </w:r>
    </w:p>
    <w:p>
      <w:pPr>
        <w:spacing w:after="0" w:line="20" w:lineRule="exact"/>
        <w:rPr>
          <w:sz w:val="20"/>
          <w:szCs w:val="20"/>
          <w:color w:val="auto"/>
        </w:rPr>
      </w:pPr>
      <w:r>
        <w:rPr>
          <w:sz w:val="20"/>
          <w:szCs w:val="20"/>
          <w:color w:val="auto"/>
        </w:rPr>
        <w:br w:type="column"/>
      </w:r>
    </w:p>
    <w:p>
      <w:pPr>
        <w:ind w:right="1220"/>
        <w:spacing w:after="0" w:line="246" w:lineRule="auto"/>
        <w:rPr>
          <w:sz w:val="20"/>
          <w:szCs w:val="20"/>
          <w:color w:val="auto"/>
        </w:rPr>
      </w:pPr>
      <w:r>
        <w:rPr>
          <w:rFonts w:ascii="Times New Roman" w:cs="Times New Roman" w:eastAsia="Times New Roman" w:hAnsi="Times New Roman"/>
          <w:sz w:val="19"/>
          <w:szCs w:val="19"/>
          <w:color w:val="auto"/>
        </w:rPr>
        <w:t>примењује се у случајевима када туристичка агенција изнајмљује аутобус за туре на раздаљини дужој од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-347980</wp:posOffset>
            </wp:positionH>
            <wp:positionV relativeFrom="paragraph">
              <wp:posOffset>-137795</wp:posOffset>
            </wp:positionV>
            <wp:extent cx="278765" cy="6350"/>
            <wp:wrapNone/>
            <wp:docPr id="758" name="Picture 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8"/>
                    <pic:cNvPicPr>
                      <a:picLocks noChangeAspect="1" noChangeArrowheads="1"/>
                    </pic:cNvPicPr>
                  </pic:nvPicPr>
                  <pic:blipFill>
                    <a:blip r:embed="rId278">
                      <a:extLst>
                        <a:ext uri="{28A0092B-C50C-407E-A947-70E740481C1C}"/>
                      </a:extLst>
                    </a:blip>
                    <a:srcRect/>
                    <a:stretch>
                      <a:fillRect/>
                    </a:stretch>
                  </pic:blipFill>
                  <pic:spPr bwMode="auto">
                    <a:xfrm>
                      <a:off x="0" y="0"/>
                      <a:ext cx="278765" cy="6350"/>
                    </a:xfrm>
                    <a:prstGeom prst="rect">
                      <a:avLst/>
                    </a:prstGeom>
                    <a:noFill/>
                  </pic:spPr>
                </pic:pic>
              </a:graphicData>
            </a:graphic>
          </wp:anchor>
        </w:drawing>
      </w:r>
    </w:p>
    <w:p>
      <w:pPr>
        <w:ind w:right="360"/>
        <w:spacing w:after="0" w:line="218" w:lineRule="auto"/>
        <w:rPr>
          <w:sz w:val="20"/>
          <w:szCs w:val="20"/>
          <w:color w:val="auto"/>
        </w:rPr>
      </w:pPr>
      <w:r>
        <w:rPr>
          <w:rFonts w:ascii="Times New Roman" w:cs="Times New Roman" w:eastAsia="Times New Roman" w:hAnsi="Times New Roman"/>
          <w:sz w:val="20"/>
          <w:szCs w:val="20"/>
          <w:color w:val="auto"/>
        </w:rPr>
        <w:t xml:space="preserve">300 km. </w:t>
      </w:r>
      <w:r>
        <w:rPr>
          <w:rFonts w:ascii="Times New Roman" w:cs="Times New Roman" w:eastAsia="Times New Roman" w:hAnsi="Times New Roman"/>
          <w:sz w:val="48"/>
          <w:szCs w:val="48"/>
          <w:b w:val="1"/>
          <w:bCs w:val="1"/>
          <w:color w:val="auto"/>
          <w:vertAlign w:val="subscript"/>
        </w:rPr>
        <w:t>3</w:t>
      </w:r>
      <w:r>
        <w:rPr>
          <w:rFonts w:ascii="Times New Roman" w:cs="Times New Roman" w:eastAsia="Times New Roman" w:hAnsi="Times New Roman"/>
          <w:sz w:val="20"/>
          <w:szCs w:val="20"/>
          <w:color w:val="auto"/>
        </w:rPr>
        <w:t xml:space="preserve"> обрачун се утврђује паушално међусобним договором агенције и аутобуског предузећа. Зависи од дужине туре, времена ангажовања аутобуса и сл.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-347980</wp:posOffset>
            </wp:positionH>
            <wp:positionV relativeFrom="paragraph">
              <wp:posOffset>-274320</wp:posOffset>
            </wp:positionV>
            <wp:extent cx="278765" cy="6350"/>
            <wp:wrapNone/>
            <wp:docPr id="759" name="Picture 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9"/>
                    <pic:cNvPicPr>
                      <a:picLocks noChangeAspect="1" noChangeArrowheads="1"/>
                    </pic:cNvPicPr>
                  </pic:nvPicPr>
                  <pic:blipFill>
                    <a:blip r:embed="rId279">
                      <a:extLst>
                        <a:ext uri="{28A0092B-C50C-407E-A947-70E740481C1C}"/>
                      </a:extLst>
                    </a:blip>
                    <a:srcRect/>
                    <a:stretch>
                      <a:fillRect/>
                    </a:stretch>
                  </pic:blipFill>
                  <pic:spPr bwMode="auto">
                    <a:xfrm>
                      <a:off x="0" y="0"/>
                      <a:ext cx="278765" cy="6350"/>
                    </a:xfrm>
                    <a:prstGeom prst="rect">
                      <a:avLst/>
                    </a:prstGeom>
                    <a:noFill/>
                  </pic:spPr>
                </pic:pic>
              </a:graphicData>
            </a:graphic>
          </wp:anchor>
        </w:drawing>
        <w:drawing>
          <wp:anchor simplePos="0" relativeHeight="251657728" behindDoc="1" locked="0" layoutInCell="0" allowOverlap="1">
            <wp:simplePos x="0" y="0"/>
            <wp:positionH relativeFrom="column">
              <wp:posOffset>3174365</wp:posOffset>
            </wp:positionH>
            <wp:positionV relativeFrom="paragraph">
              <wp:posOffset>-571500</wp:posOffset>
            </wp:positionV>
            <wp:extent cx="523240" cy="1310640"/>
            <wp:wrapNone/>
            <wp:docPr id="760" name="Picture 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0"/>
                    <pic:cNvPicPr>
                      <a:picLocks noChangeAspect="1" noChangeArrowheads="1"/>
                    </pic:cNvPicPr>
                  </pic:nvPicPr>
                  <pic:blipFill>
                    <a:blip r:embed="rId280">
                      <a:extLst>
                        <a:ext uri="{28A0092B-C50C-407E-A947-70E740481C1C}"/>
                      </a:extLst>
                    </a:blip>
                    <a:srcRect/>
                    <a:stretch>
                      <a:fillRect/>
                    </a:stretch>
                  </pic:blipFill>
                  <pic:spPr bwMode="auto">
                    <a:xfrm>
                      <a:off x="0" y="0"/>
                      <a:ext cx="523240" cy="1310640"/>
                    </a:xfrm>
                    <a:prstGeom prst="rect">
                      <a:avLst/>
                    </a:prstGeom>
                    <a:noFill/>
                  </pic:spPr>
                </pic:pic>
              </a:graphicData>
            </a:graphic>
          </wp:anchor>
        </w:drawing>
      </w:r>
    </w:p>
    <w:p>
      <w:pPr>
        <w:spacing w:after="0" w:line="39" w:lineRule="exact"/>
        <w:rPr>
          <w:sz w:val="20"/>
          <w:szCs w:val="20"/>
          <w:color w:val="auto"/>
        </w:rPr>
      </w:pPr>
    </w:p>
    <w:p>
      <w:pPr>
        <w:sectPr>
          <w:pgSz w:w="11900" w:h="16838" w:orient="portrait"/>
          <w:cols w:equalWidth="0" w:num="2">
            <w:col w:w="3740" w:space="660"/>
            <w:col w:w="5820"/>
          </w:cols>
          <w:pgMar w:left="1120" w:top="445" w:right="559" w:bottom="0" w:gutter="0" w:footer="0" w:header="0"/>
          <w:type w:val="continuous"/>
        </w:sectPr>
      </w:pPr>
    </w:p>
    <w:tbl>
      <w:tblPr>
        <w:tblLayout w:type="fixed"/>
        <w:tblInd w:w="1060" w:type="dxa"/>
        <w:tblCellMar>
          <w:top w:w="0" w:type="dxa"/>
          <w:left w:w="0" w:type="dxa"/>
          <w:bottom w:w="0" w:type="dxa"/>
          <w:right w:w="0" w:type="dxa"/>
        </w:tblCellMar>
      </w:tblPr>
      <w:tr>
        <w:trPr>
          <w:trHeight w:val="271"/>
        </w:trPr>
        <w:tc>
          <w:tcPr>
            <w:tcW w:w="2800" w:type="dxa"/>
            <w:vAlign w:val="bottom"/>
          </w:tcPr>
          <w:p>
            <w:pPr>
              <w:spacing w:after="0"/>
              <w:rPr>
                <w:sz w:val="20"/>
                <w:szCs w:val="20"/>
                <w:color w:val="auto"/>
              </w:rPr>
            </w:pPr>
            <w:r>
              <w:rPr>
                <w:rFonts w:ascii="Times New Roman" w:cs="Times New Roman" w:eastAsia="Times New Roman" w:hAnsi="Times New Roman"/>
                <w:sz w:val="20"/>
                <w:szCs w:val="20"/>
                <w:color w:val="auto"/>
              </w:rPr>
              <w:t>3. Изнајмљивање по тури</w:t>
            </w:r>
          </w:p>
        </w:tc>
        <w:tc>
          <w:tcPr>
            <w:tcW w:w="440" w:type="dxa"/>
            <w:vAlign w:val="bottom"/>
          </w:tcPr>
          <w:p>
            <w:pPr>
              <w:spacing w:after="0"/>
              <w:rPr>
                <w:sz w:val="23"/>
                <w:szCs w:val="23"/>
                <w:color w:val="auto"/>
              </w:rPr>
            </w:pPr>
          </w:p>
        </w:tc>
        <w:tc>
          <w:tcPr>
            <w:tcW w:w="4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овај обрачун се примењује у случајевима када се</w:t>
            </w:r>
          </w:p>
        </w:tc>
      </w:tr>
      <w:tr>
        <w:trPr>
          <w:trHeight w:val="230"/>
        </w:trPr>
        <w:tc>
          <w:tcPr>
            <w:tcW w:w="2800" w:type="dxa"/>
            <w:vAlign w:val="bottom"/>
          </w:tcPr>
          <w:p>
            <w:pPr>
              <w:spacing w:after="0"/>
              <w:rPr>
                <w:sz w:val="20"/>
                <w:szCs w:val="20"/>
                <w:color w:val="auto"/>
              </w:rPr>
            </w:pPr>
          </w:p>
        </w:tc>
        <w:tc>
          <w:tcPr>
            <w:tcW w:w="440" w:type="dxa"/>
            <w:vAlign w:val="bottom"/>
          </w:tcPr>
          <w:p>
            <w:pPr>
              <w:spacing w:after="0"/>
              <w:rPr>
                <w:sz w:val="20"/>
                <w:szCs w:val="20"/>
                <w:color w:val="auto"/>
              </w:rPr>
            </w:pPr>
          </w:p>
        </w:tc>
        <w:tc>
          <w:tcPr>
            <w:tcW w:w="4620" w:type="dxa"/>
            <w:vAlign w:val="bottom"/>
          </w:tcPr>
          <w:p>
            <w:pPr>
              <w:ind w:left="100"/>
              <w:spacing w:after="0"/>
              <w:rPr>
                <w:sz w:val="20"/>
                <w:szCs w:val="20"/>
                <w:color w:val="auto"/>
              </w:rPr>
            </w:pPr>
            <w:r>
              <w:rPr>
                <w:rFonts w:ascii="Times New Roman" w:cs="Times New Roman" w:eastAsia="Times New Roman" w:hAnsi="Times New Roman"/>
                <w:sz w:val="20"/>
                <w:szCs w:val="20"/>
                <w:color w:val="auto"/>
                <w:w w:val="99"/>
              </w:rPr>
              <w:t>аутобус користи на релацији краћој од 300 km у току</w:t>
            </w:r>
          </w:p>
        </w:tc>
      </w:tr>
      <w:tr>
        <w:trPr>
          <w:trHeight w:val="232"/>
        </w:trPr>
        <w:tc>
          <w:tcPr>
            <w:tcW w:w="2800" w:type="dxa"/>
            <w:vAlign w:val="bottom"/>
          </w:tcPr>
          <w:p>
            <w:pPr>
              <w:spacing w:after="0"/>
              <w:rPr>
                <w:sz w:val="20"/>
                <w:szCs w:val="20"/>
                <w:color w:val="auto"/>
              </w:rPr>
            </w:pPr>
          </w:p>
        </w:tc>
        <w:tc>
          <w:tcPr>
            <w:tcW w:w="440" w:type="dxa"/>
            <w:vAlign w:val="bottom"/>
            <w:tcBorders>
              <w:bottom w:val="single" w:sz="8" w:color="auto"/>
            </w:tcBorders>
          </w:tcPr>
          <w:p>
            <w:pPr>
              <w:spacing w:after="0"/>
              <w:rPr>
                <w:sz w:val="20"/>
                <w:szCs w:val="20"/>
                <w:color w:val="auto"/>
              </w:rPr>
            </w:pPr>
          </w:p>
        </w:tc>
        <w:tc>
          <w:tcPr>
            <w:tcW w:w="46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дана.</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241935</wp:posOffset>
                </wp:positionV>
                <wp:extent cx="6483350" cy="0"/>
                <wp:wrapNone/>
                <wp:docPr id="761" name="Shape 7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1" o:spid="_x0000_s17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9.05pt" to="511.1pt,19.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353060</wp:posOffset>
                </wp:positionV>
                <wp:extent cx="523240" cy="356870"/>
                <wp:wrapNone/>
                <wp:docPr id="762" name="Shape 7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356870"/>
                        </a:xfrm>
                        <a:prstGeom prst="rect">
                          <a:avLst/>
                        </a:prstGeom>
                        <a:solidFill>
                          <a:srgbClr val="D9D9D9"/>
                        </a:solidFill>
                      </wps:spPr>
                      <wps:bodyPr/>
                    </wps:wsp>
                  </a:graphicData>
                </a:graphic>
              </wp:anchor>
            </w:drawing>
          </mc:Choice>
          <mc:Fallback>
            <w:pict>
              <v:rect id="Shape 762" o:spid="_x0000_s1787" style="position:absolute;margin-left:469.9pt;margin-top:27.8pt;width:41.2pt;height:28.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245110</wp:posOffset>
                </wp:positionV>
                <wp:extent cx="523240" cy="107950"/>
                <wp:wrapNone/>
                <wp:docPr id="763" name="Shape 7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763" o:spid="_x0000_s1788" style="position:absolute;margin-left:469.9pt;margin-top:19.3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40" w:lineRule="exact"/>
        <w:rPr>
          <w:sz w:val="20"/>
          <w:szCs w:val="20"/>
          <w:color w:val="auto"/>
        </w:rPr>
      </w:pPr>
    </w:p>
    <w:p>
      <w:pPr>
        <w:ind w:left="900" w:right="1000" w:hanging="716"/>
        <w:spacing w:after="0" w:line="213" w:lineRule="auto"/>
        <w:tabs>
          <w:tab w:leader="none" w:pos="900" w:val="left"/>
        </w:tabs>
        <w:numPr>
          <w:ilvl w:val="0"/>
          <w:numId w:val="22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Наведене су врсте превозних карата. На линију испред карте уписати слово </w:t>
      </w:r>
      <w:r>
        <w:rPr>
          <w:rFonts w:ascii="Times New Roman" w:cs="Times New Roman" w:eastAsia="Times New Roman" w:hAnsi="Times New Roman"/>
          <w:sz w:val="20"/>
          <w:szCs w:val="20"/>
          <w:b w:val="1"/>
          <w:bCs w:val="1"/>
          <w:color w:val="auto"/>
        </w:rPr>
        <w:t>И</w:t>
      </w:r>
      <w:r>
        <w:rPr>
          <w:rFonts w:ascii="Times New Roman" w:cs="Times New Roman" w:eastAsia="Times New Roman" w:hAnsi="Times New Roman"/>
          <w:sz w:val="20"/>
          <w:szCs w:val="20"/>
          <w:color w:val="auto"/>
        </w:rPr>
        <w:t xml:space="preserve"> уколико карта гласи на име, или слово </w:t>
      </w:r>
      <w:r>
        <w:rPr>
          <w:rFonts w:ascii="Times New Roman" w:cs="Times New Roman" w:eastAsia="Times New Roman" w:hAnsi="Times New Roman"/>
          <w:sz w:val="20"/>
          <w:szCs w:val="20"/>
          <w:b w:val="1"/>
          <w:bCs w:val="1"/>
          <w:color w:val="auto"/>
        </w:rPr>
        <w:t>Д</w:t>
      </w:r>
      <w:r>
        <w:rPr>
          <w:rFonts w:ascii="Times New Roman" w:cs="Times New Roman" w:eastAsia="Times New Roman" w:hAnsi="Times New Roman"/>
          <w:sz w:val="20"/>
          <w:szCs w:val="20"/>
          <w:color w:val="auto"/>
        </w:rPr>
        <w:t xml:space="preserve"> ако карта гласи на доносиоца.</w:t>
      </w:r>
    </w:p>
    <w:p>
      <w:pPr>
        <w:spacing w:after="0" w:line="110"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8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78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авионска карта</w:t>
            </w:r>
          </w:p>
        </w:tc>
        <w:tc>
          <w:tcPr>
            <w:tcW w:w="820" w:type="dxa"/>
            <w:vAlign w:val="bottom"/>
            <w:shd w:val="clear" w:color="auto" w:fill="D9D9D9"/>
          </w:tcPr>
          <w:p>
            <w:pPr>
              <w:jc w:val="right"/>
              <w:ind w:right="250"/>
              <w:spacing w:after="0"/>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76"/>
        </w:trPr>
        <w:tc>
          <w:tcPr>
            <w:tcW w:w="880" w:type="dxa"/>
            <w:vAlign w:val="bottom"/>
          </w:tcPr>
          <w:p>
            <w:pPr>
              <w:spacing w:after="0"/>
              <w:rPr>
                <w:sz w:val="6"/>
                <w:szCs w:val="6"/>
                <w:color w:val="auto"/>
              </w:rPr>
            </w:pPr>
          </w:p>
        </w:tc>
        <w:tc>
          <w:tcPr>
            <w:tcW w:w="20" w:type="dxa"/>
            <w:vAlign w:val="bottom"/>
          </w:tcPr>
          <w:p>
            <w:pPr>
              <w:spacing w:after="0"/>
              <w:rPr>
                <w:sz w:val="6"/>
                <w:szCs w:val="6"/>
                <w:color w:val="auto"/>
              </w:rPr>
            </w:pPr>
          </w:p>
        </w:tc>
        <w:tc>
          <w:tcPr>
            <w:tcW w:w="640" w:type="dxa"/>
            <w:vAlign w:val="bottom"/>
            <w:tcBorders>
              <w:bottom w:val="single" w:sz="8" w:color="auto"/>
            </w:tcBorders>
          </w:tcPr>
          <w:p>
            <w:pPr>
              <w:spacing w:after="0"/>
              <w:rPr>
                <w:sz w:val="6"/>
                <w:szCs w:val="6"/>
                <w:color w:val="auto"/>
              </w:rPr>
            </w:pPr>
          </w:p>
        </w:tc>
        <w:tc>
          <w:tcPr>
            <w:tcW w:w="7860" w:type="dxa"/>
            <w:vAlign w:val="bottom"/>
            <w:vMerge w:val="continue"/>
          </w:tcPr>
          <w:p>
            <w:pPr>
              <w:spacing w:after="0"/>
              <w:rPr>
                <w:sz w:val="6"/>
                <w:szCs w:val="6"/>
                <w:color w:val="auto"/>
              </w:rPr>
            </w:pPr>
          </w:p>
        </w:tc>
        <w:tc>
          <w:tcPr>
            <w:tcW w:w="82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452"/>
        </w:trPr>
        <w:tc>
          <w:tcPr>
            <w:tcW w:w="880" w:type="dxa"/>
            <w:vAlign w:val="bottom"/>
          </w:tcPr>
          <w:p>
            <w:pPr>
              <w:spacing w:after="0"/>
              <w:rPr>
                <w:sz w:val="24"/>
                <w:szCs w:val="24"/>
                <w:color w:val="auto"/>
              </w:rPr>
            </w:pPr>
          </w:p>
        </w:tc>
        <w:tc>
          <w:tcPr>
            <w:tcW w:w="2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78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к-7ел</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9400" w:type="dxa"/>
            <w:vAlign w:val="bottom"/>
            <w:tcBorders>
              <w:bottom w:val="single" w:sz="8" w:color="auto"/>
            </w:tcBorders>
            <w:gridSpan w:val="4"/>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351"/>
        </w:trPr>
        <w:tc>
          <w:tcPr>
            <w:tcW w:w="94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20" w:type="dxa"/>
            <w:vAlign w:val="bottom"/>
          </w:tcPr>
          <w:p>
            <w:pPr>
              <w:jc w:val="right"/>
              <w:ind w:right="410"/>
              <w:spacing w:after="0"/>
              <w:rPr>
                <w:sz w:val="20"/>
                <w:szCs w:val="20"/>
                <w:color w:val="auto"/>
              </w:rPr>
            </w:pPr>
            <w:r>
              <w:rPr>
                <w:rFonts w:ascii="Times New Roman" w:cs="Times New Roman" w:eastAsia="Times New Roman" w:hAnsi="Times New Roman"/>
                <w:sz w:val="20"/>
                <w:szCs w:val="20"/>
                <w:color w:val="808080"/>
              </w:rPr>
              <w:t>54</w:t>
            </w:r>
          </w:p>
        </w:tc>
        <w:tc>
          <w:tcPr>
            <w:tcW w:w="0" w:type="dxa"/>
            <w:vAlign w:val="bottom"/>
          </w:tcPr>
          <w:p>
            <w:pPr>
              <w:spacing w:after="0"/>
              <w:rPr>
                <w:sz w:val="1"/>
                <w:szCs w:val="1"/>
                <w:color w:val="auto"/>
              </w:rPr>
            </w:pPr>
          </w:p>
        </w:tc>
      </w:tr>
      <w:tr>
        <w:trPr>
          <w:trHeight w:val="230"/>
        </w:trPr>
        <w:tc>
          <w:tcPr>
            <w:tcW w:w="94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764" name="Picture 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4"/>
                    <pic:cNvPicPr>
                      <a:picLocks noChangeAspect="1" noChangeArrowheads="1"/>
                    </pic:cNvPicPr>
                  </pic:nvPicPr>
                  <pic:blipFill>
                    <a:blip r:embed="rId28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56" w:name="page57"/>
    <w:bookmarkEnd w:id="56"/>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765" name="Picture 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5"/>
                    <pic:cNvPicPr>
                      <a:picLocks noChangeAspect="1" noChangeArrowheads="1"/>
                    </pic:cNvPicPr>
                  </pic:nvPicPr>
                  <pic:blipFill>
                    <a:blip r:embed="rId28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567055</wp:posOffset>
                </wp:positionH>
                <wp:positionV relativeFrom="paragraph">
                  <wp:posOffset>335915</wp:posOffset>
                </wp:positionV>
                <wp:extent cx="404495" cy="0"/>
                <wp:wrapNone/>
                <wp:docPr id="766" name="Shape 7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4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6" o:spid="_x0000_s17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65pt,26.45pt" to="76.5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1417320"/>
                <wp:wrapNone/>
                <wp:docPr id="767" name="Shape 7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417320"/>
                        </a:xfrm>
                        <a:prstGeom prst="rect">
                          <a:avLst/>
                        </a:prstGeom>
                        <a:solidFill>
                          <a:srgbClr val="D9D9D9"/>
                        </a:solidFill>
                      </wps:spPr>
                      <wps:bodyPr/>
                    </wps:wsp>
                  </a:graphicData>
                </a:graphic>
              </wp:anchor>
            </w:drawing>
          </mc:Choice>
          <mc:Fallback>
            <w:pict>
              <v:rect id="Shape 767" o:spid="_x0000_s1792" style="position:absolute;margin-left:469.9pt;margin-top:17.7pt;width:41.2pt;height:111.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768" name="Shape 7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8" o:spid="_x0000_s17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0"/>
          <w:szCs w:val="20"/>
          <w:color w:val="auto"/>
        </w:rPr>
        <w:t>карта за трајект и ферибот</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567055</wp:posOffset>
                </wp:positionH>
                <wp:positionV relativeFrom="paragraph">
                  <wp:posOffset>8255</wp:posOffset>
                </wp:positionV>
                <wp:extent cx="404495" cy="0"/>
                <wp:wrapNone/>
                <wp:docPr id="769" name="Shape 7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4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69" o:spid="_x0000_s17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65pt,0.65pt" to="76.5pt,0.65pt" o:allowincell="f" strokecolor="#000000" strokeweight="0.4799pt"/>
            </w:pict>
          </mc:Fallback>
        </mc:AlternateContent>
      </w:r>
    </w:p>
    <w:p>
      <w:pPr>
        <w:spacing w:after="0" w:line="220"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0"/>
          <w:szCs w:val="20"/>
          <w:color w:val="auto"/>
        </w:rPr>
        <w:t>аутобуска карта у домаћем саобраћају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567055</wp:posOffset>
                </wp:positionH>
                <wp:positionV relativeFrom="paragraph">
                  <wp:posOffset>8255</wp:posOffset>
                </wp:positionV>
                <wp:extent cx="404495" cy="0"/>
                <wp:wrapNone/>
                <wp:docPr id="770" name="Shape 7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44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0" o:spid="_x0000_s17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65pt,0.65pt" to="76.5pt,0.65pt" o:allowincell="f" strokecolor="#000000" strokeweight="0.4799pt"/>
            </w:pict>
          </mc:Fallback>
        </mc:AlternateContent>
      </w:r>
    </w:p>
    <w:p>
      <w:pPr>
        <w:spacing w:after="0" w:line="220"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0"/>
          <w:szCs w:val="20"/>
          <w:color w:val="auto"/>
        </w:rPr>
        <w:t>кабинска карта туристичке класе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567055</wp:posOffset>
                </wp:positionH>
                <wp:positionV relativeFrom="paragraph">
                  <wp:posOffset>8255</wp:posOffset>
                </wp:positionV>
                <wp:extent cx="404495" cy="0"/>
                <wp:wrapNone/>
                <wp:docPr id="771" name="Shape 7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0449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771" o:spid="_x0000_s17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4.65pt,0.65pt" to="76.5pt,0.65pt" o:allowincell="f" strokecolor="#000000" strokeweight="0.48pt"/>
            </w:pict>
          </mc:Fallback>
        </mc:AlternateContent>
      </w:r>
    </w:p>
    <w:p>
      <w:pPr>
        <w:spacing w:after="0" w:line="220" w:lineRule="exact"/>
        <w:rPr>
          <w:sz w:val="20"/>
          <w:szCs w:val="20"/>
          <w:color w:val="auto"/>
        </w:rPr>
      </w:pPr>
    </w:p>
    <w:p>
      <w:pPr>
        <w:ind w:left="1640"/>
        <w:spacing w:after="0"/>
        <w:rPr>
          <w:sz w:val="20"/>
          <w:szCs w:val="20"/>
          <w:color w:val="auto"/>
        </w:rPr>
      </w:pPr>
      <w:r>
        <w:rPr>
          <w:rFonts w:ascii="Times New Roman" w:cs="Times New Roman" w:eastAsia="Times New Roman" w:hAnsi="Times New Roman"/>
          <w:sz w:val="20"/>
          <w:szCs w:val="20"/>
          <w:color w:val="auto"/>
        </w:rPr>
        <w:t>аутобуска карта у међународном саобраћају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558165</wp:posOffset>
                </wp:positionH>
                <wp:positionV relativeFrom="paragraph">
                  <wp:posOffset>8255</wp:posOffset>
                </wp:positionV>
                <wp:extent cx="413385" cy="0"/>
                <wp:wrapNone/>
                <wp:docPr id="772" name="Shape 7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1338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2" o:spid="_x0000_s17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95pt,0.65pt" to="76.5pt,0.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233680</wp:posOffset>
                </wp:positionV>
                <wp:extent cx="523240" cy="1026160"/>
                <wp:wrapNone/>
                <wp:docPr id="773" name="Shape 7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26160"/>
                        </a:xfrm>
                        <a:prstGeom prst="rect">
                          <a:avLst/>
                        </a:prstGeom>
                        <a:solidFill>
                          <a:srgbClr val="D9D9D9"/>
                        </a:solidFill>
                      </wps:spPr>
                      <wps:bodyPr/>
                    </wps:wsp>
                  </a:graphicData>
                </a:graphic>
              </wp:anchor>
            </w:drawing>
          </mc:Choice>
          <mc:Fallback>
            <w:pict>
              <v:rect id="Shape 773" o:spid="_x0000_s1798" style="position:absolute;margin-left:469.9pt;margin-top:18.4pt;width:41.2pt;height:80.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774" name="Shape 7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74" o:spid="_x0000_s17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125730</wp:posOffset>
                </wp:positionV>
                <wp:extent cx="523240" cy="107950"/>
                <wp:wrapNone/>
                <wp:docPr id="775" name="Shape 7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775" o:spid="_x0000_s1800" style="position:absolute;margin-left:469.9pt;margin-top:9.9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1" w:lineRule="exact"/>
        <w:rPr>
          <w:sz w:val="20"/>
          <w:szCs w:val="20"/>
          <w:color w:val="auto"/>
        </w:rPr>
      </w:pPr>
    </w:p>
    <w:p>
      <w:pPr>
        <w:jc w:val="both"/>
        <w:ind w:left="900" w:right="1000" w:hanging="716"/>
        <w:spacing w:after="0" w:line="220" w:lineRule="auto"/>
        <w:tabs>
          <w:tab w:leader="none" w:pos="900" w:val="left"/>
        </w:tabs>
        <w:numPr>
          <w:ilvl w:val="0"/>
          <w:numId w:val="22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наведене групe средстава туристичке пропаганде а са десне стране су средства. На линију испред средства уписати број групе којој припада.Уколико средство не припада ни једној од наведених група уписатиХ.</w:t>
      </w:r>
    </w:p>
    <w:p>
      <w:pPr>
        <w:spacing w:after="0" w:line="233" w:lineRule="exact"/>
        <w:rPr>
          <w:rFonts w:ascii="Times New Roman" w:cs="Times New Roman" w:eastAsia="Times New Roman" w:hAnsi="Times New Roman"/>
          <w:sz w:val="24"/>
          <w:szCs w:val="24"/>
          <w:color w:val="auto"/>
        </w:rPr>
      </w:pPr>
    </w:p>
    <w:p>
      <w:pPr>
        <w:ind w:left="1560" w:hanging="203"/>
        <w:spacing w:after="0"/>
        <w:tabs>
          <w:tab w:leader="none" w:pos="1560" w:val="left"/>
        </w:tabs>
        <w:numPr>
          <w:ilvl w:val="1"/>
          <w:numId w:val="22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графичка</w:t>
      </w:r>
      <w:r>
        <w:rPr>
          <w:rFonts w:ascii="Times New Roman" w:cs="Times New Roman" w:eastAsia="Times New Roman" w:hAnsi="Times New Roman"/>
          <w:sz w:val="19"/>
          <w:szCs w:val="19"/>
          <w:color w:val="auto"/>
        </w:rPr>
        <w:t>дијапозитиви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2485390</wp:posOffset>
            </wp:positionH>
            <wp:positionV relativeFrom="paragraph">
              <wp:posOffset>5080</wp:posOffset>
            </wp:positionV>
            <wp:extent cx="377825" cy="6350"/>
            <wp:wrapNone/>
            <wp:docPr id="776" name="Picture 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6"/>
                    <pic:cNvPicPr>
                      <a:picLocks noChangeAspect="1" noChangeArrowheads="1"/>
                    </pic:cNvPicPr>
                  </pic:nvPicPr>
                  <pic:blipFill>
                    <a:blip r:embed="rId283">
                      <a:extLst>
                        <a:ext uri="{28A0092B-C50C-407E-A947-70E740481C1C}"/>
                      </a:extLst>
                    </a:blip>
                    <a:srcRect/>
                    <a:stretch>
                      <a:fillRect/>
                    </a:stretch>
                  </pic:blipFill>
                  <pic:spPr bwMode="auto">
                    <a:xfrm>
                      <a:off x="0" y="0"/>
                      <a:ext cx="377825" cy="6350"/>
                    </a:xfrm>
                    <a:prstGeom prst="rect">
                      <a:avLst/>
                    </a:prstGeom>
                    <a:noFill/>
                  </pic:spPr>
                </pic:pic>
              </a:graphicData>
            </a:graphic>
          </wp:anchor>
        </w:drawing>
      </w:r>
    </w:p>
    <w:p>
      <w:pPr>
        <w:spacing w:after="0" w:line="221" w:lineRule="exact"/>
        <w:rPr>
          <w:sz w:val="20"/>
          <w:szCs w:val="20"/>
          <w:color w:val="auto"/>
        </w:rPr>
      </w:pPr>
    </w:p>
    <w:p>
      <w:pPr>
        <w:ind w:left="1360"/>
        <w:spacing w:after="0"/>
        <w:tabs>
          <w:tab w:leader="none" w:pos="4600" w:val="left"/>
        </w:tabs>
        <w:rPr>
          <w:sz w:val="20"/>
          <w:szCs w:val="20"/>
          <w:color w:val="auto"/>
        </w:rPr>
      </w:pPr>
      <w:r>
        <w:rPr>
          <w:rFonts w:ascii="Times New Roman" w:cs="Times New Roman" w:eastAsia="Times New Roman" w:hAnsi="Times New Roman"/>
          <w:sz w:val="20"/>
          <w:szCs w:val="20"/>
          <w:color w:val="auto"/>
        </w:rPr>
        <w:t>2.просторно-пластична</w:t>
      </w:r>
      <w:r>
        <w:rPr>
          <w:sz w:val="20"/>
          <w:szCs w:val="20"/>
          <w:color w:val="auto"/>
        </w:rPr>
        <w:tab/>
      </w:r>
      <w:r>
        <w:rPr>
          <w:rFonts w:ascii="Times New Roman" w:cs="Times New Roman" w:eastAsia="Times New Roman" w:hAnsi="Times New Roman"/>
          <w:sz w:val="19"/>
          <w:szCs w:val="19"/>
          <w:color w:val="auto"/>
        </w:rPr>
        <w:t>проспекти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2485390</wp:posOffset>
            </wp:positionH>
            <wp:positionV relativeFrom="paragraph">
              <wp:posOffset>5080</wp:posOffset>
            </wp:positionV>
            <wp:extent cx="377825" cy="6350"/>
            <wp:wrapNone/>
            <wp:docPr id="777" name="Picture 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7"/>
                    <pic:cNvPicPr>
                      <a:picLocks noChangeAspect="1" noChangeArrowheads="1"/>
                    </pic:cNvPicPr>
                  </pic:nvPicPr>
                  <pic:blipFill>
                    <a:blip r:embed="rId284">
                      <a:extLst>
                        <a:ext uri="{28A0092B-C50C-407E-A947-70E740481C1C}"/>
                      </a:extLst>
                    </a:blip>
                    <a:srcRect/>
                    <a:stretch>
                      <a:fillRect/>
                    </a:stretch>
                  </pic:blipFill>
                  <pic:spPr bwMode="auto">
                    <a:xfrm>
                      <a:off x="0" y="0"/>
                      <a:ext cx="377825" cy="6350"/>
                    </a:xfrm>
                    <a:prstGeom prst="rect">
                      <a:avLst/>
                    </a:prstGeom>
                    <a:noFill/>
                  </pic:spPr>
                </pic:pic>
              </a:graphicData>
            </a:graphic>
          </wp:anchor>
        </w:drawing>
        <w:drawing>
          <wp:anchor simplePos="0" relativeHeight="251657728" behindDoc="1" locked="0" layoutInCell="0" allowOverlap="1">
            <wp:simplePos x="0" y="0"/>
            <wp:positionH relativeFrom="column">
              <wp:posOffset>5968365</wp:posOffset>
            </wp:positionH>
            <wp:positionV relativeFrom="paragraph">
              <wp:posOffset>2540</wp:posOffset>
            </wp:positionV>
            <wp:extent cx="523240" cy="175260"/>
            <wp:wrapNone/>
            <wp:docPr id="778" name="Picture 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8"/>
                    <pic:cNvPicPr>
                      <a:picLocks noChangeAspect="1" noChangeArrowheads="1"/>
                    </pic:cNvPicPr>
                  </pic:nvPicPr>
                  <pic:blipFill>
                    <a:blip r:embed="rId285">
                      <a:extLst>
                        <a:ext uri="{28A0092B-C50C-407E-A947-70E740481C1C}"/>
                      </a:extLst>
                    </a:blip>
                    <a:srcRect/>
                    <a:stretch>
                      <a:fillRect/>
                    </a:stretch>
                  </pic:blipFill>
                  <pic:spPr bwMode="auto">
                    <a:xfrm>
                      <a:off x="0" y="0"/>
                      <a:ext cx="523240" cy="175260"/>
                    </a:xfrm>
                    <a:prstGeom prst="rect">
                      <a:avLst/>
                    </a:prstGeom>
                    <a:noFill/>
                  </pic:spPr>
                </pic:pic>
              </a:graphicData>
            </a:graphic>
          </wp:anchor>
        </w:drawing>
      </w:r>
    </w:p>
    <w:p>
      <w:pPr>
        <w:jc w:val="right"/>
        <w:ind w:right="360"/>
        <w:spacing w:after="0" w:line="225" w:lineRule="auto"/>
        <w:rPr>
          <w:sz w:val="20"/>
          <w:szCs w:val="20"/>
          <w:color w:val="auto"/>
        </w:rPr>
      </w:pPr>
      <w:r>
        <w:rPr>
          <w:rFonts w:ascii="Times New Roman" w:cs="Times New Roman" w:eastAsia="Times New Roman" w:hAnsi="Times New Roman"/>
          <w:sz w:val="24"/>
          <w:szCs w:val="24"/>
          <w:b w:val="1"/>
          <w:bCs w:val="1"/>
          <w:color w:val="auto"/>
        </w:rPr>
        <w:t>3</w:t>
      </w:r>
    </w:p>
    <w:p>
      <w:pPr>
        <w:ind w:left="1360"/>
        <w:spacing w:after="0" w:line="220" w:lineRule="auto"/>
        <w:tabs>
          <w:tab w:leader="none" w:pos="4600" w:val="left"/>
        </w:tabs>
        <w:rPr>
          <w:sz w:val="20"/>
          <w:szCs w:val="20"/>
          <w:color w:val="auto"/>
        </w:rPr>
      </w:pPr>
      <w:r>
        <w:rPr>
          <w:rFonts w:ascii="Times New Roman" w:cs="Times New Roman" w:eastAsia="Times New Roman" w:hAnsi="Times New Roman"/>
          <w:sz w:val="20"/>
          <w:szCs w:val="20"/>
          <w:color w:val="auto"/>
        </w:rPr>
        <w:t>3. пројекциона</w:t>
      </w:r>
      <w:r>
        <w:rPr>
          <w:sz w:val="20"/>
          <w:szCs w:val="20"/>
          <w:color w:val="auto"/>
        </w:rPr>
        <w:tab/>
      </w:r>
      <w:r>
        <w:rPr>
          <w:rFonts w:ascii="Times New Roman" w:cs="Times New Roman" w:eastAsia="Times New Roman" w:hAnsi="Times New Roman"/>
          <w:sz w:val="20"/>
          <w:szCs w:val="20"/>
          <w:color w:val="auto"/>
        </w:rPr>
        <w:t>огласи у штампи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2485390</wp:posOffset>
            </wp:positionH>
            <wp:positionV relativeFrom="paragraph">
              <wp:posOffset>4445</wp:posOffset>
            </wp:positionV>
            <wp:extent cx="377825" cy="6350"/>
            <wp:wrapNone/>
            <wp:docPr id="779" name="Picture 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9"/>
                    <pic:cNvPicPr>
                      <a:picLocks noChangeAspect="1" noChangeArrowheads="1"/>
                    </pic:cNvPicPr>
                  </pic:nvPicPr>
                  <pic:blipFill>
                    <a:blip r:embed="rId286">
                      <a:extLst>
                        <a:ext uri="{28A0092B-C50C-407E-A947-70E740481C1C}"/>
                      </a:extLst>
                    </a:blip>
                    <a:srcRect/>
                    <a:stretch>
                      <a:fillRect/>
                    </a:stretch>
                  </pic:blipFill>
                  <pic:spPr bwMode="auto">
                    <a:xfrm>
                      <a:off x="0" y="0"/>
                      <a:ext cx="37782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-120015</wp:posOffset>
                </wp:positionV>
                <wp:extent cx="523240" cy="1134745"/>
                <wp:wrapNone/>
                <wp:docPr id="780" name="Shape 7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34745"/>
                        </a:xfrm>
                        <a:prstGeom prst="rect">
                          <a:avLst/>
                        </a:prstGeom>
                        <a:solidFill>
                          <a:srgbClr val="D9D9D9"/>
                        </a:solidFill>
                      </wps:spPr>
                      <wps:bodyPr/>
                    </wps:wsp>
                  </a:graphicData>
                </a:graphic>
              </wp:anchor>
            </w:drawing>
          </mc:Choice>
          <mc:Fallback>
            <w:pict>
              <v:rect id="Shape 780" o:spid="_x0000_s1805" style="position:absolute;margin-left:469.9pt;margin-top:-9.4499pt;width:41.2pt;height:89.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9" w:lineRule="exact"/>
        <w:rPr>
          <w:sz w:val="20"/>
          <w:szCs w:val="20"/>
          <w:color w:val="auto"/>
        </w:rPr>
      </w:pPr>
    </w:p>
    <w:p>
      <w:pPr>
        <w:ind w:left="4620"/>
        <w:spacing w:after="0"/>
        <w:rPr>
          <w:sz w:val="20"/>
          <w:szCs w:val="20"/>
          <w:color w:val="auto"/>
        </w:rPr>
      </w:pPr>
      <w:r>
        <w:rPr>
          <w:rFonts w:ascii="Times New Roman" w:cs="Times New Roman" w:eastAsia="Times New Roman" w:hAnsi="Times New Roman"/>
          <w:sz w:val="20"/>
          <w:szCs w:val="20"/>
          <w:color w:val="auto"/>
        </w:rPr>
        <w:t>сувенири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2485390</wp:posOffset>
            </wp:positionH>
            <wp:positionV relativeFrom="paragraph">
              <wp:posOffset>5080</wp:posOffset>
            </wp:positionV>
            <wp:extent cx="377825" cy="6350"/>
            <wp:wrapNone/>
            <wp:docPr id="781" name="Picture 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1"/>
                    <pic:cNvPicPr>
                      <a:picLocks noChangeAspect="1" noChangeArrowheads="1"/>
                    </pic:cNvPicPr>
                  </pic:nvPicPr>
                  <pic:blipFill>
                    <a:blip r:embed="rId287">
                      <a:extLst>
                        <a:ext uri="{28A0092B-C50C-407E-A947-70E740481C1C}"/>
                      </a:extLst>
                    </a:blip>
                    <a:srcRect/>
                    <a:stretch>
                      <a:fillRect/>
                    </a:stretch>
                  </pic:blipFill>
                  <pic:spPr bwMode="auto">
                    <a:xfrm>
                      <a:off x="0" y="0"/>
                      <a:ext cx="377825" cy="6350"/>
                    </a:xfrm>
                    <a:prstGeom prst="rect">
                      <a:avLst/>
                    </a:prstGeom>
                    <a:noFill/>
                  </pic:spPr>
                </pic:pic>
              </a:graphicData>
            </a:graphic>
          </wp:anchor>
        </w:drawing>
      </w:r>
    </w:p>
    <w:p>
      <w:pPr>
        <w:spacing w:after="0" w:line="220" w:lineRule="exact"/>
        <w:rPr>
          <w:sz w:val="20"/>
          <w:szCs w:val="20"/>
          <w:color w:val="auto"/>
        </w:rPr>
      </w:pPr>
    </w:p>
    <w:p>
      <w:pPr>
        <w:ind w:left="4620"/>
        <w:spacing w:after="0"/>
        <w:rPr>
          <w:sz w:val="20"/>
          <w:szCs w:val="20"/>
          <w:color w:val="auto"/>
        </w:rPr>
      </w:pPr>
      <w:r>
        <w:rPr>
          <w:rFonts w:ascii="Times New Roman" w:cs="Times New Roman" w:eastAsia="Times New Roman" w:hAnsi="Times New Roman"/>
          <w:sz w:val="20"/>
          <w:szCs w:val="20"/>
          <w:color w:val="auto"/>
        </w:rPr>
        <w:t>плакати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2485390</wp:posOffset>
            </wp:positionH>
            <wp:positionV relativeFrom="paragraph">
              <wp:posOffset>5080</wp:posOffset>
            </wp:positionV>
            <wp:extent cx="377825" cy="6350"/>
            <wp:wrapNone/>
            <wp:docPr id="782" name="Picture 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2"/>
                    <pic:cNvPicPr>
                      <a:picLocks noChangeAspect="1" noChangeArrowheads="1"/>
                    </pic:cNvPicPr>
                  </pic:nvPicPr>
                  <pic:blipFill>
                    <a:blip r:embed="rId288">
                      <a:extLst>
                        <a:ext uri="{28A0092B-C50C-407E-A947-70E740481C1C}"/>
                      </a:extLst>
                    </a:blip>
                    <a:srcRect/>
                    <a:stretch>
                      <a:fillRect/>
                    </a:stretch>
                  </pic:blipFill>
                  <pic:spPr bwMode="auto">
                    <a:xfrm>
                      <a:off x="0" y="0"/>
                      <a:ext cx="377825" cy="6350"/>
                    </a:xfrm>
                    <a:prstGeom prst="rect">
                      <a:avLst/>
                    </a:prstGeom>
                    <a:noFill/>
                  </pic:spPr>
                </pic:pic>
              </a:graphicData>
            </a:graphic>
          </wp:anchor>
        </w:drawing>
      </w:r>
    </w:p>
    <w:p>
      <w:pPr>
        <w:spacing w:after="0" w:line="220" w:lineRule="exact"/>
        <w:rPr>
          <w:sz w:val="20"/>
          <w:szCs w:val="20"/>
          <w:color w:val="auto"/>
        </w:rPr>
      </w:pPr>
    </w:p>
    <w:p>
      <w:pPr>
        <w:ind w:left="4620"/>
        <w:spacing w:after="0"/>
        <w:rPr>
          <w:sz w:val="20"/>
          <w:szCs w:val="20"/>
          <w:color w:val="auto"/>
        </w:rPr>
      </w:pPr>
      <w:r>
        <w:rPr>
          <w:rFonts w:ascii="Times New Roman" w:cs="Times New Roman" w:eastAsia="Times New Roman" w:hAnsi="Times New Roman"/>
          <w:sz w:val="20"/>
          <w:szCs w:val="20"/>
          <w:color w:val="auto"/>
        </w:rPr>
        <w:t>туристички филм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2475865</wp:posOffset>
            </wp:positionH>
            <wp:positionV relativeFrom="paragraph">
              <wp:posOffset>5080</wp:posOffset>
            </wp:positionV>
            <wp:extent cx="387350" cy="6350"/>
            <wp:wrapNone/>
            <wp:docPr id="783" name="Picture 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3"/>
                    <pic:cNvPicPr>
                      <a:picLocks noChangeAspect="1" noChangeArrowheads="1"/>
                    </pic:cNvPicPr>
                  </pic:nvPicPr>
                  <pic:blipFill>
                    <a:blip r:embed="rId289">
                      <a:extLst>
                        <a:ext uri="{28A0092B-C50C-407E-A947-70E740481C1C}"/>
                      </a:extLst>
                    </a:blip>
                    <a:srcRect/>
                    <a:stretch>
                      <a:fillRect/>
                    </a:stretch>
                  </pic:blipFill>
                  <pic:spPr bwMode="auto">
                    <a:xfrm>
                      <a:off x="0" y="0"/>
                      <a:ext cx="38735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125095</wp:posOffset>
                </wp:positionV>
                <wp:extent cx="523240" cy="967105"/>
                <wp:wrapNone/>
                <wp:docPr id="784" name="Shape 7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67105"/>
                        </a:xfrm>
                        <a:prstGeom prst="rect">
                          <a:avLst/>
                        </a:prstGeom>
                        <a:solidFill>
                          <a:srgbClr val="D9D9D9"/>
                        </a:solidFill>
                      </wps:spPr>
                      <wps:bodyPr/>
                    </wps:wsp>
                  </a:graphicData>
                </a:graphic>
              </wp:anchor>
            </w:drawing>
          </mc:Choice>
          <mc:Fallback>
            <w:pict>
              <v:rect id="Shape 784" o:spid="_x0000_s1809" style="position:absolute;margin-left:469.9pt;margin-top:9.85pt;width:41.2pt;height:76.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785" name="Shape 7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5" o:spid="_x0000_s18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799pt"/>
            </w:pict>
          </mc:Fallback>
        </mc:AlternateContent>
      </w:r>
    </w:p>
    <w:p>
      <w:pPr>
        <w:spacing w:after="0" w:line="351" w:lineRule="exact"/>
        <w:rPr>
          <w:sz w:val="20"/>
          <w:szCs w:val="20"/>
          <w:color w:val="auto"/>
        </w:rPr>
      </w:pPr>
    </w:p>
    <w:p>
      <w:pPr>
        <w:ind w:left="900" w:right="1180" w:hanging="716"/>
        <w:spacing w:after="0" w:line="213" w:lineRule="auto"/>
        <w:tabs>
          <w:tab w:leader="none" w:pos="900" w:val="left"/>
        </w:tabs>
        <w:numPr>
          <w:ilvl w:val="0"/>
          <w:numId w:val="22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Наведене су године и неки од битних догађаја у историјском развоју туризма у свету и код нас. На линију испред догађаја упиши одговарајућу годину његовог дешавања.</w:t>
      </w:r>
    </w:p>
    <w:p>
      <w:pPr>
        <w:spacing w:after="0" w:line="208" w:lineRule="exact"/>
        <w:rPr>
          <w:sz w:val="20"/>
          <w:szCs w:val="20"/>
          <w:color w:val="auto"/>
        </w:rPr>
      </w:pPr>
    </w:p>
    <w:p>
      <w:pPr>
        <w:ind w:left="1820"/>
        <w:spacing w:after="0"/>
        <w:rPr>
          <w:sz w:val="20"/>
          <w:szCs w:val="20"/>
          <w:color w:val="auto"/>
        </w:rPr>
      </w:pPr>
      <w:r>
        <w:rPr>
          <w:rFonts w:ascii="Times New Roman" w:cs="Times New Roman" w:eastAsia="Times New Roman" w:hAnsi="Times New Roman"/>
          <w:sz w:val="20"/>
          <w:szCs w:val="20"/>
          <w:color w:val="auto"/>
        </w:rPr>
        <w:t>1945.</w:t>
      </w:r>
    </w:p>
    <w:p>
      <w:pPr>
        <w:ind w:left="3760"/>
        <w:spacing w:after="0" w:line="220" w:lineRule="auto"/>
        <w:rPr>
          <w:sz w:val="20"/>
          <w:szCs w:val="20"/>
          <w:color w:val="auto"/>
        </w:rPr>
      </w:pPr>
      <w:r>
        <w:rPr>
          <w:rFonts w:ascii="Times New Roman" w:cs="Times New Roman" w:eastAsia="Times New Roman" w:hAnsi="Times New Roman"/>
          <w:sz w:val="20"/>
          <w:szCs w:val="20"/>
          <w:color w:val="auto"/>
        </w:rPr>
        <w:t>Организовано прво групно путовање железницом</w:t>
      </w:r>
    </w:p>
    <w:tbl>
      <w:tblPr>
        <w:tblLayout w:type="fixed"/>
        <w:tblInd w:w="20" w:type="dxa"/>
        <w:tblCellMar>
          <w:top w:w="0" w:type="dxa"/>
          <w:left w:w="0" w:type="dxa"/>
          <w:bottom w:w="0" w:type="dxa"/>
          <w:right w:w="0" w:type="dxa"/>
        </w:tblCellMar>
      </w:tblPr>
      <w:tr>
        <w:trPr>
          <w:trHeight w:val="231"/>
        </w:trPr>
        <w:tc>
          <w:tcPr>
            <w:tcW w:w="2920" w:type="dxa"/>
            <w:vAlign w:val="bottom"/>
          </w:tcPr>
          <w:p>
            <w:pPr>
              <w:jc w:val="right"/>
              <w:ind w:right="560"/>
              <w:spacing w:after="0"/>
              <w:rPr>
                <w:sz w:val="20"/>
                <w:szCs w:val="20"/>
                <w:color w:val="auto"/>
              </w:rPr>
            </w:pPr>
            <w:r>
              <w:rPr>
                <w:rFonts w:ascii="Times New Roman" w:cs="Times New Roman" w:eastAsia="Times New Roman" w:hAnsi="Times New Roman"/>
                <w:sz w:val="20"/>
                <w:szCs w:val="20"/>
                <w:color w:val="auto"/>
              </w:rPr>
              <w:t>1845.</w:t>
            </w:r>
          </w:p>
        </w:tc>
        <w:tc>
          <w:tcPr>
            <w:tcW w:w="20" w:type="dxa"/>
            <w:vAlign w:val="bottom"/>
          </w:tcPr>
          <w:p>
            <w:pPr>
              <w:spacing w:after="0"/>
              <w:rPr>
                <w:sz w:val="20"/>
                <w:szCs w:val="20"/>
                <w:color w:val="auto"/>
              </w:rPr>
            </w:pPr>
          </w:p>
        </w:tc>
        <w:tc>
          <w:tcPr>
            <w:tcW w:w="680" w:type="dxa"/>
            <w:vAlign w:val="bottom"/>
            <w:tcBorders>
              <w:top w:val="single" w:sz="8" w:color="auto"/>
            </w:tcBorders>
          </w:tcPr>
          <w:p>
            <w:pPr>
              <w:spacing w:after="0"/>
              <w:rPr>
                <w:sz w:val="20"/>
                <w:szCs w:val="20"/>
                <w:color w:val="auto"/>
              </w:rPr>
            </w:pPr>
          </w:p>
        </w:tc>
        <w:tc>
          <w:tcPr>
            <w:tcW w:w="57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Оснивање прве југословенске агенције Путник</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21"/>
        </w:trPr>
        <w:tc>
          <w:tcPr>
            <w:tcW w:w="2920" w:type="dxa"/>
            <w:vAlign w:val="bottom"/>
            <w:vMerge w:val="restart"/>
          </w:tcPr>
          <w:p>
            <w:pPr>
              <w:jc w:val="right"/>
              <w:ind w:right="560"/>
              <w:spacing w:after="0"/>
              <w:rPr>
                <w:sz w:val="20"/>
                <w:szCs w:val="20"/>
                <w:color w:val="auto"/>
              </w:rPr>
            </w:pPr>
            <w:r>
              <w:rPr>
                <w:rFonts w:ascii="Times New Roman" w:cs="Times New Roman" w:eastAsia="Times New Roman" w:hAnsi="Times New Roman"/>
                <w:sz w:val="20"/>
                <w:szCs w:val="20"/>
                <w:color w:val="auto"/>
              </w:rPr>
              <w:t>1841.</w:t>
            </w:r>
          </w:p>
        </w:tc>
        <w:tc>
          <w:tcPr>
            <w:tcW w:w="20" w:type="dxa"/>
            <w:vAlign w:val="bottom"/>
          </w:tcPr>
          <w:p>
            <w:pPr>
              <w:spacing w:after="0"/>
              <w:rPr>
                <w:sz w:val="10"/>
                <w:szCs w:val="10"/>
                <w:color w:val="auto"/>
              </w:rPr>
            </w:pPr>
          </w:p>
        </w:tc>
        <w:tc>
          <w:tcPr>
            <w:tcW w:w="680" w:type="dxa"/>
            <w:vAlign w:val="bottom"/>
            <w:tcBorders>
              <w:bottom w:val="single" w:sz="8" w:color="auto"/>
            </w:tcBorders>
          </w:tcPr>
          <w:p>
            <w:pPr>
              <w:spacing w:after="0"/>
              <w:rPr>
                <w:sz w:val="10"/>
                <w:szCs w:val="10"/>
                <w:color w:val="auto"/>
              </w:rPr>
            </w:pPr>
          </w:p>
        </w:tc>
        <w:tc>
          <w:tcPr>
            <w:tcW w:w="5760" w:type="dxa"/>
            <w:vAlign w:val="bottom"/>
            <w:vMerge w:val="continue"/>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62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32"/>
        </w:trPr>
        <w:tc>
          <w:tcPr>
            <w:tcW w:w="2920" w:type="dxa"/>
            <w:vAlign w:val="bottom"/>
            <w:vMerge w:val="continue"/>
          </w:tcPr>
          <w:p>
            <w:pPr>
              <w:spacing w:after="0"/>
              <w:rPr>
                <w:sz w:val="11"/>
                <w:szCs w:val="11"/>
                <w:color w:val="auto"/>
              </w:rPr>
            </w:pPr>
          </w:p>
        </w:tc>
        <w:tc>
          <w:tcPr>
            <w:tcW w:w="20" w:type="dxa"/>
            <w:vAlign w:val="bottom"/>
          </w:tcPr>
          <w:p>
            <w:pPr>
              <w:spacing w:after="0"/>
              <w:rPr>
                <w:sz w:val="11"/>
                <w:szCs w:val="11"/>
                <w:color w:val="auto"/>
              </w:rPr>
            </w:pPr>
          </w:p>
        </w:tc>
        <w:tc>
          <w:tcPr>
            <w:tcW w:w="680" w:type="dxa"/>
            <w:vAlign w:val="bottom"/>
          </w:tcPr>
          <w:p>
            <w:pPr>
              <w:spacing w:after="0"/>
              <w:rPr>
                <w:sz w:val="11"/>
                <w:szCs w:val="11"/>
                <w:color w:val="auto"/>
              </w:rPr>
            </w:pPr>
          </w:p>
        </w:tc>
        <w:tc>
          <w:tcPr>
            <w:tcW w:w="57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Wagon Lits Cook оснива филијалу у Београду</w:t>
            </w:r>
          </w:p>
        </w:tc>
        <w:tc>
          <w:tcPr>
            <w:tcW w:w="100" w:type="dxa"/>
            <w:vAlign w:val="bottom"/>
            <w:shd w:val="clear" w:color="auto" w:fill="D9D9D9"/>
          </w:tcPr>
          <w:p>
            <w:pPr>
              <w:spacing w:after="0"/>
              <w:rPr>
                <w:sz w:val="11"/>
                <w:szCs w:val="11"/>
                <w:color w:val="auto"/>
              </w:rPr>
            </w:pPr>
          </w:p>
        </w:tc>
        <w:tc>
          <w:tcPr>
            <w:tcW w:w="62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88"/>
        </w:trPr>
        <w:tc>
          <w:tcPr>
            <w:tcW w:w="2920" w:type="dxa"/>
            <w:vAlign w:val="bottom"/>
            <w:vMerge w:val="continue"/>
          </w:tcPr>
          <w:p>
            <w:pPr>
              <w:spacing w:after="0"/>
              <w:rPr>
                <w:sz w:val="7"/>
                <w:szCs w:val="7"/>
                <w:color w:val="auto"/>
              </w:rPr>
            </w:pPr>
          </w:p>
        </w:tc>
        <w:tc>
          <w:tcPr>
            <w:tcW w:w="20" w:type="dxa"/>
            <w:vAlign w:val="bottom"/>
          </w:tcPr>
          <w:p>
            <w:pPr>
              <w:spacing w:after="0"/>
              <w:rPr>
                <w:sz w:val="7"/>
                <w:szCs w:val="7"/>
                <w:color w:val="auto"/>
              </w:rPr>
            </w:pPr>
          </w:p>
        </w:tc>
        <w:tc>
          <w:tcPr>
            <w:tcW w:w="680" w:type="dxa"/>
            <w:vAlign w:val="bottom"/>
          </w:tcPr>
          <w:p>
            <w:pPr>
              <w:spacing w:after="0"/>
              <w:rPr>
                <w:sz w:val="7"/>
                <w:szCs w:val="7"/>
                <w:color w:val="auto"/>
              </w:rPr>
            </w:pPr>
          </w:p>
        </w:tc>
        <w:tc>
          <w:tcPr>
            <w:tcW w:w="576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32"/>
        </w:trPr>
        <w:tc>
          <w:tcPr>
            <w:tcW w:w="29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5760" w:type="dxa"/>
            <w:vAlign w:val="bottom"/>
            <w:vMerge w:val="continue"/>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620" w:type="dxa"/>
            <w:vAlign w:val="bottom"/>
            <w:tcBorders>
              <w:bottom w:val="single" w:sz="8" w:color="D9D9D9"/>
            </w:tcBorders>
            <w:shd w:val="clear" w:color="auto" w:fill="D9D9D9"/>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20"/>
        </w:trPr>
        <w:tc>
          <w:tcPr>
            <w:tcW w:w="2920" w:type="dxa"/>
            <w:vAlign w:val="bottom"/>
          </w:tcPr>
          <w:p>
            <w:pPr>
              <w:jc w:val="right"/>
              <w:ind w:right="560"/>
              <w:spacing w:after="0" w:line="220" w:lineRule="exact"/>
              <w:rPr>
                <w:sz w:val="20"/>
                <w:szCs w:val="20"/>
                <w:color w:val="auto"/>
              </w:rPr>
            </w:pPr>
            <w:r>
              <w:rPr>
                <w:rFonts w:ascii="Times New Roman" w:cs="Times New Roman" w:eastAsia="Times New Roman" w:hAnsi="Times New Roman"/>
                <w:sz w:val="20"/>
                <w:szCs w:val="20"/>
                <w:color w:val="auto"/>
              </w:rPr>
              <w:t>1919.</w:t>
            </w:r>
          </w:p>
        </w:tc>
        <w:tc>
          <w:tcPr>
            <w:tcW w:w="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57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Организовано прво путовање са водичем</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32"/>
        </w:trPr>
        <w:tc>
          <w:tcPr>
            <w:tcW w:w="29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5760" w:type="dxa"/>
            <w:vAlign w:val="bottom"/>
            <w:vMerge w:val="continue"/>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620" w:type="dxa"/>
            <w:vAlign w:val="bottom"/>
            <w:tcBorders>
              <w:bottom w:val="single" w:sz="8" w:color="D9D9D9"/>
            </w:tcBorders>
            <w:shd w:val="clear" w:color="auto" w:fill="D9D9D9"/>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20"/>
        </w:trPr>
        <w:tc>
          <w:tcPr>
            <w:tcW w:w="2920" w:type="dxa"/>
            <w:vAlign w:val="bottom"/>
          </w:tcPr>
          <w:p>
            <w:pPr>
              <w:jc w:val="right"/>
              <w:ind w:right="560"/>
              <w:spacing w:after="0" w:line="220" w:lineRule="exact"/>
              <w:rPr>
                <w:sz w:val="20"/>
                <w:szCs w:val="20"/>
                <w:color w:val="auto"/>
              </w:rPr>
            </w:pPr>
            <w:r>
              <w:rPr>
                <w:rFonts w:ascii="Times New Roman" w:cs="Times New Roman" w:eastAsia="Times New Roman" w:hAnsi="Times New Roman"/>
                <w:sz w:val="20"/>
                <w:szCs w:val="20"/>
                <w:color w:val="auto"/>
              </w:rPr>
              <w:t>1923.</w:t>
            </w:r>
          </w:p>
        </w:tc>
        <w:tc>
          <w:tcPr>
            <w:tcW w:w="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57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Обновљен рад централизоване агенције Путник</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32"/>
        </w:trPr>
        <w:tc>
          <w:tcPr>
            <w:tcW w:w="292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5760" w:type="dxa"/>
            <w:vAlign w:val="bottom"/>
            <w:vMerge w:val="continue"/>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620" w:type="dxa"/>
            <w:vAlign w:val="bottom"/>
            <w:tcBorders>
              <w:bottom w:val="single" w:sz="8" w:color="D9D9D9"/>
            </w:tcBorders>
            <w:shd w:val="clear" w:color="auto" w:fill="D9D9D9"/>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20"/>
        </w:trPr>
        <w:tc>
          <w:tcPr>
            <w:tcW w:w="2920" w:type="dxa"/>
            <w:vAlign w:val="bottom"/>
          </w:tcPr>
          <w:p>
            <w:pPr>
              <w:jc w:val="right"/>
              <w:ind w:right="560"/>
              <w:spacing w:after="0" w:line="220" w:lineRule="exact"/>
              <w:rPr>
                <w:sz w:val="20"/>
                <w:szCs w:val="20"/>
                <w:color w:val="auto"/>
              </w:rPr>
            </w:pPr>
            <w:r>
              <w:rPr>
                <w:rFonts w:ascii="Times New Roman" w:cs="Times New Roman" w:eastAsia="Times New Roman" w:hAnsi="Times New Roman"/>
                <w:sz w:val="20"/>
                <w:szCs w:val="20"/>
                <w:color w:val="auto"/>
              </w:rPr>
              <w:t>1846.</w:t>
            </w:r>
          </w:p>
        </w:tc>
        <w:tc>
          <w:tcPr>
            <w:tcW w:w="20" w:type="dxa"/>
            <w:vAlign w:val="bottom"/>
          </w:tcPr>
          <w:p>
            <w:pPr>
              <w:spacing w:after="0"/>
              <w:rPr>
                <w:sz w:val="19"/>
                <w:szCs w:val="19"/>
                <w:color w:val="auto"/>
              </w:rPr>
            </w:pPr>
          </w:p>
        </w:tc>
        <w:tc>
          <w:tcPr>
            <w:tcW w:w="680" w:type="dxa"/>
            <w:vAlign w:val="bottom"/>
          </w:tcPr>
          <w:p>
            <w:pPr>
              <w:spacing w:after="0"/>
              <w:rPr>
                <w:sz w:val="19"/>
                <w:szCs w:val="19"/>
                <w:color w:val="auto"/>
              </w:rPr>
            </w:pPr>
          </w:p>
        </w:tc>
        <w:tc>
          <w:tcPr>
            <w:tcW w:w="576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Кук је основао прву агенцију</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36"/>
        </w:trPr>
        <w:tc>
          <w:tcPr>
            <w:tcW w:w="2920" w:type="dxa"/>
            <w:vAlign w:val="bottom"/>
          </w:tcPr>
          <w:p>
            <w:pPr>
              <w:spacing w:after="0"/>
              <w:rPr>
                <w:sz w:val="11"/>
                <w:szCs w:val="11"/>
                <w:color w:val="auto"/>
              </w:rPr>
            </w:pPr>
          </w:p>
        </w:tc>
        <w:tc>
          <w:tcPr>
            <w:tcW w:w="20" w:type="dxa"/>
            <w:vAlign w:val="bottom"/>
            <w:tcBorders>
              <w:bottom w:val="single" w:sz="8" w:color="auto"/>
            </w:tcBorders>
          </w:tcPr>
          <w:p>
            <w:pPr>
              <w:spacing w:after="0"/>
              <w:rPr>
                <w:sz w:val="11"/>
                <w:szCs w:val="11"/>
                <w:color w:val="auto"/>
              </w:rPr>
            </w:pPr>
          </w:p>
        </w:tc>
        <w:tc>
          <w:tcPr>
            <w:tcW w:w="680" w:type="dxa"/>
            <w:vAlign w:val="bottom"/>
            <w:tcBorders>
              <w:bottom w:val="single" w:sz="8" w:color="auto"/>
            </w:tcBorders>
          </w:tcPr>
          <w:p>
            <w:pPr>
              <w:spacing w:after="0"/>
              <w:rPr>
                <w:sz w:val="11"/>
                <w:szCs w:val="11"/>
                <w:color w:val="auto"/>
              </w:rPr>
            </w:pPr>
          </w:p>
        </w:tc>
        <w:tc>
          <w:tcPr>
            <w:tcW w:w="5760" w:type="dxa"/>
            <w:vAlign w:val="bottom"/>
            <w:vMerge w:val="continue"/>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620" w:type="dxa"/>
            <w:vAlign w:val="bottom"/>
            <w:tcBorders>
              <w:bottom w:val="single" w:sz="8" w:color="D9D9D9"/>
            </w:tcBorders>
            <w:shd w:val="clear" w:color="auto" w:fill="D9D9D9"/>
          </w:tcPr>
          <w:p>
            <w:pPr>
              <w:spacing w:after="0"/>
              <w:rPr>
                <w:sz w:val="11"/>
                <w:szCs w:val="11"/>
                <w:color w:val="auto"/>
              </w:rPr>
            </w:pPr>
          </w:p>
        </w:tc>
        <w:tc>
          <w:tcPr>
            <w:tcW w:w="100" w:type="dxa"/>
            <w:vAlign w:val="bottom"/>
            <w:tcBorders>
              <w:bottom w:val="single" w:sz="8" w:color="D9D9D9"/>
            </w:tcBorders>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64"/>
        </w:trPr>
        <w:tc>
          <w:tcPr>
            <w:tcW w:w="292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680" w:type="dxa"/>
            <w:vAlign w:val="bottom"/>
            <w:tcBorders>
              <w:bottom w:val="single" w:sz="8" w:color="auto"/>
            </w:tcBorders>
          </w:tcPr>
          <w:p>
            <w:pPr>
              <w:spacing w:after="0"/>
              <w:rPr>
                <w:sz w:val="14"/>
                <w:szCs w:val="14"/>
                <w:color w:val="auto"/>
              </w:rPr>
            </w:pPr>
          </w:p>
        </w:tc>
        <w:tc>
          <w:tcPr>
            <w:tcW w:w="576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62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29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80" w:type="dxa"/>
            <w:vAlign w:val="bottom"/>
          </w:tcPr>
          <w:p>
            <w:pPr>
              <w:spacing w:after="0"/>
              <w:rPr>
                <w:sz w:val="13"/>
                <w:szCs w:val="13"/>
                <w:color w:val="auto"/>
              </w:rPr>
            </w:pPr>
          </w:p>
        </w:tc>
        <w:tc>
          <w:tcPr>
            <w:tcW w:w="576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245235"/>
                <wp:wrapNone/>
                <wp:docPr id="786" name="Shape 7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245235"/>
                        </a:xfrm>
                        <a:prstGeom prst="rect">
                          <a:avLst/>
                        </a:prstGeom>
                        <a:solidFill>
                          <a:srgbClr val="D9D9D9"/>
                        </a:solidFill>
                      </wps:spPr>
                      <wps:bodyPr/>
                    </wps:wsp>
                  </a:graphicData>
                </a:graphic>
              </wp:anchor>
            </w:drawing>
          </mc:Choice>
          <mc:Fallback>
            <w:pict>
              <v:rect id="Shape 786" o:spid="_x0000_s1811" style="position:absolute;margin-left:469.9pt;margin-top:0pt;width:41.2pt;height:9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1000" w:hanging="716"/>
        <w:spacing w:after="0" w:line="221" w:lineRule="auto"/>
        <w:tabs>
          <w:tab w:leader="none" w:pos="900" w:val="left"/>
        </w:tabs>
        <w:numPr>
          <w:ilvl w:val="0"/>
          <w:numId w:val="22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се налазе елементи макро окружења туристичке дестинације, а са десне стране опис промена, трендова, тенденција у њима.На линију испред описа уписати број њему одговарајућег елемента окружења.</w:t>
      </w:r>
    </w:p>
    <w:p>
      <w:pPr>
        <w:spacing w:after="0" w:line="200" w:lineRule="exact"/>
        <w:rPr>
          <w:sz w:val="20"/>
          <w:szCs w:val="20"/>
          <w:color w:val="auto"/>
        </w:rPr>
      </w:pPr>
    </w:p>
    <w:p>
      <w:pPr>
        <w:spacing w:after="0" w:line="262"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7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1520" w:type="dxa"/>
            <w:vAlign w:val="bottom"/>
            <w:gridSpan w:val="2"/>
          </w:tcPr>
          <w:p>
            <w:pPr>
              <w:ind w:left="20"/>
              <w:spacing w:after="0"/>
              <w:rPr>
                <w:sz w:val="20"/>
                <w:szCs w:val="20"/>
                <w:color w:val="auto"/>
              </w:rPr>
            </w:pPr>
            <w:r>
              <w:rPr>
                <w:rFonts w:ascii="Times New Roman" w:cs="Times New Roman" w:eastAsia="Times New Roman" w:hAnsi="Times New Roman"/>
                <w:sz w:val="20"/>
                <w:szCs w:val="20"/>
                <w:color w:val="auto"/>
              </w:rPr>
              <w:t>економско</w:t>
            </w:r>
          </w:p>
        </w:tc>
        <w:tc>
          <w:tcPr>
            <w:tcW w:w="660" w:type="dxa"/>
            <w:vAlign w:val="bottom"/>
          </w:tcPr>
          <w:p>
            <w:pPr>
              <w:spacing w:after="0"/>
              <w:rPr>
                <w:sz w:val="19"/>
                <w:szCs w:val="19"/>
                <w:color w:val="auto"/>
              </w:rPr>
            </w:pPr>
          </w:p>
        </w:tc>
        <w:tc>
          <w:tcPr>
            <w:tcW w:w="10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примена</w:t>
            </w:r>
          </w:p>
        </w:tc>
        <w:tc>
          <w:tcPr>
            <w:tcW w:w="4500" w:type="dxa"/>
            <w:vAlign w:val="bottom"/>
          </w:tcPr>
          <w:p>
            <w:pPr>
              <w:jc w:val="right"/>
              <w:ind w:right="1900"/>
              <w:spacing w:after="0"/>
              <w:rPr>
                <w:sz w:val="20"/>
                <w:szCs w:val="20"/>
                <w:color w:val="auto"/>
              </w:rPr>
            </w:pPr>
            <w:r>
              <w:rPr>
                <w:rFonts w:ascii="Times New Roman" w:cs="Times New Roman" w:eastAsia="Times New Roman" w:hAnsi="Times New Roman"/>
                <w:sz w:val="20"/>
                <w:szCs w:val="20"/>
                <w:color w:val="auto"/>
              </w:rPr>
              <w:t>савремене    информационе</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7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60" w:type="dxa"/>
            <w:vAlign w:val="bottom"/>
            <w:tcBorders>
              <w:bottom w:val="single" w:sz="8" w:color="auto"/>
            </w:tcBorders>
          </w:tcPr>
          <w:p>
            <w:pPr>
              <w:spacing w:after="0"/>
              <w:rPr>
                <w:sz w:val="20"/>
                <w:szCs w:val="20"/>
                <w:color w:val="auto"/>
              </w:rPr>
            </w:pPr>
          </w:p>
        </w:tc>
        <w:tc>
          <w:tcPr>
            <w:tcW w:w="550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технологије</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339"/>
        </w:trPr>
        <w:tc>
          <w:tcPr>
            <w:tcW w:w="17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152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социо-културно</w:t>
            </w:r>
          </w:p>
        </w:tc>
        <w:tc>
          <w:tcPr>
            <w:tcW w:w="660" w:type="dxa"/>
            <w:vAlign w:val="bottom"/>
          </w:tcPr>
          <w:p>
            <w:pPr>
              <w:spacing w:after="0"/>
              <w:rPr>
                <w:sz w:val="24"/>
                <w:szCs w:val="24"/>
                <w:color w:val="auto"/>
              </w:rPr>
            </w:pPr>
          </w:p>
        </w:tc>
        <w:tc>
          <w:tcPr>
            <w:tcW w:w="550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тражња за аутентичним дестинацијама</w:t>
            </w:r>
          </w:p>
        </w:tc>
        <w:tc>
          <w:tcPr>
            <w:tcW w:w="100" w:type="dxa"/>
            <w:vAlign w:val="bottom"/>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12"/>
        </w:trPr>
        <w:tc>
          <w:tcPr>
            <w:tcW w:w="1700" w:type="dxa"/>
            <w:vAlign w:val="bottom"/>
            <w:vMerge w:val="continue"/>
          </w:tcPr>
          <w:p>
            <w:pPr>
              <w:spacing w:after="0"/>
              <w:rPr>
                <w:sz w:val="9"/>
                <w:szCs w:val="9"/>
                <w:color w:val="auto"/>
              </w:rPr>
            </w:pPr>
          </w:p>
        </w:tc>
        <w:tc>
          <w:tcPr>
            <w:tcW w:w="1520" w:type="dxa"/>
            <w:vAlign w:val="bottom"/>
            <w:gridSpan w:val="2"/>
            <w:vMerge w:val="continue"/>
          </w:tcPr>
          <w:p>
            <w:pPr>
              <w:spacing w:after="0"/>
              <w:rPr>
                <w:sz w:val="9"/>
                <w:szCs w:val="9"/>
                <w:color w:val="auto"/>
              </w:rPr>
            </w:pPr>
          </w:p>
        </w:tc>
        <w:tc>
          <w:tcPr>
            <w:tcW w:w="660" w:type="dxa"/>
            <w:vAlign w:val="bottom"/>
            <w:tcBorders>
              <w:bottom w:val="single" w:sz="8" w:color="auto"/>
            </w:tcBorders>
          </w:tcPr>
          <w:p>
            <w:pPr>
              <w:spacing w:after="0"/>
              <w:rPr>
                <w:sz w:val="9"/>
                <w:szCs w:val="9"/>
                <w:color w:val="auto"/>
              </w:rPr>
            </w:pPr>
          </w:p>
        </w:tc>
        <w:tc>
          <w:tcPr>
            <w:tcW w:w="5500" w:type="dxa"/>
            <w:vAlign w:val="bottom"/>
            <w:gridSpan w:val="2"/>
            <w:vMerge w:val="continue"/>
          </w:tcPr>
          <w:p>
            <w:pPr>
              <w:spacing w:after="0"/>
              <w:rPr>
                <w:sz w:val="9"/>
                <w:szCs w:val="9"/>
                <w:color w:val="auto"/>
              </w:rPr>
            </w:pPr>
          </w:p>
        </w:tc>
        <w:tc>
          <w:tcPr>
            <w:tcW w:w="100" w:type="dxa"/>
            <w:vAlign w:val="bottom"/>
            <w:tcBorders>
              <w:bottom w:val="single" w:sz="8" w:color="D9D9D9"/>
            </w:tcBorders>
            <w:shd w:val="clear" w:color="auto" w:fill="D9D9D9"/>
          </w:tcPr>
          <w:p>
            <w:pPr>
              <w:spacing w:after="0"/>
              <w:rPr>
                <w:sz w:val="9"/>
                <w:szCs w:val="9"/>
                <w:color w:val="auto"/>
              </w:rPr>
            </w:pPr>
          </w:p>
        </w:tc>
        <w:tc>
          <w:tcPr>
            <w:tcW w:w="62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tcBorders>
              <w:bottom w:val="single" w:sz="8" w:color="D9D9D9"/>
            </w:tcBorders>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42"/>
        </w:trPr>
        <w:tc>
          <w:tcPr>
            <w:tcW w:w="17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152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политичко</w:t>
            </w:r>
          </w:p>
        </w:tc>
        <w:tc>
          <w:tcPr>
            <w:tcW w:w="660" w:type="dxa"/>
            <w:vAlign w:val="bottom"/>
          </w:tcPr>
          <w:p>
            <w:pPr>
              <w:spacing w:after="0"/>
              <w:rPr>
                <w:sz w:val="12"/>
                <w:szCs w:val="12"/>
                <w:color w:val="auto"/>
              </w:rPr>
            </w:pPr>
          </w:p>
        </w:tc>
        <w:tc>
          <w:tcPr>
            <w:tcW w:w="550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развој хуманог туризма</w:t>
            </w: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309"/>
        </w:trPr>
        <w:tc>
          <w:tcPr>
            <w:tcW w:w="1700" w:type="dxa"/>
            <w:vAlign w:val="bottom"/>
            <w:vMerge w:val="continue"/>
          </w:tcPr>
          <w:p>
            <w:pPr>
              <w:spacing w:after="0"/>
              <w:rPr>
                <w:sz w:val="24"/>
                <w:szCs w:val="24"/>
                <w:color w:val="auto"/>
              </w:rPr>
            </w:pPr>
          </w:p>
        </w:tc>
        <w:tc>
          <w:tcPr>
            <w:tcW w:w="1520" w:type="dxa"/>
            <w:vAlign w:val="bottom"/>
            <w:gridSpan w:val="2"/>
            <w:vMerge w:val="continue"/>
          </w:tcPr>
          <w:p>
            <w:pPr>
              <w:spacing w:after="0"/>
              <w:rPr>
                <w:sz w:val="24"/>
                <w:szCs w:val="24"/>
                <w:color w:val="auto"/>
              </w:rPr>
            </w:pPr>
          </w:p>
        </w:tc>
        <w:tc>
          <w:tcPr>
            <w:tcW w:w="660" w:type="dxa"/>
            <w:vAlign w:val="bottom"/>
            <w:tcBorders>
              <w:bottom w:val="single" w:sz="8" w:color="auto"/>
            </w:tcBorders>
          </w:tcPr>
          <w:p>
            <w:pPr>
              <w:spacing w:after="0"/>
              <w:rPr>
                <w:sz w:val="24"/>
                <w:szCs w:val="24"/>
                <w:color w:val="auto"/>
              </w:rPr>
            </w:pPr>
          </w:p>
        </w:tc>
        <w:tc>
          <w:tcPr>
            <w:tcW w:w="5500" w:type="dxa"/>
            <w:vAlign w:val="bottom"/>
            <w:gridSpan w:val="2"/>
            <w:vMerge w:val="continue"/>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48"/>
        </w:trPr>
        <w:tc>
          <w:tcPr>
            <w:tcW w:w="17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1520" w:type="dxa"/>
            <w:vAlign w:val="bottom"/>
            <w:gridSpan w:val="2"/>
          </w:tcPr>
          <w:p>
            <w:pPr>
              <w:ind w:left="20"/>
              <w:spacing w:after="0"/>
              <w:rPr>
                <w:sz w:val="20"/>
                <w:szCs w:val="20"/>
                <w:color w:val="auto"/>
              </w:rPr>
            </w:pPr>
            <w:r>
              <w:rPr>
                <w:rFonts w:ascii="Times New Roman" w:cs="Times New Roman" w:eastAsia="Times New Roman" w:hAnsi="Times New Roman"/>
                <w:sz w:val="20"/>
                <w:szCs w:val="20"/>
                <w:color w:val="auto"/>
              </w:rPr>
              <w:t>технолошко</w:t>
            </w:r>
          </w:p>
        </w:tc>
        <w:tc>
          <w:tcPr>
            <w:tcW w:w="660" w:type="dxa"/>
            <w:vAlign w:val="bottom"/>
          </w:tcPr>
          <w:p>
            <w:pPr>
              <w:spacing w:after="0"/>
              <w:rPr>
                <w:sz w:val="24"/>
                <w:szCs w:val="24"/>
                <w:color w:val="auto"/>
              </w:rPr>
            </w:pPr>
          </w:p>
        </w:tc>
        <w:tc>
          <w:tcPr>
            <w:tcW w:w="10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повећање</w:t>
            </w:r>
          </w:p>
        </w:tc>
        <w:tc>
          <w:tcPr>
            <w:tcW w:w="4500" w:type="dxa"/>
            <w:vAlign w:val="bottom"/>
          </w:tcPr>
          <w:p>
            <w:pPr>
              <w:jc w:val="right"/>
              <w:ind w:right="1900"/>
              <w:spacing w:after="0"/>
              <w:rPr>
                <w:sz w:val="20"/>
                <w:szCs w:val="20"/>
                <w:color w:val="auto"/>
              </w:rPr>
            </w:pPr>
            <w:r>
              <w:rPr>
                <w:rFonts w:ascii="Times New Roman" w:cs="Times New Roman" w:eastAsia="Times New Roman" w:hAnsi="Times New Roman"/>
                <w:sz w:val="20"/>
                <w:szCs w:val="20"/>
                <w:color w:val="auto"/>
              </w:rPr>
              <w:t>дискреционог   дохотка   и</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1700" w:type="dxa"/>
            <w:vAlign w:val="bottom"/>
          </w:tcPr>
          <w:p>
            <w:pPr>
              <w:spacing w:after="0"/>
              <w:rPr>
                <w:sz w:val="20"/>
                <w:szCs w:val="20"/>
                <w:color w:val="auto"/>
              </w:rPr>
            </w:pPr>
          </w:p>
        </w:tc>
        <w:tc>
          <w:tcPr>
            <w:tcW w:w="15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660" w:type="dxa"/>
            <w:vAlign w:val="bottom"/>
            <w:tcBorders>
              <w:bottom w:val="single" w:sz="8" w:color="auto"/>
            </w:tcBorders>
          </w:tcPr>
          <w:p>
            <w:pPr>
              <w:spacing w:after="0"/>
              <w:rPr>
                <w:sz w:val="20"/>
                <w:szCs w:val="20"/>
                <w:color w:val="auto"/>
              </w:rPr>
            </w:pPr>
          </w:p>
        </w:tc>
        <w:tc>
          <w:tcPr>
            <w:tcW w:w="550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фонда слободног времена</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50"/>
        </w:trPr>
        <w:tc>
          <w:tcPr>
            <w:tcW w:w="17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1520" w:type="dxa"/>
            <w:vAlign w:val="bottom"/>
            <w:gridSpan w:val="2"/>
          </w:tcPr>
          <w:p>
            <w:pPr>
              <w:ind w:left="20"/>
              <w:spacing w:after="0"/>
              <w:rPr>
                <w:sz w:val="20"/>
                <w:szCs w:val="20"/>
                <w:color w:val="auto"/>
              </w:rPr>
            </w:pPr>
            <w:r>
              <w:rPr>
                <w:rFonts w:ascii="Times New Roman" w:cs="Times New Roman" w:eastAsia="Times New Roman" w:hAnsi="Times New Roman"/>
                <w:sz w:val="20"/>
                <w:szCs w:val="20"/>
                <w:color w:val="auto"/>
              </w:rPr>
              <w:t>природно</w:t>
            </w:r>
          </w:p>
        </w:tc>
        <w:tc>
          <w:tcPr>
            <w:tcW w:w="660" w:type="dxa"/>
            <w:vAlign w:val="bottom"/>
            <w:tcBorders>
              <w:bottom w:val="single" w:sz="8" w:color="auto"/>
            </w:tcBorders>
          </w:tcPr>
          <w:p>
            <w:pPr>
              <w:spacing w:after="0"/>
              <w:rPr>
                <w:sz w:val="24"/>
                <w:szCs w:val="24"/>
                <w:color w:val="auto"/>
              </w:rPr>
            </w:pPr>
          </w:p>
        </w:tc>
        <w:tc>
          <w:tcPr>
            <w:tcW w:w="550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борба против тероризма</w:t>
            </w: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455"/>
        </w:trPr>
        <w:tc>
          <w:tcPr>
            <w:tcW w:w="17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1520" w:type="dxa"/>
            <w:vAlign w:val="bottom"/>
            <w:gridSpan w:val="2"/>
          </w:tcPr>
          <w:p>
            <w:pPr>
              <w:ind w:left="20"/>
              <w:spacing w:after="0"/>
              <w:rPr>
                <w:sz w:val="20"/>
                <w:szCs w:val="20"/>
                <w:color w:val="auto"/>
              </w:rPr>
            </w:pPr>
            <w:r>
              <w:rPr>
                <w:rFonts w:ascii="Times New Roman" w:cs="Times New Roman" w:eastAsia="Times New Roman" w:hAnsi="Times New Roman"/>
                <w:sz w:val="20"/>
                <w:szCs w:val="20"/>
                <w:color w:val="auto"/>
              </w:rPr>
              <w:t>еколошко</w:t>
            </w:r>
          </w:p>
        </w:tc>
        <w:tc>
          <w:tcPr>
            <w:tcW w:w="660" w:type="dxa"/>
            <w:vAlign w:val="bottom"/>
          </w:tcPr>
          <w:p>
            <w:pPr>
              <w:spacing w:after="0"/>
              <w:rPr>
                <w:sz w:val="24"/>
                <w:szCs w:val="24"/>
                <w:color w:val="auto"/>
              </w:rPr>
            </w:pPr>
          </w:p>
        </w:tc>
        <w:tc>
          <w:tcPr>
            <w:tcW w:w="550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промене у структури фамилије</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170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20" w:type="dxa"/>
            <w:vAlign w:val="bottom"/>
            <w:tcBorders>
              <w:top w:val="single" w:sz="8" w:color="auto"/>
              <w:bottom w:val="single" w:sz="8" w:color="auto"/>
            </w:tcBorders>
          </w:tcPr>
          <w:p>
            <w:pPr>
              <w:spacing w:after="0"/>
              <w:rPr>
                <w:sz w:val="14"/>
                <w:szCs w:val="14"/>
                <w:color w:val="auto"/>
              </w:rPr>
            </w:pPr>
          </w:p>
        </w:tc>
        <w:tc>
          <w:tcPr>
            <w:tcW w:w="660" w:type="dxa"/>
            <w:vAlign w:val="bottom"/>
            <w:tcBorders>
              <w:top w:val="single" w:sz="8" w:color="auto"/>
              <w:bottom w:val="single" w:sz="8" w:color="auto"/>
            </w:tcBorders>
          </w:tcPr>
          <w:p>
            <w:pPr>
              <w:spacing w:after="0"/>
              <w:rPr>
                <w:sz w:val="14"/>
                <w:szCs w:val="14"/>
                <w:color w:val="auto"/>
              </w:rPr>
            </w:pPr>
          </w:p>
        </w:tc>
        <w:tc>
          <w:tcPr>
            <w:tcW w:w="1000" w:type="dxa"/>
            <w:vAlign w:val="bottom"/>
            <w:tcBorders>
              <w:bottom w:val="single" w:sz="8" w:color="auto"/>
            </w:tcBorders>
          </w:tcPr>
          <w:p>
            <w:pPr>
              <w:spacing w:after="0"/>
              <w:rPr>
                <w:sz w:val="14"/>
                <w:szCs w:val="14"/>
                <w:color w:val="auto"/>
              </w:rPr>
            </w:pPr>
          </w:p>
        </w:tc>
        <w:tc>
          <w:tcPr>
            <w:tcW w:w="4500" w:type="dxa"/>
            <w:vAlign w:val="bottom"/>
            <w:tcBorders>
              <w:bottom w:val="single" w:sz="8" w:color="auto"/>
            </w:tcBorders>
          </w:tcPr>
          <w:p>
            <w:pPr>
              <w:spacing w:after="0"/>
              <w:rPr>
                <w:sz w:val="14"/>
                <w:szCs w:val="14"/>
                <w:color w:val="auto"/>
              </w:rPr>
            </w:pPr>
          </w:p>
        </w:tc>
        <w:tc>
          <w:tcPr>
            <w:tcW w:w="100" w:type="dxa"/>
            <w:vAlign w:val="bottom"/>
            <w:tcBorders>
              <w:top w:val="single" w:sz="8" w:color="D9D9D9"/>
              <w:bottom w:val="single" w:sz="8" w:color="auto"/>
            </w:tcBorders>
            <w:shd w:val="clear" w:color="auto" w:fill="D9D9D9"/>
          </w:tcPr>
          <w:p>
            <w:pPr>
              <w:spacing w:after="0"/>
              <w:rPr>
                <w:sz w:val="14"/>
                <w:szCs w:val="14"/>
                <w:color w:val="auto"/>
              </w:rPr>
            </w:pPr>
          </w:p>
        </w:tc>
        <w:tc>
          <w:tcPr>
            <w:tcW w:w="620" w:type="dxa"/>
            <w:vAlign w:val="bottom"/>
            <w:tcBorders>
              <w:top w:val="single" w:sz="8" w:color="D9D9D9"/>
              <w:bottom w:val="single" w:sz="8" w:color="auto"/>
            </w:tcBorders>
            <w:shd w:val="clear" w:color="auto" w:fill="D9D9D9"/>
          </w:tcPr>
          <w:p>
            <w:pPr>
              <w:spacing w:after="0"/>
              <w:rPr>
                <w:sz w:val="14"/>
                <w:szCs w:val="14"/>
                <w:color w:val="auto"/>
              </w:rPr>
            </w:pPr>
          </w:p>
        </w:tc>
        <w:tc>
          <w:tcPr>
            <w:tcW w:w="100" w:type="dxa"/>
            <w:vAlign w:val="bottom"/>
            <w:tcBorders>
              <w:top w:val="single" w:sz="8" w:color="D9D9D9"/>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70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60" w:type="dxa"/>
            <w:vAlign w:val="bottom"/>
          </w:tcPr>
          <w:p>
            <w:pPr>
              <w:spacing w:after="0"/>
              <w:rPr>
                <w:sz w:val="13"/>
                <w:szCs w:val="13"/>
                <w:color w:val="auto"/>
              </w:rPr>
            </w:pPr>
          </w:p>
        </w:tc>
        <w:tc>
          <w:tcPr>
            <w:tcW w:w="1000" w:type="dxa"/>
            <w:vAlign w:val="bottom"/>
          </w:tcPr>
          <w:p>
            <w:pPr>
              <w:spacing w:after="0"/>
              <w:rPr>
                <w:sz w:val="13"/>
                <w:szCs w:val="13"/>
                <w:color w:val="auto"/>
              </w:rPr>
            </w:pPr>
          </w:p>
        </w:tc>
        <w:tc>
          <w:tcPr>
            <w:tcW w:w="450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400" w:type="dxa"/>
            <w:vAlign w:val="bottom"/>
          </w:tcPr>
          <w:p>
            <w:pPr>
              <w:ind w:left="180"/>
              <w:spacing w:after="0"/>
              <w:rPr>
                <w:sz w:val="20"/>
                <w:szCs w:val="20"/>
                <w:color w:val="auto"/>
              </w:rPr>
            </w:pPr>
            <w:r>
              <w:rPr>
                <w:rFonts w:ascii="Times New Roman" w:cs="Times New Roman" w:eastAsia="Times New Roman" w:hAnsi="Times New Roman"/>
                <w:sz w:val="24"/>
                <w:szCs w:val="24"/>
                <w:color w:val="auto"/>
              </w:rPr>
              <w:t xml:space="preserve">207.   </w:t>
            </w:r>
            <w:r>
              <w:rPr>
                <w:rFonts w:ascii="Times New Roman" w:cs="Times New Roman" w:eastAsia="Times New Roman" w:hAnsi="Times New Roman"/>
                <w:sz w:val="19"/>
                <w:szCs w:val="19"/>
                <w:color w:val="auto"/>
              </w:rPr>
              <w:t>Са леве стране су наведене групе користи,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а са десне поједине користи.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На линију испред низа</w:t>
            </w:r>
          </w:p>
        </w:tc>
        <w:tc>
          <w:tcPr>
            <w:tcW w:w="820" w:type="dxa"/>
            <w:vAlign w:val="bottom"/>
            <w:shd w:val="clear" w:color="auto" w:fill="D9D9D9"/>
          </w:tcPr>
          <w:p>
            <w:pPr>
              <w:jc w:val="right"/>
              <w:ind w:right="250"/>
              <w:spacing w:after="0"/>
              <w:rPr>
                <w:sz w:val="20"/>
                <w:szCs w:val="20"/>
                <w:color w:val="auto"/>
              </w:rPr>
            </w:pPr>
            <w:r>
              <w:rPr>
                <w:rFonts w:ascii="Times New Roman" w:cs="Times New Roman" w:eastAsia="Times New Roman" w:hAnsi="Times New Roman"/>
                <w:sz w:val="24"/>
                <w:szCs w:val="24"/>
                <w:b w:val="1"/>
                <w:bCs w:val="1"/>
                <w:color w:val="auto"/>
              </w:rPr>
              <w:t>3</w:t>
            </w:r>
          </w:p>
        </w:tc>
      </w:tr>
      <w:tr>
        <w:trPr>
          <w:trHeight w:val="170"/>
        </w:trPr>
        <w:tc>
          <w:tcPr>
            <w:tcW w:w="94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r>
      <w:tr>
        <w:trPr>
          <w:trHeight w:val="454"/>
        </w:trPr>
        <w:tc>
          <w:tcPr>
            <w:tcW w:w="9400" w:type="dxa"/>
            <w:vAlign w:val="bottom"/>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20" w:type="dxa"/>
            <w:vAlign w:val="bottom"/>
          </w:tcPr>
          <w:p>
            <w:pPr>
              <w:jc w:val="right"/>
              <w:ind w:right="410"/>
              <w:spacing w:after="0"/>
              <w:rPr>
                <w:sz w:val="20"/>
                <w:szCs w:val="20"/>
                <w:color w:val="auto"/>
              </w:rPr>
            </w:pPr>
            <w:r>
              <w:rPr>
                <w:rFonts w:ascii="Times New Roman" w:cs="Times New Roman" w:eastAsia="Times New Roman" w:hAnsi="Times New Roman"/>
                <w:sz w:val="20"/>
                <w:szCs w:val="20"/>
                <w:color w:val="808080"/>
              </w:rPr>
              <w:t>55</w:t>
            </w:r>
          </w:p>
        </w:tc>
      </w:tr>
      <w:tr>
        <w:trPr>
          <w:trHeight w:val="230"/>
        </w:trPr>
        <w:tc>
          <w:tcPr>
            <w:tcW w:w="9400" w:type="dxa"/>
            <w:vAlign w:val="bottom"/>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2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787" name="Picture 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7"/>
                    <pic:cNvPicPr>
                      <a:picLocks noChangeAspect="1" noChangeArrowheads="1"/>
                    </pic:cNvPicPr>
                  </pic:nvPicPr>
                  <pic:blipFill>
                    <a:blip r:embed="rId29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57" w:name="page58"/>
    <w:bookmarkEnd w:id="57"/>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788" name="Picture 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8"/>
                    <pic:cNvPicPr>
                      <a:picLocks noChangeAspect="1" noChangeArrowheads="1"/>
                    </pic:cNvPicPr>
                  </pic:nvPicPr>
                  <pic:blipFill>
                    <a:blip r:embed="rId29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789" name="Shape 7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89" o:spid="_x0000_s18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2007235"/>
                <wp:wrapNone/>
                <wp:docPr id="790" name="Shape 7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2007235"/>
                        </a:xfrm>
                        <a:prstGeom prst="rect">
                          <a:avLst/>
                        </a:prstGeom>
                        <a:solidFill>
                          <a:srgbClr val="D9D9D9"/>
                        </a:solidFill>
                      </wps:spPr>
                      <wps:bodyPr/>
                    </wps:wsp>
                  </a:graphicData>
                </a:graphic>
              </wp:anchor>
            </w:drawing>
          </mc:Choice>
          <mc:Fallback>
            <w:pict>
              <v:rect id="Shape 790" o:spid="_x0000_s1815" style="position:absolute;margin-left:469.9pt;margin-top:17.7pt;width:41.2pt;height:158.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96" w:lineRule="exact"/>
        <w:rPr>
          <w:sz w:val="20"/>
          <w:szCs w:val="20"/>
          <w:color w:val="auto"/>
        </w:rPr>
      </w:pPr>
    </w:p>
    <w:p>
      <w:pPr>
        <w:ind w:left="900"/>
        <w:spacing w:after="0"/>
        <w:rPr>
          <w:sz w:val="20"/>
          <w:szCs w:val="20"/>
          <w:color w:val="auto"/>
        </w:rPr>
      </w:pPr>
      <w:r>
        <w:rPr>
          <w:rFonts w:ascii="Times New Roman" w:cs="Times New Roman" w:eastAsia="Times New Roman" w:hAnsi="Times New Roman"/>
          <w:sz w:val="20"/>
          <w:szCs w:val="20"/>
          <w:color w:val="auto"/>
        </w:rPr>
        <w:t>користи уписати број групе којој припадају:</w:t>
      </w:r>
    </w:p>
    <w:p>
      <w:pPr>
        <w:spacing w:after="0" w:line="200" w:lineRule="exact"/>
        <w:rPr>
          <w:sz w:val="20"/>
          <w:szCs w:val="20"/>
          <w:color w:val="auto"/>
        </w:rPr>
      </w:pPr>
    </w:p>
    <w:p>
      <w:pPr>
        <w:spacing w:after="0" w:line="262"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1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1880" w:type="dxa"/>
            <w:vAlign w:val="bottom"/>
            <w:gridSpan w:val="2"/>
          </w:tcPr>
          <w:p>
            <w:pPr>
              <w:ind w:left="20"/>
              <w:spacing w:after="0"/>
              <w:rPr>
                <w:sz w:val="20"/>
                <w:szCs w:val="20"/>
                <w:color w:val="auto"/>
              </w:rPr>
            </w:pPr>
            <w:r>
              <w:rPr>
                <w:rFonts w:ascii="Times New Roman" w:cs="Times New Roman" w:eastAsia="Times New Roman" w:hAnsi="Times New Roman"/>
                <w:sz w:val="20"/>
                <w:szCs w:val="20"/>
                <w:color w:val="auto"/>
              </w:rPr>
              <w:t>физиолошке</w:t>
            </w:r>
          </w:p>
        </w:tc>
        <w:tc>
          <w:tcPr>
            <w:tcW w:w="540" w:type="dxa"/>
            <w:vAlign w:val="bottom"/>
          </w:tcPr>
          <w:p>
            <w:pPr>
              <w:spacing w:after="0"/>
              <w:rPr>
                <w:sz w:val="19"/>
                <w:szCs w:val="19"/>
                <w:color w:val="auto"/>
              </w:rPr>
            </w:pPr>
          </w:p>
        </w:tc>
        <w:tc>
          <w:tcPr>
            <w:tcW w:w="662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вредност за уложени новац</w:t>
            </w:r>
          </w:p>
        </w:tc>
        <w:tc>
          <w:tcPr>
            <w:tcW w:w="0" w:type="dxa"/>
            <w:vAlign w:val="bottom"/>
          </w:tcPr>
          <w:p>
            <w:pPr>
              <w:spacing w:after="0"/>
              <w:rPr>
                <w:sz w:val="1"/>
                <w:szCs w:val="1"/>
                <w:color w:val="auto"/>
              </w:rPr>
            </w:pPr>
          </w:p>
        </w:tc>
      </w:tr>
      <w:tr>
        <w:trPr>
          <w:trHeight w:val="124"/>
        </w:trPr>
        <w:tc>
          <w:tcPr>
            <w:tcW w:w="11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188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економске</w:t>
            </w:r>
          </w:p>
        </w:tc>
        <w:tc>
          <w:tcPr>
            <w:tcW w:w="540" w:type="dxa"/>
            <w:vAlign w:val="bottom"/>
            <w:tcBorders>
              <w:bottom w:val="single" w:sz="8" w:color="auto"/>
            </w:tcBorders>
          </w:tcPr>
          <w:p>
            <w:pPr>
              <w:spacing w:after="0"/>
              <w:rPr>
                <w:sz w:val="10"/>
                <w:szCs w:val="10"/>
                <w:color w:val="auto"/>
              </w:rPr>
            </w:pPr>
          </w:p>
        </w:tc>
        <w:tc>
          <w:tcPr>
            <w:tcW w:w="6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самопоуздање</w:t>
            </w:r>
          </w:p>
        </w:tc>
        <w:tc>
          <w:tcPr>
            <w:tcW w:w="0" w:type="dxa"/>
            <w:vAlign w:val="bottom"/>
          </w:tcPr>
          <w:p>
            <w:pPr>
              <w:spacing w:after="0"/>
              <w:rPr>
                <w:sz w:val="1"/>
                <w:szCs w:val="1"/>
                <w:color w:val="auto"/>
              </w:rPr>
            </w:pPr>
          </w:p>
        </w:tc>
      </w:tr>
      <w:tr>
        <w:trPr>
          <w:trHeight w:val="212"/>
        </w:trPr>
        <w:tc>
          <w:tcPr>
            <w:tcW w:w="1160" w:type="dxa"/>
            <w:vAlign w:val="bottom"/>
            <w:vMerge w:val="continue"/>
          </w:tcPr>
          <w:p>
            <w:pPr>
              <w:spacing w:after="0"/>
              <w:rPr>
                <w:sz w:val="18"/>
                <w:szCs w:val="18"/>
                <w:color w:val="auto"/>
              </w:rPr>
            </w:pPr>
          </w:p>
        </w:tc>
        <w:tc>
          <w:tcPr>
            <w:tcW w:w="1880" w:type="dxa"/>
            <w:vAlign w:val="bottom"/>
            <w:gridSpan w:val="2"/>
            <w:vMerge w:val="continue"/>
          </w:tcPr>
          <w:p>
            <w:pPr>
              <w:spacing w:after="0"/>
              <w:rPr>
                <w:sz w:val="18"/>
                <w:szCs w:val="18"/>
                <w:color w:val="auto"/>
              </w:rPr>
            </w:pPr>
          </w:p>
        </w:tc>
        <w:tc>
          <w:tcPr>
            <w:tcW w:w="540" w:type="dxa"/>
            <w:vAlign w:val="bottom"/>
          </w:tcPr>
          <w:p>
            <w:pPr>
              <w:spacing w:after="0"/>
              <w:rPr>
                <w:sz w:val="18"/>
                <w:szCs w:val="18"/>
                <w:color w:val="auto"/>
              </w:rPr>
            </w:pPr>
          </w:p>
        </w:tc>
        <w:tc>
          <w:tcPr>
            <w:tcW w:w="66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1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188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друштвене</w:t>
            </w:r>
          </w:p>
        </w:tc>
        <w:tc>
          <w:tcPr>
            <w:tcW w:w="540" w:type="dxa"/>
            <w:vAlign w:val="bottom"/>
            <w:tcBorders>
              <w:bottom w:val="single" w:sz="8" w:color="auto"/>
            </w:tcBorders>
          </w:tcPr>
          <w:p>
            <w:pPr>
              <w:spacing w:after="0"/>
              <w:rPr>
                <w:sz w:val="10"/>
                <w:szCs w:val="10"/>
                <w:color w:val="auto"/>
              </w:rPr>
            </w:pPr>
          </w:p>
        </w:tc>
        <w:tc>
          <w:tcPr>
            <w:tcW w:w="6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сигурност</w:t>
            </w:r>
          </w:p>
        </w:tc>
        <w:tc>
          <w:tcPr>
            <w:tcW w:w="0" w:type="dxa"/>
            <w:vAlign w:val="bottom"/>
          </w:tcPr>
          <w:p>
            <w:pPr>
              <w:spacing w:after="0"/>
              <w:rPr>
                <w:sz w:val="1"/>
                <w:szCs w:val="1"/>
                <w:color w:val="auto"/>
              </w:rPr>
            </w:pPr>
          </w:p>
        </w:tc>
      </w:tr>
      <w:tr>
        <w:trPr>
          <w:trHeight w:val="212"/>
        </w:trPr>
        <w:tc>
          <w:tcPr>
            <w:tcW w:w="1160" w:type="dxa"/>
            <w:vAlign w:val="bottom"/>
            <w:vMerge w:val="continue"/>
          </w:tcPr>
          <w:p>
            <w:pPr>
              <w:spacing w:after="0"/>
              <w:rPr>
                <w:sz w:val="18"/>
                <w:szCs w:val="18"/>
                <w:color w:val="auto"/>
              </w:rPr>
            </w:pPr>
          </w:p>
        </w:tc>
        <w:tc>
          <w:tcPr>
            <w:tcW w:w="1880" w:type="dxa"/>
            <w:vAlign w:val="bottom"/>
            <w:gridSpan w:val="2"/>
            <w:vMerge w:val="continue"/>
          </w:tcPr>
          <w:p>
            <w:pPr>
              <w:spacing w:after="0"/>
              <w:rPr>
                <w:sz w:val="18"/>
                <w:szCs w:val="18"/>
                <w:color w:val="auto"/>
              </w:rPr>
            </w:pPr>
          </w:p>
        </w:tc>
        <w:tc>
          <w:tcPr>
            <w:tcW w:w="540" w:type="dxa"/>
            <w:vAlign w:val="bottom"/>
          </w:tcPr>
          <w:p>
            <w:pPr>
              <w:spacing w:after="0"/>
              <w:rPr>
                <w:sz w:val="18"/>
                <w:szCs w:val="18"/>
                <w:color w:val="auto"/>
              </w:rPr>
            </w:pPr>
          </w:p>
        </w:tc>
        <w:tc>
          <w:tcPr>
            <w:tcW w:w="66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1"/>
        </w:trPr>
        <w:tc>
          <w:tcPr>
            <w:tcW w:w="11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188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психолошке</w:t>
            </w:r>
          </w:p>
        </w:tc>
        <w:tc>
          <w:tcPr>
            <w:tcW w:w="540" w:type="dxa"/>
            <w:vAlign w:val="bottom"/>
            <w:tcBorders>
              <w:bottom w:val="single" w:sz="8" w:color="auto"/>
            </w:tcBorders>
          </w:tcPr>
          <w:p>
            <w:pPr>
              <w:spacing w:after="0"/>
              <w:rPr>
                <w:sz w:val="10"/>
                <w:szCs w:val="10"/>
                <w:color w:val="auto"/>
              </w:rPr>
            </w:pPr>
          </w:p>
        </w:tc>
        <w:tc>
          <w:tcPr>
            <w:tcW w:w="6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добра исхрана</w:t>
            </w:r>
          </w:p>
        </w:tc>
        <w:tc>
          <w:tcPr>
            <w:tcW w:w="0" w:type="dxa"/>
            <w:vAlign w:val="bottom"/>
          </w:tcPr>
          <w:p>
            <w:pPr>
              <w:spacing w:after="0"/>
              <w:rPr>
                <w:sz w:val="1"/>
                <w:szCs w:val="1"/>
                <w:color w:val="auto"/>
              </w:rPr>
            </w:pPr>
          </w:p>
        </w:tc>
      </w:tr>
      <w:tr>
        <w:trPr>
          <w:trHeight w:val="214"/>
        </w:trPr>
        <w:tc>
          <w:tcPr>
            <w:tcW w:w="1160" w:type="dxa"/>
            <w:vAlign w:val="bottom"/>
            <w:vMerge w:val="continue"/>
          </w:tcPr>
          <w:p>
            <w:pPr>
              <w:spacing w:after="0"/>
              <w:rPr>
                <w:sz w:val="18"/>
                <w:szCs w:val="18"/>
                <w:color w:val="auto"/>
              </w:rPr>
            </w:pPr>
          </w:p>
        </w:tc>
        <w:tc>
          <w:tcPr>
            <w:tcW w:w="1880" w:type="dxa"/>
            <w:vAlign w:val="bottom"/>
            <w:gridSpan w:val="2"/>
            <w:vMerge w:val="continue"/>
          </w:tcPr>
          <w:p>
            <w:pPr>
              <w:spacing w:after="0"/>
              <w:rPr>
                <w:sz w:val="18"/>
                <w:szCs w:val="18"/>
                <w:color w:val="auto"/>
              </w:rPr>
            </w:pPr>
          </w:p>
        </w:tc>
        <w:tc>
          <w:tcPr>
            <w:tcW w:w="540" w:type="dxa"/>
            <w:vAlign w:val="bottom"/>
          </w:tcPr>
          <w:p>
            <w:pPr>
              <w:spacing w:after="0"/>
              <w:rPr>
                <w:sz w:val="18"/>
                <w:szCs w:val="18"/>
                <w:color w:val="auto"/>
              </w:rPr>
            </w:pPr>
          </w:p>
        </w:tc>
        <w:tc>
          <w:tcPr>
            <w:tcW w:w="66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1"/>
        </w:trPr>
        <w:tc>
          <w:tcPr>
            <w:tcW w:w="1160" w:type="dxa"/>
            <w:vAlign w:val="bottom"/>
          </w:tcPr>
          <w:p>
            <w:pPr>
              <w:spacing w:after="0"/>
              <w:rPr>
                <w:sz w:val="10"/>
                <w:szCs w:val="10"/>
                <w:color w:val="auto"/>
              </w:rPr>
            </w:pPr>
          </w:p>
        </w:tc>
        <w:tc>
          <w:tcPr>
            <w:tcW w:w="18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6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пријатно друштво</w:t>
            </w:r>
          </w:p>
        </w:tc>
        <w:tc>
          <w:tcPr>
            <w:tcW w:w="0" w:type="dxa"/>
            <w:vAlign w:val="bottom"/>
          </w:tcPr>
          <w:p>
            <w:pPr>
              <w:spacing w:after="0"/>
              <w:rPr>
                <w:sz w:val="1"/>
                <w:szCs w:val="1"/>
                <w:color w:val="auto"/>
              </w:rPr>
            </w:pPr>
          </w:p>
        </w:tc>
      </w:tr>
      <w:tr>
        <w:trPr>
          <w:trHeight w:val="214"/>
        </w:trPr>
        <w:tc>
          <w:tcPr>
            <w:tcW w:w="116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66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1"/>
        </w:trPr>
        <w:tc>
          <w:tcPr>
            <w:tcW w:w="1160" w:type="dxa"/>
            <w:vAlign w:val="bottom"/>
          </w:tcPr>
          <w:p>
            <w:pPr>
              <w:spacing w:after="0"/>
              <w:rPr>
                <w:sz w:val="10"/>
                <w:szCs w:val="10"/>
                <w:color w:val="auto"/>
              </w:rPr>
            </w:pPr>
          </w:p>
        </w:tc>
        <w:tc>
          <w:tcPr>
            <w:tcW w:w="18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66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удобан кревет</w:t>
            </w:r>
          </w:p>
        </w:tc>
        <w:tc>
          <w:tcPr>
            <w:tcW w:w="0" w:type="dxa"/>
            <w:vAlign w:val="bottom"/>
          </w:tcPr>
          <w:p>
            <w:pPr>
              <w:spacing w:after="0"/>
              <w:rPr>
                <w:sz w:val="1"/>
                <w:szCs w:val="1"/>
                <w:color w:val="auto"/>
              </w:rPr>
            </w:pPr>
          </w:p>
        </w:tc>
      </w:tr>
      <w:tr>
        <w:trPr>
          <w:trHeight w:val="212"/>
        </w:trPr>
        <w:tc>
          <w:tcPr>
            <w:tcW w:w="1160" w:type="dxa"/>
            <w:vAlign w:val="bottom"/>
          </w:tcPr>
          <w:p>
            <w:pPr>
              <w:spacing w:after="0"/>
              <w:rPr>
                <w:sz w:val="18"/>
                <w:szCs w:val="18"/>
                <w:color w:val="auto"/>
              </w:rPr>
            </w:pPr>
          </w:p>
        </w:tc>
        <w:tc>
          <w:tcPr>
            <w:tcW w:w="18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540" w:type="dxa"/>
            <w:vAlign w:val="bottom"/>
          </w:tcPr>
          <w:p>
            <w:pPr>
              <w:spacing w:after="0"/>
              <w:rPr>
                <w:sz w:val="18"/>
                <w:szCs w:val="18"/>
                <w:color w:val="auto"/>
              </w:rPr>
            </w:pPr>
          </w:p>
        </w:tc>
        <w:tc>
          <w:tcPr>
            <w:tcW w:w="6620" w:type="dxa"/>
            <w:vAlign w:val="bottom"/>
            <w:gridSpan w:val="2"/>
            <w:vMerge w:val="continue"/>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160" w:type="dxa"/>
            <w:vAlign w:val="bottom"/>
          </w:tcPr>
          <w:p>
            <w:pPr>
              <w:spacing w:after="0"/>
              <w:rPr>
                <w:sz w:val="10"/>
                <w:szCs w:val="10"/>
                <w:color w:val="auto"/>
              </w:rPr>
            </w:pPr>
          </w:p>
        </w:tc>
        <w:tc>
          <w:tcPr>
            <w:tcW w:w="1860" w:type="dxa"/>
            <w:vAlign w:val="bottom"/>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540" w:type="dxa"/>
            <w:vAlign w:val="bottom"/>
            <w:tcBorders>
              <w:bottom w:val="single" w:sz="8" w:color="auto"/>
            </w:tcBorders>
          </w:tcPr>
          <w:p>
            <w:pPr>
              <w:spacing w:after="0"/>
              <w:rPr>
                <w:sz w:val="10"/>
                <w:szCs w:val="10"/>
                <w:color w:val="auto"/>
              </w:rPr>
            </w:pPr>
          </w:p>
        </w:tc>
        <w:tc>
          <w:tcPr>
            <w:tcW w:w="5800" w:type="dxa"/>
            <w:vAlign w:val="bottom"/>
          </w:tcPr>
          <w:p>
            <w:pPr>
              <w:spacing w:after="0"/>
              <w:rPr>
                <w:sz w:val="10"/>
                <w:szCs w:val="10"/>
                <w:color w:val="auto"/>
              </w:rPr>
            </w:pPr>
          </w:p>
        </w:tc>
        <w:tc>
          <w:tcPr>
            <w:tcW w:w="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1160" w:type="dxa"/>
            <w:vAlign w:val="bottom"/>
            <w:tcBorders>
              <w:bottom w:val="single" w:sz="8" w:color="auto"/>
            </w:tcBorders>
          </w:tcPr>
          <w:p>
            <w:pPr>
              <w:spacing w:after="0"/>
              <w:rPr>
                <w:sz w:val="13"/>
                <w:szCs w:val="13"/>
                <w:color w:val="auto"/>
              </w:rPr>
            </w:pPr>
          </w:p>
        </w:tc>
        <w:tc>
          <w:tcPr>
            <w:tcW w:w="186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540" w:type="dxa"/>
            <w:vAlign w:val="bottom"/>
            <w:tcBorders>
              <w:bottom w:val="single" w:sz="8" w:color="auto"/>
            </w:tcBorders>
          </w:tcPr>
          <w:p>
            <w:pPr>
              <w:spacing w:after="0"/>
              <w:rPr>
                <w:sz w:val="13"/>
                <w:szCs w:val="13"/>
                <w:color w:val="auto"/>
              </w:rPr>
            </w:pPr>
          </w:p>
        </w:tc>
        <w:tc>
          <w:tcPr>
            <w:tcW w:w="580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160" w:type="dxa"/>
            <w:vAlign w:val="bottom"/>
          </w:tcPr>
          <w:p>
            <w:pPr>
              <w:spacing w:after="0"/>
              <w:rPr>
                <w:sz w:val="13"/>
                <w:szCs w:val="13"/>
                <w:color w:val="auto"/>
              </w:rPr>
            </w:pPr>
          </w:p>
        </w:tc>
        <w:tc>
          <w:tcPr>
            <w:tcW w:w="18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540" w:type="dxa"/>
            <w:vAlign w:val="bottom"/>
          </w:tcPr>
          <w:p>
            <w:pPr>
              <w:spacing w:after="0"/>
              <w:rPr>
                <w:sz w:val="13"/>
                <w:szCs w:val="13"/>
                <w:color w:val="auto"/>
              </w:rPr>
            </w:pPr>
          </w:p>
        </w:tc>
        <w:tc>
          <w:tcPr>
            <w:tcW w:w="580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807720"/>
                <wp:wrapNone/>
                <wp:docPr id="791" name="Shape 7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07720"/>
                        </a:xfrm>
                        <a:prstGeom prst="rect">
                          <a:avLst/>
                        </a:prstGeom>
                        <a:solidFill>
                          <a:srgbClr val="D9D9D9"/>
                        </a:solidFill>
                      </wps:spPr>
                      <wps:bodyPr/>
                    </wps:wsp>
                  </a:graphicData>
                </a:graphic>
              </wp:anchor>
            </w:drawing>
          </mc:Choice>
          <mc:Fallback>
            <w:pict>
              <v:rect id="Shape 791" o:spid="_x0000_s1816" style="position:absolute;margin-left:469.9pt;margin-top:0pt;width:41.2pt;height:63.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000" w:hanging="716"/>
        <w:spacing w:after="0" w:line="213" w:lineRule="auto"/>
        <w:tabs>
          <w:tab w:leader="none" w:pos="900" w:val="left"/>
        </w:tabs>
        <w:numPr>
          <w:ilvl w:val="0"/>
          <w:numId w:val="22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наведене су групе значајних фактора одређеног туристичког простора, а са десне појединачни фактори</w:t>
      </w:r>
      <w:r>
        <w:rPr>
          <w:rFonts w:ascii="Times New Roman" w:cs="Times New Roman" w:eastAsia="Times New Roman" w:hAnsi="Times New Roman"/>
          <w:sz w:val="20"/>
          <w:szCs w:val="20"/>
          <w:color w:val="FF0000"/>
        </w:rPr>
        <w:t>.</w:t>
      </w:r>
      <w:r>
        <w:rPr>
          <w:rFonts w:ascii="Times New Roman" w:cs="Times New Roman" w:eastAsia="Times New Roman" w:hAnsi="Times New Roman"/>
          <w:sz w:val="20"/>
          <w:szCs w:val="20"/>
          <w:color w:val="auto"/>
        </w:rPr>
        <w:t>На линију испред фактора уписати број групе којој припада:</w:t>
      </w:r>
    </w:p>
    <w:p>
      <w:pPr>
        <w:spacing w:after="0" w:line="232" w:lineRule="exact"/>
        <w:rPr>
          <w:sz w:val="20"/>
          <w:szCs w:val="20"/>
          <w:color w:val="auto"/>
        </w:rPr>
      </w:pPr>
    </w:p>
    <w:tbl>
      <w:tblPr>
        <w:tblLayout w:type="fixed"/>
        <w:tblInd w:w="1000" w:type="dxa"/>
        <w:tblCellMar>
          <w:top w:w="0" w:type="dxa"/>
          <w:left w:w="0" w:type="dxa"/>
          <w:bottom w:w="0" w:type="dxa"/>
          <w:right w:w="0" w:type="dxa"/>
        </w:tblCellMar>
      </w:tblPr>
      <w:tr>
        <w:trPr>
          <w:trHeight w:val="230"/>
        </w:trPr>
        <w:tc>
          <w:tcPr>
            <w:tcW w:w="18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1.</w:t>
            </w:r>
          </w:p>
        </w:tc>
        <w:tc>
          <w:tcPr>
            <w:tcW w:w="170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атрактивни</w:t>
            </w:r>
          </w:p>
        </w:tc>
        <w:tc>
          <w:tcPr>
            <w:tcW w:w="720" w:type="dxa"/>
            <w:vAlign w:val="bottom"/>
          </w:tcPr>
          <w:p>
            <w:pPr>
              <w:spacing w:after="0"/>
              <w:rPr>
                <w:sz w:val="19"/>
                <w:szCs w:val="19"/>
                <w:color w:val="auto"/>
              </w:rPr>
            </w:pPr>
          </w:p>
        </w:tc>
        <w:tc>
          <w:tcPr>
            <w:tcW w:w="58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путеви</w:t>
            </w:r>
          </w:p>
        </w:tc>
        <w:tc>
          <w:tcPr>
            <w:tcW w:w="7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1"/>
        </w:trPr>
        <w:tc>
          <w:tcPr>
            <w:tcW w:w="1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93"/>
              </w:rPr>
              <w:t>2.</w:t>
            </w:r>
          </w:p>
        </w:tc>
        <w:tc>
          <w:tcPr>
            <w:tcW w:w="170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комуникативни</w:t>
            </w:r>
          </w:p>
        </w:tc>
        <w:tc>
          <w:tcPr>
            <w:tcW w:w="720" w:type="dxa"/>
            <w:vAlign w:val="bottom"/>
            <w:tcBorders>
              <w:bottom w:val="single" w:sz="8" w:color="auto"/>
            </w:tcBorders>
          </w:tcPr>
          <w:p>
            <w:pPr>
              <w:spacing w:after="0"/>
              <w:rPr>
                <w:sz w:val="10"/>
                <w:szCs w:val="10"/>
                <w:color w:val="auto"/>
              </w:rPr>
            </w:pPr>
          </w:p>
        </w:tc>
        <w:tc>
          <w:tcPr>
            <w:tcW w:w="58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ресторани</w:t>
            </w:r>
          </w:p>
        </w:tc>
        <w:tc>
          <w:tcPr>
            <w:tcW w:w="7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80" w:type="dxa"/>
            <w:vAlign w:val="bottom"/>
            <w:vMerge w:val="continue"/>
          </w:tcPr>
          <w:p>
            <w:pPr>
              <w:spacing w:after="0"/>
              <w:rPr>
                <w:sz w:val="18"/>
                <w:szCs w:val="18"/>
                <w:color w:val="auto"/>
              </w:rPr>
            </w:pPr>
          </w:p>
        </w:tc>
        <w:tc>
          <w:tcPr>
            <w:tcW w:w="1700" w:type="dxa"/>
            <w:vAlign w:val="bottom"/>
            <w:vMerge w:val="continue"/>
          </w:tcPr>
          <w:p>
            <w:pPr>
              <w:spacing w:after="0"/>
              <w:rPr>
                <w:sz w:val="18"/>
                <w:szCs w:val="18"/>
                <w:color w:val="auto"/>
              </w:rPr>
            </w:pPr>
          </w:p>
        </w:tc>
        <w:tc>
          <w:tcPr>
            <w:tcW w:w="720" w:type="dxa"/>
            <w:vAlign w:val="bottom"/>
          </w:tcPr>
          <w:p>
            <w:pPr>
              <w:spacing w:after="0"/>
              <w:rPr>
                <w:sz w:val="18"/>
                <w:szCs w:val="18"/>
                <w:color w:val="auto"/>
              </w:rPr>
            </w:pPr>
          </w:p>
        </w:tc>
        <w:tc>
          <w:tcPr>
            <w:tcW w:w="5800" w:type="dxa"/>
            <w:vAlign w:val="bottom"/>
            <w:vMerge w:val="continue"/>
          </w:tcPr>
          <w:p>
            <w:pPr>
              <w:spacing w:after="0"/>
              <w:rPr>
                <w:sz w:val="18"/>
                <w:szCs w:val="18"/>
                <w:color w:val="auto"/>
              </w:rPr>
            </w:pPr>
          </w:p>
        </w:tc>
        <w:tc>
          <w:tcPr>
            <w:tcW w:w="7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9"/>
        </w:trPr>
        <w:tc>
          <w:tcPr>
            <w:tcW w:w="1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93"/>
              </w:rPr>
              <w:t>3.</w:t>
            </w:r>
          </w:p>
        </w:tc>
        <w:tc>
          <w:tcPr>
            <w:tcW w:w="170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рецептивни</w:t>
            </w:r>
          </w:p>
        </w:tc>
        <w:tc>
          <w:tcPr>
            <w:tcW w:w="720" w:type="dxa"/>
            <w:vAlign w:val="bottom"/>
            <w:tcBorders>
              <w:bottom w:val="single" w:sz="8" w:color="auto"/>
            </w:tcBorders>
          </w:tcPr>
          <w:p>
            <w:pPr>
              <w:spacing w:after="0"/>
              <w:rPr>
                <w:sz w:val="10"/>
                <w:szCs w:val="10"/>
                <w:color w:val="auto"/>
              </w:rPr>
            </w:pPr>
          </w:p>
        </w:tc>
        <w:tc>
          <w:tcPr>
            <w:tcW w:w="58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клима</w:t>
            </w:r>
          </w:p>
        </w:tc>
        <w:tc>
          <w:tcPr>
            <w:tcW w:w="720" w:type="dxa"/>
            <w:vAlign w:val="bottom"/>
            <w:tcBorders>
              <w:bottom w:val="single" w:sz="8" w:color="D9D9D9"/>
            </w:tcBorders>
            <w:vMerge w:val="restart"/>
            <w:shd w:val="clear" w:color="auto" w:fill="D9D9D9"/>
          </w:tcPr>
          <w:p>
            <w:pPr>
              <w:jc w:val="right"/>
              <w:ind w:right="140"/>
              <w:spacing w:after="0" w:line="273"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38"/>
        </w:trPr>
        <w:tc>
          <w:tcPr>
            <w:tcW w:w="180" w:type="dxa"/>
            <w:vAlign w:val="bottom"/>
            <w:vMerge w:val="continue"/>
          </w:tcPr>
          <w:p>
            <w:pPr>
              <w:spacing w:after="0"/>
              <w:rPr>
                <w:sz w:val="12"/>
                <w:szCs w:val="12"/>
                <w:color w:val="auto"/>
              </w:rPr>
            </w:pPr>
          </w:p>
        </w:tc>
        <w:tc>
          <w:tcPr>
            <w:tcW w:w="1700" w:type="dxa"/>
            <w:vAlign w:val="bottom"/>
            <w:vMerge w:val="continue"/>
          </w:tcPr>
          <w:p>
            <w:pPr>
              <w:spacing w:after="0"/>
              <w:rPr>
                <w:sz w:val="12"/>
                <w:szCs w:val="12"/>
                <w:color w:val="auto"/>
              </w:rPr>
            </w:pPr>
          </w:p>
        </w:tc>
        <w:tc>
          <w:tcPr>
            <w:tcW w:w="720" w:type="dxa"/>
            <w:vAlign w:val="bottom"/>
          </w:tcPr>
          <w:p>
            <w:pPr>
              <w:spacing w:after="0"/>
              <w:rPr>
                <w:sz w:val="12"/>
                <w:szCs w:val="12"/>
                <w:color w:val="auto"/>
              </w:rPr>
            </w:pPr>
          </w:p>
        </w:tc>
        <w:tc>
          <w:tcPr>
            <w:tcW w:w="5800" w:type="dxa"/>
            <w:vAlign w:val="bottom"/>
            <w:vMerge w:val="continue"/>
          </w:tcPr>
          <w:p>
            <w:pPr>
              <w:spacing w:after="0"/>
              <w:rPr>
                <w:sz w:val="12"/>
                <w:szCs w:val="12"/>
                <w:color w:val="auto"/>
              </w:rPr>
            </w:pPr>
          </w:p>
        </w:tc>
        <w:tc>
          <w:tcPr>
            <w:tcW w:w="7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73"/>
        </w:trPr>
        <w:tc>
          <w:tcPr>
            <w:tcW w:w="180" w:type="dxa"/>
            <w:vAlign w:val="bottom"/>
            <w:vMerge w:val="continue"/>
          </w:tcPr>
          <w:p>
            <w:pPr>
              <w:spacing w:after="0"/>
              <w:rPr>
                <w:sz w:val="6"/>
                <w:szCs w:val="6"/>
                <w:color w:val="auto"/>
              </w:rPr>
            </w:pPr>
          </w:p>
        </w:tc>
        <w:tc>
          <w:tcPr>
            <w:tcW w:w="1700" w:type="dxa"/>
            <w:vAlign w:val="bottom"/>
            <w:vMerge w:val="continue"/>
          </w:tcPr>
          <w:p>
            <w:pPr>
              <w:spacing w:after="0"/>
              <w:rPr>
                <w:sz w:val="6"/>
                <w:szCs w:val="6"/>
                <w:color w:val="auto"/>
              </w:rPr>
            </w:pPr>
          </w:p>
        </w:tc>
        <w:tc>
          <w:tcPr>
            <w:tcW w:w="720" w:type="dxa"/>
            <w:vAlign w:val="bottom"/>
          </w:tcPr>
          <w:p>
            <w:pPr>
              <w:spacing w:after="0"/>
              <w:rPr>
                <w:sz w:val="6"/>
                <w:szCs w:val="6"/>
                <w:color w:val="auto"/>
              </w:rPr>
            </w:pPr>
          </w:p>
        </w:tc>
        <w:tc>
          <w:tcPr>
            <w:tcW w:w="5800" w:type="dxa"/>
            <w:vAlign w:val="bottom"/>
            <w:vMerge w:val="continue"/>
          </w:tcPr>
          <w:p>
            <w:pPr>
              <w:spacing w:after="0"/>
              <w:rPr>
                <w:sz w:val="6"/>
                <w:szCs w:val="6"/>
                <w:color w:val="auto"/>
              </w:rPr>
            </w:pPr>
          </w:p>
        </w:tc>
        <w:tc>
          <w:tcPr>
            <w:tcW w:w="720" w:type="dxa"/>
            <w:vAlign w:val="bottom"/>
          </w:tcPr>
          <w:p>
            <w:pPr>
              <w:spacing w:after="0"/>
              <w:rPr>
                <w:sz w:val="6"/>
                <w:szCs w:val="6"/>
                <w:color w:val="auto"/>
              </w:rPr>
            </w:pPr>
          </w:p>
        </w:tc>
        <w:tc>
          <w:tcPr>
            <w:tcW w:w="100" w:type="dxa"/>
            <w:vAlign w:val="bottom"/>
          </w:tcPr>
          <w:p>
            <w:pPr>
              <w:spacing w:after="0"/>
              <w:rPr>
                <w:sz w:val="6"/>
                <w:szCs w:val="6"/>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1825625</wp:posOffset>
            </wp:positionH>
            <wp:positionV relativeFrom="paragraph">
              <wp:posOffset>78740</wp:posOffset>
            </wp:positionV>
            <wp:extent cx="457200" cy="6350"/>
            <wp:wrapNone/>
            <wp:docPr id="792" name="Picture 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2"/>
                    <pic:cNvPicPr>
                      <a:picLocks noChangeAspect="1" noChangeArrowheads="1"/>
                    </pic:cNvPicPr>
                  </pic:nvPicPr>
                  <pic:blipFill>
                    <a:blip r:embed="rId292">
                      <a:extLst>
                        <a:ext uri="{28A0092B-C50C-407E-A947-70E740481C1C}"/>
                      </a:extLst>
                    </a:blip>
                    <a:srcRect/>
                    <a:stretch>
                      <a:fillRect/>
                    </a:stretch>
                  </pic:blipFill>
                  <pic:spPr bwMode="auto">
                    <a:xfrm>
                      <a:off x="0" y="0"/>
                      <a:ext cx="45720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-46355</wp:posOffset>
                </wp:positionV>
                <wp:extent cx="523240" cy="915670"/>
                <wp:wrapNone/>
                <wp:docPr id="793" name="Shape 7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15670"/>
                        </a:xfrm>
                        <a:prstGeom prst="rect">
                          <a:avLst/>
                        </a:prstGeom>
                        <a:solidFill>
                          <a:srgbClr val="D9D9D9"/>
                        </a:solidFill>
                      </wps:spPr>
                      <wps:bodyPr/>
                    </wps:wsp>
                  </a:graphicData>
                </a:graphic>
              </wp:anchor>
            </w:drawing>
          </mc:Choice>
          <mc:Fallback>
            <w:pict>
              <v:rect id="Shape 793" o:spid="_x0000_s1818" style="position:absolute;margin-left:469.9pt;margin-top:-3.6499pt;width:41.2pt;height:72.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05" w:lineRule="exact"/>
        <w:rPr>
          <w:sz w:val="20"/>
          <w:szCs w:val="20"/>
          <w:color w:val="auto"/>
        </w:rPr>
      </w:pPr>
    </w:p>
    <w:p>
      <w:pPr>
        <w:ind w:left="3700"/>
        <w:spacing w:after="0"/>
        <w:rPr>
          <w:sz w:val="20"/>
          <w:szCs w:val="20"/>
          <w:color w:val="auto"/>
        </w:rPr>
      </w:pPr>
      <w:r>
        <w:rPr>
          <w:rFonts w:ascii="Times New Roman" w:cs="Times New Roman" w:eastAsia="Times New Roman" w:hAnsi="Times New Roman"/>
          <w:sz w:val="20"/>
          <w:szCs w:val="20"/>
          <w:color w:val="auto"/>
        </w:rPr>
        <w:t>културно-историјско наслеђе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1825625</wp:posOffset>
            </wp:positionH>
            <wp:positionV relativeFrom="paragraph">
              <wp:posOffset>78740</wp:posOffset>
            </wp:positionV>
            <wp:extent cx="457200" cy="6350"/>
            <wp:wrapNone/>
            <wp:docPr id="794" name="Picture 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4"/>
                    <pic:cNvPicPr>
                      <a:picLocks noChangeAspect="1" noChangeArrowheads="1"/>
                    </pic:cNvPicPr>
                  </pic:nvPicPr>
                  <pic:blipFill>
                    <a:blip r:embed="rId293">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105" w:lineRule="exact"/>
        <w:rPr>
          <w:sz w:val="20"/>
          <w:szCs w:val="20"/>
          <w:color w:val="auto"/>
        </w:rPr>
      </w:pPr>
    </w:p>
    <w:p>
      <w:pPr>
        <w:ind w:left="3700"/>
        <w:spacing w:after="0"/>
        <w:rPr>
          <w:sz w:val="20"/>
          <w:szCs w:val="20"/>
          <w:color w:val="auto"/>
        </w:rPr>
      </w:pPr>
      <w:r>
        <w:rPr>
          <w:rFonts w:ascii="Times New Roman" w:cs="Times New Roman" w:eastAsia="Times New Roman" w:hAnsi="Times New Roman"/>
          <w:sz w:val="20"/>
          <w:szCs w:val="20"/>
          <w:color w:val="auto"/>
        </w:rPr>
        <w:t>хотели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1825625</wp:posOffset>
            </wp:positionH>
            <wp:positionV relativeFrom="paragraph">
              <wp:posOffset>78740</wp:posOffset>
            </wp:positionV>
            <wp:extent cx="457200" cy="6350"/>
            <wp:wrapNone/>
            <wp:docPr id="795" name="Picture 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5"/>
                    <pic:cNvPicPr>
                      <a:picLocks noChangeAspect="1" noChangeArrowheads="1"/>
                    </pic:cNvPicPr>
                  </pic:nvPicPr>
                  <pic:blipFill>
                    <a:blip r:embed="rId294">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105" w:lineRule="exact"/>
        <w:rPr>
          <w:sz w:val="20"/>
          <w:szCs w:val="20"/>
          <w:color w:val="auto"/>
        </w:rPr>
      </w:pPr>
    </w:p>
    <w:p>
      <w:pPr>
        <w:ind w:left="3700"/>
        <w:spacing w:after="0"/>
        <w:rPr>
          <w:sz w:val="20"/>
          <w:szCs w:val="20"/>
          <w:color w:val="auto"/>
        </w:rPr>
      </w:pPr>
      <w:r>
        <w:rPr>
          <w:rFonts w:ascii="Times New Roman" w:cs="Times New Roman" w:eastAsia="Times New Roman" w:hAnsi="Times New Roman"/>
          <w:sz w:val="20"/>
          <w:szCs w:val="20"/>
          <w:color w:val="auto"/>
        </w:rPr>
        <w:t>флора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1816100</wp:posOffset>
            </wp:positionH>
            <wp:positionV relativeFrom="paragraph">
              <wp:posOffset>78740</wp:posOffset>
            </wp:positionV>
            <wp:extent cx="466090" cy="6350"/>
            <wp:wrapNone/>
            <wp:docPr id="796" name="Picture 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6"/>
                    <pic:cNvPicPr>
                      <a:picLocks noChangeAspect="1" noChangeArrowheads="1"/>
                    </pic:cNvPicPr>
                  </pic:nvPicPr>
                  <pic:blipFill>
                    <a:blip r:embed="rId295">
                      <a:extLst>
                        <a:ext uri="{28A0092B-C50C-407E-A947-70E740481C1C}"/>
                      </a:extLst>
                    </a:blip>
                    <a:srcRect/>
                    <a:stretch>
                      <a:fillRect/>
                    </a:stretch>
                  </pic:blipFill>
                  <pic:spPr bwMode="auto">
                    <a:xfrm>
                      <a:off x="0" y="0"/>
                      <a:ext cx="46609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195580</wp:posOffset>
                </wp:positionV>
                <wp:extent cx="6483350" cy="0"/>
                <wp:wrapNone/>
                <wp:docPr id="797" name="Shape 7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797" o:spid="_x0000_s18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5.4pt" to="511.1pt,15.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306705</wp:posOffset>
                </wp:positionV>
                <wp:extent cx="523240" cy="1260475"/>
                <wp:wrapNone/>
                <wp:docPr id="798" name="Shape 7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260475"/>
                        </a:xfrm>
                        <a:prstGeom prst="rect">
                          <a:avLst/>
                        </a:prstGeom>
                        <a:solidFill>
                          <a:srgbClr val="D9D9D9"/>
                        </a:solidFill>
                      </wps:spPr>
                      <wps:bodyPr/>
                    </wps:wsp>
                  </a:graphicData>
                </a:graphic>
              </wp:anchor>
            </w:drawing>
          </mc:Choice>
          <mc:Fallback>
            <w:pict>
              <v:rect id="Shape 798" o:spid="_x0000_s1823" style="position:absolute;margin-left:469.9pt;margin-top:24.15pt;width:41.2pt;height:99.2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198755</wp:posOffset>
                </wp:positionV>
                <wp:extent cx="523240" cy="107950"/>
                <wp:wrapNone/>
                <wp:docPr id="799" name="Shape 7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799" o:spid="_x0000_s1824" style="position:absolute;margin-left:469.9pt;margin-top:15.65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66" w:lineRule="exact"/>
        <w:rPr>
          <w:sz w:val="20"/>
          <w:szCs w:val="20"/>
          <w:color w:val="auto"/>
        </w:rPr>
      </w:pPr>
    </w:p>
    <w:p>
      <w:pPr>
        <w:jc w:val="both"/>
        <w:ind w:left="900" w:right="1000" w:hanging="716"/>
        <w:spacing w:after="0" w:line="221" w:lineRule="auto"/>
        <w:tabs>
          <w:tab w:leader="none" w:pos="900" w:val="left"/>
        </w:tabs>
        <w:numPr>
          <w:ilvl w:val="0"/>
          <w:numId w:val="22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Наведени су описи појединих фаза организовања скупа. На линију испред описа уписати слово </w:t>
      </w:r>
      <w:r>
        <w:rPr>
          <w:rFonts w:ascii="Times New Roman" w:cs="Times New Roman" w:eastAsia="Times New Roman" w:hAnsi="Times New Roman"/>
          <w:sz w:val="20"/>
          <w:szCs w:val="20"/>
          <w:b w:val="1"/>
          <w:bCs w:val="1"/>
          <w:color w:val="auto"/>
        </w:rPr>
        <w:t xml:space="preserve">А </w:t>
      </w:r>
      <w:r>
        <w:rPr>
          <w:rFonts w:ascii="Times New Roman" w:cs="Times New Roman" w:eastAsia="Times New Roman" w:hAnsi="Times New Roman"/>
          <w:sz w:val="20"/>
          <w:szCs w:val="20"/>
          <w:color w:val="auto"/>
        </w:rPr>
        <w:t>уколико припада фази одлуке или слово</w:t>
      </w:r>
      <w:r>
        <w:rPr>
          <w:rFonts w:ascii="Times New Roman" w:cs="Times New Roman" w:eastAsia="Times New Roman" w:hAnsi="Times New Roman"/>
          <w:sz w:val="20"/>
          <w:szCs w:val="20"/>
          <w:b w:val="1"/>
          <w:bCs w:val="1"/>
          <w:color w:val="auto"/>
        </w:rPr>
        <w:t xml:space="preserve"> Б </w:t>
      </w:r>
      <w:r>
        <w:rPr>
          <w:rFonts w:ascii="Times New Roman" w:cs="Times New Roman" w:eastAsia="Times New Roman" w:hAnsi="Times New Roman"/>
          <w:sz w:val="20"/>
          <w:szCs w:val="20"/>
          <w:color w:val="auto"/>
        </w:rPr>
        <w:t>уколико је реч о грубом планирању.</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Уколико опис</w:t>
      </w:r>
      <w:r>
        <w:rPr>
          <w:rFonts w:ascii="Times New Roman" w:cs="Times New Roman" w:eastAsia="Times New Roman" w:hAnsi="Times New Roman"/>
          <w:sz w:val="20"/>
          <w:szCs w:val="20"/>
          <w:b w:val="1"/>
          <w:bCs w:val="1"/>
          <w:color w:val="auto"/>
        </w:rPr>
        <w:t xml:space="preserve"> </w:t>
      </w:r>
      <w:r>
        <w:rPr>
          <w:rFonts w:ascii="Times New Roman" w:cs="Times New Roman" w:eastAsia="Times New Roman" w:hAnsi="Times New Roman"/>
          <w:sz w:val="20"/>
          <w:szCs w:val="20"/>
          <w:color w:val="auto"/>
        </w:rPr>
        <w:t xml:space="preserve">не припада ни једној од наведених фаза, уписати слово </w:t>
      </w:r>
      <w:r>
        <w:rPr>
          <w:rFonts w:ascii="Times New Roman" w:cs="Times New Roman" w:eastAsia="Times New Roman" w:hAnsi="Times New Roman"/>
          <w:sz w:val="20"/>
          <w:szCs w:val="20"/>
          <w:b w:val="1"/>
          <w:bCs w:val="1"/>
          <w:color w:val="auto"/>
        </w:rPr>
        <w:t>Х</w:t>
      </w:r>
      <w:r>
        <w:rPr>
          <w:rFonts w:ascii="Times New Roman" w:cs="Times New Roman" w:eastAsia="Times New Roman" w:hAnsi="Times New Roman"/>
          <w:sz w:val="20"/>
          <w:szCs w:val="20"/>
          <w:color w:val="auto"/>
        </w:rPr>
        <w:t>.</w:t>
      </w:r>
    </w:p>
    <w:p>
      <w:pPr>
        <w:spacing w:after="0" w:line="265"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auto"/>
        </w:rPr>
        <w:t>утврђивање датума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1021715</wp:posOffset>
            </wp:positionH>
            <wp:positionV relativeFrom="paragraph">
              <wp:posOffset>5080</wp:posOffset>
            </wp:positionV>
            <wp:extent cx="457200" cy="6350"/>
            <wp:wrapNone/>
            <wp:docPr id="800" name="Picture 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0"/>
                    <pic:cNvPicPr>
                      <a:picLocks noChangeAspect="1" noChangeArrowheads="1"/>
                    </pic:cNvPicPr>
                  </pic:nvPicPr>
                  <pic:blipFill>
                    <a:blip r:embed="rId296">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54"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auto"/>
        </w:rPr>
        <w:t>процењивање обима скупа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1021715</wp:posOffset>
            </wp:positionH>
            <wp:positionV relativeFrom="paragraph">
              <wp:posOffset>3810</wp:posOffset>
            </wp:positionV>
            <wp:extent cx="457200" cy="6350"/>
            <wp:wrapNone/>
            <wp:docPr id="801" name="Picture 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1"/>
                    <pic:cNvPicPr>
                      <a:picLocks noChangeAspect="1" noChangeArrowheads="1"/>
                    </pic:cNvPicPr>
                  </pic:nvPicPr>
                  <pic:blipFill>
                    <a:blip r:embed="rId297">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52" w:lineRule="exact"/>
        <w:rPr>
          <w:sz w:val="20"/>
          <w:szCs w:val="20"/>
          <w:color w:val="auto"/>
        </w:rPr>
      </w:pPr>
    </w:p>
    <w:tbl>
      <w:tblPr>
        <w:tblLayout w:type="fixed"/>
        <w:tblInd w:w="2440" w:type="dxa"/>
        <w:tblCellMar>
          <w:top w:w="0" w:type="dxa"/>
          <w:left w:w="0" w:type="dxa"/>
          <w:bottom w:w="0" w:type="dxa"/>
          <w:right w:w="0" w:type="dxa"/>
        </w:tblCellMar>
      </w:tblPr>
      <w:tr>
        <w:trPr>
          <w:trHeight w:val="34"/>
        </w:trPr>
        <w:tc>
          <w:tcPr>
            <w:tcW w:w="696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одређивање потребе за простором</w:t>
            </w:r>
          </w:p>
        </w:tc>
        <w:tc>
          <w:tcPr>
            <w:tcW w:w="8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6"/>
        </w:trPr>
        <w:tc>
          <w:tcPr>
            <w:tcW w:w="6960" w:type="dxa"/>
            <w:vAlign w:val="bottom"/>
            <w:vMerge w:val="continue"/>
          </w:tcPr>
          <w:p>
            <w:pPr>
              <w:spacing w:after="0"/>
              <w:rPr>
                <w:sz w:val="24"/>
                <w:szCs w:val="24"/>
                <w:color w:val="auto"/>
              </w:rPr>
            </w:pPr>
          </w:p>
        </w:tc>
        <w:tc>
          <w:tcPr>
            <w:tcW w:w="82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3.5</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1021715</wp:posOffset>
            </wp:positionH>
            <wp:positionV relativeFrom="paragraph">
              <wp:posOffset>-45085</wp:posOffset>
            </wp:positionV>
            <wp:extent cx="457200" cy="6350"/>
            <wp:wrapNone/>
            <wp:docPr id="802" name="Picture 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2"/>
                    <pic:cNvPicPr>
                      <a:picLocks noChangeAspect="1" noChangeArrowheads="1"/>
                    </pic:cNvPicPr>
                  </pic:nvPicPr>
                  <pic:blipFill>
                    <a:blip r:embed="rId298">
                      <a:extLst>
                        <a:ext uri="{28A0092B-C50C-407E-A947-70E740481C1C}"/>
                      </a:extLst>
                    </a:blip>
                    <a:srcRect/>
                    <a:stretch>
                      <a:fillRect/>
                    </a:stretch>
                  </pic:blipFill>
                  <pic:spPr bwMode="auto">
                    <a:xfrm>
                      <a:off x="0" y="0"/>
                      <a:ext cx="45720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367155"/>
                <wp:wrapNone/>
                <wp:docPr id="803" name="Shape 8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367155"/>
                        </a:xfrm>
                        <a:prstGeom prst="rect">
                          <a:avLst/>
                        </a:prstGeom>
                        <a:solidFill>
                          <a:srgbClr val="D9D9D9"/>
                        </a:solidFill>
                      </wps:spPr>
                      <wps:bodyPr/>
                    </wps:wsp>
                  </a:graphicData>
                </a:graphic>
              </wp:anchor>
            </w:drawing>
          </mc:Choice>
          <mc:Fallback>
            <w:pict>
              <v:rect id="Shape 803" o:spid="_x0000_s1828" style="position:absolute;margin-left:469.9pt;margin-top:0pt;width:41.2pt;height:10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74"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auto"/>
        </w:rPr>
        <w:t>утврђивање концепта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1021715</wp:posOffset>
            </wp:positionH>
            <wp:positionV relativeFrom="paragraph">
              <wp:posOffset>5080</wp:posOffset>
            </wp:positionV>
            <wp:extent cx="457200" cy="6350"/>
            <wp:wrapNone/>
            <wp:docPr id="804" name="Picture 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4"/>
                    <pic:cNvPicPr>
                      <a:picLocks noChangeAspect="1" noChangeArrowheads="1"/>
                    </pic:cNvPicPr>
                  </pic:nvPicPr>
                  <pic:blipFill>
                    <a:blip r:embed="rId299">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52"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auto"/>
        </w:rPr>
        <w:t>дефинисање хитних мера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1021715</wp:posOffset>
            </wp:positionH>
            <wp:positionV relativeFrom="paragraph">
              <wp:posOffset>5080</wp:posOffset>
            </wp:positionV>
            <wp:extent cx="457200" cy="6350"/>
            <wp:wrapNone/>
            <wp:docPr id="805" name="Picture 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5"/>
                    <pic:cNvPicPr>
                      <a:picLocks noChangeAspect="1" noChangeArrowheads="1"/>
                    </pic:cNvPicPr>
                  </pic:nvPicPr>
                  <pic:blipFill>
                    <a:blip r:embed="rId300">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54"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auto"/>
        </w:rPr>
        <w:t>организација пројекта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1021715</wp:posOffset>
            </wp:positionH>
            <wp:positionV relativeFrom="paragraph">
              <wp:posOffset>5080</wp:posOffset>
            </wp:positionV>
            <wp:extent cx="457200" cy="6350"/>
            <wp:wrapNone/>
            <wp:docPr id="806" name="Picture 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6"/>
                    <pic:cNvPicPr>
                      <a:picLocks noChangeAspect="1" noChangeArrowheads="1"/>
                    </pic:cNvPicPr>
                  </pic:nvPicPr>
                  <pic:blipFill>
                    <a:blip r:embed="rId301">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86" w:lineRule="exact"/>
        <w:rPr>
          <w:sz w:val="20"/>
          <w:szCs w:val="20"/>
          <w:color w:val="auto"/>
        </w:rPr>
      </w:pPr>
    </w:p>
    <w:p>
      <w:pPr>
        <w:ind w:left="2440"/>
        <w:spacing w:after="0"/>
        <w:rPr>
          <w:sz w:val="20"/>
          <w:szCs w:val="20"/>
          <w:color w:val="auto"/>
        </w:rPr>
      </w:pPr>
      <w:r>
        <w:rPr>
          <w:rFonts w:ascii="Times New Roman" w:cs="Times New Roman" w:eastAsia="Times New Roman" w:hAnsi="Times New Roman"/>
          <w:sz w:val="20"/>
          <w:szCs w:val="20"/>
          <w:color w:val="auto"/>
        </w:rPr>
        <w:t>утврђивање конгресне тарифе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1012825</wp:posOffset>
            </wp:positionH>
            <wp:positionV relativeFrom="paragraph">
              <wp:posOffset>5080</wp:posOffset>
            </wp:positionV>
            <wp:extent cx="466090" cy="5715"/>
            <wp:wrapNone/>
            <wp:docPr id="807" name="Picture 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7"/>
                    <pic:cNvPicPr>
                      <a:picLocks noChangeAspect="1" noChangeArrowheads="1"/>
                    </pic:cNvPicPr>
                  </pic:nvPicPr>
                  <pic:blipFill>
                    <a:blip r:embed="rId302">
                      <a:extLst>
                        <a:ext uri="{28A0092B-C50C-407E-A947-70E740481C1C}"/>
                      </a:extLst>
                    </a:blip>
                    <a:srcRect/>
                    <a:stretch>
                      <a:fillRect/>
                    </a:stretch>
                  </pic:blipFill>
                  <pic:spPr bwMode="auto">
                    <a:xfrm>
                      <a:off x="0" y="0"/>
                      <a:ext cx="466090" cy="5715"/>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233680</wp:posOffset>
                </wp:positionV>
                <wp:extent cx="523240" cy="782955"/>
                <wp:wrapNone/>
                <wp:docPr id="808" name="Shape 8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82955"/>
                        </a:xfrm>
                        <a:prstGeom prst="rect">
                          <a:avLst/>
                        </a:prstGeom>
                        <a:solidFill>
                          <a:srgbClr val="D9D9D9"/>
                        </a:solidFill>
                      </wps:spPr>
                      <wps:bodyPr/>
                    </wps:wsp>
                  </a:graphicData>
                </a:graphic>
              </wp:anchor>
            </w:drawing>
          </mc:Choice>
          <mc:Fallback>
            <w:pict>
              <v:rect id="Shape 808" o:spid="_x0000_s1833" style="position:absolute;margin-left:469.9pt;margin-top:18.4pt;width:41.2pt;height:61.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122555</wp:posOffset>
                </wp:positionV>
                <wp:extent cx="6483350" cy="0"/>
                <wp:wrapNone/>
                <wp:docPr id="809" name="Shape 8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09" o:spid="_x0000_s18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65pt" to="511.1pt,9.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125095</wp:posOffset>
                </wp:positionV>
                <wp:extent cx="523240" cy="108585"/>
                <wp:wrapNone/>
                <wp:docPr id="810" name="Shape 8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810" o:spid="_x0000_s1835" style="position:absolute;margin-left:469.9pt;margin-top:9.8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1" w:lineRule="exact"/>
        <w:rPr>
          <w:sz w:val="20"/>
          <w:szCs w:val="20"/>
          <w:color w:val="auto"/>
        </w:rPr>
      </w:pPr>
    </w:p>
    <w:p>
      <w:pPr>
        <w:ind w:left="900" w:right="1000" w:hanging="716"/>
        <w:spacing w:after="0" w:line="213" w:lineRule="auto"/>
        <w:tabs>
          <w:tab w:leader="none" w:pos="900" w:val="left"/>
        </w:tabs>
        <w:numPr>
          <w:ilvl w:val="0"/>
          <w:numId w:val="23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Наведене су пословне операције у процесу пласмана конкретног туристичког аранжмана. Одредити редослед пословних операција, уносећи на празне линије бројеве од 1 до 4.</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86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80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регистровање пријављених учесника аранжмана- букинг</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860" w:type="dxa"/>
            <w:vAlign w:val="bottom"/>
          </w:tcPr>
          <w:p>
            <w:pPr>
              <w:spacing w:after="0"/>
              <w:rPr>
                <w:sz w:val="7"/>
                <w:szCs w:val="7"/>
                <w:color w:val="auto"/>
              </w:rPr>
            </w:pPr>
          </w:p>
        </w:tc>
        <w:tc>
          <w:tcPr>
            <w:tcW w:w="20" w:type="dxa"/>
            <w:vAlign w:val="bottom"/>
          </w:tcPr>
          <w:p>
            <w:pPr>
              <w:spacing w:after="0"/>
              <w:rPr>
                <w:sz w:val="7"/>
                <w:szCs w:val="7"/>
                <w:color w:val="auto"/>
              </w:rPr>
            </w:pPr>
          </w:p>
        </w:tc>
        <w:tc>
          <w:tcPr>
            <w:tcW w:w="420" w:type="dxa"/>
            <w:vAlign w:val="bottom"/>
            <w:tcBorders>
              <w:bottom w:val="single" w:sz="8" w:color="auto"/>
            </w:tcBorders>
          </w:tcPr>
          <w:p>
            <w:pPr>
              <w:spacing w:after="0"/>
              <w:rPr>
                <w:sz w:val="7"/>
                <w:szCs w:val="7"/>
                <w:color w:val="auto"/>
              </w:rPr>
            </w:pPr>
          </w:p>
        </w:tc>
        <w:tc>
          <w:tcPr>
            <w:tcW w:w="80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уобличавање туристичког аранжмана у виду програма, као</w:t>
            </w:r>
          </w:p>
        </w:tc>
        <w:tc>
          <w:tcPr>
            <w:tcW w:w="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10"/>
        </w:trPr>
        <w:tc>
          <w:tcPr>
            <w:tcW w:w="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80" w:type="dxa"/>
            <w:vAlign w:val="bottom"/>
            <w:vMerge w:val="continue"/>
          </w:tcPr>
          <w:p>
            <w:pPr>
              <w:spacing w:after="0"/>
              <w:rPr>
                <w:sz w:val="18"/>
                <w:szCs w:val="18"/>
                <w:color w:val="auto"/>
              </w:rPr>
            </w:pPr>
          </w:p>
        </w:tc>
        <w:tc>
          <w:tcPr>
            <w:tcW w:w="8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71"/>
        </w:trPr>
        <w:tc>
          <w:tcPr>
            <w:tcW w:w="20" w:type="dxa"/>
            <w:vAlign w:val="bottom"/>
          </w:tcPr>
          <w:p>
            <w:pPr>
              <w:spacing w:after="0"/>
              <w:rPr>
                <w:sz w:val="23"/>
                <w:szCs w:val="23"/>
                <w:color w:val="auto"/>
              </w:rPr>
            </w:pPr>
          </w:p>
        </w:tc>
        <w:tc>
          <w:tcPr>
            <w:tcW w:w="8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80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конкретне понуде туристичке агенције</w:t>
            </w:r>
          </w:p>
        </w:tc>
        <w:tc>
          <w:tcPr>
            <w:tcW w:w="820" w:type="dxa"/>
            <w:vAlign w:val="bottom"/>
            <w:shd w:val="clear" w:color="auto" w:fill="D9D9D9"/>
          </w:tcPr>
          <w:p>
            <w:pPr>
              <w:jc w:val="right"/>
              <w:ind w:right="247"/>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120"/>
        </w:trPr>
        <w:tc>
          <w:tcPr>
            <w:tcW w:w="20" w:type="dxa"/>
            <w:vAlign w:val="bottom"/>
          </w:tcPr>
          <w:p>
            <w:pPr>
              <w:spacing w:after="0"/>
              <w:rPr>
                <w:sz w:val="10"/>
                <w:szCs w:val="10"/>
                <w:color w:val="auto"/>
              </w:rPr>
            </w:pPr>
          </w:p>
        </w:tc>
        <w:tc>
          <w:tcPr>
            <w:tcW w:w="86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80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комуницирање са потенцијалним потрошачима (посебно</w:t>
            </w:r>
          </w:p>
        </w:tc>
        <w:tc>
          <w:tcPr>
            <w:tcW w:w="8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2"/>
        </w:trPr>
        <w:tc>
          <w:tcPr>
            <w:tcW w:w="20" w:type="dxa"/>
            <w:vAlign w:val="bottom"/>
          </w:tcPr>
          <w:p>
            <w:pPr>
              <w:spacing w:after="0"/>
              <w:rPr>
                <w:sz w:val="18"/>
                <w:szCs w:val="18"/>
                <w:color w:val="auto"/>
              </w:rPr>
            </w:pPr>
          </w:p>
        </w:tc>
        <w:tc>
          <w:tcPr>
            <w:tcW w:w="86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8080" w:type="dxa"/>
            <w:vAlign w:val="bottom"/>
            <w:vMerge w:val="continue"/>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86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80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пропагандом) ради подстицања продаје;</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92"/>
        </w:trPr>
        <w:tc>
          <w:tcPr>
            <w:tcW w:w="20" w:type="dxa"/>
            <w:vAlign w:val="bottom"/>
          </w:tcPr>
          <w:p>
            <w:pPr>
              <w:spacing w:after="0"/>
              <w:rPr>
                <w:sz w:val="8"/>
                <w:szCs w:val="8"/>
                <w:color w:val="auto"/>
              </w:rPr>
            </w:pPr>
          </w:p>
        </w:tc>
        <w:tc>
          <w:tcPr>
            <w:tcW w:w="860" w:type="dxa"/>
            <w:vAlign w:val="bottom"/>
          </w:tcPr>
          <w:p>
            <w:pPr>
              <w:spacing w:after="0"/>
              <w:rPr>
                <w:sz w:val="8"/>
                <w:szCs w:val="8"/>
                <w:color w:val="auto"/>
              </w:rPr>
            </w:pPr>
          </w:p>
        </w:tc>
        <w:tc>
          <w:tcPr>
            <w:tcW w:w="20" w:type="dxa"/>
            <w:vAlign w:val="bottom"/>
          </w:tcPr>
          <w:p>
            <w:pPr>
              <w:spacing w:after="0"/>
              <w:rPr>
                <w:sz w:val="8"/>
                <w:szCs w:val="8"/>
                <w:color w:val="auto"/>
              </w:rPr>
            </w:pPr>
          </w:p>
        </w:tc>
        <w:tc>
          <w:tcPr>
            <w:tcW w:w="420" w:type="dxa"/>
            <w:vAlign w:val="bottom"/>
            <w:tcBorders>
              <w:bottom w:val="single" w:sz="8" w:color="auto"/>
            </w:tcBorders>
          </w:tcPr>
          <w:p>
            <w:pPr>
              <w:spacing w:after="0"/>
              <w:rPr>
                <w:sz w:val="8"/>
                <w:szCs w:val="8"/>
                <w:color w:val="auto"/>
              </w:rPr>
            </w:pPr>
          </w:p>
        </w:tc>
        <w:tc>
          <w:tcPr>
            <w:tcW w:w="80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начин продаје, односно избор тзв. канала продаје</w:t>
            </w:r>
          </w:p>
        </w:tc>
        <w:tc>
          <w:tcPr>
            <w:tcW w:w="820" w:type="dxa"/>
            <w:vAlign w:val="bottom"/>
            <w:tcBorders>
              <w:bottom w:val="single" w:sz="8" w:color="D9D9D9"/>
            </w:tcBorders>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442"/>
        </w:trPr>
        <w:tc>
          <w:tcPr>
            <w:tcW w:w="20" w:type="dxa"/>
            <w:vAlign w:val="bottom"/>
          </w:tcPr>
          <w:p>
            <w:pPr>
              <w:spacing w:after="0"/>
              <w:rPr>
                <w:sz w:val="24"/>
                <w:szCs w:val="24"/>
                <w:color w:val="auto"/>
              </w:rPr>
            </w:pPr>
          </w:p>
        </w:tc>
        <w:tc>
          <w:tcPr>
            <w:tcW w:w="86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8080" w:type="dxa"/>
            <w:vAlign w:val="bottom"/>
            <w:vMerge w:val="continue"/>
          </w:tcPr>
          <w:p>
            <w:pPr>
              <w:spacing w:after="0"/>
              <w:rPr>
                <w:sz w:val="24"/>
                <w:szCs w:val="24"/>
                <w:color w:val="auto"/>
              </w:rPr>
            </w:pP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90"/>
        </w:trPr>
        <w:tc>
          <w:tcPr>
            <w:tcW w:w="20" w:type="dxa"/>
            <w:vAlign w:val="bottom"/>
          </w:tcPr>
          <w:p>
            <w:pPr>
              <w:spacing w:after="0"/>
              <w:rPr>
                <w:sz w:val="7"/>
                <w:szCs w:val="7"/>
                <w:color w:val="auto"/>
              </w:rPr>
            </w:pPr>
          </w:p>
        </w:tc>
        <w:tc>
          <w:tcPr>
            <w:tcW w:w="860" w:type="dxa"/>
            <w:vAlign w:val="bottom"/>
          </w:tcPr>
          <w:p>
            <w:pPr>
              <w:spacing w:after="0"/>
              <w:rPr>
                <w:sz w:val="7"/>
                <w:szCs w:val="7"/>
                <w:color w:val="auto"/>
              </w:rPr>
            </w:pPr>
          </w:p>
        </w:tc>
        <w:tc>
          <w:tcPr>
            <w:tcW w:w="440" w:type="dxa"/>
            <w:vAlign w:val="bottom"/>
            <w:tcBorders>
              <w:bottom w:val="single" w:sz="8" w:color="auto"/>
            </w:tcBorders>
            <w:gridSpan w:val="2"/>
          </w:tcPr>
          <w:p>
            <w:pPr>
              <w:spacing w:after="0"/>
              <w:rPr>
                <w:sz w:val="7"/>
                <w:szCs w:val="7"/>
                <w:color w:val="auto"/>
              </w:rPr>
            </w:pPr>
          </w:p>
        </w:tc>
        <w:tc>
          <w:tcPr>
            <w:tcW w:w="8080" w:type="dxa"/>
            <w:vAlign w:val="bottom"/>
          </w:tcPr>
          <w:p>
            <w:pPr>
              <w:spacing w:after="0"/>
              <w:rPr>
                <w:sz w:val="7"/>
                <w:szCs w:val="7"/>
                <w:color w:val="auto"/>
              </w:rPr>
            </w:pPr>
          </w:p>
        </w:tc>
        <w:tc>
          <w:tcPr>
            <w:tcW w:w="82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9380" w:type="dxa"/>
            <w:vAlign w:val="bottom"/>
            <w:tcBorders>
              <w:bottom w:val="single" w:sz="8" w:color="auto"/>
            </w:tcBorders>
            <w:gridSpan w:val="4"/>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9380" w:type="dxa"/>
            <w:vAlign w:val="bottom"/>
            <w:gridSpan w:val="4"/>
            <w:vMerge w:val="restart"/>
          </w:tcPr>
          <w:p>
            <w:pPr>
              <w:ind w:left="160"/>
              <w:spacing w:after="0"/>
              <w:rPr>
                <w:sz w:val="20"/>
                <w:szCs w:val="20"/>
                <w:color w:val="auto"/>
              </w:rPr>
            </w:pPr>
            <w:r>
              <w:rPr>
                <w:rFonts w:ascii="Times New Roman" w:cs="Times New Roman" w:eastAsia="Times New Roman" w:hAnsi="Times New Roman"/>
                <w:sz w:val="24"/>
                <w:szCs w:val="24"/>
                <w:color w:val="auto"/>
              </w:rPr>
              <w:t xml:space="preserve">211.   </w:t>
            </w:r>
            <w:r>
              <w:rPr>
                <w:rFonts w:ascii="Times New Roman" w:cs="Times New Roman" w:eastAsia="Times New Roman" w:hAnsi="Times New Roman"/>
                <w:sz w:val="19"/>
                <w:szCs w:val="19"/>
                <w:color w:val="auto"/>
              </w:rPr>
              <w:t>Са леве стране су наведени кадрови који раде у путничкој агенцији,</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а са десне њихови радни</w:t>
            </w: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9380" w:type="dxa"/>
            <w:vAlign w:val="bottom"/>
            <w:gridSpan w:val="4"/>
            <w:vMerge w:val="continue"/>
          </w:tcPr>
          <w:p>
            <w:pPr>
              <w:spacing w:after="0"/>
              <w:rPr>
                <w:sz w:val="23"/>
                <w:szCs w:val="23"/>
                <w:color w:val="auto"/>
              </w:rPr>
            </w:pPr>
          </w:p>
        </w:tc>
        <w:tc>
          <w:tcPr>
            <w:tcW w:w="820" w:type="dxa"/>
            <w:vAlign w:val="bottom"/>
            <w:shd w:val="clear" w:color="auto" w:fill="D9D9D9"/>
          </w:tcPr>
          <w:p>
            <w:pPr>
              <w:jc w:val="right"/>
              <w:ind w:right="247"/>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173"/>
        </w:trPr>
        <w:tc>
          <w:tcPr>
            <w:tcW w:w="20" w:type="dxa"/>
            <w:vAlign w:val="bottom"/>
            <w:tcBorders>
              <w:bottom w:val="single" w:sz="8" w:color="auto"/>
            </w:tcBorders>
          </w:tcPr>
          <w:p>
            <w:pPr>
              <w:spacing w:after="0"/>
              <w:rPr>
                <w:sz w:val="15"/>
                <w:szCs w:val="15"/>
                <w:color w:val="auto"/>
              </w:rPr>
            </w:pPr>
          </w:p>
        </w:tc>
        <w:tc>
          <w:tcPr>
            <w:tcW w:w="9380" w:type="dxa"/>
            <w:vAlign w:val="bottom"/>
            <w:tcBorders>
              <w:bottom w:val="single" w:sz="8" w:color="auto"/>
            </w:tcBorders>
            <w:gridSpan w:val="4"/>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408"/>
        </w:trPr>
        <w:tc>
          <w:tcPr>
            <w:tcW w:w="20" w:type="dxa"/>
            <w:vAlign w:val="bottom"/>
          </w:tcPr>
          <w:p>
            <w:pPr>
              <w:spacing w:after="0"/>
              <w:rPr>
                <w:sz w:val="24"/>
                <w:szCs w:val="24"/>
                <w:color w:val="auto"/>
              </w:rPr>
            </w:pPr>
          </w:p>
        </w:tc>
        <w:tc>
          <w:tcPr>
            <w:tcW w:w="9380" w:type="dxa"/>
            <w:vAlign w:val="bottom"/>
            <w:gridSpan w:val="4"/>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20" w:type="dxa"/>
            <w:vAlign w:val="bottom"/>
          </w:tcPr>
          <w:p>
            <w:pPr>
              <w:jc w:val="right"/>
              <w:ind w:right="407"/>
              <w:spacing w:after="0"/>
              <w:rPr>
                <w:sz w:val="20"/>
                <w:szCs w:val="20"/>
                <w:color w:val="auto"/>
              </w:rPr>
            </w:pPr>
            <w:r>
              <w:rPr>
                <w:rFonts w:ascii="Times New Roman" w:cs="Times New Roman" w:eastAsia="Times New Roman" w:hAnsi="Times New Roman"/>
                <w:sz w:val="20"/>
                <w:szCs w:val="20"/>
                <w:color w:val="808080"/>
              </w:rPr>
              <w:t>56</w:t>
            </w: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gridSpan w:val="4"/>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811" name="Picture 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1"/>
                    <pic:cNvPicPr>
                      <a:picLocks noChangeAspect="1" noChangeArrowheads="1"/>
                    </pic:cNvPicPr>
                  </pic:nvPicPr>
                  <pic:blipFill>
                    <a:blip r:embed="rId30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58" w:name="page59"/>
    <w:bookmarkEnd w:id="58"/>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812" name="Picture 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2"/>
                    <pic:cNvPicPr>
                      <a:picLocks noChangeAspect="1" noChangeArrowheads="1"/>
                    </pic:cNvPicPr>
                  </pic:nvPicPr>
                  <pic:blipFill>
                    <a:blip r:embed="rId30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1458595"/>
                <wp:wrapNone/>
                <wp:docPr id="813" name="Shape 8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458595"/>
                        </a:xfrm>
                        <a:prstGeom prst="rect">
                          <a:avLst/>
                        </a:prstGeom>
                        <a:solidFill>
                          <a:srgbClr val="D9D9D9"/>
                        </a:solidFill>
                      </wps:spPr>
                      <wps:bodyPr/>
                    </wps:wsp>
                  </a:graphicData>
                </a:graphic>
              </wp:anchor>
            </w:drawing>
          </mc:Choice>
          <mc:Fallback>
            <w:pict>
              <v:rect id="Shape 813" o:spid="_x0000_s1838" style="position:absolute;margin-left:469.9pt;margin-top:17.7pt;width:41.2pt;height:114.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814" name="Shape 8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14" o:spid="_x0000_s18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000"/>
        <w:spacing w:after="0" w:line="234" w:lineRule="auto"/>
        <w:rPr>
          <w:sz w:val="20"/>
          <w:szCs w:val="20"/>
          <w:color w:val="auto"/>
        </w:rPr>
      </w:pPr>
      <w:r>
        <w:rPr>
          <w:rFonts w:ascii="Times New Roman" w:cs="Times New Roman" w:eastAsia="Times New Roman" w:hAnsi="Times New Roman"/>
          <w:sz w:val="20"/>
          <w:szCs w:val="20"/>
          <w:color w:val="auto"/>
        </w:rPr>
        <w:t>задаци. На линији испред радних задатака уписати број кадра којем одговара радни задатак.Уколико не припадају ниједној од наведених кадрова уписати Х.</w:t>
      </w:r>
    </w:p>
    <w:p>
      <w:pPr>
        <w:sectPr>
          <w:pgSz w:w="11900" w:h="16838" w:orient="portrait"/>
          <w:cols w:equalWidth="0" w:num="1">
            <w:col w:w="10220"/>
          </w:cols>
          <w:pgMar w:left="1120" w:top="445" w:right="559" w:bottom="0" w:gutter="0" w:footer="0" w:header="0"/>
        </w:sectPr>
      </w:pPr>
    </w:p>
    <w:p>
      <w:pPr>
        <w:spacing w:after="0" w:line="232" w:lineRule="exact"/>
        <w:rPr>
          <w:sz w:val="20"/>
          <w:szCs w:val="20"/>
          <w:color w:val="auto"/>
        </w:rPr>
      </w:pPr>
    </w:p>
    <w:p>
      <w:pPr>
        <w:ind w:left="1000"/>
        <w:spacing w:after="0"/>
        <w:rPr>
          <w:sz w:val="20"/>
          <w:szCs w:val="20"/>
          <w:color w:val="auto"/>
        </w:rPr>
      </w:pPr>
      <w:r>
        <w:rPr>
          <w:rFonts w:ascii="Times New Roman" w:cs="Times New Roman" w:eastAsia="Times New Roman" w:hAnsi="Times New Roman"/>
          <w:sz w:val="20"/>
          <w:szCs w:val="20"/>
          <w:color w:val="auto"/>
        </w:rPr>
        <w:t>1.Агенцијски представник</w:t>
      </w:r>
    </w:p>
    <w:p>
      <w:pPr>
        <w:spacing w:after="0" w:line="272" w:lineRule="exact"/>
        <w:rPr>
          <w:sz w:val="20"/>
          <w:szCs w:val="20"/>
          <w:color w:val="auto"/>
        </w:rPr>
      </w:pPr>
    </w:p>
    <w:p>
      <w:pPr>
        <w:ind w:left="1200" w:hanging="198"/>
        <w:spacing w:after="0"/>
        <w:tabs>
          <w:tab w:leader="none" w:pos="1200" w:val="left"/>
        </w:tabs>
        <w:numPr>
          <w:ilvl w:val="0"/>
          <w:numId w:val="23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Туристички водич</w:t>
      </w:r>
    </w:p>
    <w:p>
      <w:pPr>
        <w:spacing w:after="0" w:line="12" w:lineRule="exact"/>
        <w:rPr>
          <w:rFonts w:ascii="Times New Roman" w:cs="Times New Roman" w:eastAsia="Times New Roman" w:hAnsi="Times New Roman"/>
          <w:sz w:val="20"/>
          <w:szCs w:val="20"/>
          <w:color w:val="auto"/>
        </w:rPr>
      </w:pPr>
    </w:p>
    <w:p>
      <w:pPr>
        <w:ind w:left="1200" w:hanging="198"/>
        <w:spacing w:after="0"/>
        <w:tabs>
          <w:tab w:leader="none" w:pos="1200" w:val="left"/>
        </w:tabs>
        <w:numPr>
          <w:ilvl w:val="0"/>
          <w:numId w:val="23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Туристички пратиоци</w:t>
      </w:r>
    </w:p>
    <w:p>
      <w:pPr>
        <w:spacing w:after="0" w:line="20" w:lineRule="exact"/>
        <w:rPr>
          <w:sz w:val="20"/>
          <w:szCs w:val="20"/>
          <w:color w:val="auto"/>
        </w:rPr>
      </w:pPr>
      <w:r>
        <w:rPr>
          <w:sz w:val="20"/>
          <w:szCs w:val="20"/>
          <w:color w:val="auto"/>
        </w:rPr>
        <w:br w:type="column"/>
      </w:r>
    </w:p>
    <w:p>
      <w:pPr>
        <w:spacing w:after="0" w:line="254" w:lineRule="exact"/>
        <w:rPr>
          <w:sz w:val="20"/>
          <w:szCs w:val="20"/>
          <w:color w:val="auto"/>
        </w:rPr>
      </w:pPr>
    </w:p>
    <w:p>
      <w:pPr>
        <w:ind w:right="1960"/>
        <w:spacing w:after="0" w:line="251" w:lineRule="auto"/>
        <w:rPr>
          <w:sz w:val="20"/>
          <w:szCs w:val="20"/>
          <w:color w:val="auto"/>
        </w:rPr>
      </w:pPr>
      <w:r>
        <w:rPr>
          <w:rFonts w:ascii="Times New Roman" w:cs="Times New Roman" w:eastAsia="Times New Roman" w:hAnsi="Times New Roman"/>
          <w:sz w:val="20"/>
          <w:szCs w:val="20"/>
          <w:color w:val="auto"/>
        </w:rPr>
        <w:t>презентација туристичке дестинације и тумачење појединих атрактивности техничко- организациона реализација аранжмана реализација забавних активности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-320040</wp:posOffset>
            </wp:positionH>
            <wp:positionV relativeFrom="paragraph">
              <wp:posOffset>-321310</wp:posOffset>
            </wp:positionV>
            <wp:extent cx="248285" cy="6350"/>
            <wp:wrapNone/>
            <wp:docPr id="815" name="Picture 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5"/>
                    <pic:cNvPicPr>
                      <a:picLocks noChangeAspect="1" noChangeArrowheads="1"/>
                    </pic:cNvPicPr>
                  </pic:nvPicPr>
                  <pic:blipFill>
                    <a:blip r:embed="rId305">
                      <a:extLst>
                        <a:ext uri="{28A0092B-C50C-407E-A947-70E740481C1C}"/>
                      </a:extLst>
                    </a:blip>
                    <a:srcRect/>
                    <a:stretch>
                      <a:fillRect/>
                    </a:stretch>
                  </pic:blipFill>
                  <pic:spPr bwMode="auto">
                    <a:xfrm>
                      <a:off x="0" y="0"/>
                      <a:ext cx="248285" cy="6350"/>
                    </a:xfrm>
                    <a:prstGeom prst="rect">
                      <a:avLst/>
                    </a:prstGeom>
                    <a:noFill/>
                  </pic:spPr>
                </pic:pic>
              </a:graphicData>
            </a:graphic>
          </wp:anchor>
        </w:drawing>
        <w:drawing>
          <wp:anchor simplePos="0" relativeHeight="251657728" behindDoc="1" locked="0" layoutInCell="0" allowOverlap="1">
            <wp:simplePos x="0" y="0"/>
            <wp:positionH relativeFrom="column">
              <wp:posOffset>-320040</wp:posOffset>
            </wp:positionH>
            <wp:positionV relativeFrom="paragraph">
              <wp:posOffset>-165735</wp:posOffset>
            </wp:positionV>
            <wp:extent cx="248285" cy="6350"/>
            <wp:wrapNone/>
            <wp:docPr id="816" name="Picture 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6"/>
                    <pic:cNvPicPr>
                      <a:picLocks noChangeAspect="1" noChangeArrowheads="1"/>
                    </pic:cNvPicPr>
                  </pic:nvPicPr>
                  <pic:blipFill>
                    <a:blip r:embed="rId306">
                      <a:extLst>
                        <a:ext uri="{28A0092B-C50C-407E-A947-70E740481C1C}"/>
                      </a:extLst>
                    </a:blip>
                    <a:srcRect/>
                    <a:stretch>
                      <a:fillRect/>
                    </a:stretch>
                  </pic:blipFill>
                  <pic:spPr bwMode="auto">
                    <a:xfrm>
                      <a:off x="0" y="0"/>
                      <a:ext cx="248285" cy="6350"/>
                    </a:xfrm>
                    <a:prstGeom prst="rect">
                      <a:avLst/>
                    </a:prstGeom>
                    <a:noFill/>
                  </pic:spPr>
                </pic:pic>
              </a:graphicData>
            </a:graphic>
          </wp:anchor>
        </w:drawing>
        <w:drawing>
          <wp:anchor simplePos="0" relativeHeight="251657728" behindDoc="1" locked="0" layoutInCell="0" allowOverlap="1">
            <wp:simplePos x="0" y="0"/>
            <wp:positionH relativeFrom="column">
              <wp:posOffset>-320040</wp:posOffset>
            </wp:positionH>
            <wp:positionV relativeFrom="paragraph">
              <wp:posOffset>-1270</wp:posOffset>
            </wp:positionV>
            <wp:extent cx="248285" cy="6350"/>
            <wp:wrapNone/>
            <wp:docPr id="817" name="Picture 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7"/>
                    <pic:cNvPicPr>
                      <a:picLocks noChangeAspect="1" noChangeArrowheads="1"/>
                    </pic:cNvPicPr>
                  </pic:nvPicPr>
                  <pic:blipFill>
                    <a:blip r:embed="rId307">
                      <a:extLst>
                        <a:ext uri="{28A0092B-C50C-407E-A947-70E740481C1C}"/>
                      </a:extLst>
                    </a:blip>
                    <a:srcRect/>
                    <a:stretch>
                      <a:fillRect/>
                    </a:stretch>
                  </pic:blipFill>
                  <pic:spPr bwMode="auto">
                    <a:xfrm>
                      <a:off x="0" y="0"/>
                      <a:ext cx="248285" cy="6350"/>
                    </a:xfrm>
                    <a:prstGeom prst="rect">
                      <a:avLst/>
                    </a:prstGeom>
                    <a:noFill/>
                  </pic:spPr>
                </pic:pic>
              </a:graphicData>
            </a:graphic>
          </wp:anchor>
        </w:drawing>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обезбеђивање свих услуга у рецептивном подручју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-329565</wp:posOffset>
            </wp:positionH>
            <wp:positionV relativeFrom="paragraph">
              <wp:posOffset>5080</wp:posOffset>
            </wp:positionV>
            <wp:extent cx="257810" cy="6350"/>
            <wp:wrapNone/>
            <wp:docPr id="818" name="Picture 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8"/>
                    <pic:cNvPicPr>
                      <a:picLocks noChangeAspect="1" noChangeArrowheads="1"/>
                    </pic:cNvPicPr>
                  </pic:nvPicPr>
                  <pic:blipFill>
                    <a:blip r:embed="rId308">
                      <a:extLst>
                        <a:ext uri="{28A0092B-C50C-407E-A947-70E740481C1C}"/>
                      </a:extLst>
                    </a:blip>
                    <a:srcRect/>
                    <a:stretch>
                      <a:fillRect/>
                    </a:stretch>
                  </pic:blipFill>
                  <pic:spPr bwMode="auto">
                    <a:xfrm>
                      <a:off x="0" y="0"/>
                      <a:ext cx="2578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3402330</wp:posOffset>
                </wp:positionH>
                <wp:positionV relativeFrom="paragraph">
                  <wp:posOffset>233680</wp:posOffset>
                </wp:positionV>
                <wp:extent cx="523240" cy="833755"/>
                <wp:wrapNone/>
                <wp:docPr id="819" name="Shape 8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833755"/>
                        </a:xfrm>
                        <a:prstGeom prst="rect">
                          <a:avLst/>
                        </a:prstGeom>
                        <a:solidFill>
                          <a:srgbClr val="D9D9D9"/>
                        </a:solidFill>
                      </wps:spPr>
                      <wps:bodyPr/>
                    </wps:wsp>
                  </a:graphicData>
                </a:graphic>
              </wp:anchor>
            </w:drawing>
          </mc:Choice>
          <mc:Fallback>
            <w:pict>
              <v:rect id="Shape 819" o:spid="_x0000_s1844" style="position:absolute;margin-left:267.9pt;margin-top:18.4pt;width:41.2pt;height:65.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-2557145</wp:posOffset>
                </wp:positionH>
                <wp:positionV relativeFrom="paragraph">
                  <wp:posOffset>122555</wp:posOffset>
                </wp:positionV>
                <wp:extent cx="6482715" cy="0"/>
                <wp:wrapNone/>
                <wp:docPr id="820" name="Shape 8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20" o:spid="_x0000_s18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1.3499pt,9.65pt" to="309.1pt,9.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3402330</wp:posOffset>
                </wp:positionH>
                <wp:positionV relativeFrom="paragraph">
                  <wp:posOffset>125730</wp:posOffset>
                </wp:positionV>
                <wp:extent cx="523240" cy="107950"/>
                <wp:wrapNone/>
                <wp:docPr id="821" name="Shape 8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821" o:spid="_x0000_s1846" style="position:absolute;margin-left:267.9pt;margin-top:9.9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ectPr>
          <w:pgSz w:w="11900" w:h="16838" w:orient="portrait"/>
          <w:cols w:equalWidth="0" w:num="2">
            <w:col w:w="3320" w:space="720"/>
            <w:col w:w="6180"/>
          </w:cols>
          <w:pgMar w:left="1120" w:top="445" w:right="559" w:bottom="0" w:gutter="0" w:footer="0" w:header="0"/>
          <w:type w:val="continuous"/>
        </w:sectPr>
      </w:pPr>
    </w:p>
    <w:p>
      <w:pPr>
        <w:spacing w:after="0" w:line="171" w:lineRule="exact"/>
        <w:rPr>
          <w:sz w:val="20"/>
          <w:szCs w:val="20"/>
          <w:color w:val="auto"/>
        </w:rPr>
      </w:pPr>
    </w:p>
    <w:p>
      <w:pPr>
        <w:jc w:val="both"/>
        <w:ind w:left="900" w:right="1000" w:hanging="716"/>
        <w:spacing w:after="0" w:line="225" w:lineRule="auto"/>
        <w:tabs>
          <w:tab w:leader="none" w:pos="900" w:val="left"/>
        </w:tabs>
        <w:numPr>
          <w:ilvl w:val="0"/>
          <w:numId w:val="23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критеријуми поделе туристичких путовања, а са десне врсте туристичких путовањапрема. На линији испред врсте туристичког путовања уписати број критеријума поделе којем одговара врста путовања.Уколико не припадају ниједној од наведених кадрова уписати Х.</w:t>
      </w:r>
    </w:p>
    <w:p>
      <w:pPr>
        <w:spacing w:after="0" w:line="192" w:lineRule="exact"/>
        <w:rPr>
          <w:sz w:val="20"/>
          <w:szCs w:val="20"/>
          <w:color w:val="auto"/>
        </w:rPr>
      </w:pPr>
    </w:p>
    <w:p>
      <w:pPr>
        <w:ind w:left="1200" w:hanging="198"/>
        <w:spacing w:after="0"/>
        <w:tabs>
          <w:tab w:leader="none" w:pos="1200" w:val="left"/>
        </w:tabs>
        <w:numPr>
          <w:ilvl w:val="0"/>
          <w:numId w:val="23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путовања према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5968365</wp:posOffset>
            </wp:positionH>
            <wp:positionV relativeFrom="paragraph">
              <wp:posOffset>-10160</wp:posOffset>
            </wp:positionV>
            <wp:extent cx="523240" cy="175260"/>
            <wp:wrapNone/>
            <wp:docPr id="822" name="Picture 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2"/>
                    <pic:cNvPicPr>
                      <a:picLocks noChangeAspect="1" noChangeArrowheads="1"/>
                    </pic:cNvPicPr>
                  </pic:nvPicPr>
                  <pic:blipFill>
                    <a:blip r:embed="rId309">
                      <a:extLst>
                        <a:ext uri="{28A0092B-C50C-407E-A947-70E740481C1C}"/>
                      </a:extLst>
                    </a:blip>
                    <a:srcRect/>
                    <a:stretch>
                      <a:fillRect/>
                    </a:stretch>
                  </pic:blipFill>
                  <pic:spPr bwMode="auto">
                    <a:xfrm>
                      <a:off x="0" y="0"/>
                      <a:ext cx="523240" cy="175260"/>
                    </a:xfrm>
                    <a:prstGeom prst="rect">
                      <a:avLst/>
                    </a:prstGeom>
                    <a:noFill/>
                  </pic:spPr>
                </pic:pic>
              </a:graphicData>
            </a:graphic>
          </wp:anchor>
        </w:drawing>
      </w:r>
    </w:p>
    <w:tbl>
      <w:tblPr>
        <w:tblLayout w:type="fixed"/>
        <w:tblInd w:w="1000" w:type="dxa"/>
        <w:tblCellMar>
          <w:top w:w="0" w:type="dxa"/>
          <w:left w:w="0" w:type="dxa"/>
          <w:bottom w:w="0" w:type="dxa"/>
          <w:right w:w="0" w:type="dxa"/>
        </w:tblCellMar>
      </w:tblPr>
      <w:tr>
        <w:trPr>
          <w:trHeight w:val="272"/>
        </w:trPr>
        <w:tc>
          <w:tcPr>
            <w:tcW w:w="2360" w:type="dxa"/>
            <w:vAlign w:val="bottom"/>
          </w:tcPr>
          <w:p>
            <w:pPr>
              <w:spacing w:after="0"/>
              <w:rPr>
                <w:sz w:val="20"/>
                <w:szCs w:val="20"/>
                <w:color w:val="auto"/>
              </w:rPr>
            </w:pPr>
            <w:r>
              <w:rPr>
                <w:rFonts w:ascii="Times New Roman" w:cs="Times New Roman" w:eastAsia="Times New Roman" w:hAnsi="Times New Roman"/>
                <w:sz w:val="20"/>
                <w:szCs w:val="20"/>
                <w:color w:val="auto"/>
              </w:rPr>
              <w:t>врсти превоза</w:t>
            </w:r>
          </w:p>
        </w:tc>
        <w:tc>
          <w:tcPr>
            <w:tcW w:w="5660" w:type="dxa"/>
            <w:vAlign w:val="bottom"/>
            <w:vMerge w:val="restart"/>
          </w:tcPr>
          <w:p>
            <w:pPr>
              <w:ind w:left="1180"/>
              <w:spacing w:after="0"/>
              <w:rPr>
                <w:sz w:val="20"/>
                <w:szCs w:val="20"/>
                <w:color w:val="auto"/>
              </w:rPr>
            </w:pPr>
            <w:r>
              <w:rPr>
                <w:rFonts w:ascii="Times New Roman" w:cs="Times New Roman" w:eastAsia="Times New Roman" w:hAnsi="Times New Roman"/>
                <w:sz w:val="20"/>
                <w:szCs w:val="20"/>
                <w:color w:val="auto"/>
              </w:rPr>
              <w:t>класична и посебна (специфична) путовања</w:t>
            </w:r>
          </w:p>
        </w:tc>
        <w:tc>
          <w:tcPr>
            <w:tcW w:w="840" w:type="dxa"/>
            <w:vAlign w:val="bottom"/>
          </w:tcPr>
          <w:p>
            <w:pPr>
              <w:jc w:val="right"/>
              <w:spacing w:after="0" w:line="264"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65"/>
        </w:trPr>
        <w:tc>
          <w:tcPr>
            <w:tcW w:w="2360" w:type="dxa"/>
            <w:vAlign w:val="bottom"/>
          </w:tcPr>
          <w:p>
            <w:pPr>
              <w:spacing w:after="0"/>
              <w:rPr>
                <w:sz w:val="5"/>
                <w:szCs w:val="5"/>
                <w:color w:val="auto"/>
              </w:rPr>
            </w:pPr>
          </w:p>
        </w:tc>
        <w:tc>
          <w:tcPr>
            <w:tcW w:w="5660" w:type="dxa"/>
            <w:vAlign w:val="bottom"/>
            <w:vMerge w:val="continue"/>
          </w:tcPr>
          <w:p>
            <w:pPr>
              <w:spacing w:after="0"/>
              <w:rPr>
                <w:sz w:val="5"/>
                <w:szCs w:val="5"/>
                <w:color w:val="auto"/>
              </w:rPr>
            </w:pPr>
          </w:p>
        </w:tc>
        <w:tc>
          <w:tcPr>
            <w:tcW w:w="8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2508250</wp:posOffset>
            </wp:positionH>
            <wp:positionV relativeFrom="paragraph">
              <wp:posOffset>5080</wp:posOffset>
            </wp:positionV>
            <wp:extent cx="311150" cy="6350"/>
            <wp:wrapNone/>
            <wp:docPr id="823" name="Picture 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3"/>
                    <pic:cNvPicPr>
                      <a:picLocks noChangeAspect="1" noChangeArrowheads="1"/>
                    </pic:cNvPicPr>
                  </pic:nvPicPr>
                  <pic:blipFill>
                    <a:blip r:embed="rId310">
                      <a:extLst>
                        <a:ext uri="{28A0092B-C50C-407E-A947-70E740481C1C}"/>
                      </a:extLst>
                    </a:blip>
                    <a:srcRect/>
                    <a:stretch>
                      <a:fillRect/>
                    </a:stretch>
                  </pic:blipFill>
                  <pic:spPr bwMode="auto">
                    <a:xfrm>
                      <a:off x="0" y="0"/>
                      <a:ext cx="31115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-48895</wp:posOffset>
                </wp:positionV>
                <wp:extent cx="523240" cy="941070"/>
                <wp:wrapNone/>
                <wp:docPr id="824" name="Shape 8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941070"/>
                        </a:xfrm>
                        <a:prstGeom prst="rect">
                          <a:avLst/>
                        </a:prstGeom>
                        <a:solidFill>
                          <a:srgbClr val="D9D9D9"/>
                        </a:solidFill>
                      </wps:spPr>
                      <wps:bodyPr/>
                    </wps:wsp>
                  </a:graphicData>
                </a:graphic>
              </wp:anchor>
            </w:drawing>
          </mc:Choice>
          <mc:Fallback>
            <w:pict>
              <v:rect id="Shape 824" o:spid="_x0000_s1849" style="position:absolute;margin-left:469.9pt;margin-top:-3.8499pt;width:41.2pt;height:74.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200" w:hanging="198"/>
        <w:spacing w:after="0"/>
        <w:tabs>
          <w:tab w:leader="none" w:pos="1200" w:val="left"/>
        </w:tabs>
        <w:numPr>
          <w:ilvl w:val="0"/>
          <w:numId w:val="23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путовања према</w:t>
      </w:r>
    </w:p>
    <w:p>
      <w:pPr>
        <w:ind w:left="1000"/>
        <w:spacing w:after="0"/>
        <w:tabs>
          <w:tab w:leader="none" w:pos="4520" w:val="left"/>
        </w:tabs>
        <w:rPr>
          <w:sz w:val="20"/>
          <w:szCs w:val="20"/>
          <w:color w:val="auto"/>
        </w:rPr>
      </w:pPr>
      <w:r>
        <w:rPr>
          <w:rFonts w:ascii="Times New Roman" w:cs="Times New Roman" w:eastAsia="Times New Roman" w:hAnsi="Times New Roman"/>
          <w:sz w:val="20"/>
          <w:szCs w:val="20"/>
          <w:color w:val="auto"/>
        </w:rPr>
        <w:t>садржају програма</w:t>
      </w:r>
      <w:r>
        <w:rPr>
          <w:sz w:val="20"/>
          <w:szCs w:val="20"/>
          <w:color w:val="auto"/>
        </w:rPr>
        <w:tab/>
      </w:r>
      <w:r>
        <w:rPr>
          <w:rFonts w:ascii="Times New Roman" w:cs="Times New Roman" w:eastAsia="Times New Roman" w:hAnsi="Times New Roman"/>
          <w:sz w:val="19"/>
          <w:szCs w:val="19"/>
          <w:color w:val="auto"/>
        </w:rPr>
        <w:t>борваишна и динамична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2508250</wp:posOffset>
            </wp:positionH>
            <wp:positionV relativeFrom="paragraph">
              <wp:posOffset>5080</wp:posOffset>
            </wp:positionV>
            <wp:extent cx="311150" cy="6350"/>
            <wp:wrapNone/>
            <wp:docPr id="825" name="Picture 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5"/>
                    <pic:cNvPicPr>
                      <a:picLocks noChangeAspect="1" noChangeArrowheads="1"/>
                    </pic:cNvPicPr>
                  </pic:nvPicPr>
                  <pic:blipFill>
                    <a:blip r:embed="rId311">
                      <a:extLst>
                        <a:ext uri="{28A0092B-C50C-407E-A947-70E740481C1C}"/>
                      </a:extLst>
                    </a:blip>
                    <a:srcRect/>
                    <a:stretch>
                      <a:fillRect/>
                    </a:stretch>
                  </pic:blipFill>
                  <pic:spPr bwMode="auto">
                    <a:xfrm>
                      <a:off x="0" y="0"/>
                      <a:ext cx="311150" cy="6350"/>
                    </a:xfrm>
                    <a:prstGeom prst="rect">
                      <a:avLst/>
                    </a:prstGeom>
                    <a:noFill/>
                  </pic:spPr>
                </pic:pic>
              </a:graphicData>
            </a:graphic>
          </wp:anchor>
        </w:drawing>
      </w:r>
    </w:p>
    <w:p>
      <w:pPr>
        <w:ind w:left="1200" w:hanging="198"/>
        <w:spacing w:after="0"/>
        <w:tabs>
          <w:tab w:leader="none" w:pos="1200" w:val="left"/>
        </w:tabs>
        <w:numPr>
          <w:ilvl w:val="0"/>
          <w:numId w:val="23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Туристичка путовања према</w:t>
      </w:r>
    </w:p>
    <w:tbl>
      <w:tblPr>
        <w:tblLayout w:type="fixed"/>
        <w:tblInd w:w="20" w:type="dxa"/>
        <w:tblCellMar>
          <w:top w:w="0" w:type="dxa"/>
          <w:left w:w="0" w:type="dxa"/>
          <w:bottom w:w="0" w:type="dxa"/>
          <w:right w:w="0" w:type="dxa"/>
        </w:tblCellMar>
      </w:tblPr>
      <w:tr>
        <w:trPr>
          <w:trHeight w:val="230"/>
        </w:trPr>
        <w:tc>
          <w:tcPr>
            <w:tcW w:w="3920" w:type="dxa"/>
            <w:vAlign w:val="bottom"/>
          </w:tcPr>
          <w:p>
            <w:pPr>
              <w:ind w:left="980"/>
              <w:spacing w:after="0"/>
              <w:rPr>
                <w:sz w:val="20"/>
                <w:szCs w:val="20"/>
                <w:color w:val="auto"/>
              </w:rPr>
            </w:pPr>
            <w:r>
              <w:rPr>
                <w:rFonts w:ascii="Times New Roman" w:cs="Times New Roman" w:eastAsia="Times New Roman" w:hAnsi="Times New Roman"/>
                <w:sz w:val="20"/>
                <w:szCs w:val="20"/>
                <w:color w:val="auto"/>
              </w:rPr>
              <w:t>динамици</w:t>
            </w:r>
          </w:p>
        </w:tc>
        <w:tc>
          <w:tcPr>
            <w:tcW w:w="500" w:type="dxa"/>
            <w:vAlign w:val="bottom"/>
            <w:tcBorders>
              <w:bottom w:val="single" w:sz="8" w:color="auto"/>
            </w:tcBorders>
          </w:tcPr>
          <w:p>
            <w:pPr>
              <w:spacing w:after="0"/>
              <w:rPr>
                <w:sz w:val="19"/>
                <w:szCs w:val="19"/>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индивидуална и групна</w:t>
            </w:r>
          </w:p>
        </w:tc>
      </w:tr>
      <w:tr>
        <w:trPr>
          <w:trHeight w:val="260"/>
        </w:trPr>
        <w:tc>
          <w:tcPr>
            <w:tcW w:w="3920" w:type="dxa"/>
            <w:vAlign w:val="bottom"/>
          </w:tcPr>
          <w:p>
            <w:pPr>
              <w:spacing w:after="0"/>
              <w:rPr>
                <w:sz w:val="22"/>
                <w:szCs w:val="22"/>
                <w:color w:val="auto"/>
              </w:rPr>
            </w:pPr>
          </w:p>
        </w:tc>
        <w:tc>
          <w:tcPr>
            <w:tcW w:w="500" w:type="dxa"/>
            <w:vAlign w:val="bottom"/>
            <w:tcBorders>
              <w:bottom w:val="single" w:sz="8" w:color="auto"/>
            </w:tcBorders>
          </w:tcPr>
          <w:p>
            <w:pPr>
              <w:spacing w:after="0"/>
              <w:rPr>
                <w:sz w:val="22"/>
                <w:szCs w:val="22"/>
                <w:color w:val="auto"/>
              </w:rPr>
            </w:pPr>
          </w:p>
        </w:tc>
        <w:tc>
          <w:tcPr>
            <w:tcW w:w="57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авионска, аутобуска, бродска</w:t>
            </w:r>
          </w:p>
        </w:tc>
      </w:tr>
      <w:tr>
        <w:trPr>
          <w:trHeight w:val="164"/>
        </w:trPr>
        <w:tc>
          <w:tcPr>
            <w:tcW w:w="3920" w:type="dxa"/>
            <w:vAlign w:val="bottom"/>
            <w:tcBorders>
              <w:bottom w:val="single" w:sz="8" w:color="auto"/>
            </w:tcBorders>
          </w:tcPr>
          <w:p>
            <w:pPr>
              <w:spacing w:after="0"/>
              <w:rPr>
                <w:sz w:val="14"/>
                <w:szCs w:val="14"/>
                <w:color w:val="auto"/>
              </w:rPr>
            </w:pPr>
          </w:p>
        </w:tc>
        <w:tc>
          <w:tcPr>
            <w:tcW w:w="500" w:type="dxa"/>
            <w:vAlign w:val="bottom"/>
            <w:tcBorders>
              <w:bottom w:val="single" w:sz="8" w:color="auto"/>
            </w:tcBorders>
          </w:tcPr>
          <w:p>
            <w:pPr>
              <w:spacing w:after="0"/>
              <w:rPr>
                <w:sz w:val="14"/>
                <w:szCs w:val="14"/>
                <w:color w:val="auto"/>
              </w:rPr>
            </w:pPr>
          </w:p>
        </w:tc>
        <w:tc>
          <w:tcPr>
            <w:tcW w:w="5780" w:type="dxa"/>
            <w:vAlign w:val="bottom"/>
            <w:tcBorders>
              <w:bottom w:val="single" w:sz="8" w:color="auto"/>
            </w:tcBorders>
          </w:tcPr>
          <w:p>
            <w:pPr>
              <w:spacing w:after="0"/>
              <w:rPr>
                <w:sz w:val="14"/>
                <w:szCs w:val="1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112520"/>
                <wp:wrapNone/>
                <wp:docPr id="826" name="Shape 8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12520"/>
                        </a:xfrm>
                        <a:prstGeom prst="rect">
                          <a:avLst/>
                        </a:prstGeom>
                        <a:solidFill>
                          <a:srgbClr val="D9D9D9"/>
                        </a:solidFill>
                      </wps:spPr>
                      <wps:bodyPr/>
                    </wps:wsp>
                  </a:graphicData>
                </a:graphic>
              </wp:anchor>
            </w:drawing>
          </mc:Choice>
          <mc:Fallback>
            <w:pict>
              <v:rect id="Shape 826" o:spid="_x0000_s1851" style="position:absolute;margin-left:469.9pt;margin-top:0pt;width:41.2pt;height:8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000" w:hanging="716"/>
        <w:spacing w:after="0" w:line="213" w:lineRule="auto"/>
        <w:tabs>
          <w:tab w:leader="none" w:pos="900" w:val="left"/>
        </w:tabs>
        <w:numPr>
          <w:ilvl w:val="0"/>
          <w:numId w:val="23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Наведени су типови догађаја: концерти, изложбе, стручно усавршавање, свечаности, религиозни догађаји, конференције, конгреси, фестивали.</w:t>
      </w:r>
    </w:p>
    <w:p>
      <w:pPr>
        <w:spacing w:after="0" w:line="231"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доњој табели разврстај наведене типове догађаја према одговарајућој врсти којој припадају:</w:t>
      </w:r>
    </w:p>
    <w:p>
      <w:pPr>
        <w:spacing w:after="0" w:line="216" w:lineRule="exact"/>
        <w:rPr>
          <w:sz w:val="20"/>
          <w:szCs w:val="20"/>
          <w:color w:val="auto"/>
        </w:rPr>
      </w:pPr>
    </w:p>
    <w:tbl>
      <w:tblPr>
        <w:tblLayout w:type="fixed"/>
        <w:tblInd w:w="20" w:type="dxa"/>
        <w:tblCellMar>
          <w:top w:w="0" w:type="dxa"/>
          <w:left w:w="0" w:type="dxa"/>
          <w:bottom w:w="0" w:type="dxa"/>
          <w:right w:w="0" w:type="dxa"/>
        </w:tblCellMar>
      </w:tblPr>
      <w:tr>
        <w:trPr>
          <w:trHeight w:val="318"/>
        </w:trPr>
        <w:tc>
          <w:tcPr>
            <w:tcW w:w="1080" w:type="dxa"/>
            <w:vAlign w:val="bottom"/>
            <w:tcBorders>
              <w:right w:val="single" w:sz="8" w:color="auto"/>
            </w:tcBorders>
          </w:tcPr>
          <w:p>
            <w:pPr>
              <w:spacing w:after="0"/>
              <w:rPr>
                <w:sz w:val="24"/>
                <w:szCs w:val="24"/>
                <w:color w:val="auto"/>
              </w:rPr>
            </w:pPr>
          </w:p>
        </w:tc>
        <w:tc>
          <w:tcPr>
            <w:tcW w:w="19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9"/>
              </w:rPr>
              <w:t>Врста догађаја</w:t>
            </w:r>
          </w:p>
        </w:tc>
        <w:tc>
          <w:tcPr>
            <w:tcW w:w="1620" w:type="dxa"/>
            <w:vAlign w:val="bottom"/>
            <w:tcBorders>
              <w:top w:val="single" w:sz="8" w:color="auto"/>
            </w:tcBorders>
          </w:tcPr>
          <w:p>
            <w:pPr>
              <w:spacing w:after="0"/>
              <w:rPr>
                <w:sz w:val="24"/>
                <w:szCs w:val="24"/>
                <w:color w:val="auto"/>
              </w:rPr>
            </w:pPr>
          </w:p>
        </w:tc>
        <w:tc>
          <w:tcPr>
            <w:tcW w:w="2940" w:type="dxa"/>
            <w:vAlign w:val="bottom"/>
            <w:tcBorders>
              <w:top w:val="single" w:sz="8" w:color="auto"/>
            </w:tcBorders>
            <w:gridSpan w:val="2"/>
          </w:tcPr>
          <w:p>
            <w:pPr>
              <w:ind w:left="600"/>
              <w:spacing w:after="0"/>
              <w:rPr>
                <w:sz w:val="20"/>
                <w:szCs w:val="20"/>
                <w:color w:val="auto"/>
              </w:rPr>
            </w:pPr>
            <w:r>
              <w:rPr>
                <w:rFonts w:ascii="Times New Roman" w:cs="Times New Roman" w:eastAsia="Times New Roman" w:hAnsi="Times New Roman"/>
                <w:sz w:val="20"/>
                <w:szCs w:val="20"/>
                <w:b w:val="1"/>
                <w:bCs w:val="1"/>
                <w:color w:val="auto"/>
              </w:rPr>
              <w:t>Типови догађаја</w:t>
            </w:r>
          </w:p>
        </w:tc>
        <w:tc>
          <w:tcPr>
            <w:tcW w:w="1440" w:type="dxa"/>
            <w:vAlign w:val="bottom"/>
            <w:tcBorders>
              <w:top w:val="single" w:sz="8" w:color="auto"/>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8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8"/>
        </w:trPr>
        <w:tc>
          <w:tcPr>
            <w:tcW w:w="1080" w:type="dxa"/>
            <w:vAlign w:val="bottom"/>
            <w:tcBorders>
              <w:right w:val="single" w:sz="8" w:color="auto"/>
            </w:tcBorders>
          </w:tcPr>
          <w:p>
            <w:pPr>
              <w:spacing w:after="0"/>
              <w:rPr>
                <w:sz w:val="7"/>
                <w:szCs w:val="7"/>
                <w:color w:val="auto"/>
              </w:rPr>
            </w:pPr>
          </w:p>
        </w:tc>
        <w:tc>
          <w:tcPr>
            <w:tcW w:w="1960" w:type="dxa"/>
            <w:vAlign w:val="bottom"/>
            <w:tcBorders>
              <w:bottom w:val="single" w:sz="8" w:color="auto"/>
              <w:right w:val="single" w:sz="8" w:color="auto"/>
            </w:tcBorders>
          </w:tcPr>
          <w:p>
            <w:pPr>
              <w:spacing w:after="0"/>
              <w:rPr>
                <w:sz w:val="7"/>
                <w:szCs w:val="7"/>
                <w:color w:val="auto"/>
              </w:rPr>
            </w:pPr>
          </w:p>
        </w:tc>
        <w:tc>
          <w:tcPr>
            <w:tcW w:w="1620" w:type="dxa"/>
            <w:vAlign w:val="bottom"/>
            <w:tcBorders>
              <w:bottom w:val="single" w:sz="8" w:color="auto"/>
            </w:tcBorders>
          </w:tcPr>
          <w:p>
            <w:pPr>
              <w:spacing w:after="0"/>
              <w:rPr>
                <w:sz w:val="7"/>
                <w:szCs w:val="7"/>
                <w:color w:val="auto"/>
              </w:rPr>
            </w:pPr>
          </w:p>
        </w:tc>
        <w:tc>
          <w:tcPr>
            <w:tcW w:w="1500" w:type="dxa"/>
            <w:vAlign w:val="bottom"/>
            <w:tcBorders>
              <w:bottom w:val="single" w:sz="8" w:color="auto"/>
            </w:tcBorders>
          </w:tcPr>
          <w:p>
            <w:pPr>
              <w:spacing w:after="0"/>
              <w:rPr>
                <w:sz w:val="7"/>
                <w:szCs w:val="7"/>
                <w:color w:val="auto"/>
              </w:rPr>
            </w:pPr>
          </w:p>
        </w:tc>
        <w:tc>
          <w:tcPr>
            <w:tcW w:w="1440" w:type="dxa"/>
            <w:vAlign w:val="bottom"/>
            <w:tcBorders>
              <w:bottom w:val="single" w:sz="8" w:color="auto"/>
            </w:tcBorders>
          </w:tcPr>
          <w:p>
            <w:pPr>
              <w:spacing w:after="0"/>
              <w:rPr>
                <w:sz w:val="7"/>
                <w:szCs w:val="7"/>
                <w:color w:val="auto"/>
              </w:rPr>
            </w:pPr>
          </w:p>
        </w:tc>
        <w:tc>
          <w:tcPr>
            <w:tcW w:w="1440" w:type="dxa"/>
            <w:vAlign w:val="bottom"/>
            <w:tcBorders>
              <w:bottom w:val="single" w:sz="8" w:color="auto"/>
              <w:right w:val="single" w:sz="8" w:color="auto"/>
            </w:tcBorders>
          </w:tcPr>
          <w:p>
            <w:pPr>
              <w:spacing w:after="0"/>
              <w:rPr>
                <w:sz w:val="7"/>
                <w:szCs w:val="7"/>
                <w:color w:val="auto"/>
              </w:rPr>
            </w:pPr>
          </w:p>
        </w:tc>
        <w:tc>
          <w:tcPr>
            <w:tcW w:w="340" w:type="dxa"/>
            <w:vAlign w:val="bottom"/>
          </w:tcPr>
          <w:p>
            <w:pPr>
              <w:spacing w:after="0"/>
              <w:rPr>
                <w:sz w:val="7"/>
                <w:szCs w:val="7"/>
                <w:color w:val="auto"/>
              </w:rPr>
            </w:pPr>
          </w:p>
        </w:tc>
        <w:tc>
          <w:tcPr>
            <w:tcW w:w="82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82"/>
        </w:trPr>
        <w:tc>
          <w:tcPr>
            <w:tcW w:w="1080" w:type="dxa"/>
            <w:vAlign w:val="bottom"/>
            <w:tcBorders>
              <w:right w:val="single" w:sz="8" w:color="auto"/>
            </w:tcBorders>
          </w:tcPr>
          <w:p>
            <w:pPr>
              <w:spacing w:after="0"/>
              <w:rPr>
                <w:sz w:val="24"/>
                <w:szCs w:val="24"/>
                <w:color w:val="auto"/>
              </w:rPr>
            </w:pPr>
          </w:p>
        </w:tc>
        <w:tc>
          <w:tcPr>
            <w:tcW w:w="1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9"/>
              </w:rPr>
              <w:t>Културни догађаји</w:t>
            </w:r>
          </w:p>
        </w:tc>
        <w:tc>
          <w:tcPr>
            <w:tcW w:w="1620" w:type="dxa"/>
            <w:vAlign w:val="bottom"/>
            <w:tcBorders>
              <w:right w:val="single" w:sz="8" w:color="auto"/>
            </w:tcBorders>
          </w:tcPr>
          <w:p>
            <w:pPr>
              <w:spacing w:after="0"/>
              <w:rPr>
                <w:sz w:val="24"/>
                <w:szCs w:val="24"/>
                <w:color w:val="auto"/>
              </w:rPr>
            </w:pPr>
          </w:p>
        </w:tc>
        <w:tc>
          <w:tcPr>
            <w:tcW w:w="15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карневали</w:t>
            </w:r>
          </w:p>
        </w:tc>
        <w:tc>
          <w:tcPr>
            <w:tcW w:w="144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7"/>
              </w:rPr>
              <w:t>параде</w:t>
            </w:r>
          </w:p>
        </w:tc>
        <w:tc>
          <w:tcPr>
            <w:tcW w:w="1440" w:type="dxa"/>
            <w:vAlign w:val="bottom"/>
            <w:tcBorders>
              <w:right w:val="single" w:sz="8" w:color="auto"/>
            </w:tcBorders>
          </w:tcPr>
          <w:p>
            <w:pPr>
              <w:spacing w:after="0"/>
              <w:rPr>
                <w:sz w:val="24"/>
                <w:szCs w:val="24"/>
                <w:color w:val="auto"/>
              </w:rPr>
            </w:pPr>
          </w:p>
        </w:tc>
        <w:tc>
          <w:tcPr>
            <w:tcW w:w="340" w:type="dxa"/>
            <w:vAlign w:val="bottom"/>
          </w:tcPr>
          <w:p>
            <w:pPr>
              <w:spacing w:after="0"/>
              <w:rPr>
                <w:sz w:val="24"/>
                <w:szCs w:val="24"/>
                <w:color w:val="auto"/>
              </w:rPr>
            </w:pP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161"/>
        </w:trPr>
        <w:tc>
          <w:tcPr>
            <w:tcW w:w="1080" w:type="dxa"/>
            <w:vAlign w:val="bottom"/>
            <w:tcBorders>
              <w:right w:val="single" w:sz="8" w:color="auto"/>
            </w:tcBorders>
          </w:tcPr>
          <w:p>
            <w:pPr>
              <w:spacing w:after="0"/>
              <w:rPr>
                <w:sz w:val="13"/>
                <w:szCs w:val="13"/>
                <w:color w:val="auto"/>
              </w:rPr>
            </w:pPr>
          </w:p>
        </w:tc>
        <w:tc>
          <w:tcPr>
            <w:tcW w:w="1960" w:type="dxa"/>
            <w:vAlign w:val="bottom"/>
            <w:tcBorders>
              <w:bottom w:val="single" w:sz="8" w:color="auto"/>
              <w:right w:val="single" w:sz="8" w:color="auto"/>
            </w:tcBorders>
          </w:tcPr>
          <w:p>
            <w:pPr>
              <w:spacing w:after="0"/>
              <w:rPr>
                <w:sz w:val="13"/>
                <w:szCs w:val="13"/>
                <w:color w:val="auto"/>
              </w:rPr>
            </w:pPr>
          </w:p>
        </w:tc>
        <w:tc>
          <w:tcPr>
            <w:tcW w:w="1620" w:type="dxa"/>
            <w:vAlign w:val="bottom"/>
            <w:tcBorders>
              <w:bottom w:val="single" w:sz="8" w:color="auto"/>
              <w:right w:val="single" w:sz="8" w:color="auto"/>
            </w:tcBorders>
          </w:tcPr>
          <w:p>
            <w:pPr>
              <w:spacing w:after="0"/>
              <w:rPr>
                <w:sz w:val="13"/>
                <w:szCs w:val="13"/>
                <w:color w:val="auto"/>
              </w:rPr>
            </w:pPr>
          </w:p>
        </w:tc>
        <w:tc>
          <w:tcPr>
            <w:tcW w:w="1500" w:type="dxa"/>
            <w:vAlign w:val="bottom"/>
            <w:tcBorders>
              <w:bottom w:val="single" w:sz="8" w:color="auto"/>
              <w:right w:val="single" w:sz="8" w:color="auto"/>
            </w:tcBorders>
          </w:tcPr>
          <w:p>
            <w:pPr>
              <w:spacing w:after="0"/>
              <w:rPr>
                <w:sz w:val="13"/>
                <w:szCs w:val="13"/>
                <w:color w:val="auto"/>
              </w:rPr>
            </w:pPr>
          </w:p>
        </w:tc>
        <w:tc>
          <w:tcPr>
            <w:tcW w:w="1440" w:type="dxa"/>
            <w:vAlign w:val="bottom"/>
            <w:tcBorders>
              <w:bottom w:val="single" w:sz="8" w:color="auto"/>
              <w:right w:val="single" w:sz="8" w:color="auto"/>
            </w:tcBorders>
          </w:tcPr>
          <w:p>
            <w:pPr>
              <w:spacing w:after="0"/>
              <w:rPr>
                <w:sz w:val="13"/>
                <w:szCs w:val="13"/>
                <w:color w:val="auto"/>
              </w:rPr>
            </w:pPr>
          </w:p>
        </w:tc>
        <w:tc>
          <w:tcPr>
            <w:tcW w:w="1440" w:type="dxa"/>
            <w:vAlign w:val="bottom"/>
            <w:tcBorders>
              <w:bottom w:val="single" w:sz="8" w:color="auto"/>
              <w:right w:val="single" w:sz="8" w:color="auto"/>
            </w:tcBorders>
          </w:tcPr>
          <w:p>
            <w:pPr>
              <w:spacing w:after="0"/>
              <w:rPr>
                <w:sz w:val="13"/>
                <w:szCs w:val="13"/>
                <w:color w:val="auto"/>
              </w:rPr>
            </w:pPr>
          </w:p>
        </w:tc>
        <w:tc>
          <w:tcPr>
            <w:tcW w:w="340" w:type="dxa"/>
            <w:vAlign w:val="bottom"/>
          </w:tcPr>
          <w:p>
            <w:pPr>
              <w:spacing w:after="0"/>
              <w:rPr>
                <w:sz w:val="13"/>
                <w:szCs w:val="13"/>
                <w:color w:val="auto"/>
              </w:rPr>
            </w:pPr>
          </w:p>
        </w:tc>
        <w:tc>
          <w:tcPr>
            <w:tcW w:w="820" w:type="dxa"/>
            <w:vAlign w:val="bottom"/>
            <w:tcBorders>
              <w:bottom w:val="single" w:sz="8" w:color="D9D9D9"/>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14"/>
        </w:trPr>
        <w:tc>
          <w:tcPr>
            <w:tcW w:w="1080" w:type="dxa"/>
            <w:vAlign w:val="bottom"/>
            <w:tcBorders>
              <w:right w:val="single" w:sz="8" w:color="auto"/>
            </w:tcBorders>
          </w:tcPr>
          <w:p>
            <w:pPr>
              <w:spacing w:after="0"/>
              <w:rPr>
                <w:sz w:val="18"/>
                <w:szCs w:val="18"/>
                <w:color w:val="auto"/>
              </w:rPr>
            </w:pPr>
          </w:p>
        </w:tc>
        <w:tc>
          <w:tcPr>
            <w:tcW w:w="1960" w:type="dxa"/>
            <w:vAlign w:val="bottom"/>
            <w:tcBorders>
              <w:right w:val="single" w:sz="8" w:color="auto"/>
            </w:tcBorders>
          </w:tcPr>
          <w:p>
            <w:pPr>
              <w:jc w:val="center"/>
              <w:spacing w:after="0" w:line="214" w:lineRule="exact"/>
              <w:rPr>
                <w:sz w:val="20"/>
                <w:szCs w:val="20"/>
                <w:color w:val="auto"/>
              </w:rPr>
            </w:pPr>
            <w:r>
              <w:rPr>
                <w:rFonts w:ascii="Times New Roman" w:cs="Times New Roman" w:eastAsia="Times New Roman" w:hAnsi="Times New Roman"/>
                <w:sz w:val="20"/>
                <w:szCs w:val="20"/>
                <w:color w:val="auto"/>
                <w:w w:val="99"/>
              </w:rPr>
              <w:t>Уметнички/забавни</w:t>
            </w:r>
          </w:p>
        </w:tc>
        <w:tc>
          <w:tcPr>
            <w:tcW w:w="1620" w:type="dxa"/>
            <w:vAlign w:val="bottom"/>
            <w:tcBorders>
              <w:right w:val="single" w:sz="8" w:color="auto"/>
            </w:tcBorders>
          </w:tcPr>
          <w:p>
            <w:pPr>
              <w:spacing w:after="0"/>
              <w:rPr>
                <w:sz w:val="18"/>
                <w:szCs w:val="18"/>
                <w:color w:val="auto"/>
              </w:rPr>
            </w:pPr>
          </w:p>
        </w:tc>
        <w:tc>
          <w:tcPr>
            <w:tcW w:w="1500" w:type="dxa"/>
            <w:vAlign w:val="bottom"/>
            <w:tcBorders>
              <w:right w:val="single" w:sz="8" w:color="auto"/>
            </w:tcBorders>
          </w:tcPr>
          <w:p>
            <w:pPr>
              <w:jc w:val="center"/>
              <w:spacing w:after="0" w:line="214" w:lineRule="exact"/>
              <w:rPr>
                <w:sz w:val="20"/>
                <w:szCs w:val="20"/>
                <w:color w:val="auto"/>
              </w:rPr>
            </w:pPr>
            <w:r>
              <w:rPr>
                <w:rFonts w:ascii="Times New Roman" w:cs="Times New Roman" w:eastAsia="Times New Roman" w:hAnsi="Times New Roman"/>
                <w:sz w:val="20"/>
                <w:szCs w:val="20"/>
                <w:color w:val="auto"/>
                <w:w w:val="99"/>
              </w:rPr>
              <w:t>уметничке</w:t>
            </w:r>
          </w:p>
        </w:tc>
        <w:tc>
          <w:tcPr>
            <w:tcW w:w="14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изложбе</w:t>
            </w:r>
          </w:p>
        </w:tc>
        <w:tc>
          <w:tcPr>
            <w:tcW w:w="144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13"/>
        </w:trPr>
        <w:tc>
          <w:tcPr>
            <w:tcW w:w="1080" w:type="dxa"/>
            <w:vAlign w:val="bottom"/>
            <w:tcBorders>
              <w:right w:val="single" w:sz="8" w:color="auto"/>
            </w:tcBorders>
          </w:tcPr>
          <w:p>
            <w:pPr>
              <w:spacing w:after="0"/>
              <w:rPr>
                <w:sz w:val="9"/>
                <w:szCs w:val="9"/>
                <w:color w:val="auto"/>
              </w:rPr>
            </w:pPr>
          </w:p>
        </w:tc>
        <w:tc>
          <w:tcPr>
            <w:tcW w:w="1960" w:type="dxa"/>
            <w:vAlign w:val="bottom"/>
            <w:tcBorders>
              <w:right w:val="single" w:sz="8" w:color="auto"/>
            </w:tcBorders>
            <w:vMerge w:val="restart"/>
          </w:tcPr>
          <w:p>
            <w:pPr>
              <w:jc w:val="center"/>
              <w:spacing w:after="0" w:line="228" w:lineRule="exact"/>
              <w:rPr>
                <w:sz w:val="20"/>
                <w:szCs w:val="20"/>
                <w:color w:val="auto"/>
              </w:rPr>
            </w:pPr>
            <w:r>
              <w:rPr>
                <w:rFonts w:ascii="Times New Roman" w:cs="Times New Roman" w:eastAsia="Times New Roman" w:hAnsi="Times New Roman"/>
                <w:sz w:val="20"/>
                <w:szCs w:val="20"/>
                <w:color w:val="auto"/>
                <w:w w:val="99"/>
              </w:rPr>
              <w:t>догађаји</w:t>
            </w:r>
          </w:p>
        </w:tc>
        <w:tc>
          <w:tcPr>
            <w:tcW w:w="1620" w:type="dxa"/>
            <w:vAlign w:val="bottom"/>
            <w:tcBorders>
              <w:right w:val="single" w:sz="8" w:color="auto"/>
            </w:tcBorders>
          </w:tcPr>
          <w:p>
            <w:pPr>
              <w:spacing w:after="0"/>
              <w:rPr>
                <w:sz w:val="9"/>
                <w:szCs w:val="9"/>
                <w:color w:val="auto"/>
              </w:rPr>
            </w:pPr>
          </w:p>
        </w:tc>
        <w:tc>
          <w:tcPr>
            <w:tcW w:w="1500" w:type="dxa"/>
            <w:vAlign w:val="bottom"/>
            <w:tcBorders>
              <w:right w:val="single" w:sz="8" w:color="auto"/>
            </w:tcBorders>
            <w:vMerge w:val="restart"/>
          </w:tcPr>
          <w:p>
            <w:pPr>
              <w:jc w:val="center"/>
              <w:spacing w:after="0" w:line="228" w:lineRule="exact"/>
              <w:rPr>
                <w:sz w:val="20"/>
                <w:szCs w:val="20"/>
                <w:color w:val="auto"/>
              </w:rPr>
            </w:pPr>
            <w:r>
              <w:rPr>
                <w:rFonts w:ascii="Times New Roman" w:cs="Times New Roman" w:eastAsia="Times New Roman" w:hAnsi="Times New Roman"/>
                <w:sz w:val="20"/>
                <w:szCs w:val="20"/>
                <w:color w:val="auto"/>
                <w:w w:val="99"/>
              </w:rPr>
              <w:t>представе</w:t>
            </w:r>
          </w:p>
        </w:tc>
        <w:tc>
          <w:tcPr>
            <w:tcW w:w="1440" w:type="dxa"/>
            <w:vAlign w:val="bottom"/>
            <w:tcBorders>
              <w:right w:val="single" w:sz="8" w:color="auto"/>
            </w:tcBorders>
            <w:vMerge w:val="continue"/>
          </w:tcPr>
          <w:p>
            <w:pPr>
              <w:spacing w:after="0"/>
              <w:rPr>
                <w:sz w:val="9"/>
                <w:szCs w:val="9"/>
                <w:color w:val="auto"/>
              </w:rPr>
            </w:pPr>
          </w:p>
        </w:tc>
        <w:tc>
          <w:tcPr>
            <w:tcW w:w="1440" w:type="dxa"/>
            <w:vAlign w:val="bottom"/>
            <w:tcBorders>
              <w:right w:val="single" w:sz="8" w:color="auto"/>
            </w:tcBorders>
          </w:tcPr>
          <w:p>
            <w:pPr>
              <w:spacing w:after="0"/>
              <w:rPr>
                <w:sz w:val="9"/>
                <w:szCs w:val="9"/>
                <w:color w:val="auto"/>
              </w:rPr>
            </w:pPr>
          </w:p>
        </w:tc>
        <w:tc>
          <w:tcPr>
            <w:tcW w:w="340" w:type="dxa"/>
            <w:vAlign w:val="bottom"/>
          </w:tcPr>
          <w:p>
            <w:pPr>
              <w:spacing w:after="0"/>
              <w:rPr>
                <w:sz w:val="9"/>
                <w:szCs w:val="9"/>
                <w:color w:val="auto"/>
              </w:rPr>
            </w:pPr>
          </w:p>
        </w:tc>
        <w:tc>
          <w:tcPr>
            <w:tcW w:w="82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19"/>
        </w:trPr>
        <w:tc>
          <w:tcPr>
            <w:tcW w:w="1080" w:type="dxa"/>
            <w:vAlign w:val="bottom"/>
            <w:tcBorders>
              <w:right w:val="single" w:sz="8" w:color="auto"/>
            </w:tcBorders>
          </w:tcPr>
          <w:p>
            <w:pPr>
              <w:spacing w:after="0"/>
              <w:rPr>
                <w:sz w:val="10"/>
                <w:szCs w:val="10"/>
                <w:color w:val="auto"/>
              </w:rPr>
            </w:pPr>
          </w:p>
        </w:tc>
        <w:tc>
          <w:tcPr>
            <w:tcW w:w="1960" w:type="dxa"/>
            <w:vAlign w:val="bottom"/>
            <w:tcBorders>
              <w:bottom w:val="single" w:sz="8" w:color="auto"/>
              <w:right w:val="single" w:sz="8" w:color="auto"/>
            </w:tcBorders>
            <w:vMerge w:val="continue"/>
          </w:tcPr>
          <w:p>
            <w:pPr>
              <w:spacing w:after="0"/>
              <w:rPr>
                <w:sz w:val="10"/>
                <w:szCs w:val="10"/>
                <w:color w:val="auto"/>
              </w:rPr>
            </w:pPr>
          </w:p>
        </w:tc>
        <w:tc>
          <w:tcPr>
            <w:tcW w:w="1620" w:type="dxa"/>
            <w:vAlign w:val="bottom"/>
            <w:tcBorders>
              <w:bottom w:val="single" w:sz="8" w:color="auto"/>
              <w:right w:val="single" w:sz="8" w:color="auto"/>
            </w:tcBorders>
          </w:tcPr>
          <w:p>
            <w:pPr>
              <w:spacing w:after="0"/>
              <w:rPr>
                <w:sz w:val="10"/>
                <w:szCs w:val="10"/>
                <w:color w:val="auto"/>
              </w:rPr>
            </w:pPr>
          </w:p>
        </w:tc>
        <w:tc>
          <w:tcPr>
            <w:tcW w:w="1500" w:type="dxa"/>
            <w:vAlign w:val="bottom"/>
            <w:tcBorders>
              <w:bottom w:val="single" w:sz="8" w:color="auto"/>
              <w:right w:val="single" w:sz="8" w:color="auto"/>
            </w:tcBorders>
            <w:vMerge w:val="continue"/>
          </w:tcPr>
          <w:p>
            <w:pPr>
              <w:spacing w:after="0"/>
              <w:rPr>
                <w:sz w:val="10"/>
                <w:szCs w:val="10"/>
                <w:color w:val="auto"/>
              </w:rPr>
            </w:pPr>
          </w:p>
        </w:tc>
        <w:tc>
          <w:tcPr>
            <w:tcW w:w="1440" w:type="dxa"/>
            <w:vAlign w:val="bottom"/>
            <w:tcBorders>
              <w:bottom w:val="single" w:sz="8" w:color="auto"/>
              <w:right w:val="single" w:sz="8" w:color="auto"/>
            </w:tcBorders>
          </w:tcPr>
          <w:p>
            <w:pPr>
              <w:spacing w:after="0"/>
              <w:rPr>
                <w:sz w:val="10"/>
                <w:szCs w:val="10"/>
                <w:color w:val="auto"/>
              </w:rPr>
            </w:pPr>
          </w:p>
        </w:tc>
        <w:tc>
          <w:tcPr>
            <w:tcW w:w="1440" w:type="dxa"/>
            <w:vAlign w:val="bottom"/>
            <w:tcBorders>
              <w:bottom w:val="single" w:sz="8" w:color="auto"/>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8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080" w:type="dxa"/>
            <w:vAlign w:val="bottom"/>
            <w:tcBorders>
              <w:right w:val="single" w:sz="8" w:color="auto"/>
            </w:tcBorders>
          </w:tcPr>
          <w:p>
            <w:pPr>
              <w:spacing w:after="0"/>
              <w:rPr>
                <w:sz w:val="18"/>
                <w:szCs w:val="18"/>
                <w:color w:val="auto"/>
              </w:rPr>
            </w:pPr>
          </w:p>
        </w:tc>
        <w:tc>
          <w:tcPr>
            <w:tcW w:w="1960" w:type="dxa"/>
            <w:vAlign w:val="bottom"/>
            <w:tcBorders>
              <w:right w:val="single" w:sz="8" w:color="auto"/>
            </w:tcBorders>
          </w:tcPr>
          <w:p>
            <w:pPr>
              <w:jc w:val="center"/>
              <w:spacing w:after="0" w:line="216" w:lineRule="exact"/>
              <w:rPr>
                <w:sz w:val="20"/>
                <w:szCs w:val="20"/>
                <w:color w:val="auto"/>
              </w:rPr>
            </w:pPr>
            <w:r>
              <w:rPr>
                <w:rFonts w:ascii="Times New Roman" w:cs="Times New Roman" w:eastAsia="Times New Roman" w:hAnsi="Times New Roman"/>
                <w:sz w:val="20"/>
                <w:szCs w:val="20"/>
                <w:color w:val="auto"/>
                <w:w w:val="99"/>
              </w:rPr>
              <w:t>Пословни</w:t>
            </w: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сајмови</w:t>
            </w:r>
          </w:p>
        </w:tc>
        <w:tc>
          <w:tcPr>
            <w:tcW w:w="150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састанци</w:t>
            </w:r>
          </w:p>
        </w:tc>
        <w:tc>
          <w:tcPr>
            <w:tcW w:w="1440" w:type="dxa"/>
            <w:vAlign w:val="bottom"/>
            <w:tcBorders>
              <w:right w:val="single" w:sz="8" w:color="auto"/>
            </w:tcBorders>
          </w:tcPr>
          <w:p>
            <w:pPr>
              <w:spacing w:after="0"/>
              <w:rPr>
                <w:sz w:val="18"/>
                <w:szCs w:val="18"/>
                <w:color w:val="auto"/>
              </w:rPr>
            </w:pPr>
          </w:p>
        </w:tc>
        <w:tc>
          <w:tcPr>
            <w:tcW w:w="340" w:type="dxa"/>
            <w:vAlign w:val="bottom"/>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080" w:type="dxa"/>
            <w:vAlign w:val="bottom"/>
            <w:tcBorders>
              <w:right w:val="single" w:sz="8" w:color="auto"/>
            </w:tcBorders>
          </w:tcPr>
          <w:p>
            <w:pPr>
              <w:spacing w:after="0"/>
              <w:rPr>
                <w:sz w:val="10"/>
                <w:szCs w:val="10"/>
                <w:color w:val="auto"/>
              </w:rPr>
            </w:pPr>
          </w:p>
        </w:tc>
        <w:tc>
          <w:tcPr>
            <w:tcW w:w="19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догађаји</w:t>
            </w:r>
          </w:p>
        </w:tc>
        <w:tc>
          <w:tcPr>
            <w:tcW w:w="1620" w:type="dxa"/>
            <w:vAlign w:val="bottom"/>
            <w:tcBorders>
              <w:right w:val="single" w:sz="8" w:color="auto"/>
            </w:tcBorders>
            <w:vMerge w:val="continue"/>
          </w:tcPr>
          <w:p>
            <w:pPr>
              <w:spacing w:after="0"/>
              <w:rPr>
                <w:sz w:val="10"/>
                <w:szCs w:val="10"/>
                <w:color w:val="auto"/>
              </w:rPr>
            </w:pPr>
          </w:p>
        </w:tc>
        <w:tc>
          <w:tcPr>
            <w:tcW w:w="1500" w:type="dxa"/>
            <w:vAlign w:val="bottom"/>
            <w:tcBorders>
              <w:right w:val="single" w:sz="8" w:color="auto"/>
            </w:tcBorders>
          </w:tcPr>
          <w:p>
            <w:pPr>
              <w:spacing w:after="0"/>
              <w:rPr>
                <w:sz w:val="10"/>
                <w:szCs w:val="10"/>
                <w:color w:val="auto"/>
              </w:rPr>
            </w:pPr>
          </w:p>
        </w:tc>
        <w:tc>
          <w:tcPr>
            <w:tcW w:w="1440" w:type="dxa"/>
            <w:vAlign w:val="bottom"/>
            <w:tcBorders>
              <w:right w:val="single" w:sz="8" w:color="auto"/>
            </w:tcBorders>
            <w:vMerge w:val="continue"/>
          </w:tcPr>
          <w:p>
            <w:pPr>
              <w:spacing w:after="0"/>
              <w:rPr>
                <w:sz w:val="10"/>
                <w:szCs w:val="10"/>
                <w:color w:val="auto"/>
              </w:rPr>
            </w:pPr>
          </w:p>
        </w:tc>
        <w:tc>
          <w:tcPr>
            <w:tcW w:w="1440" w:type="dxa"/>
            <w:vAlign w:val="bottom"/>
            <w:tcBorders>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82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19"/>
        </w:trPr>
        <w:tc>
          <w:tcPr>
            <w:tcW w:w="1080" w:type="dxa"/>
            <w:vAlign w:val="bottom"/>
            <w:tcBorders>
              <w:right w:val="single" w:sz="8" w:color="auto"/>
            </w:tcBorders>
          </w:tcPr>
          <w:p>
            <w:pPr>
              <w:spacing w:after="0"/>
              <w:rPr>
                <w:sz w:val="10"/>
                <w:szCs w:val="10"/>
                <w:color w:val="auto"/>
              </w:rPr>
            </w:pPr>
          </w:p>
        </w:tc>
        <w:tc>
          <w:tcPr>
            <w:tcW w:w="1960" w:type="dxa"/>
            <w:vAlign w:val="bottom"/>
            <w:tcBorders>
              <w:bottom w:val="single" w:sz="8" w:color="auto"/>
              <w:right w:val="single" w:sz="8" w:color="auto"/>
            </w:tcBorders>
            <w:vMerge w:val="continue"/>
          </w:tcPr>
          <w:p>
            <w:pPr>
              <w:spacing w:after="0"/>
              <w:rPr>
                <w:sz w:val="10"/>
                <w:szCs w:val="10"/>
                <w:color w:val="auto"/>
              </w:rPr>
            </w:pPr>
          </w:p>
        </w:tc>
        <w:tc>
          <w:tcPr>
            <w:tcW w:w="1620" w:type="dxa"/>
            <w:vAlign w:val="bottom"/>
            <w:tcBorders>
              <w:bottom w:val="single" w:sz="8" w:color="auto"/>
              <w:right w:val="single" w:sz="8" w:color="auto"/>
            </w:tcBorders>
          </w:tcPr>
          <w:p>
            <w:pPr>
              <w:spacing w:after="0"/>
              <w:rPr>
                <w:sz w:val="10"/>
                <w:szCs w:val="10"/>
                <w:color w:val="auto"/>
              </w:rPr>
            </w:pPr>
          </w:p>
        </w:tc>
        <w:tc>
          <w:tcPr>
            <w:tcW w:w="1500" w:type="dxa"/>
            <w:vAlign w:val="bottom"/>
            <w:tcBorders>
              <w:bottom w:val="single" w:sz="8" w:color="auto"/>
              <w:right w:val="single" w:sz="8" w:color="auto"/>
            </w:tcBorders>
          </w:tcPr>
          <w:p>
            <w:pPr>
              <w:spacing w:after="0"/>
              <w:rPr>
                <w:sz w:val="10"/>
                <w:szCs w:val="10"/>
                <w:color w:val="auto"/>
              </w:rPr>
            </w:pPr>
          </w:p>
        </w:tc>
        <w:tc>
          <w:tcPr>
            <w:tcW w:w="1440" w:type="dxa"/>
            <w:vAlign w:val="bottom"/>
            <w:tcBorders>
              <w:bottom w:val="single" w:sz="8" w:color="auto"/>
              <w:right w:val="single" w:sz="8" w:color="auto"/>
            </w:tcBorders>
          </w:tcPr>
          <w:p>
            <w:pPr>
              <w:spacing w:after="0"/>
              <w:rPr>
                <w:sz w:val="10"/>
                <w:szCs w:val="10"/>
                <w:color w:val="auto"/>
              </w:rPr>
            </w:pPr>
          </w:p>
        </w:tc>
        <w:tc>
          <w:tcPr>
            <w:tcW w:w="1440" w:type="dxa"/>
            <w:vAlign w:val="bottom"/>
            <w:tcBorders>
              <w:bottom w:val="single" w:sz="8" w:color="auto"/>
              <w:right w:val="single" w:sz="8" w:color="auto"/>
            </w:tcBorders>
          </w:tcPr>
          <w:p>
            <w:pPr>
              <w:spacing w:after="0"/>
              <w:rPr>
                <w:sz w:val="10"/>
                <w:szCs w:val="10"/>
                <w:color w:val="auto"/>
              </w:rPr>
            </w:pPr>
          </w:p>
        </w:tc>
        <w:tc>
          <w:tcPr>
            <w:tcW w:w="340" w:type="dxa"/>
            <w:vAlign w:val="bottom"/>
          </w:tcPr>
          <w:p>
            <w:pPr>
              <w:spacing w:after="0"/>
              <w:rPr>
                <w:sz w:val="10"/>
                <w:szCs w:val="10"/>
                <w:color w:val="auto"/>
              </w:rPr>
            </w:pPr>
          </w:p>
        </w:tc>
        <w:tc>
          <w:tcPr>
            <w:tcW w:w="8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080" w:type="dxa"/>
            <w:vAlign w:val="bottom"/>
            <w:tcBorders>
              <w:right w:val="single" w:sz="8" w:color="auto"/>
            </w:tcBorders>
          </w:tcPr>
          <w:p>
            <w:pPr>
              <w:spacing w:after="0"/>
              <w:rPr>
                <w:sz w:val="18"/>
                <w:szCs w:val="18"/>
                <w:color w:val="auto"/>
              </w:rPr>
            </w:pPr>
          </w:p>
        </w:tc>
        <w:tc>
          <w:tcPr>
            <w:tcW w:w="1960" w:type="dxa"/>
            <w:vAlign w:val="bottom"/>
            <w:tcBorders>
              <w:right w:val="single" w:sz="8" w:color="auto"/>
            </w:tcBorders>
          </w:tcPr>
          <w:p>
            <w:pPr>
              <w:jc w:val="center"/>
              <w:spacing w:after="0" w:line="216" w:lineRule="exact"/>
              <w:rPr>
                <w:sz w:val="20"/>
                <w:szCs w:val="20"/>
                <w:color w:val="auto"/>
              </w:rPr>
            </w:pPr>
            <w:r>
              <w:rPr>
                <w:rFonts w:ascii="Times New Roman" w:cs="Times New Roman" w:eastAsia="Times New Roman" w:hAnsi="Times New Roman"/>
                <w:sz w:val="20"/>
                <w:szCs w:val="20"/>
                <w:color w:val="auto"/>
                <w:w w:val="99"/>
              </w:rPr>
              <w:t>Образовни/научни</w:t>
            </w:r>
          </w:p>
        </w:tc>
        <w:tc>
          <w:tcPr>
            <w:tcW w:w="162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8"/>
              </w:rPr>
              <w:t>семинари</w:t>
            </w:r>
          </w:p>
        </w:tc>
        <w:tc>
          <w:tcPr>
            <w:tcW w:w="150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tcPr>
          <w:p>
            <w:pPr>
              <w:jc w:val="center"/>
              <w:spacing w:after="0" w:line="216" w:lineRule="exact"/>
              <w:rPr>
                <w:sz w:val="20"/>
                <w:szCs w:val="20"/>
                <w:color w:val="auto"/>
              </w:rPr>
            </w:pPr>
            <w:r>
              <w:rPr>
                <w:rFonts w:ascii="Times New Roman" w:cs="Times New Roman" w:eastAsia="Times New Roman" w:hAnsi="Times New Roman"/>
                <w:sz w:val="20"/>
                <w:szCs w:val="20"/>
                <w:color w:val="auto"/>
              </w:rPr>
              <w:t>стручне</w:t>
            </w:r>
          </w:p>
        </w:tc>
        <w:tc>
          <w:tcPr>
            <w:tcW w:w="340" w:type="dxa"/>
            <w:vAlign w:val="bottom"/>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080" w:type="dxa"/>
            <w:vAlign w:val="bottom"/>
            <w:tcBorders>
              <w:right w:val="single" w:sz="8" w:color="auto"/>
            </w:tcBorders>
          </w:tcPr>
          <w:p>
            <w:pPr>
              <w:spacing w:after="0"/>
              <w:rPr>
                <w:sz w:val="10"/>
                <w:szCs w:val="10"/>
                <w:color w:val="auto"/>
              </w:rPr>
            </w:pPr>
          </w:p>
        </w:tc>
        <w:tc>
          <w:tcPr>
            <w:tcW w:w="19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9"/>
              </w:rPr>
              <w:t>догађаји</w:t>
            </w:r>
          </w:p>
        </w:tc>
        <w:tc>
          <w:tcPr>
            <w:tcW w:w="1620" w:type="dxa"/>
            <w:vAlign w:val="bottom"/>
            <w:tcBorders>
              <w:right w:val="single" w:sz="8" w:color="auto"/>
            </w:tcBorders>
            <w:vMerge w:val="continue"/>
          </w:tcPr>
          <w:p>
            <w:pPr>
              <w:spacing w:after="0"/>
              <w:rPr>
                <w:sz w:val="10"/>
                <w:szCs w:val="10"/>
                <w:color w:val="auto"/>
              </w:rPr>
            </w:pPr>
          </w:p>
        </w:tc>
        <w:tc>
          <w:tcPr>
            <w:tcW w:w="1500" w:type="dxa"/>
            <w:vAlign w:val="bottom"/>
            <w:tcBorders>
              <w:right w:val="single" w:sz="8" w:color="auto"/>
            </w:tcBorders>
          </w:tcPr>
          <w:p>
            <w:pPr>
              <w:spacing w:after="0"/>
              <w:rPr>
                <w:sz w:val="10"/>
                <w:szCs w:val="10"/>
                <w:color w:val="auto"/>
              </w:rPr>
            </w:pPr>
          </w:p>
        </w:tc>
        <w:tc>
          <w:tcPr>
            <w:tcW w:w="1440" w:type="dxa"/>
            <w:vAlign w:val="bottom"/>
            <w:tcBorders>
              <w:right w:val="single" w:sz="8" w:color="auto"/>
            </w:tcBorders>
          </w:tcPr>
          <w:p>
            <w:pPr>
              <w:spacing w:after="0"/>
              <w:rPr>
                <w:sz w:val="10"/>
                <w:szCs w:val="10"/>
                <w:color w:val="auto"/>
              </w:rPr>
            </w:pPr>
          </w:p>
        </w:tc>
        <w:tc>
          <w:tcPr>
            <w:tcW w:w="144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трибине</w:t>
            </w:r>
          </w:p>
        </w:tc>
        <w:tc>
          <w:tcPr>
            <w:tcW w:w="340" w:type="dxa"/>
            <w:vAlign w:val="bottom"/>
          </w:tcPr>
          <w:p>
            <w:pPr>
              <w:spacing w:after="0"/>
              <w:rPr>
                <w:sz w:val="10"/>
                <w:szCs w:val="10"/>
                <w:color w:val="auto"/>
              </w:rPr>
            </w:pPr>
          </w:p>
        </w:tc>
        <w:tc>
          <w:tcPr>
            <w:tcW w:w="82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19"/>
        </w:trPr>
        <w:tc>
          <w:tcPr>
            <w:tcW w:w="1080" w:type="dxa"/>
            <w:vAlign w:val="bottom"/>
            <w:tcBorders>
              <w:right w:val="single" w:sz="8" w:color="auto"/>
            </w:tcBorders>
          </w:tcPr>
          <w:p>
            <w:pPr>
              <w:spacing w:after="0"/>
              <w:rPr>
                <w:sz w:val="10"/>
                <w:szCs w:val="10"/>
                <w:color w:val="auto"/>
              </w:rPr>
            </w:pPr>
          </w:p>
        </w:tc>
        <w:tc>
          <w:tcPr>
            <w:tcW w:w="1960" w:type="dxa"/>
            <w:vAlign w:val="bottom"/>
            <w:tcBorders>
              <w:bottom w:val="single" w:sz="8" w:color="auto"/>
              <w:right w:val="single" w:sz="8" w:color="auto"/>
            </w:tcBorders>
            <w:vMerge w:val="continue"/>
          </w:tcPr>
          <w:p>
            <w:pPr>
              <w:spacing w:after="0"/>
              <w:rPr>
                <w:sz w:val="10"/>
                <w:szCs w:val="10"/>
                <w:color w:val="auto"/>
              </w:rPr>
            </w:pPr>
          </w:p>
        </w:tc>
        <w:tc>
          <w:tcPr>
            <w:tcW w:w="1620" w:type="dxa"/>
            <w:vAlign w:val="bottom"/>
            <w:tcBorders>
              <w:bottom w:val="single" w:sz="8" w:color="auto"/>
              <w:right w:val="single" w:sz="8" w:color="auto"/>
            </w:tcBorders>
          </w:tcPr>
          <w:p>
            <w:pPr>
              <w:spacing w:after="0"/>
              <w:rPr>
                <w:sz w:val="10"/>
                <w:szCs w:val="10"/>
                <w:color w:val="auto"/>
              </w:rPr>
            </w:pPr>
          </w:p>
        </w:tc>
        <w:tc>
          <w:tcPr>
            <w:tcW w:w="1500" w:type="dxa"/>
            <w:vAlign w:val="bottom"/>
            <w:tcBorders>
              <w:bottom w:val="single" w:sz="8" w:color="auto"/>
              <w:right w:val="single" w:sz="8" w:color="auto"/>
            </w:tcBorders>
          </w:tcPr>
          <w:p>
            <w:pPr>
              <w:spacing w:after="0"/>
              <w:rPr>
                <w:sz w:val="10"/>
                <w:szCs w:val="10"/>
                <w:color w:val="auto"/>
              </w:rPr>
            </w:pPr>
          </w:p>
        </w:tc>
        <w:tc>
          <w:tcPr>
            <w:tcW w:w="1440" w:type="dxa"/>
            <w:vAlign w:val="bottom"/>
            <w:tcBorders>
              <w:bottom w:val="single" w:sz="8" w:color="auto"/>
              <w:right w:val="single" w:sz="8" w:color="auto"/>
            </w:tcBorders>
          </w:tcPr>
          <w:p>
            <w:pPr>
              <w:spacing w:after="0"/>
              <w:rPr>
                <w:sz w:val="10"/>
                <w:szCs w:val="10"/>
                <w:color w:val="auto"/>
              </w:rPr>
            </w:pPr>
          </w:p>
        </w:tc>
        <w:tc>
          <w:tcPr>
            <w:tcW w:w="1440" w:type="dxa"/>
            <w:vAlign w:val="bottom"/>
            <w:tcBorders>
              <w:bottom w:val="single" w:sz="8" w:color="auto"/>
              <w:right w:val="single" w:sz="8" w:color="auto"/>
            </w:tcBorders>
            <w:vMerge w:val="continue"/>
          </w:tcPr>
          <w:p>
            <w:pPr>
              <w:spacing w:after="0"/>
              <w:rPr>
                <w:sz w:val="10"/>
                <w:szCs w:val="10"/>
                <w:color w:val="auto"/>
              </w:rPr>
            </w:pPr>
          </w:p>
        </w:tc>
        <w:tc>
          <w:tcPr>
            <w:tcW w:w="340" w:type="dxa"/>
            <w:vAlign w:val="bottom"/>
          </w:tcPr>
          <w:p>
            <w:pPr>
              <w:spacing w:after="0"/>
              <w:rPr>
                <w:sz w:val="10"/>
                <w:szCs w:val="10"/>
                <w:color w:val="auto"/>
              </w:rPr>
            </w:pPr>
          </w:p>
        </w:tc>
        <w:tc>
          <w:tcPr>
            <w:tcW w:w="8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64"/>
        </w:trPr>
        <w:tc>
          <w:tcPr>
            <w:tcW w:w="1080" w:type="dxa"/>
            <w:vAlign w:val="bottom"/>
            <w:tcBorders>
              <w:bottom w:val="single" w:sz="8" w:color="auto"/>
            </w:tcBorders>
          </w:tcPr>
          <w:p>
            <w:pPr>
              <w:spacing w:after="0"/>
              <w:rPr>
                <w:sz w:val="14"/>
                <w:szCs w:val="14"/>
                <w:color w:val="auto"/>
              </w:rPr>
            </w:pPr>
          </w:p>
        </w:tc>
        <w:tc>
          <w:tcPr>
            <w:tcW w:w="1960" w:type="dxa"/>
            <w:vAlign w:val="bottom"/>
            <w:tcBorders>
              <w:bottom w:val="single" w:sz="8" w:color="auto"/>
            </w:tcBorders>
          </w:tcPr>
          <w:p>
            <w:pPr>
              <w:spacing w:after="0"/>
              <w:rPr>
                <w:sz w:val="14"/>
                <w:szCs w:val="14"/>
                <w:color w:val="auto"/>
              </w:rPr>
            </w:pPr>
          </w:p>
        </w:tc>
        <w:tc>
          <w:tcPr>
            <w:tcW w:w="1620" w:type="dxa"/>
            <w:vAlign w:val="bottom"/>
            <w:tcBorders>
              <w:bottom w:val="single" w:sz="8" w:color="auto"/>
            </w:tcBorders>
          </w:tcPr>
          <w:p>
            <w:pPr>
              <w:spacing w:after="0"/>
              <w:rPr>
                <w:sz w:val="14"/>
                <w:szCs w:val="14"/>
                <w:color w:val="auto"/>
              </w:rPr>
            </w:pPr>
          </w:p>
        </w:tc>
        <w:tc>
          <w:tcPr>
            <w:tcW w:w="1500" w:type="dxa"/>
            <w:vAlign w:val="bottom"/>
            <w:tcBorders>
              <w:bottom w:val="single" w:sz="8" w:color="auto"/>
            </w:tcBorders>
          </w:tcPr>
          <w:p>
            <w:pPr>
              <w:spacing w:after="0"/>
              <w:rPr>
                <w:sz w:val="14"/>
                <w:szCs w:val="14"/>
                <w:color w:val="auto"/>
              </w:rPr>
            </w:pPr>
          </w:p>
        </w:tc>
        <w:tc>
          <w:tcPr>
            <w:tcW w:w="1440" w:type="dxa"/>
            <w:vAlign w:val="bottom"/>
            <w:tcBorders>
              <w:bottom w:val="single" w:sz="8" w:color="auto"/>
            </w:tcBorders>
          </w:tcPr>
          <w:p>
            <w:pPr>
              <w:spacing w:after="0"/>
              <w:rPr>
                <w:sz w:val="14"/>
                <w:szCs w:val="14"/>
                <w:color w:val="auto"/>
              </w:rPr>
            </w:pPr>
          </w:p>
        </w:tc>
        <w:tc>
          <w:tcPr>
            <w:tcW w:w="1440" w:type="dxa"/>
            <w:vAlign w:val="bottom"/>
            <w:tcBorders>
              <w:bottom w:val="single" w:sz="8" w:color="auto"/>
            </w:tcBorders>
          </w:tcPr>
          <w:p>
            <w:pPr>
              <w:spacing w:after="0"/>
              <w:rPr>
                <w:sz w:val="14"/>
                <w:szCs w:val="14"/>
                <w:color w:val="auto"/>
              </w:rPr>
            </w:pPr>
          </w:p>
        </w:tc>
        <w:tc>
          <w:tcPr>
            <w:tcW w:w="34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080" w:type="dxa"/>
            <w:vAlign w:val="bottom"/>
          </w:tcPr>
          <w:p>
            <w:pPr>
              <w:spacing w:after="0"/>
              <w:rPr>
                <w:sz w:val="13"/>
                <w:szCs w:val="13"/>
                <w:color w:val="auto"/>
              </w:rPr>
            </w:pPr>
          </w:p>
        </w:tc>
        <w:tc>
          <w:tcPr>
            <w:tcW w:w="1960" w:type="dxa"/>
            <w:vAlign w:val="bottom"/>
          </w:tcPr>
          <w:p>
            <w:pPr>
              <w:spacing w:after="0"/>
              <w:rPr>
                <w:sz w:val="13"/>
                <w:szCs w:val="13"/>
                <w:color w:val="auto"/>
              </w:rPr>
            </w:pPr>
          </w:p>
        </w:tc>
        <w:tc>
          <w:tcPr>
            <w:tcW w:w="162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035050"/>
                <wp:wrapNone/>
                <wp:docPr id="827" name="Shape 8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35050"/>
                        </a:xfrm>
                        <a:prstGeom prst="rect">
                          <a:avLst/>
                        </a:prstGeom>
                        <a:solidFill>
                          <a:srgbClr val="D9D9D9"/>
                        </a:solidFill>
                      </wps:spPr>
                      <wps:bodyPr/>
                    </wps:wsp>
                  </a:graphicData>
                </a:graphic>
              </wp:anchor>
            </w:drawing>
          </mc:Choice>
          <mc:Fallback>
            <w:pict>
              <v:rect id="Shape 827" o:spid="_x0000_s1852" style="position:absolute;margin-left:469.9pt;margin-top:0pt;width:41.2pt;height:8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500" w:hanging="716"/>
        <w:spacing w:after="0" w:line="213" w:lineRule="auto"/>
        <w:tabs>
          <w:tab w:leader="none" w:pos="900" w:val="left"/>
        </w:tabs>
        <w:numPr>
          <w:ilvl w:val="0"/>
          <w:numId w:val="23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Наведене су карактеристике скупова које организују профитне (корпорације) и непрофитне (асоцијације) организације.</w:t>
      </w:r>
    </w:p>
    <w:p>
      <w:pPr>
        <w:spacing w:after="0" w:line="9" w:lineRule="exact"/>
        <w:rPr>
          <w:rFonts w:ascii="Times New Roman" w:cs="Times New Roman" w:eastAsia="Times New Roman" w:hAnsi="Times New Roman"/>
          <w:sz w:val="24"/>
          <w:szCs w:val="24"/>
          <w:color w:val="auto"/>
        </w:rPr>
      </w:pPr>
    </w:p>
    <w:p>
      <w:pPr>
        <w:ind w:left="900" w:right="156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На линију испред карактеристике упишите </w:t>
      </w:r>
      <w:r>
        <w:rPr>
          <w:rFonts w:ascii="Times New Roman" w:cs="Times New Roman" w:eastAsia="Times New Roman" w:hAnsi="Times New Roman"/>
          <w:sz w:val="20"/>
          <w:szCs w:val="20"/>
          <w:b w:val="1"/>
          <w:bCs w:val="1"/>
          <w:u w:val="single" w:color="auto"/>
          <w:color w:val="auto"/>
        </w:rPr>
        <w:t>К</w:t>
      </w:r>
      <w:r>
        <w:rPr>
          <w:rFonts w:ascii="Times New Roman" w:cs="Times New Roman" w:eastAsia="Times New Roman" w:hAnsi="Times New Roman"/>
          <w:sz w:val="20"/>
          <w:szCs w:val="20"/>
          <w:color w:val="auto"/>
        </w:rPr>
        <w:t xml:space="preserve"> ако се она односи на профитне организације, односно </w:t>
      </w:r>
      <w:r>
        <w:rPr>
          <w:rFonts w:ascii="Times New Roman" w:cs="Times New Roman" w:eastAsia="Times New Roman" w:hAnsi="Times New Roman"/>
          <w:sz w:val="20"/>
          <w:szCs w:val="20"/>
          <w:b w:val="1"/>
          <w:bCs w:val="1"/>
          <w:u w:val="single" w:color="auto"/>
          <w:color w:val="auto"/>
        </w:rPr>
        <w:t>А</w:t>
      </w:r>
      <w:r>
        <w:rPr>
          <w:rFonts w:ascii="Times New Roman" w:cs="Times New Roman" w:eastAsia="Times New Roman" w:hAnsi="Times New Roman"/>
          <w:sz w:val="20"/>
          <w:szCs w:val="20"/>
          <w:color w:val="auto"/>
        </w:rPr>
        <w:t xml:space="preserve"> – ако се карактеристика односи на непрофитне организације.</w:t>
      </w:r>
    </w:p>
    <w:p>
      <w:pPr>
        <w:spacing w:after="0" w:line="280"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 w:type="dxa"/>
            <w:vAlign w:val="bottom"/>
            <w:tcBorders>
              <w:bottom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788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Релативнократаквременскипериодзапланирањескупова (неколиконедељаилимесеци)</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90"/>
        </w:trPr>
        <w:tc>
          <w:tcPr>
            <w:tcW w:w="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788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Главне конференције обично трају три дочетири дана</w:t>
            </w:r>
          </w:p>
        </w:tc>
        <w:tc>
          <w:tcPr>
            <w:tcW w:w="1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0" w:type="dxa"/>
            <w:vAlign w:val="bottom"/>
          </w:tcPr>
          <w:p>
            <w:pPr>
              <w:spacing w:after="0"/>
              <w:rPr>
                <w:sz w:val="1"/>
                <w:szCs w:val="1"/>
                <w:color w:val="auto"/>
              </w:rPr>
            </w:pPr>
          </w:p>
        </w:tc>
      </w:tr>
      <w:tr>
        <w:trPr>
          <w:trHeight w:val="61"/>
        </w:trPr>
        <w:tc>
          <w:tcPr>
            <w:tcW w:w="20" w:type="dxa"/>
            <w:vAlign w:val="bottom"/>
          </w:tcPr>
          <w:p>
            <w:pPr>
              <w:spacing w:after="0"/>
              <w:rPr>
                <w:sz w:val="5"/>
                <w:szCs w:val="5"/>
                <w:color w:val="auto"/>
              </w:rPr>
            </w:pPr>
          </w:p>
        </w:tc>
        <w:tc>
          <w:tcPr>
            <w:tcW w:w="940" w:type="dxa"/>
            <w:vAlign w:val="bottom"/>
          </w:tcPr>
          <w:p>
            <w:pPr>
              <w:spacing w:after="0"/>
              <w:rPr>
                <w:sz w:val="5"/>
                <w:szCs w:val="5"/>
                <w:color w:val="auto"/>
              </w:rPr>
            </w:pPr>
          </w:p>
        </w:tc>
        <w:tc>
          <w:tcPr>
            <w:tcW w:w="20" w:type="dxa"/>
            <w:vAlign w:val="bottom"/>
          </w:tcPr>
          <w:p>
            <w:pPr>
              <w:spacing w:after="0"/>
              <w:rPr>
                <w:sz w:val="5"/>
                <w:szCs w:val="5"/>
                <w:color w:val="auto"/>
              </w:rPr>
            </w:pPr>
          </w:p>
        </w:tc>
        <w:tc>
          <w:tcPr>
            <w:tcW w:w="2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7880" w:type="dxa"/>
            <w:vAlign w:val="bottom"/>
            <w:gridSpan w:val="2"/>
            <w:vMerge w:val="continue"/>
          </w:tcPr>
          <w:p>
            <w:pPr>
              <w:spacing w:after="0"/>
              <w:rPr>
                <w:sz w:val="5"/>
                <w:szCs w:val="5"/>
                <w:color w:val="auto"/>
              </w:rPr>
            </w:pPr>
          </w:p>
        </w:tc>
        <w:tc>
          <w:tcPr>
            <w:tcW w:w="100" w:type="dxa"/>
            <w:vAlign w:val="bottom"/>
            <w:tcBorders>
              <w:bottom w:val="single" w:sz="8" w:color="D9D9D9"/>
            </w:tcBorders>
            <w:shd w:val="clear" w:color="auto" w:fill="D9D9D9"/>
          </w:tcPr>
          <w:p>
            <w:pPr>
              <w:spacing w:after="0"/>
              <w:rPr>
                <w:sz w:val="5"/>
                <w:szCs w:val="5"/>
                <w:color w:val="auto"/>
              </w:rPr>
            </w:pPr>
          </w:p>
        </w:tc>
        <w:tc>
          <w:tcPr>
            <w:tcW w:w="62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192"/>
        </w:trPr>
        <w:tc>
          <w:tcPr>
            <w:tcW w:w="20" w:type="dxa"/>
            <w:vAlign w:val="bottom"/>
          </w:tcPr>
          <w:p>
            <w:pPr>
              <w:spacing w:after="0"/>
              <w:rPr>
                <w:sz w:val="16"/>
                <w:szCs w:val="16"/>
                <w:color w:val="auto"/>
              </w:rPr>
            </w:pPr>
          </w:p>
        </w:tc>
        <w:tc>
          <w:tcPr>
            <w:tcW w:w="940" w:type="dxa"/>
            <w:vAlign w:val="bottom"/>
          </w:tcPr>
          <w:p>
            <w:pPr>
              <w:spacing w:after="0"/>
              <w:rPr>
                <w:sz w:val="16"/>
                <w:szCs w:val="16"/>
                <w:color w:val="auto"/>
              </w:rPr>
            </w:pPr>
          </w:p>
        </w:tc>
        <w:tc>
          <w:tcPr>
            <w:tcW w:w="20" w:type="dxa"/>
            <w:vAlign w:val="bottom"/>
          </w:tcPr>
          <w:p>
            <w:pPr>
              <w:spacing w:after="0"/>
              <w:rPr>
                <w:sz w:val="16"/>
                <w:szCs w:val="16"/>
                <w:color w:val="auto"/>
              </w:rPr>
            </w:pPr>
          </w:p>
        </w:tc>
        <w:tc>
          <w:tcPr>
            <w:tcW w:w="260" w:type="dxa"/>
            <w:vAlign w:val="bottom"/>
          </w:tcPr>
          <w:p>
            <w:pPr>
              <w:spacing w:after="0"/>
              <w:rPr>
                <w:sz w:val="16"/>
                <w:szCs w:val="16"/>
                <w:color w:val="auto"/>
              </w:rPr>
            </w:pPr>
          </w:p>
        </w:tc>
        <w:tc>
          <w:tcPr>
            <w:tcW w:w="280" w:type="dxa"/>
            <w:vAlign w:val="bottom"/>
          </w:tcPr>
          <w:p>
            <w:pPr>
              <w:spacing w:after="0"/>
              <w:rPr>
                <w:sz w:val="16"/>
                <w:szCs w:val="16"/>
                <w:color w:val="auto"/>
              </w:rPr>
            </w:pPr>
          </w:p>
        </w:tc>
        <w:tc>
          <w:tcPr>
            <w:tcW w:w="788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Скупови се организују током целе године</w:t>
            </w:r>
          </w:p>
        </w:tc>
        <w:tc>
          <w:tcPr>
            <w:tcW w:w="100" w:type="dxa"/>
            <w:vAlign w:val="bottom"/>
            <w:shd w:val="clear" w:color="auto" w:fill="D9D9D9"/>
          </w:tcPr>
          <w:p>
            <w:pPr>
              <w:spacing w:after="0"/>
              <w:rPr>
                <w:sz w:val="16"/>
                <w:szCs w:val="16"/>
                <w:color w:val="auto"/>
              </w:rPr>
            </w:pPr>
          </w:p>
        </w:tc>
        <w:tc>
          <w:tcPr>
            <w:tcW w:w="620" w:type="dxa"/>
            <w:vAlign w:val="bottom"/>
            <w:vMerge w:val="continue"/>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940" w:type="dxa"/>
            <w:vAlign w:val="bottom"/>
          </w:tcPr>
          <w:p>
            <w:pPr>
              <w:spacing w:after="0"/>
              <w:rPr>
                <w:sz w:val="5"/>
                <w:szCs w:val="5"/>
                <w:color w:val="auto"/>
              </w:rPr>
            </w:pPr>
          </w:p>
        </w:tc>
        <w:tc>
          <w:tcPr>
            <w:tcW w:w="20" w:type="dxa"/>
            <w:vAlign w:val="bottom"/>
          </w:tcPr>
          <w:p>
            <w:pPr>
              <w:spacing w:after="0"/>
              <w:rPr>
                <w:sz w:val="5"/>
                <w:szCs w:val="5"/>
                <w:color w:val="auto"/>
              </w:rPr>
            </w:pPr>
          </w:p>
        </w:tc>
        <w:tc>
          <w:tcPr>
            <w:tcW w:w="260" w:type="dxa"/>
            <w:vAlign w:val="bottom"/>
            <w:tcBorders>
              <w:bottom w:val="single" w:sz="8" w:color="auto"/>
            </w:tcBorders>
          </w:tcPr>
          <w:p>
            <w:pPr>
              <w:spacing w:after="0"/>
              <w:rPr>
                <w:sz w:val="5"/>
                <w:szCs w:val="5"/>
                <w:color w:val="auto"/>
              </w:rPr>
            </w:pPr>
          </w:p>
        </w:tc>
        <w:tc>
          <w:tcPr>
            <w:tcW w:w="280" w:type="dxa"/>
            <w:vAlign w:val="bottom"/>
            <w:tcBorders>
              <w:bottom w:val="single" w:sz="8" w:color="auto"/>
            </w:tcBorders>
          </w:tcPr>
          <w:p>
            <w:pPr>
              <w:spacing w:after="0"/>
              <w:rPr>
                <w:sz w:val="5"/>
                <w:szCs w:val="5"/>
                <w:color w:val="auto"/>
              </w:rPr>
            </w:pPr>
          </w:p>
        </w:tc>
        <w:tc>
          <w:tcPr>
            <w:tcW w:w="7880" w:type="dxa"/>
            <w:vAlign w:val="bottom"/>
            <w:gridSpan w:val="2"/>
            <w:vMerge w:val="continue"/>
          </w:tcPr>
          <w:p>
            <w:pPr>
              <w:spacing w:after="0"/>
              <w:rPr>
                <w:sz w:val="5"/>
                <w:szCs w:val="5"/>
                <w:color w:val="auto"/>
              </w:rPr>
            </w:pPr>
          </w:p>
        </w:tc>
        <w:tc>
          <w:tcPr>
            <w:tcW w:w="100" w:type="dxa"/>
            <w:vAlign w:val="bottom"/>
            <w:tcBorders>
              <w:bottom w:val="single" w:sz="8" w:color="D9D9D9"/>
            </w:tcBorders>
            <w:shd w:val="clear" w:color="auto" w:fill="D9D9D9"/>
          </w:tcPr>
          <w:p>
            <w:pPr>
              <w:spacing w:after="0"/>
              <w:rPr>
                <w:sz w:val="5"/>
                <w:szCs w:val="5"/>
                <w:color w:val="auto"/>
              </w:rPr>
            </w:pPr>
          </w:p>
        </w:tc>
        <w:tc>
          <w:tcPr>
            <w:tcW w:w="620" w:type="dxa"/>
            <w:vAlign w:val="bottom"/>
            <w:tcBorders>
              <w:bottom w:val="single" w:sz="8" w:color="D9D9D9"/>
            </w:tcBorders>
            <w:shd w:val="clear" w:color="auto" w:fill="D9D9D9"/>
          </w:tcPr>
          <w:p>
            <w:pPr>
              <w:spacing w:after="0"/>
              <w:rPr>
                <w:sz w:val="5"/>
                <w:szCs w:val="5"/>
                <w:color w:val="auto"/>
              </w:rPr>
            </w:pPr>
          </w:p>
        </w:tc>
        <w:tc>
          <w:tcPr>
            <w:tcW w:w="10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280" w:type="dxa"/>
            <w:vAlign w:val="bottom"/>
            <w:tcBorders>
              <w:bottom w:val="single" w:sz="8" w:color="auto"/>
            </w:tcBorders>
          </w:tcPr>
          <w:p>
            <w:pPr>
              <w:spacing w:after="0"/>
              <w:rPr>
                <w:sz w:val="21"/>
                <w:szCs w:val="21"/>
                <w:color w:val="auto"/>
              </w:rPr>
            </w:pPr>
          </w:p>
        </w:tc>
        <w:tc>
          <w:tcPr>
            <w:tcW w:w="788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Дуживременскипериодзапланирањеглавнихконференција (неколикогодина)</w:t>
            </w:r>
          </w:p>
        </w:tc>
        <w:tc>
          <w:tcPr>
            <w:tcW w:w="100" w:type="dxa"/>
            <w:vAlign w:val="bottom"/>
            <w:tcBorders>
              <w:bottom w:val="single" w:sz="8" w:color="D9D9D9"/>
            </w:tcBorders>
            <w:shd w:val="clear" w:color="auto" w:fill="D9D9D9"/>
          </w:tcPr>
          <w:p>
            <w:pPr>
              <w:spacing w:after="0"/>
              <w:rPr>
                <w:sz w:val="21"/>
                <w:szCs w:val="21"/>
                <w:color w:val="auto"/>
              </w:rPr>
            </w:pPr>
          </w:p>
        </w:tc>
        <w:tc>
          <w:tcPr>
            <w:tcW w:w="620" w:type="dxa"/>
            <w:vAlign w:val="bottom"/>
            <w:tcBorders>
              <w:bottom w:val="single" w:sz="8" w:color="D9D9D9"/>
            </w:tcBorders>
            <w:shd w:val="clear" w:color="auto" w:fill="D9D9D9"/>
          </w:tcPr>
          <w:p>
            <w:pPr>
              <w:spacing w:after="0"/>
              <w:rPr>
                <w:sz w:val="21"/>
                <w:szCs w:val="21"/>
                <w:color w:val="auto"/>
              </w:rPr>
            </w:pPr>
          </w:p>
        </w:tc>
        <w:tc>
          <w:tcPr>
            <w:tcW w:w="100" w:type="dxa"/>
            <w:vAlign w:val="bottom"/>
            <w:tcBorders>
              <w:bottom w:val="single" w:sz="8" w:color="D9D9D9"/>
            </w:tcBorders>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280" w:type="dxa"/>
            <w:vAlign w:val="bottom"/>
            <w:tcBorders>
              <w:bottom w:val="single" w:sz="8" w:color="auto"/>
            </w:tcBorders>
          </w:tcPr>
          <w:p>
            <w:pPr>
              <w:spacing w:after="0"/>
              <w:rPr>
                <w:sz w:val="21"/>
                <w:szCs w:val="21"/>
                <w:color w:val="auto"/>
              </w:rPr>
            </w:pPr>
          </w:p>
        </w:tc>
        <w:tc>
          <w:tcPr>
            <w:tcW w:w="788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Главни скупови се организују у пролеће ијесен, понекад и у лето</w:t>
            </w:r>
          </w:p>
        </w:tc>
        <w:tc>
          <w:tcPr>
            <w:tcW w:w="100" w:type="dxa"/>
            <w:vAlign w:val="bottom"/>
            <w:tcBorders>
              <w:bottom w:val="single" w:sz="8" w:color="D9D9D9"/>
            </w:tcBorders>
            <w:shd w:val="clear" w:color="auto" w:fill="D9D9D9"/>
          </w:tcPr>
          <w:p>
            <w:pPr>
              <w:spacing w:after="0"/>
              <w:rPr>
                <w:sz w:val="21"/>
                <w:szCs w:val="21"/>
                <w:color w:val="auto"/>
              </w:rPr>
            </w:pPr>
          </w:p>
        </w:tc>
        <w:tc>
          <w:tcPr>
            <w:tcW w:w="620" w:type="dxa"/>
            <w:vAlign w:val="bottom"/>
            <w:tcBorders>
              <w:bottom w:val="single" w:sz="8" w:color="D9D9D9"/>
            </w:tcBorders>
            <w:shd w:val="clear" w:color="auto" w:fill="D9D9D9"/>
          </w:tcPr>
          <w:p>
            <w:pPr>
              <w:spacing w:after="0"/>
              <w:rPr>
                <w:sz w:val="21"/>
                <w:szCs w:val="21"/>
                <w:color w:val="auto"/>
              </w:rPr>
            </w:pPr>
          </w:p>
        </w:tc>
        <w:tc>
          <w:tcPr>
            <w:tcW w:w="100" w:type="dxa"/>
            <w:vAlign w:val="bottom"/>
            <w:tcBorders>
              <w:bottom w:val="single" w:sz="8" w:color="D9D9D9"/>
            </w:tcBorders>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51"/>
        </w:trPr>
        <w:tc>
          <w:tcPr>
            <w:tcW w:w="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280" w:type="dxa"/>
            <w:vAlign w:val="bottom"/>
            <w:tcBorders>
              <w:bottom w:val="single" w:sz="8" w:color="auto"/>
            </w:tcBorders>
          </w:tcPr>
          <w:p>
            <w:pPr>
              <w:spacing w:after="0"/>
              <w:rPr>
                <w:sz w:val="21"/>
                <w:szCs w:val="21"/>
                <w:color w:val="auto"/>
              </w:rPr>
            </w:pPr>
          </w:p>
        </w:tc>
        <w:tc>
          <w:tcPr>
            <w:tcW w:w="788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Скупови обично трају један до два дана</w:t>
            </w:r>
          </w:p>
        </w:tc>
        <w:tc>
          <w:tcPr>
            <w:tcW w:w="100" w:type="dxa"/>
            <w:vAlign w:val="bottom"/>
            <w:tcBorders>
              <w:bottom w:val="single" w:sz="8" w:color="D9D9D9"/>
            </w:tcBorders>
            <w:shd w:val="clear" w:color="auto" w:fill="D9D9D9"/>
          </w:tcPr>
          <w:p>
            <w:pPr>
              <w:spacing w:after="0"/>
              <w:rPr>
                <w:sz w:val="21"/>
                <w:szCs w:val="21"/>
                <w:color w:val="auto"/>
              </w:rPr>
            </w:pPr>
          </w:p>
        </w:tc>
        <w:tc>
          <w:tcPr>
            <w:tcW w:w="620" w:type="dxa"/>
            <w:vAlign w:val="bottom"/>
            <w:tcBorders>
              <w:bottom w:val="single" w:sz="8" w:color="D9D9D9"/>
            </w:tcBorders>
            <w:shd w:val="clear" w:color="auto" w:fill="D9D9D9"/>
          </w:tcPr>
          <w:p>
            <w:pPr>
              <w:spacing w:after="0"/>
              <w:rPr>
                <w:sz w:val="21"/>
                <w:szCs w:val="21"/>
                <w:color w:val="auto"/>
              </w:rPr>
            </w:pPr>
          </w:p>
        </w:tc>
        <w:tc>
          <w:tcPr>
            <w:tcW w:w="100" w:type="dxa"/>
            <w:vAlign w:val="bottom"/>
            <w:tcBorders>
              <w:bottom w:val="single" w:sz="8" w:color="D9D9D9"/>
            </w:tcBorders>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49"/>
        </w:trPr>
        <w:tc>
          <w:tcPr>
            <w:tcW w:w="20" w:type="dxa"/>
            <w:vAlign w:val="bottom"/>
          </w:tcPr>
          <w:p>
            <w:pPr>
              <w:spacing w:after="0"/>
              <w:rPr>
                <w:sz w:val="21"/>
                <w:szCs w:val="21"/>
                <w:color w:val="auto"/>
              </w:rPr>
            </w:pPr>
          </w:p>
        </w:tc>
        <w:tc>
          <w:tcPr>
            <w:tcW w:w="94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260" w:type="dxa"/>
            <w:vAlign w:val="bottom"/>
            <w:tcBorders>
              <w:bottom w:val="single" w:sz="8" w:color="auto"/>
            </w:tcBorders>
          </w:tcPr>
          <w:p>
            <w:pPr>
              <w:spacing w:after="0"/>
              <w:rPr>
                <w:sz w:val="21"/>
                <w:szCs w:val="21"/>
                <w:color w:val="auto"/>
              </w:rPr>
            </w:pPr>
          </w:p>
        </w:tc>
        <w:tc>
          <w:tcPr>
            <w:tcW w:w="280" w:type="dxa"/>
            <w:vAlign w:val="bottom"/>
            <w:tcBorders>
              <w:bottom w:val="single" w:sz="8" w:color="auto"/>
            </w:tcBorders>
          </w:tcPr>
          <w:p>
            <w:pPr>
              <w:spacing w:after="0"/>
              <w:rPr>
                <w:sz w:val="21"/>
                <w:szCs w:val="21"/>
                <w:color w:val="auto"/>
              </w:rPr>
            </w:pPr>
          </w:p>
        </w:tc>
        <w:tc>
          <w:tcPr>
            <w:tcW w:w="788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Смештај учесника у хотелима (са три и вишезвездица)</w:t>
            </w:r>
          </w:p>
        </w:tc>
        <w:tc>
          <w:tcPr>
            <w:tcW w:w="100" w:type="dxa"/>
            <w:vAlign w:val="bottom"/>
            <w:tcBorders>
              <w:bottom w:val="single" w:sz="8" w:color="D9D9D9"/>
            </w:tcBorders>
            <w:shd w:val="clear" w:color="auto" w:fill="D9D9D9"/>
          </w:tcPr>
          <w:p>
            <w:pPr>
              <w:spacing w:after="0"/>
              <w:rPr>
                <w:sz w:val="21"/>
                <w:szCs w:val="21"/>
                <w:color w:val="auto"/>
              </w:rPr>
            </w:pPr>
          </w:p>
        </w:tc>
        <w:tc>
          <w:tcPr>
            <w:tcW w:w="620" w:type="dxa"/>
            <w:vAlign w:val="bottom"/>
            <w:tcBorders>
              <w:bottom w:val="single" w:sz="8" w:color="D9D9D9"/>
            </w:tcBorders>
            <w:shd w:val="clear" w:color="auto" w:fill="D9D9D9"/>
          </w:tcPr>
          <w:p>
            <w:pPr>
              <w:spacing w:after="0"/>
              <w:rPr>
                <w:sz w:val="21"/>
                <w:szCs w:val="21"/>
                <w:color w:val="auto"/>
              </w:rPr>
            </w:pPr>
          </w:p>
        </w:tc>
        <w:tc>
          <w:tcPr>
            <w:tcW w:w="100" w:type="dxa"/>
            <w:vAlign w:val="bottom"/>
            <w:tcBorders>
              <w:bottom w:val="single" w:sz="8" w:color="D9D9D9"/>
            </w:tcBorders>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2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260" w:type="dxa"/>
            <w:vAlign w:val="bottom"/>
          </w:tcPr>
          <w:p>
            <w:pPr>
              <w:spacing w:after="0"/>
              <w:rPr>
                <w:sz w:val="19"/>
                <w:szCs w:val="19"/>
                <w:color w:val="auto"/>
              </w:rPr>
            </w:pPr>
          </w:p>
        </w:tc>
        <w:tc>
          <w:tcPr>
            <w:tcW w:w="280" w:type="dxa"/>
            <w:vAlign w:val="bottom"/>
          </w:tcPr>
          <w:p>
            <w:pPr>
              <w:spacing w:after="0"/>
              <w:rPr>
                <w:sz w:val="19"/>
                <w:szCs w:val="19"/>
                <w:color w:val="auto"/>
              </w:rPr>
            </w:pPr>
          </w:p>
        </w:tc>
        <w:tc>
          <w:tcPr>
            <w:tcW w:w="7880" w:type="dxa"/>
            <w:vAlign w:val="bottom"/>
            <w:gridSpan w:val="2"/>
          </w:tcPr>
          <w:p>
            <w:pPr>
              <w:ind w:left="100"/>
              <w:spacing w:after="0" w:line="220" w:lineRule="exact"/>
              <w:rPr>
                <w:sz w:val="20"/>
                <w:szCs w:val="20"/>
                <w:color w:val="auto"/>
              </w:rPr>
            </w:pPr>
            <w:r>
              <w:rPr>
                <w:rFonts w:ascii="Times New Roman" w:cs="Times New Roman" w:eastAsia="Times New Roman" w:hAnsi="Times New Roman"/>
                <w:sz w:val="20"/>
                <w:szCs w:val="20"/>
                <w:color w:val="auto"/>
              </w:rPr>
              <w:t>Користесеразличитисмештајниобјекти,</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94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260" w:type="dxa"/>
            <w:vAlign w:val="bottom"/>
            <w:tcBorders>
              <w:bottom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7880" w:type="dxa"/>
            <w:vAlign w:val="bottom"/>
            <w:gridSpan w:val="2"/>
          </w:tcPr>
          <w:p>
            <w:pPr>
              <w:ind w:left="100"/>
              <w:spacing w:after="0"/>
              <w:rPr>
                <w:sz w:val="20"/>
                <w:szCs w:val="20"/>
                <w:color w:val="auto"/>
              </w:rPr>
            </w:pPr>
            <w:r>
              <w:rPr>
                <w:rFonts w:ascii="Times New Roman" w:cs="Times New Roman" w:eastAsia="Times New Roman" w:hAnsi="Times New Roman"/>
                <w:sz w:val="20"/>
                <w:szCs w:val="20"/>
                <w:color w:val="auto"/>
              </w:rPr>
              <w:t>узависностиодплатежнихспособностиучесника</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20" w:type="dxa"/>
            <w:vAlign w:val="bottom"/>
          </w:tcPr>
          <w:p>
            <w:pPr>
              <w:spacing w:after="0"/>
              <w:rPr>
                <w:sz w:val="14"/>
                <w:szCs w:val="14"/>
                <w:color w:val="auto"/>
              </w:rPr>
            </w:pPr>
          </w:p>
        </w:tc>
        <w:tc>
          <w:tcPr>
            <w:tcW w:w="1220" w:type="dxa"/>
            <w:vAlign w:val="bottom"/>
            <w:tcBorders>
              <w:bottom w:val="single" w:sz="8" w:color="auto"/>
            </w:tcBorders>
            <w:gridSpan w:val="3"/>
          </w:tcPr>
          <w:p>
            <w:pPr>
              <w:spacing w:after="0"/>
              <w:rPr>
                <w:sz w:val="14"/>
                <w:szCs w:val="14"/>
                <w:color w:val="auto"/>
              </w:rPr>
            </w:pPr>
          </w:p>
        </w:tc>
        <w:tc>
          <w:tcPr>
            <w:tcW w:w="740" w:type="dxa"/>
            <w:vAlign w:val="bottom"/>
            <w:tcBorders>
              <w:bottom w:val="single" w:sz="8" w:color="auto"/>
            </w:tcBorders>
            <w:gridSpan w:val="2"/>
          </w:tcPr>
          <w:p>
            <w:pPr>
              <w:spacing w:after="0"/>
              <w:rPr>
                <w:sz w:val="14"/>
                <w:szCs w:val="14"/>
                <w:color w:val="auto"/>
              </w:rPr>
            </w:pPr>
          </w:p>
        </w:tc>
        <w:tc>
          <w:tcPr>
            <w:tcW w:w="74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62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426"/>
        </w:trPr>
        <w:tc>
          <w:tcPr>
            <w:tcW w:w="20" w:type="dxa"/>
            <w:vAlign w:val="bottom"/>
          </w:tcPr>
          <w:p>
            <w:pPr>
              <w:spacing w:after="0"/>
              <w:rPr>
                <w:sz w:val="24"/>
                <w:szCs w:val="24"/>
                <w:color w:val="auto"/>
              </w:rPr>
            </w:pPr>
          </w:p>
        </w:tc>
        <w:tc>
          <w:tcPr>
            <w:tcW w:w="9380" w:type="dxa"/>
            <w:vAlign w:val="bottom"/>
            <w:gridSpan w:val="6"/>
          </w:tcPr>
          <w:p>
            <w:pPr>
              <w:jc w:val="right"/>
              <w:ind w:right="320"/>
              <w:spacing w:after="0"/>
              <w:rPr>
                <w:sz w:val="20"/>
                <w:szCs w:val="20"/>
                <w:color w:val="auto"/>
              </w:rPr>
            </w:pPr>
            <w:r>
              <w:rPr>
                <w:rFonts w:ascii="Times New Roman" w:cs="Times New Roman" w:eastAsia="Times New Roman" w:hAnsi="Times New Roman"/>
                <w:sz w:val="24"/>
                <w:szCs w:val="24"/>
                <w:color w:val="auto"/>
              </w:rPr>
              <w:t xml:space="preserve">215.   </w:t>
            </w:r>
            <w:r>
              <w:rPr>
                <w:rFonts w:ascii="Times New Roman" w:cs="Times New Roman" w:eastAsia="Times New Roman" w:hAnsi="Times New Roman"/>
                <w:sz w:val="19"/>
                <w:szCs w:val="19"/>
                <w:color w:val="auto"/>
              </w:rPr>
              <w:t>Одредити редослед послова у вези са организацијом излета и означити их бројевима од</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1</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до</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7.</w:t>
            </w:r>
          </w:p>
        </w:tc>
        <w:tc>
          <w:tcPr>
            <w:tcW w:w="100" w:type="dxa"/>
            <w:vAlign w:val="bottom"/>
            <w:shd w:val="clear" w:color="auto" w:fill="D9D9D9"/>
          </w:tcPr>
          <w:p>
            <w:pPr>
              <w:spacing w:after="0"/>
              <w:rPr>
                <w:sz w:val="24"/>
                <w:szCs w:val="24"/>
                <w:color w:val="auto"/>
              </w:rPr>
            </w:pPr>
          </w:p>
        </w:tc>
        <w:tc>
          <w:tcPr>
            <w:tcW w:w="62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60"/>
        </w:trPr>
        <w:tc>
          <w:tcPr>
            <w:tcW w:w="20" w:type="dxa"/>
            <w:vAlign w:val="bottom"/>
          </w:tcPr>
          <w:p>
            <w:pPr>
              <w:spacing w:after="0"/>
              <w:rPr>
                <w:sz w:val="5"/>
                <w:szCs w:val="5"/>
                <w:color w:val="auto"/>
              </w:rPr>
            </w:pPr>
          </w:p>
        </w:tc>
        <w:tc>
          <w:tcPr>
            <w:tcW w:w="940" w:type="dxa"/>
            <w:vAlign w:val="bottom"/>
          </w:tcPr>
          <w:p>
            <w:pPr>
              <w:spacing w:after="0"/>
              <w:rPr>
                <w:sz w:val="5"/>
                <w:szCs w:val="5"/>
                <w:color w:val="auto"/>
              </w:rPr>
            </w:pPr>
          </w:p>
        </w:tc>
        <w:tc>
          <w:tcPr>
            <w:tcW w:w="20" w:type="dxa"/>
            <w:vAlign w:val="bottom"/>
          </w:tcPr>
          <w:p>
            <w:pPr>
              <w:spacing w:after="0"/>
              <w:rPr>
                <w:sz w:val="5"/>
                <w:szCs w:val="5"/>
                <w:color w:val="auto"/>
              </w:rPr>
            </w:pPr>
          </w:p>
        </w:tc>
        <w:tc>
          <w:tcPr>
            <w:tcW w:w="260" w:type="dxa"/>
            <w:vAlign w:val="bottom"/>
          </w:tcPr>
          <w:p>
            <w:pPr>
              <w:spacing w:after="0"/>
              <w:rPr>
                <w:sz w:val="5"/>
                <w:szCs w:val="5"/>
                <w:color w:val="auto"/>
              </w:rPr>
            </w:pPr>
          </w:p>
        </w:tc>
        <w:tc>
          <w:tcPr>
            <w:tcW w:w="280" w:type="dxa"/>
            <w:vAlign w:val="bottom"/>
          </w:tcPr>
          <w:p>
            <w:pPr>
              <w:spacing w:after="0"/>
              <w:rPr>
                <w:sz w:val="5"/>
                <w:szCs w:val="5"/>
                <w:color w:val="auto"/>
              </w:rPr>
            </w:pPr>
          </w:p>
        </w:tc>
        <w:tc>
          <w:tcPr>
            <w:tcW w:w="460" w:type="dxa"/>
            <w:vAlign w:val="bottom"/>
          </w:tcPr>
          <w:p>
            <w:pPr>
              <w:spacing w:after="0"/>
              <w:rPr>
                <w:sz w:val="5"/>
                <w:szCs w:val="5"/>
                <w:color w:val="auto"/>
              </w:rPr>
            </w:pPr>
          </w:p>
        </w:tc>
        <w:tc>
          <w:tcPr>
            <w:tcW w:w="7420" w:type="dxa"/>
            <w:vAlign w:val="bottom"/>
          </w:tcPr>
          <w:p>
            <w:pPr>
              <w:spacing w:after="0"/>
              <w:rPr>
                <w:sz w:val="5"/>
                <w:szCs w:val="5"/>
                <w:color w:val="auto"/>
              </w:rPr>
            </w:pPr>
          </w:p>
        </w:tc>
        <w:tc>
          <w:tcPr>
            <w:tcW w:w="720" w:type="dxa"/>
            <w:vAlign w:val="bottom"/>
            <w:gridSpan w:val="2"/>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71"/>
        </w:trPr>
        <w:tc>
          <w:tcPr>
            <w:tcW w:w="20" w:type="dxa"/>
            <w:vAlign w:val="bottom"/>
          </w:tcPr>
          <w:p>
            <w:pPr>
              <w:spacing w:after="0"/>
              <w:rPr>
                <w:sz w:val="23"/>
                <w:szCs w:val="23"/>
                <w:color w:val="auto"/>
              </w:rPr>
            </w:pPr>
          </w:p>
        </w:tc>
        <w:tc>
          <w:tcPr>
            <w:tcW w:w="94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260" w:type="dxa"/>
            <w:vAlign w:val="bottom"/>
          </w:tcPr>
          <w:p>
            <w:pPr>
              <w:spacing w:after="0"/>
              <w:rPr>
                <w:sz w:val="23"/>
                <w:szCs w:val="23"/>
                <w:color w:val="auto"/>
              </w:rPr>
            </w:pPr>
          </w:p>
        </w:tc>
        <w:tc>
          <w:tcPr>
            <w:tcW w:w="280" w:type="dxa"/>
            <w:vAlign w:val="bottom"/>
          </w:tcPr>
          <w:p>
            <w:pPr>
              <w:spacing w:after="0"/>
              <w:rPr>
                <w:sz w:val="23"/>
                <w:szCs w:val="23"/>
                <w:color w:val="auto"/>
              </w:rPr>
            </w:pPr>
          </w:p>
        </w:tc>
        <w:tc>
          <w:tcPr>
            <w:tcW w:w="460" w:type="dxa"/>
            <w:vAlign w:val="bottom"/>
          </w:tcPr>
          <w:p>
            <w:pPr>
              <w:spacing w:after="0"/>
              <w:rPr>
                <w:sz w:val="23"/>
                <w:szCs w:val="23"/>
                <w:color w:val="auto"/>
              </w:rPr>
            </w:pPr>
          </w:p>
        </w:tc>
        <w:tc>
          <w:tcPr>
            <w:tcW w:w="7420" w:type="dxa"/>
            <w:vAlign w:val="bottom"/>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62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320"/>
        </w:trPr>
        <w:tc>
          <w:tcPr>
            <w:tcW w:w="2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260" w:type="dxa"/>
            <w:vAlign w:val="bottom"/>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460" w:type="dxa"/>
            <w:vAlign w:val="bottom"/>
            <w:tcBorders>
              <w:bottom w:val="single" w:sz="8" w:color="auto"/>
            </w:tcBorders>
          </w:tcPr>
          <w:p>
            <w:pPr>
              <w:spacing w:after="0"/>
              <w:rPr>
                <w:sz w:val="24"/>
                <w:szCs w:val="24"/>
                <w:color w:val="auto"/>
              </w:rPr>
            </w:pPr>
          </w:p>
        </w:tc>
        <w:tc>
          <w:tcPr>
            <w:tcW w:w="7420" w:type="dxa"/>
            <w:vAlign w:val="bottom"/>
          </w:tcPr>
          <w:p>
            <w:pPr>
              <w:jc w:val="right"/>
              <w:ind w:right="4600"/>
              <w:spacing w:after="0"/>
              <w:rPr>
                <w:sz w:val="20"/>
                <w:szCs w:val="20"/>
                <w:color w:val="auto"/>
              </w:rPr>
            </w:pPr>
            <w:r>
              <w:rPr>
                <w:rFonts w:ascii="Times New Roman" w:cs="Times New Roman" w:eastAsia="Times New Roman" w:hAnsi="Times New Roman"/>
                <w:sz w:val="20"/>
                <w:szCs w:val="20"/>
                <w:color w:val="auto"/>
              </w:rPr>
              <w:t>уговарање излетничких услуга</w:t>
            </w: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4"/>
        </w:trPr>
        <w:tc>
          <w:tcPr>
            <w:tcW w:w="20" w:type="dxa"/>
            <w:vAlign w:val="bottom"/>
            <w:tcBorders>
              <w:bottom w:val="single" w:sz="8" w:color="auto"/>
            </w:tcBorders>
          </w:tcPr>
          <w:p>
            <w:pPr>
              <w:spacing w:after="0"/>
              <w:rPr>
                <w:sz w:val="14"/>
                <w:szCs w:val="14"/>
                <w:color w:val="auto"/>
              </w:rPr>
            </w:pPr>
          </w:p>
        </w:tc>
        <w:tc>
          <w:tcPr>
            <w:tcW w:w="9380" w:type="dxa"/>
            <w:vAlign w:val="bottom"/>
            <w:tcBorders>
              <w:bottom w:val="single" w:sz="8" w:color="auto"/>
            </w:tcBorders>
            <w:gridSpan w:val="6"/>
          </w:tcPr>
          <w:p>
            <w:pPr>
              <w:spacing w:after="0"/>
              <w:rPr>
                <w:sz w:val="14"/>
                <w:szCs w:val="14"/>
                <w:color w:val="auto"/>
              </w:rPr>
            </w:pPr>
          </w:p>
        </w:tc>
        <w:tc>
          <w:tcPr>
            <w:tcW w:w="720" w:type="dxa"/>
            <w:vAlign w:val="bottom"/>
            <w:tcBorders>
              <w:bottom w:val="single" w:sz="8" w:color="auto"/>
            </w:tcBorders>
            <w:gridSpan w:val="2"/>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548"/>
        </w:trPr>
        <w:tc>
          <w:tcPr>
            <w:tcW w:w="20" w:type="dxa"/>
            <w:vAlign w:val="bottom"/>
          </w:tcPr>
          <w:p>
            <w:pPr>
              <w:spacing w:after="0"/>
              <w:rPr>
                <w:sz w:val="24"/>
                <w:szCs w:val="24"/>
                <w:color w:val="auto"/>
              </w:rPr>
            </w:pPr>
          </w:p>
        </w:tc>
        <w:tc>
          <w:tcPr>
            <w:tcW w:w="9380" w:type="dxa"/>
            <w:vAlign w:val="bottom"/>
            <w:gridSpan w:val="6"/>
          </w:tcPr>
          <w:p>
            <w:pPr>
              <w:jc w:val="right"/>
              <w:ind w:right="51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57</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20" w:type="dxa"/>
            <w:vAlign w:val="bottom"/>
          </w:tcPr>
          <w:p>
            <w:pPr>
              <w:spacing w:after="0"/>
              <w:rPr>
                <w:sz w:val="20"/>
                <w:szCs w:val="20"/>
                <w:color w:val="auto"/>
              </w:rPr>
            </w:pPr>
          </w:p>
        </w:tc>
        <w:tc>
          <w:tcPr>
            <w:tcW w:w="9380" w:type="dxa"/>
            <w:vAlign w:val="bottom"/>
            <w:gridSpan w:val="6"/>
          </w:tcPr>
          <w:p>
            <w:pPr>
              <w:jc w:val="right"/>
              <w:ind w:right="460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828" name="Picture 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8"/>
                    <pic:cNvPicPr>
                      <a:picLocks noChangeAspect="1" noChangeArrowheads="1"/>
                    </pic:cNvPicPr>
                  </pic:nvPicPr>
                  <pic:blipFill>
                    <a:blip r:embed="rId31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59" w:name="page60"/>
    <w:bookmarkEnd w:id="59"/>
    <w:p>
      <w:pPr>
        <w:jc w:val="center"/>
        <w:ind w:right="18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5080</wp:posOffset>
            </wp:positionV>
            <wp:extent cx="6264910" cy="6350"/>
            <wp:wrapNone/>
            <wp:docPr id="829" name="Picture 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9"/>
                    <pic:cNvPicPr>
                      <a:picLocks noChangeAspect="1" noChangeArrowheads="1"/>
                    </pic:cNvPicPr>
                  </pic:nvPicPr>
                  <pic:blipFill>
                    <a:blip r:embed="rId31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748030</wp:posOffset>
                </wp:positionH>
                <wp:positionV relativeFrom="paragraph">
                  <wp:posOffset>335915</wp:posOffset>
                </wp:positionV>
                <wp:extent cx="457200" cy="0"/>
                <wp:wrapNone/>
                <wp:docPr id="830" name="Shape 8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0" o:spid="_x0000_s18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pt,26.45pt" to="94.9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221615</wp:posOffset>
                </wp:positionV>
                <wp:extent cx="6482715" cy="0"/>
                <wp:wrapNone/>
                <wp:docPr id="831" name="Shape 8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1" o:spid="_x0000_s18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17.45pt" to="507.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5916930</wp:posOffset>
                </wp:positionH>
                <wp:positionV relativeFrom="paragraph">
                  <wp:posOffset>224790</wp:posOffset>
                </wp:positionV>
                <wp:extent cx="523240" cy="2012950"/>
                <wp:wrapNone/>
                <wp:docPr id="832" name="Shape 8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2012950"/>
                        </a:xfrm>
                        <a:prstGeom prst="rect">
                          <a:avLst/>
                        </a:prstGeom>
                        <a:solidFill>
                          <a:srgbClr val="D9D9D9"/>
                        </a:solidFill>
                      </wps:spPr>
                      <wps:bodyPr/>
                    </wps:wsp>
                  </a:graphicData>
                </a:graphic>
              </wp:anchor>
            </w:drawing>
          </mc:Choice>
          <mc:Fallback>
            <w:pict>
              <v:rect id="Shape 832" o:spid="_x0000_s1857" style="position:absolute;margin-left:465.9pt;margin-top:17.7pt;width:41.2pt;height:15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израчунавање цене излета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748030</wp:posOffset>
                </wp:positionH>
                <wp:positionV relativeFrom="paragraph">
                  <wp:posOffset>8255</wp:posOffset>
                </wp:positionV>
                <wp:extent cx="457200" cy="0"/>
                <wp:wrapNone/>
                <wp:docPr id="833" name="Shape 8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3" o:spid="_x0000_s18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pt,0.65pt" to="94.9pt,0.65pt" o:allowincell="f" strokecolor="#000000" strokeweight="0.4799pt"/>
            </w:pict>
          </mc:Fallback>
        </mc:AlternateContent>
      </w:r>
    </w:p>
    <w:p>
      <w:pPr>
        <w:spacing w:after="0" w:line="22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организација самог излета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748030</wp:posOffset>
                </wp:positionH>
                <wp:positionV relativeFrom="paragraph">
                  <wp:posOffset>8255</wp:posOffset>
                </wp:positionV>
                <wp:extent cx="457200" cy="0"/>
                <wp:wrapNone/>
                <wp:docPr id="834" name="Shape 8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4" o:spid="_x0000_s18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pt,0.65pt" to="94.9pt,0.65pt" o:allowincell="f" strokecolor="#000000" strokeweight="0.4799pt"/>
            </w:pict>
          </mc:Fallback>
        </mc:AlternateContent>
      </w:r>
    </w:p>
    <w:p>
      <w:pPr>
        <w:spacing w:after="0" w:line="22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одређивање садржаја излета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748030</wp:posOffset>
                </wp:positionH>
                <wp:positionV relativeFrom="paragraph">
                  <wp:posOffset>8255</wp:posOffset>
                </wp:positionV>
                <wp:extent cx="457200" cy="0"/>
                <wp:wrapNone/>
                <wp:docPr id="835" name="Shape 8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5" o:spid="_x0000_s18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pt,0.65pt" to="94.9pt,0.65pt" o:allowincell="f" strokecolor="#000000" strokeweight="0.48pt"/>
            </w:pict>
          </mc:Fallback>
        </mc:AlternateContent>
      </w:r>
    </w:p>
    <w:p>
      <w:pPr>
        <w:spacing w:after="0" w:line="22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објављивање излетничког програма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748030</wp:posOffset>
                </wp:positionH>
                <wp:positionV relativeFrom="paragraph">
                  <wp:posOffset>8255</wp:posOffset>
                </wp:positionV>
                <wp:extent cx="457200" cy="0"/>
                <wp:wrapNone/>
                <wp:docPr id="836" name="Shape 8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6" o:spid="_x0000_s18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pt,0.65pt" to="94.9pt,0.65pt" o:allowincell="f" strokecolor="#000000" strokeweight="0.4799pt"/>
            </w:pict>
          </mc:Fallback>
        </mc:AlternateContent>
      </w:r>
    </w:p>
    <w:p>
      <w:pPr>
        <w:spacing w:after="0" w:line="220"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организација продаје излета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748030</wp:posOffset>
                </wp:positionH>
                <wp:positionV relativeFrom="paragraph">
                  <wp:posOffset>8255</wp:posOffset>
                </wp:positionV>
                <wp:extent cx="457200" cy="0"/>
                <wp:wrapNone/>
                <wp:docPr id="837" name="Shape 8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5720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37" o:spid="_x0000_s18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9pt,0.65pt" to="94.9pt,0.65pt" o:allowincell="f" strokecolor="#000000" strokeweight="0.4799pt"/>
            </w:pict>
          </mc:Fallback>
        </mc:AlternateContent>
      </w:r>
    </w:p>
    <w:p>
      <w:pPr>
        <w:spacing w:after="0" w:line="218" w:lineRule="exact"/>
        <w:rPr>
          <w:sz w:val="20"/>
          <w:szCs w:val="20"/>
          <w:color w:val="auto"/>
        </w:rPr>
      </w:pPr>
    </w:p>
    <w:p>
      <w:pPr>
        <w:ind w:left="2000"/>
        <w:spacing w:after="0"/>
        <w:rPr>
          <w:sz w:val="20"/>
          <w:szCs w:val="20"/>
          <w:color w:val="auto"/>
        </w:rPr>
      </w:pPr>
      <w:r>
        <w:rPr>
          <w:rFonts w:ascii="Times New Roman" w:cs="Times New Roman" w:eastAsia="Times New Roman" w:hAnsi="Times New Roman"/>
          <w:sz w:val="20"/>
          <w:szCs w:val="20"/>
          <w:color w:val="auto"/>
        </w:rPr>
        <w:t>избор излетничке дестинације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739140</wp:posOffset>
                </wp:positionH>
                <wp:positionV relativeFrom="paragraph">
                  <wp:posOffset>8255</wp:posOffset>
                </wp:positionV>
                <wp:extent cx="466090" cy="0"/>
                <wp:wrapNone/>
                <wp:docPr id="838" name="Shape 8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6609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38" o:spid="_x0000_s18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8.2pt,0.65pt" to="94.9pt,0.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5916930</wp:posOffset>
                </wp:positionH>
                <wp:positionV relativeFrom="paragraph">
                  <wp:posOffset>233680</wp:posOffset>
                </wp:positionV>
                <wp:extent cx="523240" cy="1458595"/>
                <wp:wrapNone/>
                <wp:docPr id="839" name="Shape 8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458595"/>
                        </a:xfrm>
                        <a:prstGeom prst="rect">
                          <a:avLst/>
                        </a:prstGeom>
                        <a:solidFill>
                          <a:srgbClr val="D9D9D9"/>
                        </a:solidFill>
                      </wps:spPr>
                      <wps:bodyPr/>
                    </wps:wsp>
                  </a:graphicData>
                </a:graphic>
              </wp:anchor>
            </w:drawing>
          </mc:Choice>
          <mc:Fallback>
            <w:pict>
              <v:rect id="Shape 839" o:spid="_x0000_s1864" style="position:absolute;margin-left:465.9pt;margin-top:18.4pt;width:41.2pt;height:114.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122555</wp:posOffset>
                </wp:positionV>
                <wp:extent cx="6482715" cy="0"/>
                <wp:wrapNone/>
                <wp:docPr id="840" name="Shape 8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0" o:spid="_x0000_s18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9.65pt" to="507.1pt,9.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5916930</wp:posOffset>
                </wp:positionH>
                <wp:positionV relativeFrom="paragraph">
                  <wp:posOffset>125730</wp:posOffset>
                </wp:positionV>
                <wp:extent cx="523240" cy="107950"/>
                <wp:wrapNone/>
                <wp:docPr id="841" name="Shape 8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841" o:spid="_x0000_s1866" style="position:absolute;margin-left:465.9pt;margin-top:9.9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1" w:lineRule="exact"/>
        <w:rPr>
          <w:sz w:val="20"/>
          <w:szCs w:val="20"/>
          <w:color w:val="auto"/>
        </w:rPr>
      </w:pPr>
    </w:p>
    <w:p>
      <w:pPr>
        <w:ind w:left="820" w:right="640" w:hanging="716"/>
        <w:spacing w:after="0" w:line="213" w:lineRule="auto"/>
        <w:tabs>
          <w:tab w:leader="none" w:pos="820" w:val="left"/>
        </w:tabs>
        <w:numPr>
          <w:ilvl w:val="0"/>
          <w:numId w:val="23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Дате су обавезе уговорних страна код уговора о продаји карата између туристичке агенције и саобраћајног предузећа.</w:t>
      </w:r>
    </w:p>
    <w:p>
      <w:pPr>
        <w:spacing w:after="0" w:line="12" w:lineRule="exact"/>
        <w:rPr>
          <w:rFonts w:ascii="Times New Roman" w:cs="Times New Roman" w:eastAsia="Times New Roman" w:hAnsi="Times New Roman"/>
          <w:sz w:val="24"/>
          <w:szCs w:val="24"/>
          <w:color w:val="auto"/>
        </w:rPr>
      </w:pPr>
    </w:p>
    <w:p>
      <w:pPr>
        <w:ind w:left="820" w:right="64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описа обавеза уписати слово Т ако је у питању обавеза туристичке агенције или слово С ако је у питању обавеза саобраћајног прдузећа:</w:t>
      </w:r>
    </w:p>
    <w:p>
      <w:pPr>
        <w:spacing w:after="0" w:line="229" w:lineRule="exact"/>
        <w:rPr>
          <w:sz w:val="20"/>
          <w:szCs w:val="20"/>
          <w:color w:val="auto"/>
        </w:rPr>
      </w:pPr>
    </w:p>
    <w:p>
      <w:pPr>
        <w:ind w:left="920"/>
        <w:spacing w:after="0"/>
        <w:rPr>
          <w:sz w:val="20"/>
          <w:szCs w:val="20"/>
          <w:color w:val="auto"/>
        </w:rPr>
      </w:pPr>
      <w:r>
        <w:rPr>
          <w:rFonts w:ascii="Times New Roman" w:cs="Times New Roman" w:eastAsia="Times New Roman" w:hAnsi="Times New Roman"/>
          <w:sz w:val="20"/>
          <w:szCs w:val="20"/>
          <w:color w:val="auto"/>
        </w:rPr>
        <w:t>____  Стављање  агенцији  на  располагање  одређених  залиха  возних  карата  и  друге</w:t>
      </w:r>
    </w:p>
    <w:tbl>
      <w:tblPr>
        <w:tblLayout w:type="fixed"/>
        <w:tblInd w:w="920" w:type="dxa"/>
        <w:tblCellMar>
          <w:top w:w="0" w:type="dxa"/>
          <w:left w:w="0" w:type="dxa"/>
          <w:bottom w:w="0" w:type="dxa"/>
          <w:right w:w="0" w:type="dxa"/>
        </w:tblCellMar>
      </w:tblPr>
      <w:tr>
        <w:trPr>
          <w:trHeight w:val="230"/>
        </w:trPr>
        <w:tc>
          <w:tcPr>
            <w:tcW w:w="8160" w:type="dxa"/>
            <w:vAlign w:val="bottom"/>
          </w:tcPr>
          <w:p>
            <w:pPr>
              <w:ind w:left="500"/>
              <w:spacing w:after="0"/>
              <w:rPr>
                <w:sz w:val="20"/>
                <w:szCs w:val="20"/>
                <w:color w:val="auto"/>
              </w:rPr>
            </w:pPr>
            <w:r>
              <w:rPr>
                <w:rFonts w:ascii="Times New Roman" w:cs="Times New Roman" w:eastAsia="Times New Roman" w:hAnsi="Times New Roman"/>
                <w:sz w:val="20"/>
                <w:szCs w:val="20"/>
                <w:color w:val="auto"/>
              </w:rPr>
              <w:t>потребне документације (обрасци)  за обрачун</w:t>
            </w:r>
          </w:p>
        </w:tc>
        <w:tc>
          <w:tcPr>
            <w:tcW w:w="700" w:type="dxa"/>
            <w:vAlign w:val="bottom"/>
          </w:tcPr>
          <w:p>
            <w:pPr>
              <w:spacing w:after="0"/>
              <w:rPr>
                <w:sz w:val="19"/>
                <w:szCs w:val="19"/>
                <w:color w:val="auto"/>
              </w:rPr>
            </w:pPr>
          </w:p>
        </w:tc>
      </w:tr>
      <w:tr>
        <w:trPr>
          <w:trHeight w:val="329"/>
        </w:trPr>
        <w:tc>
          <w:tcPr>
            <w:tcW w:w="8160" w:type="dxa"/>
            <w:vAlign w:val="bottom"/>
          </w:tcPr>
          <w:p>
            <w:pPr>
              <w:spacing w:after="0"/>
              <w:rPr>
                <w:sz w:val="20"/>
                <w:szCs w:val="20"/>
                <w:color w:val="auto"/>
              </w:rPr>
            </w:pPr>
            <w:r>
              <w:rPr>
                <w:rFonts w:ascii="Times New Roman" w:cs="Times New Roman" w:eastAsia="Times New Roman" w:hAnsi="Times New Roman"/>
                <w:sz w:val="20"/>
                <w:szCs w:val="20"/>
                <w:color w:val="auto"/>
              </w:rPr>
              <w:t>____ Продаја већег броја карата у путничком саобраћају</w:t>
            </w:r>
          </w:p>
        </w:tc>
        <w:tc>
          <w:tcPr>
            <w:tcW w:w="700" w:type="dxa"/>
            <w:vAlign w:val="bottom"/>
          </w:tcPr>
          <w:p>
            <w:pPr>
              <w:spacing w:after="0"/>
              <w:rPr>
                <w:sz w:val="24"/>
                <w:szCs w:val="24"/>
                <w:color w:val="auto"/>
              </w:rPr>
            </w:pPr>
          </w:p>
        </w:tc>
      </w:tr>
      <w:tr>
        <w:trPr>
          <w:trHeight w:val="346"/>
        </w:trPr>
        <w:tc>
          <w:tcPr>
            <w:tcW w:w="8160" w:type="dxa"/>
            <w:vAlign w:val="bottom"/>
          </w:tcPr>
          <w:p>
            <w:pPr>
              <w:spacing w:after="0"/>
              <w:rPr>
                <w:sz w:val="20"/>
                <w:szCs w:val="20"/>
                <w:color w:val="auto"/>
              </w:rPr>
            </w:pPr>
            <w:r>
              <w:rPr>
                <w:rFonts w:ascii="Times New Roman" w:cs="Times New Roman" w:eastAsia="Times New Roman" w:hAnsi="Times New Roman"/>
                <w:sz w:val="20"/>
                <w:szCs w:val="20"/>
                <w:color w:val="auto"/>
              </w:rPr>
              <w:t>____ Поштовање цена и одредаба из ценовника превозиоца</w:t>
            </w:r>
          </w:p>
        </w:tc>
        <w:tc>
          <w:tcPr>
            <w:tcW w:w="700" w:type="dxa"/>
            <w:vAlign w:val="bottom"/>
          </w:tcPr>
          <w:p>
            <w:pPr>
              <w:spacing w:after="0"/>
              <w:rPr>
                <w:sz w:val="24"/>
                <w:szCs w:val="24"/>
                <w:color w:val="auto"/>
              </w:rPr>
            </w:pPr>
          </w:p>
        </w:tc>
      </w:tr>
      <w:tr>
        <w:trPr>
          <w:trHeight w:val="343"/>
        </w:trPr>
        <w:tc>
          <w:tcPr>
            <w:tcW w:w="8160" w:type="dxa"/>
            <w:vAlign w:val="bottom"/>
          </w:tcPr>
          <w:p>
            <w:pPr>
              <w:spacing w:after="0"/>
              <w:rPr>
                <w:sz w:val="20"/>
                <w:szCs w:val="20"/>
                <w:color w:val="auto"/>
              </w:rPr>
            </w:pPr>
            <w:r>
              <w:rPr>
                <w:rFonts w:ascii="Times New Roman" w:cs="Times New Roman" w:eastAsia="Times New Roman" w:hAnsi="Times New Roman"/>
                <w:sz w:val="20"/>
                <w:szCs w:val="20"/>
                <w:color w:val="auto"/>
              </w:rPr>
              <w:t>____  Поштовање  превозиочевих  упутстава  и  услова  за  превоз  путника  (туриста)  и</w:t>
            </w:r>
          </w:p>
        </w:tc>
        <w:tc>
          <w:tcPr>
            <w:tcW w:w="70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5917565</wp:posOffset>
            </wp:positionH>
            <wp:positionV relativeFrom="paragraph">
              <wp:posOffset>-204470</wp:posOffset>
            </wp:positionV>
            <wp:extent cx="523240" cy="1740535"/>
            <wp:wrapNone/>
            <wp:docPr id="842" name="Picture 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2"/>
                    <pic:cNvPicPr>
                      <a:picLocks noChangeAspect="1" noChangeArrowheads="1"/>
                    </pic:cNvPicPr>
                  </pic:nvPicPr>
                  <pic:blipFill>
                    <a:blip r:embed="rId314">
                      <a:extLst>
                        <a:ext uri="{28A0092B-C50C-407E-A947-70E740481C1C}"/>
                      </a:extLst>
                    </a:blip>
                    <a:srcRect/>
                    <a:stretch>
                      <a:fillRect/>
                    </a:stretch>
                  </pic:blipFill>
                  <pic:spPr bwMode="auto">
                    <a:xfrm>
                      <a:off x="0" y="0"/>
                      <a:ext cx="523240" cy="1740535"/>
                    </a:xfrm>
                    <a:prstGeom prst="rect">
                      <a:avLst/>
                    </a:prstGeom>
                    <a:noFill/>
                  </pic:spPr>
                </pic:pic>
              </a:graphicData>
            </a:graphic>
          </wp:anchor>
        </w:drawing>
      </w:r>
    </w:p>
    <w:p>
      <w:pPr>
        <w:spacing w:after="0" w:line="96" w:lineRule="exact"/>
        <w:rPr>
          <w:sz w:val="20"/>
          <w:szCs w:val="20"/>
          <w:color w:val="auto"/>
        </w:rPr>
      </w:pPr>
    </w:p>
    <w:p>
      <w:pPr>
        <w:ind w:left="1420"/>
        <w:spacing w:after="0"/>
        <w:rPr>
          <w:sz w:val="20"/>
          <w:szCs w:val="20"/>
          <w:color w:val="auto"/>
        </w:rPr>
      </w:pPr>
      <w:r>
        <w:rPr>
          <w:rFonts w:ascii="Times New Roman" w:cs="Times New Roman" w:eastAsia="Times New Roman" w:hAnsi="Times New Roman"/>
          <w:sz w:val="20"/>
          <w:szCs w:val="20"/>
          <w:color w:val="auto"/>
        </w:rPr>
        <w:t>пртљага</w:t>
      </w:r>
    </w:p>
    <w:p>
      <w:pPr>
        <w:spacing w:after="0" w:line="126" w:lineRule="exact"/>
        <w:rPr>
          <w:sz w:val="20"/>
          <w:szCs w:val="20"/>
          <w:color w:val="auto"/>
        </w:rPr>
      </w:pPr>
    </w:p>
    <w:p>
      <w:pPr>
        <w:ind w:left="1420" w:right="1360" w:hanging="505"/>
        <w:spacing w:after="0" w:line="234" w:lineRule="auto"/>
        <w:rPr>
          <w:sz w:val="20"/>
          <w:szCs w:val="20"/>
          <w:color w:val="auto"/>
        </w:rPr>
      </w:pPr>
      <w:r>
        <w:rPr>
          <w:rFonts w:ascii="Times New Roman" w:cs="Times New Roman" w:eastAsia="Times New Roman" w:hAnsi="Times New Roman"/>
          <w:sz w:val="20"/>
          <w:szCs w:val="20"/>
          <w:color w:val="auto"/>
        </w:rPr>
        <w:t>____ Стављање на располагање туристичкој агенцији редова вожње, тарифа, упутстава, пропагандног материјала и др</w:t>
      </w:r>
    </w:p>
    <w:p>
      <w:pPr>
        <w:spacing w:after="0" w:line="181" w:lineRule="exact"/>
        <w:rPr>
          <w:sz w:val="20"/>
          <w:szCs w:val="20"/>
          <w:color w:val="auto"/>
        </w:rPr>
      </w:pPr>
    </w:p>
    <w:p>
      <w:pPr>
        <w:ind w:left="920" w:right="2400"/>
        <w:spacing w:after="0" w:line="349" w:lineRule="auto"/>
        <w:rPr>
          <w:sz w:val="20"/>
          <w:szCs w:val="20"/>
          <w:color w:val="auto"/>
        </w:rPr>
      </w:pPr>
      <w:r>
        <w:rPr>
          <w:rFonts w:ascii="Times New Roman" w:cs="Times New Roman" w:eastAsia="Times New Roman" w:hAnsi="Times New Roman"/>
          <w:sz w:val="20"/>
          <w:szCs w:val="20"/>
          <w:color w:val="auto"/>
        </w:rPr>
        <w:t>____ Редовно подношење обрачуна превознику о продатим возним картама ____ Пропаганда превозника и његових услуга</w:t>
      </w:r>
    </w:p>
    <w:p>
      <w:pPr>
        <w:spacing w:after="0" w:line="22" w:lineRule="exact"/>
        <w:rPr>
          <w:sz w:val="20"/>
          <w:szCs w:val="20"/>
          <w:color w:val="auto"/>
        </w:rPr>
      </w:pPr>
    </w:p>
    <w:p>
      <w:pPr>
        <w:ind w:left="1420" w:right="1280" w:hanging="505"/>
        <w:spacing w:after="0" w:line="234" w:lineRule="auto"/>
        <w:rPr>
          <w:sz w:val="20"/>
          <w:szCs w:val="20"/>
          <w:color w:val="auto"/>
        </w:rPr>
      </w:pPr>
      <w:r>
        <w:rPr>
          <w:rFonts w:ascii="Times New Roman" w:cs="Times New Roman" w:eastAsia="Times New Roman" w:hAnsi="Times New Roman"/>
          <w:sz w:val="20"/>
          <w:szCs w:val="20"/>
          <w:color w:val="auto"/>
        </w:rPr>
        <w:t>____ Плаћање одређене провизије туристичкој агенцији за продате возне карте (као постотак од наплаћених продатих карата)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5916930</wp:posOffset>
                </wp:positionH>
                <wp:positionV relativeFrom="paragraph">
                  <wp:posOffset>226695</wp:posOffset>
                </wp:positionV>
                <wp:extent cx="523240" cy="1117600"/>
                <wp:wrapNone/>
                <wp:docPr id="843" name="Shape 8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17600"/>
                        </a:xfrm>
                        <a:prstGeom prst="rect">
                          <a:avLst/>
                        </a:prstGeom>
                        <a:solidFill>
                          <a:srgbClr val="D9D9D9"/>
                        </a:solidFill>
                      </wps:spPr>
                      <wps:bodyPr/>
                    </wps:wsp>
                  </a:graphicData>
                </a:graphic>
              </wp:anchor>
            </w:drawing>
          </mc:Choice>
          <mc:Fallback>
            <w:pict>
              <v:rect id="Shape 843" o:spid="_x0000_s1868" style="position:absolute;margin-left:465.9pt;margin-top:17.85pt;width:41.2pt;height:8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115570</wp:posOffset>
                </wp:positionV>
                <wp:extent cx="6482715" cy="0"/>
                <wp:wrapNone/>
                <wp:docPr id="844" name="Shape 8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44" o:spid="_x0000_s18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9.1pt" to="507.1pt,9.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5916930</wp:posOffset>
                </wp:positionH>
                <wp:positionV relativeFrom="paragraph">
                  <wp:posOffset>118745</wp:posOffset>
                </wp:positionV>
                <wp:extent cx="523240" cy="107950"/>
                <wp:wrapNone/>
                <wp:docPr id="845" name="Shape 8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7950"/>
                        </a:xfrm>
                        <a:prstGeom prst="rect">
                          <a:avLst/>
                        </a:prstGeom>
                        <a:solidFill>
                          <a:srgbClr val="D9D9D9"/>
                        </a:solidFill>
                      </wps:spPr>
                      <wps:bodyPr/>
                    </wps:wsp>
                  </a:graphicData>
                </a:graphic>
              </wp:anchor>
            </w:drawing>
          </mc:Choice>
          <mc:Fallback>
            <w:pict>
              <v:rect id="Shape 845" o:spid="_x0000_s1870" style="position:absolute;margin-left:465.9pt;margin-top:9.35pt;width:41.2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40" w:lineRule="exact"/>
        <w:rPr>
          <w:sz w:val="20"/>
          <w:szCs w:val="20"/>
          <w:color w:val="auto"/>
        </w:rPr>
      </w:pPr>
    </w:p>
    <w:p>
      <w:pPr>
        <w:ind w:left="820" w:right="1940" w:hanging="716"/>
        <w:spacing w:after="0" w:line="223" w:lineRule="auto"/>
        <w:tabs>
          <w:tab w:leader="none" w:pos="820" w:val="left"/>
        </w:tabs>
        <w:numPr>
          <w:ilvl w:val="0"/>
          <w:numId w:val="239"/>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Са леве стране налазе се врсте уговора о чартеру, а са десне стране њихови описи. На линију испред описа унети број њему одговарајуће врсте уговора о чартеру:</w:t>
      </w:r>
    </w:p>
    <w:p>
      <w:pPr>
        <w:sectPr>
          <w:pgSz w:w="11900" w:h="16838" w:orient="portrait"/>
          <w:cols w:equalWidth="0" w:num="1">
            <w:col w:w="9780"/>
          </w:cols>
          <w:pgMar w:left="1200" w:top="445" w:right="919" w:bottom="0" w:gutter="0" w:footer="0" w:header="0"/>
        </w:sectPr>
      </w:pPr>
    </w:p>
    <w:p>
      <w:pPr>
        <w:spacing w:after="0" w:line="200" w:lineRule="exact"/>
        <w:rPr>
          <w:sz w:val="20"/>
          <w:szCs w:val="20"/>
          <w:color w:val="auto"/>
        </w:rPr>
      </w:pPr>
    </w:p>
    <w:p>
      <w:pPr>
        <w:spacing w:after="0" w:line="380" w:lineRule="exact"/>
        <w:rPr>
          <w:sz w:val="20"/>
          <w:szCs w:val="20"/>
          <w:color w:val="auto"/>
        </w:rPr>
      </w:pPr>
    </w:p>
    <w:p>
      <w:pPr>
        <w:ind w:left="1040"/>
        <w:spacing w:after="0"/>
        <w:rPr>
          <w:sz w:val="20"/>
          <w:szCs w:val="20"/>
          <w:color w:val="auto"/>
        </w:rPr>
      </w:pPr>
      <w:r>
        <w:rPr>
          <w:rFonts w:ascii="Times New Roman" w:cs="Times New Roman" w:eastAsia="Times New Roman" w:hAnsi="Times New Roman"/>
          <w:sz w:val="20"/>
          <w:szCs w:val="20"/>
          <w:color w:val="auto"/>
        </w:rPr>
        <w:t>1.- Уговор о закупу</w:t>
      </w:r>
    </w:p>
    <w:p>
      <w:pPr>
        <w:ind w:left="1400"/>
        <w:spacing w:after="0"/>
        <w:rPr>
          <w:sz w:val="20"/>
          <w:szCs w:val="20"/>
          <w:color w:val="auto"/>
        </w:rPr>
      </w:pPr>
      <w:r>
        <w:rPr>
          <w:rFonts w:ascii="Times New Roman" w:cs="Times New Roman" w:eastAsia="Times New Roman" w:hAnsi="Times New Roman"/>
          <w:sz w:val="20"/>
          <w:szCs w:val="20"/>
          <w:color w:val="auto"/>
        </w:rPr>
        <w:t>часова летења</w:t>
      </w:r>
    </w:p>
    <w:p>
      <w:pPr>
        <w:ind w:left="1040"/>
        <w:spacing w:after="0"/>
        <w:rPr>
          <w:sz w:val="20"/>
          <w:szCs w:val="20"/>
          <w:color w:val="auto"/>
        </w:rPr>
      </w:pPr>
      <w:r>
        <w:rPr>
          <w:rFonts w:ascii="Times New Roman" w:cs="Times New Roman" w:eastAsia="Times New Roman" w:hAnsi="Times New Roman"/>
          <w:sz w:val="20"/>
          <w:szCs w:val="20"/>
          <w:color w:val="auto"/>
        </w:rPr>
        <w:t>2.- Уговор о</w:t>
      </w:r>
    </w:p>
    <w:p>
      <w:pPr>
        <w:spacing w:after="0" w:line="1" w:lineRule="exact"/>
        <w:rPr>
          <w:sz w:val="20"/>
          <w:szCs w:val="20"/>
          <w:color w:val="auto"/>
        </w:rPr>
      </w:pPr>
    </w:p>
    <w:p>
      <w:pPr>
        <w:ind w:left="1400"/>
        <w:spacing w:after="0"/>
        <w:rPr>
          <w:sz w:val="20"/>
          <w:szCs w:val="20"/>
          <w:color w:val="auto"/>
        </w:rPr>
      </w:pPr>
      <w:r>
        <w:rPr>
          <w:rFonts w:ascii="Times New Roman" w:cs="Times New Roman" w:eastAsia="Times New Roman" w:hAnsi="Times New Roman"/>
          <w:sz w:val="20"/>
          <w:szCs w:val="20"/>
          <w:color w:val="auto"/>
        </w:rPr>
        <w:t>изнајмљивању авиона</w:t>
      </w:r>
    </w:p>
    <w:p>
      <w:pPr>
        <w:ind w:left="1400"/>
        <w:spacing w:after="0"/>
        <w:rPr>
          <w:sz w:val="20"/>
          <w:szCs w:val="20"/>
          <w:color w:val="auto"/>
        </w:rPr>
      </w:pPr>
      <w:r>
        <w:rPr>
          <w:rFonts w:ascii="Times New Roman" w:cs="Times New Roman" w:eastAsia="Times New Roman" w:hAnsi="Times New Roman"/>
          <w:sz w:val="20"/>
          <w:szCs w:val="20"/>
          <w:color w:val="auto"/>
        </w:rPr>
        <w:t>за одређену</w:t>
      </w:r>
    </w:p>
    <w:p>
      <w:pPr>
        <w:ind w:left="1400"/>
        <w:spacing w:after="0" w:line="237" w:lineRule="auto"/>
        <w:rPr>
          <w:sz w:val="20"/>
          <w:szCs w:val="20"/>
          <w:color w:val="auto"/>
        </w:rPr>
      </w:pPr>
      <w:r>
        <w:rPr>
          <w:rFonts w:ascii="Times New Roman" w:cs="Times New Roman" w:eastAsia="Times New Roman" w:hAnsi="Times New Roman"/>
          <w:sz w:val="20"/>
          <w:szCs w:val="20"/>
          <w:color w:val="auto"/>
        </w:rPr>
        <w:t>дестинацију</w:t>
      </w:r>
    </w:p>
    <w:p>
      <w:pPr>
        <w:spacing w:after="0" w:line="1" w:lineRule="exact"/>
        <w:rPr>
          <w:sz w:val="20"/>
          <w:szCs w:val="20"/>
          <w:color w:val="auto"/>
        </w:rPr>
      </w:pPr>
    </w:p>
    <w:p>
      <w:pPr>
        <w:jc w:val="center"/>
        <w:ind w:left="620"/>
        <w:spacing w:after="0"/>
        <w:rPr>
          <w:sz w:val="20"/>
          <w:szCs w:val="20"/>
          <w:color w:val="auto"/>
        </w:rPr>
      </w:pPr>
      <w:r>
        <w:rPr>
          <w:rFonts w:ascii="Times New Roman" w:cs="Times New Roman" w:eastAsia="Times New Roman" w:hAnsi="Times New Roman"/>
          <w:sz w:val="20"/>
          <w:szCs w:val="20"/>
          <w:color w:val="auto"/>
        </w:rPr>
        <w:t>3.- Уговором о ланцу</w:t>
      </w:r>
    </w:p>
    <w:p>
      <w:pPr>
        <w:jc w:val="center"/>
        <w:ind w:left="660"/>
        <w:spacing w:after="0"/>
        <w:rPr>
          <w:sz w:val="20"/>
          <w:szCs w:val="20"/>
          <w:color w:val="auto"/>
        </w:rPr>
      </w:pPr>
      <w:r>
        <w:rPr>
          <w:rFonts w:ascii="Times New Roman" w:cs="Times New Roman" w:eastAsia="Times New Roman" w:hAnsi="Times New Roman"/>
          <w:sz w:val="20"/>
          <w:szCs w:val="20"/>
          <w:color w:val="auto"/>
        </w:rPr>
        <w:t>чартер летова</w:t>
      </w:r>
    </w:p>
    <w:p>
      <w:pPr>
        <w:ind w:left="1040"/>
        <w:spacing w:after="0"/>
        <w:rPr>
          <w:sz w:val="20"/>
          <w:szCs w:val="20"/>
          <w:color w:val="auto"/>
        </w:rPr>
      </w:pPr>
      <w:r>
        <w:rPr>
          <w:rFonts w:ascii="Times New Roman" w:cs="Times New Roman" w:eastAsia="Times New Roman" w:hAnsi="Times New Roman"/>
          <w:sz w:val="20"/>
          <w:szCs w:val="20"/>
          <w:color w:val="auto"/>
        </w:rPr>
        <w:t>4.- Уговор о блок-чартеру</w:t>
      </w:r>
    </w:p>
    <w:p>
      <w:pPr>
        <w:spacing w:after="0" w:line="20" w:lineRule="exact"/>
        <w:rPr>
          <w:sz w:val="20"/>
          <w:szCs w:val="20"/>
          <w:color w:val="auto"/>
        </w:rPr>
      </w:pPr>
      <w:r>
        <w:rPr>
          <w:sz w:val="20"/>
          <w:szCs w:val="20"/>
          <w:color w:val="auto"/>
        </w:rPr>
        <w:br w:type="column"/>
      </w:r>
    </w:p>
    <w:p>
      <w:pPr>
        <w:spacing w:after="0" w:line="222" w:lineRule="exact"/>
        <w:rPr>
          <w:sz w:val="20"/>
          <w:szCs w:val="20"/>
          <w:color w:val="auto"/>
        </w:rPr>
      </w:pPr>
    </w:p>
    <w:p>
      <w:pPr>
        <w:jc w:val="both"/>
        <w:ind w:right="840"/>
        <w:spacing w:after="0" w:line="235" w:lineRule="auto"/>
        <w:rPr>
          <w:sz w:val="20"/>
          <w:szCs w:val="20"/>
          <w:color w:val="auto"/>
        </w:rPr>
      </w:pPr>
      <w:r>
        <w:rPr>
          <w:rFonts w:ascii="Times New Roman" w:cs="Times New Roman" w:eastAsia="Times New Roman" w:hAnsi="Times New Roman"/>
          <w:sz w:val="20"/>
          <w:szCs w:val="20"/>
          <w:color w:val="auto"/>
        </w:rPr>
        <w:t>уговор којим агенција врши закуп одређеног броја места у авиону на утврђеној чартер линији коју организује авио-превозник.</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-283845</wp:posOffset>
            </wp:positionV>
            <wp:extent cx="227330" cy="6350"/>
            <wp:wrapNone/>
            <wp:docPr id="846" name="Picture 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6"/>
                    <pic:cNvPicPr>
                      <a:picLocks noChangeAspect="1" noChangeArrowheads="1"/>
                    </pic:cNvPicPr>
                  </pic:nvPicPr>
                  <pic:blipFill>
                    <a:blip r:embed="rId315">
                      <a:extLst>
                        <a:ext uri="{28A0092B-C50C-407E-A947-70E740481C1C}"/>
                      </a:extLst>
                    </a:blip>
                    <a:srcRect/>
                    <a:stretch>
                      <a:fillRect/>
                    </a:stretch>
                  </pic:blipFill>
                  <pic:spPr bwMode="auto">
                    <a:xfrm>
                      <a:off x="0" y="0"/>
                      <a:ext cx="227330" cy="6350"/>
                    </a:xfrm>
                    <a:prstGeom prst="rect">
                      <a:avLst/>
                    </a:prstGeom>
                    <a:noFill/>
                  </pic:spPr>
                </pic:pic>
              </a:graphicData>
            </a:graphic>
          </wp:anchor>
        </w:drawing>
      </w:r>
    </w:p>
    <w:p>
      <w:pPr>
        <w:ind w:right="1200"/>
        <w:spacing w:after="0" w:line="212" w:lineRule="auto"/>
        <w:rPr>
          <w:sz w:val="20"/>
          <w:szCs w:val="20"/>
          <w:color w:val="auto"/>
        </w:rPr>
      </w:pPr>
      <w:r>
        <w:rPr>
          <w:rFonts w:ascii="Times New Roman" w:cs="Times New Roman" w:eastAsia="Times New Roman" w:hAnsi="Times New Roman"/>
          <w:sz w:val="20"/>
          <w:szCs w:val="20"/>
          <w:color w:val="auto"/>
        </w:rPr>
        <w:t>агенција врши закуп авиона за одређену дестинацију с већим бројем полазака. У уговору се поред oсталих</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-113030</wp:posOffset>
            </wp:positionV>
            <wp:extent cx="227330" cy="6350"/>
            <wp:wrapNone/>
            <wp:docPr id="847" name="Picture 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7"/>
                    <pic:cNvPicPr>
                      <a:picLocks noChangeAspect="1" noChangeArrowheads="1"/>
                    </pic:cNvPicPr>
                  </pic:nvPicPr>
                  <pic:blipFill>
                    <a:blip r:embed="rId316">
                      <a:extLst>
                        <a:ext uri="{28A0092B-C50C-407E-A947-70E740481C1C}"/>
                      </a:extLst>
                    </a:blip>
                    <a:srcRect/>
                    <a:stretch>
                      <a:fillRect/>
                    </a:stretch>
                  </pic:blipFill>
                  <pic:spPr bwMode="auto">
                    <a:xfrm>
                      <a:off x="0" y="0"/>
                      <a:ext cx="227330" cy="6350"/>
                    </a:xfrm>
                    <a:prstGeom prst="rect">
                      <a:avLst/>
                    </a:prstGeom>
                    <a:noFill/>
                  </pic:spPr>
                </pic:pic>
              </a:graphicData>
            </a:graphic>
          </wp:anchor>
        </w:drawing>
        <w:drawing>
          <wp:anchor simplePos="0" relativeHeight="251657728" behindDoc="1" locked="0" layoutInCell="0" allowOverlap="1">
            <wp:simplePos x="0" y="0"/>
            <wp:positionH relativeFrom="column">
              <wp:posOffset>3428365</wp:posOffset>
            </wp:positionH>
            <wp:positionV relativeFrom="paragraph">
              <wp:posOffset>-17780</wp:posOffset>
            </wp:positionV>
            <wp:extent cx="523240" cy="175260"/>
            <wp:wrapNone/>
            <wp:docPr id="848" name="Picture 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8"/>
                    <pic:cNvPicPr>
                      <a:picLocks noChangeAspect="1" noChangeArrowheads="1"/>
                    </pic:cNvPicPr>
                  </pic:nvPicPr>
                  <pic:blipFill>
                    <a:blip r:embed="rId317">
                      <a:extLst>
                        <a:ext uri="{28A0092B-C50C-407E-A947-70E740481C1C}"/>
                      </a:extLst>
                    </a:blip>
                    <a:srcRect/>
                    <a:stretch>
                      <a:fillRect/>
                    </a:stretch>
                  </pic:blipFill>
                  <pic:spPr bwMode="auto">
                    <a:xfrm>
                      <a:off x="0" y="0"/>
                      <a:ext cx="523240" cy="175260"/>
                    </a:xfrm>
                    <a:prstGeom prst="rect">
                      <a:avLst/>
                    </a:prstGeom>
                    <a:noFill/>
                  </pic:spPr>
                </pic:pic>
              </a:graphicData>
            </a:graphic>
          </wp:anchor>
        </w:drawing>
      </w:r>
    </w:p>
    <w:p>
      <w:pPr>
        <w:spacing w:after="0"/>
        <w:rPr>
          <w:sz w:val="20"/>
          <w:szCs w:val="20"/>
          <w:color w:val="auto"/>
        </w:rPr>
      </w:pPr>
      <w:r>
        <w:rPr>
          <w:rFonts w:ascii="Times New Roman" w:cs="Times New Roman" w:eastAsia="Times New Roman" w:hAnsi="Times New Roman"/>
          <w:sz w:val="18"/>
          <w:szCs w:val="18"/>
          <w:color w:val="auto"/>
        </w:rPr>
        <w:t xml:space="preserve">елемената,обавезно утврђује учесталост летова, са </w:t>
      </w:r>
      <w:r>
        <w:rPr>
          <w:rFonts w:ascii="Times New Roman" w:cs="Times New Roman" w:eastAsia="Times New Roman" w:hAnsi="Times New Roman"/>
          <w:sz w:val="42"/>
          <w:szCs w:val="42"/>
          <w:b w:val="1"/>
          <w:bCs w:val="1"/>
          <w:color w:val="auto"/>
          <w:vertAlign w:val="superscript"/>
        </w:rPr>
        <w:t>4</w:t>
      </w:r>
      <w:r>
        <w:rPr>
          <w:rFonts w:ascii="Times New Roman" w:cs="Times New Roman" w:eastAsia="Times New Roman" w:hAnsi="Times New Roman"/>
          <w:sz w:val="18"/>
          <w:szCs w:val="18"/>
          <w:color w:val="auto"/>
        </w:rPr>
        <w:t xml:space="preserve"> терминима поласка.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3427730</wp:posOffset>
                </wp:positionH>
                <wp:positionV relativeFrom="paragraph">
                  <wp:posOffset>-151130</wp:posOffset>
                </wp:positionV>
                <wp:extent cx="523240" cy="1224915"/>
                <wp:wrapNone/>
                <wp:docPr id="849" name="Shape 8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224915"/>
                        </a:xfrm>
                        <a:prstGeom prst="rect">
                          <a:avLst/>
                        </a:prstGeom>
                        <a:solidFill>
                          <a:srgbClr val="D9D9D9"/>
                        </a:solidFill>
                      </wps:spPr>
                      <wps:bodyPr/>
                    </wps:wsp>
                  </a:graphicData>
                </a:graphic>
              </wp:anchor>
            </w:drawing>
          </mc:Choice>
          <mc:Fallback>
            <w:pict>
              <v:rect id="Shape 849" o:spid="_x0000_s1874" style="position:absolute;margin-left:269.9pt;margin-top:-11.8999pt;width:41.2pt;height:9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rPr>
          <w:sz w:val="20"/>
          <w:szCs w:val="20"/>
          <w:color w:val="auto"/>
        </w:rPr>
      </w:pPr>
      <w:r>
        <w:rPr>
          <w:rFonts w:ascii="Times New Roman" w:cs="Times New Roman" w:eastAsia="Times New Roman" w:hAnsi="Times New Roman"/>
          <w:sz w:val="20"/>
          <w:szCs w:val="20"/>
          <w:color w:val="auto"/>
        </w:rPr>
        <w:t>јесте уговор у којем агенција за одређени временски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-296545</wp:posOffset>
            </wp:positionH>
            <wp:positionV relativeFrom="paragraph">
              <wp:posOffset>3810</wp:posOffset>
            </wp:positionV>
            <wp:extent cx="227330" cy="6350"/>
            <wp:wrapNone/>
            <wp:docPr id="850" name="Picture 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0"/>
                    <pic:cNvPicPr>
                      <a:picLocks noChangeAspect="1" noChangeArrowheads="1"/>
                    </pic:cNvPicPr>
                  </pic:nvPicPr>
                  <pic:blipFill>
                    <a:blip r:embed="rId318">
                      <a:extLst>
                        <a:ext uri="{28A0092B-C50C-407E-A947-70E740481C1C}"/>
                      </a:extLst>
                    </a:blip>
                    <a:srcRect/>
                    <a:stretch>
                      <a:fillRect/>
                    </a:stretch>
                  </pic:blipFill>
                  <pic:spPr bwMode="auto">
                    <a:xfrm>
                      <a:off x="0" y="0"/>
                      <a:ext cx="227330" cy="6350"/>
                    </a:xfrm>
                    <a:prstGeom prst="rect">
                      <a:avLst/>
                    </a:prstGeom>
                    <a:noFill/>
                  </pic:spPr>
                </pic:pic>
              </a:graphicData>
            </a:graphic>
          </wp:anchor>
        </w:drawing>
      </w:r>
    </w:p>
    <w:p>
      <w:pPr>
        <w:spacing w:after="0" w:line="237" w:lineRule="auto"/>
        <w:rPr>
          <w:sz w:val="20"/>
          <w:szCs w:val="20"/>
          <w:color w:val="auto"/>
        </w:rPr>
      </w:pPr>
      <w:r>
        <w:rPr>
          <w:rFonts w:ascii="Times New Roman" w:cs="Times New Roman" w:eastAsia="Times New Roman" w:hAnsi="Times New Roman"/>
          <w:sz w:val="20"/>
          <w:szCs w:val="20"/>
          <w:color w:val="auto"/>
        </w:rPr>
        <w:t>период изнајмљује одређени број часова летења одређеног</w:t>
      </w:r>
    </w:p>
    <w:p>
      <w:pPr>
        <w:spacing w:after="0" w:line="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auto"/>
        </w:rPr>
        <w:t>типа авиона</w:t>
      </w:r>
    </w:p>
    <w:p>
      <w:pPr>
        <w:spacing w:after="0" w:line="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0"/>
          <w:szCs w:val="20"/>
          <w:color w:val="auto"/>
        </w:rPr>
        <w:t>закључује се од случаја до случаја, за један или више</w:t>
      </w:r>
    </w:p>
    <w:p>
      <w:pPr>
        <w:spacing w:after="0"/>
        <w:rPr>
          <w:sz w:val="20"/>
          <w:szCs w:val="20"/>
          <w:color w:val="auto"/>
        </w:rPr>
      </w:pPr>
      <w:r>
        <w:rPr>
          <w:rFonts w:ascii="Times New Roman" w:cs="Times New Roman" w:eastAsia="Times New Roman" w:hAnsi="Times New Roman"/>
          <w:sz w:val="20"/>
          <w:szCs w:val="20"/>
          <w:color w:val="auto"/>
        </w:rPr>
        <w:t>летова.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-2564765</wp:posOffset>
            </wp:positionH>
            <wp:positionV relativeFrom="paragraph">
              <wp:posOffset>1791970</wp:posOffset>
            </wp:positionV>
            <wp:extent cx="6256020" cy="6350"/>
            <wp:wrapNone/>
            <wp:docPr id="851" name="Picture 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1"/>
                    <pic:cNvPicPr>
                      <a:picLocks noChangeAspect="1" noChangeArrowheads="1"/>
                    </pic:cNvPicPr>
                  </pic:nvPicPr>
                  <pic:blipFill>
                    <a:blip r:embed="rId319">
                      <a:extLst>
                        <a:ext uri="{28A0092B-C50C-407E-A947-70E740481C1C}"/>
                      </a:extLst>
                    </a:blip>
                    <a:srcRect/>
                    <a:stretch>
                      <a:fillRect/>
                    </a:stretch>
                  </pic:blipFill>
                  <pic:spPr bwMode="auto">
                    <a:xfrm>
                      <a:off x="0" y="0"/>
                      <a:ext cx="6256020" cy="6350"/>
                    </a:xfrm>
                    <a:prstGeom prst="rect">
                      <a:avLst/>
                    </a:prstGeom>
                    <a:noFill/>
                  </pic:spPr>
                </pic:pic>
              </a:graphicData>
            </a:graphic>
          </wp:anchor>
        </w:drawing>
        <w:drawing>
          <wp:anchor simplePos="0" relativeHeight="251657728" behindDoc="1" locked="0" layoutInCell="0" allowOverlap="1">
            <wp:simplePos x="0" y="0"/>
            <wp:positionH relativeFrom="column">
              <wp:posOffset>-296545</wp:posOffset>
            </wp:positionH>
            <wp:positionV relativeFrom="paragraph">
              <wp:posOffset>5080</wp:posOffset>
            </wp:positionV>
            <wp:extent cx="227330" cy="6350"/>
            <wp:wrapNone/>
            <wp:docPr id="852" name="Picture 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2"/>
                    <pic:cNvPicPr>
                      <a:picLocks noChangeAspect="1" noChangeArrowheads="1"/>
                    </pic:cNvPicPr>
                  </pic:nvPicPr>
                  <pic:blipFill>
                    <a:blip r:embed="rId320">
                      <a:extLst>
                        <a:ext uri="{28A0092B-C50C-407E-A947-70E740481C1C}"/>
                      </a:extLst>
                    </a:blip>
                    <a:srcRect/>
                    <a:stretch>
                      <a:fillRect/>
                    </a:stretch>
                  </pic:blipFill>
                  <pic:spPr bwMode="auto">
                    <a:xfrm>
                      <a:off x="0" y="0"/>
                      <a:ext cx="22733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-2540635</wp:posOffset>
                </wp:positionH>
                <wp:positionV relativeFrom="paragraph">
                  <wp:posOffset>329565</wp:posOffset>
                </wp:positionV>
                <wp:extent cx="6491605" cy="0"/>
                <wp:wrapNone/>
                <wp:docPr id="853" name="Shape 8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3" o:spid="_x0000_s18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0.0499pt,25.95pt" to="311.1pt,25.95pt" o:allowincell="f" strokecolor="#000000" strokeweight="0.4799pt"/>
            </w:pict>
          </mc:Fallback>
        </mc:AlternateContent>
      </w:r>
    </w:p>
    <w:p>
      <w:pPr>
        <w:spacing w:after="0" w:line="200" w:lineRule="exact"/>
        <w:rPr>
          <w:sz w:val="20"/>
          <w:szCs w:val="20"/>
          <w:color w:val="auto"/>
        </w:rPr>
      </w:pPr>
    </w:p>
    <w:p>
      <w:pPr>
        <w:sectPr>
          <w:pgSz w:w="11900" w:h="16838" w:orient="portrait"/>
          <w:cols w:equalWidth="0" w:num="2">
            <w:col w:w="3320" w:space="600"/>
            <w:col w:w="5860"/>
          </w:cols>
          <w:pgMar w:left="1200" w:top="445" w:right="919" w:bottom="0"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58</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80"/>
          </w:cols>
          <w:pgMar w:left="1200" w:top="445" w:right="919" w:bottom="0" w:gutter="0" w:footer="0" w:header="0"/>
          <w:type w:val="continuous"/>
        </w:sectPr>
      </w:pPr>
    </w:p>
    <w:bookmarkStart w:id="60" w:name="page61"/>
    <w:bookmarkEnd w:id="60"/>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854" name="Picture 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4"/>
                    <pic:cNvPicPr>
                      <a:picLocks noChangeAspect="1" noChangeArrowheads="1"/>
                    </pic:cNvPicPr>
                  </pic:nvPicPr>
                  <pic:blipFill>
                    <a:blip r:embed="rId32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224790</wp:posOffset>
                </wp:positionV>
                <wp:extent cx="523240" cy="1007110"/>
                <wp:wrapNone/>
                <wp:docPr id="855" name="Shape 8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07110"/>
                        </a:xfrm>
                        <a:prstGeom prst="rect">
                          <a:avLst/>
                        </a:prstGeom>
                        <a:solidFill>
                          <a:srgbClr val="D9D9D9"/>
                        </a:solidFill>
                      </wps:spPr>
                      <wps:bodyPr/>
                    </wps:wsp>
                  </a:graphicData>
                </a:graphic>
              </wp:anchor>
            </w:drawing>
          </mc:Choice>
          <mc:Fallback>
            <w:pict>
              <v:rect id="Shape 855" o:spid="_x0000_s1880" style="position:absolute;margin-left:469.9pt;margin-top:17.7pt;width:41.2pt;height:79.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856" name="Shape 8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56" o:spid="_x0000_s18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716"/>
        <w:spacing w:after="0"/>
        <w:tabs>
          <w:tab w:leader="none" w:pos="900" w:val="left"/>
        </w:tabs>
        <w:numPr>
          <w:ilvl w:val="0"/>
          <w:numId w:val="24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пажљиво наведене купоне авионских карата и њихове описе.</w:t>
      </w:r>
    </w:p>
    <w:p>
      <w:pPr>
        <w:spacing w:after="0" w:line="231" w:lineRule="exact"/>
        <w:rPr>
          <w:rFonts w:ascii="Times New Roman" w:cs="Times New Roman" w:eastAsia="Times New Roman" w:hAnsi="Times New Roman"/>
          <w:sz w:val="24"/>
          <w:szCs w:val="24"/>
          <w:color w:val="auto"/>
        </w:rPr>
      </w:pP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описа унети број њему одговарајућег купона авионске карте:</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234"/>
        </w:trPr>
        <w:tc>
          <w:tcPr>
            <w:tcW w:w="3360" w:type="dxa"/>
            <w:vAlign w:val="bottom"/>
          </w:tcPr>
          <w:p>
            <w:pPr>
              <w:ind w:left="980"/>
              <w:spacing w:after="0"/>
              <w:rPr>
                <w:sz w:val="20"/>
                <w:szCs w:val="20"/>
                <w:color w:val="auto"/>
              </w:rPr>
            </w:pPr>
            <w:r>
              <w:rPr>
                <w:rFonts w:ascii="Times New Roman" w:cs="Times New Roman" w:eastAsia="Times New Roman" w:hAnsi="Times New Roman"/>
                <w:sz w:val="20"/>
                <w:szCs w:val="20"/>
                <w:color w:val="auto"/>
              </w:rPr>
              <w:t>1.Корице са купоном за</w:t>
            </w:r>
          </w:p>
        </w:tc>
        <w:tc>
          <w:tcPr>
            <w:tcW w:w="460" w:type="dxa"/>
            <w:vAlign w:val="bottom"/>
            <w:tcBorders>
              <w:bottom w:val="single" w:sz="8" w:color="auto"/>
            </w:tcBorders>
          </w:tcPr>
          <w:p>
            <w:pPr>
              <w:spacing w:after="0"/>
              <w:rPr>
                <w:sz w:val="20"/>
                <w:szCs w:val="20"/>
                <w:color w:val="auto"/>
              </w:rPr>
            </w:pPr>
          </w:p>
        </w:tc>
        <w:tc>
          <w:tcPr>
            <w:tcW w:w="6400" w:type="dxa"/>
            <w:vAlign w:val="bottom"/>
            <w:gridSpan w:val="5"/>
            <w:vMerge w:val="restart"/>
          </w:tcPr>
          <w:p>
            <w:pPr>
              <w:ind w:left="100"/>
              <w:spacing w:after="0"/>
              <w:rPr>
                <w:sz w:val="20"/>
                <w:szCs w:val="20"/>
                <w:color w:val="auto"/>
              </w:rPr>
            </w:pPr>
            <w:r>
              <w:rPr>
                <w:rFonts w:ascii="Times New Roman" w:cs="Times New Roman" w:eastAsia="Times New Roman" w:hAnsi="Times New Roman"/>
                <w:sz w:val="20"/>
                <w:szCs w:val="20"/>
                <w:color w:val="auto"/>
              </w:rPr>
              <w:t>доставља се централној служби авио-компаније, уз</w:t>
            </w:r>
          </w:p>
        </w:tc>
        <w:tc>
          <w:tcPr>
            <w:tcW w:w="0" w:type="dxa"/>
            <w:vAlign w:val="bottom"/>
          </w:tcPr>
          <w:p>
            <w:pPr>
              <w:spacing w:after="0"/>
              <w:rPr>
                <w:sz w:val="1"/>
                <w:szCs w:val="1"/>
                <w:color w:val="auto"/>
              </w:rPr>
            </w:pPr>
          </w:p>
        </w:tc>
      </w:tr>
      <w:tr>
        <w:trPr>
          <w:trHeight w:val="55"/>
        </w:trPr>
        <w:tc>
          <w:tcPr>
            <w:tcW w:w="3360" w:type="dxa"/>
            <w:vAlign w:val="bottom"/>
          </w:tcPr>
          <w:p>
            <w:pPr>
              <w:spacing w:after="0"/>
              <w:rPr>
                <w:sz w:val="4"/>
                <w:szCs w:val="4"/>
                <w:color w:val="auto"/>
              </w:rPr>
            </w:pPr>
          </w:p>
        </w:tc>
        <w:tc>
          <w:tcPr>
            <w:tcW w:w="460" w:type="dxa"/>
            <w:vAlign w:val="bottom"/>
          </w:tcPr>
          <w:p>
            <w:pPr>
              <w:spacing w:after="0"/>
              <w:rPr>
                <w:sz w:val="4"/>
                <w:szCs w:val="4"/>
                <w:color w:val="auto"/>
              </w:rPr>
            </w:pPr>
          </w:p>
        </w:tc>
        <w:tc>
          <w:tcPr>
            <w:tcW w:w="6400" w:type="dxa"/>
            <w:vAlign w:val="bottom"/>
            <w:gridSpan w:val="5"/>
            <w:vMerge w:val="continue"/>
          </w:tcPr>
          <w:p>
            <w:pPr>
              <w:spacing w:after="0"/>
              <w:rPr>
                <w:sz w:val="4"/>
                <w:szCs w:val="4"/>
                <w:color w:val="auto"/>
              </w:rPr>
            </w:pPr>
          </w:p>
        </w:tc>
        <w:tc>
          <w:tcPr>
            <w:tcW w:w="0" w:type="dxa"/>
            <w:vAlign w:val="bottom"/>
          </w:tcPr>
          <w:p>
            <w:pPr>
              <w:spacing w:after="0"/>
              <w:rPr>
                <w:sz w:val="1"/>
                <w:szCs w:val="1"/>
                <w:color w:val="auto"/>
              </w:rPr>
            </w:pPr>
          </w:p>
        </w:tc>
      </w:tr>
      <w:tr>
        <w:trPr>
          <w:trHeight w:val="193"/>
        </w:trPr>
        <w:tc>
          <w:tcPr>
            <w:tcW w:w="3360" w:type="dxa"/>
            <w:vAlign w:val="bottom"/>
            <w:vMerge w:val="restart"/>
          </w:tcPr>
          <w:p>
            <w:pPr>
              <w:ind w:left="1320"/>
              <w:spacing w:after="0"/>
              <w:rPr>
                <w:sz w:val="20"/>
                <w:szCs w:val="20"/>
                <w:color w:val="auto"/>
              </w:rPr>
            </w:pPr>
            <w:r>
              <w:rPr>
                <w:rFonts w:ascii="Times New Roman" w:cs="Times New Roman" w:eastAsia="Times New Roman" w:hAnsi="Times New Roman"/>
                <w:sz w:val="20"/>
                <w:szCs w:val="20"/>
                <w:color w:val="auto"/>
              </w:rPr>
              <w:t>путника</w:t>
            </w:r>
          </w:p>
        </w:tc>
        <w:tc>
          <w:tcPr>
            <w:tcW w:w="460" w:type="dxa"/>
            <w:vAlign w:val="bottom"/>
          </w:tcPr>
          <w:p>
            <w:pPr>
              <w:spacing w:after="0"/>
              <w:rPr>
                <w:sz w:val="16"/>
                <w:szCs w:val="16"/>
                <w:color w:val="auto"/>
              </w:rPr>
            </w:pPr>
          </w:p>
        </w:tc>
        <w:tc>
          <w:tcPr>
            <w:tcW w:w="55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обрачун продатих авио карата</w:t>
            </w:r>
          </w:p>
        </w:tc>
        <w:tc>
          <w:tcPr>
            <w:tcW w:w="100" w:type="dxa"/>
            <w:vAlign w:val="bottom"/>
          </w:tcPr>
          <w:p>
            <w:pPr>
              <w:spacing w:after="0"/>
              <w:rPr>
                <w:sz w:val="16"/>
                <w:szCs w:val="16"/>
                <w:color w:val="auto"/>
              </w:rPr>
            </w:pPr>
          </w:p>
        </w:tc>
        <w:tc>
          <w:tcPr>
            <w:tcW w:w="620" w:type="dxa"/>
            <w:vAlign w:val="bottom"/>
          </w:tcPr>
          <w:p>
            <w:pPr>
              <w:spacing w:after="0"/>
              <w:rPr>
                <w:sz w:val="16"/>
                <w:szCs w:val="16"/>
                <w:color w:val="auto"/>
              </w:rPr>
            </w:pPr>
          </w:p>
        </w:tc>
        <w:tc>
          <w:tcPr>
            <w:tcW w:w="100" w:type="dxa"/>
            <w:vAlign w:val="bottom"/>
          </w:tcPr>
          <w:p>
            <w:pPr>
              <w:spacing w:after="0"/>
              <w:rPr>
                <w:sz w:val="16"/>
                <w:szCs w:val="16"/>
                <w:color w:val="auto"/>
              </w:rPr>
            </w:pPr>
          </w:p>
        </w:tc>
        <w:tc>
          <w:tcPr>
            <w:tcW w:w="20" w:type="dxa"/>
            <w:vAlign w:val="bottom"/>
            <w:vMerge w:val="restart"/>
          </w:tcPr>
          <w:p>
            <w:pPr>
              <w:spacing w:after="0"/>
              <w:rPr>
                <w:sz w:val="16"/>
                <w:szCs w:val="16"/>
                <w:color w:val="auto"/>
              </w:rPr>
            </w:pPr>
          </w:p>
        </w:tc>
        <w:tc>
          <w:tcPr>
            <w:tcW w:w="0" w:type="dxa"/>
            <w:vAlign w:val="bottom"/>
          </w:tcPr>
          <w:p>
            <w:pPr>
              <w:spacing w:after="0"/>
              <w:rPr>
                <w:sz w:val="1"/>
                <w:szCs w:val="1"/>
                <w:color w:val="auto"/>
              </w:rPr>
            </w:pPr>
          </w:p>
        </w:tc>
      </w:tr>
      <w:tr>
        <w:trPr>
          <w:trHeight w:val="71"/>
        </w:trPr>
        <w:tc>
          <w:tcPr>
            <w:tcW w:w="3360" w:type="dxa"/>
            <w:vAlign w:val="bottom"/>
            <w:vMerge w:val="continue"/>
          </w:tcPr>
          <w:p>
            <w:pPr>
              <w:spacing w:after="0"/>
              <w:rPr>
                <w:sz w:val="6"/>
                <w:szCs w:val="6"/>
                <w:color w:val="auto"/>
              </w:rPr>
            </w:pPr>
          </w:p>
        </w:tc>
        <w:tc>
          <w:tcPr>
            <w:tcW w:w="460" w:type="dxa"/>
            <w:vAlign w:val="bottom"/>
          </w:tcPr>
          <w:p>
            <w:pPr>
              <w:spacing w:after="0"/>
              <w:rPr>
                <w:sz w:val="6"/>
                <w:szCs w:val="6"/>
                <w:color w:val="auto"/>
              </w:rPr>
            </w:pPr>
          </w:p>
        </w:tc>
        <w:tc>
          <w:tcPr>
            <w:tcW w:w="5560" w:type="dxa"/>
            <w:vAlign w:val="bottom"/>
            <w:vMerge w:val="continue"/>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shd w:val="clear" w:color="auto" w:fill="D9D9D9"/>
          </w:tcPr>
          <w:p>
            <w:pPr>
              <w:spacing w:after="0"/>
              <w:rPr>
                <w:sz w:val="6"/>
                <w:szCs w:val="6"/>
                <w:color w:val="auto"/>
              </w:rPr>
            </w:pPr>
          </w:p>
        </w:tc>
        <w:tc>
          <w:tcPr>
            <w:tcW w:w="20" w:type="dxa"/>
            <w:vAlign w:val="bottom"/>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0"/>
        </w:trPr>
        <w:tc>
          <w:tcPr>
            <w:tcW w:w="3360" w:type="dxa"/>
            <w:vAlign w:val="bottom"/>
            <w:vMerge w:val="restart"/>
          </w:tcPr>
          <w:p>
            <w:pPr>
              <w:ind w:left="980"/>
              <w:spacing w:after="0"/>
              <w:rPr>
                <w:sz w:val="20"/>
                <w:szCs w:val="20"/>
                <w:color w:val="auto"/>
              </w:rPr>
            </w:pPr>
            <w:r>
              <w:rPr>
                <w:rFonts w:ascii="Times New Roman" w:cs="Times New Roman" w:eastAsia="Times New Roman" w:hAnsi="Times New Roman"/>
                <w:sz w:val="20"/>
                <w:szCs w:val="20"/>
                <w:color w:val="auto"/>
              </w:rPr>
              <w:t>2. Купон продавца</w:t>
            </w:r>
          </w:p>
        </w:tc>
        <w:tc>
          <w:tcPr>
            <w:tcW w:w="6020" w:type="dxa"/>
            <w:vAlign w:val="bottom"/>
            <w:gridSpan w:val="2"/>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62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2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126"/>
        </w:trPr>
        <w:tc>
          <w:tcPr>
            <w:tcW w:w="3360" w:type="dxa"/>
            <w:vAlign w:val="bottom"/>
            <w:vMerge w:val="continue"/>
          </w:tcPr>
          <w:p>
            <w:pPr>
              <w:spacing w:after="0"/>
              <w:rPr>
                <w:sz w:val="10"/>
                <w:szCs w:val="10"/>
                <w:color w:val="auto"/>
              </w:rPr>
            </w:pPr>
          </w:p>
        </w:tc>
        <w:tc>
          <w:tcPr>
            <w:tcW w:w="460" w:type="dxa"/>
            <w:vAlign w:val="bottom"/>
            <w:tcBorders>
              <w:top w:val="single" w:sz="8" w:color="auto"/>
            </w:tcBorders>
          </w:tcPr>
          <w:p>
            <w:pPr>
              <w:spacing w:after="0"/>
              <w:rPr>
                <w:sz w:val="10"/>
                <w:szCs w:val="10"/>
                <w:color w:val="auto"/>
              </w:rPr>
            </w:pPr>
          </w:p>
        </w:tc>
        <w:tc>
          <w:tcPr>
            <w:tcW w:w="5560" w:type="dxa"/>
            <w:vAlign w:val="bottom"/>
            <w:vMerge w:val="restart"/>
          </w:tcPr>
          <w:p>
            <w:pPr>
              <w:ind w:left="100"/>
              <w:spacing w:after="0" w:line="217" w:lineRule="exact"/>
              <w:rPr>
                <w:sz w:val="20"/>
                <w:szCs w:val="20"/>
                <w:color w:val="auto"/>
              </w:rPr>
            </w:pPr>
            <w:r>
              <w:rPr>
                <w:rFonts w:ascii="Times New Roman" w:cs="Times New Roman" w:eastAsia="Times New Roman" w:hAnsi="Times New Roman"/>
                <w:sz w:val="20"/>
                <w:szCs w:val="20"/>
                <w:color w:val="auto"/>
              </w:rPr>
              <w:t>припада путнику ради остварења права на лет</w:t>
            </w:r>
          </w:p>
        </w:tc>
        <w:tc>
          <w:tcPr>
            <w:tcW w:w="100" w:type="dxa"/>
            <w:vAlign w:val="bottom"/>
            <w:tcBorders>
              <w:top w:val="single" w:sz="8" w:color="D9D9D9"/>
            </w:tcBorders>
            <w:shd w:val="clear" w:color="auto" w:fill="D9D9D9"/>
          </w:tcPr>
          <w:p>
            <w:pPr>
              <w:spacing w:after="0"/>
              <w:rPr>
                <w:sz w:val="10"/>
                <w:szCs w:val="10"/>
                <w:color w:val="auto"/>
              </w:rPr>
            </w:pPr>
          </w:p>
        </w:tc>
        <w:tc>
          <w:tcPr>
            <w:tcW w:w="620" w:type="dxa"/>
            <w:vAlign w:val="bottom"/>
            <w:tcBorders>
              <w:top w:val="single" w:sz="8" w:color="D9D9D9"/>
            </w:tcBorders>
            <w:shd w:val="clear" w:color="auto" w:fill="D9D9D9"/>
          </w:tcPr>
          <w:p>
            <w:pPr>
              <w:spacing w:after="0"/>
              <w:rPr>
                <w:sz w:val="10"/>
                <w:szCs w:val="10"/>
                <w:color w:val="auto"/>
              </w:rPr>
            </w:pPr>
          </w:p>
        </w:tc>
        <w:tc>
          <w:tcPr>
            <w:tcW w:w="100" w:type="dxa"/>
            <w:vAlign w:val="bottom"/>
            <w:tcBorders>
              <w:top w:val="single" w:sz="8" w:color="D9D9D9"/>
            </w:tcBorders>
            <w:shd w:val="clear" w:color="auto" w:fill="D9D9D9"/>
          </w:tcPr>
          <w:p>
            <w:pPr>
              <w:spacing w:after="0"/>
              <w:rPr>
                <w:sz w:val="10"/>
                <w:szCs w:val="10"/>
                <w:color w:val="auto"/>
              </w:rPr>
            </w:pPr>
          </w:p>
        </w:tc>
        <w:tc>
          <w:tcPr>
            <w:tcW w:w="20" w:type="dxa"/>
            <w:vAlign w:val="bottom"/>
            <w:tcBorders>
              <w:top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91"/>
        </w:trPr>
        <w:tc>
          <w:tcPr>
            <w:tcW w:w="3360" w:type="dxa"/>
            <w:vAlign w:val="bottom"/>
          </w:tcPr>
          <w:p>
            <w:pPr>
              <w:spacing w:after="0"/>
              <w:rPr>
                <w:sz w:val="7"/>
                <w:szCs w:val="7"/>
                <w:color w:val="auto"/>
              </w:rPr>
            </w:pPr>
          </w:p>
        </w:tc>
        <w:tc>
          <w:tcPr>
            <w:tcW w:w="460" w:type="dxa"/>
            <w:vAlign w:val="bottom"/>
          </w:tcPr>
          <w:p>
            <w:pPr>
              <w:spacing w:after="0"/>
              <w:rPr>
                <w:sz w:val="7"/>
                <w:szCs w:val="7"/>
                <w:color w:val="auto"/>
              </w:rPr>
            </w:pPr>
          </w:p>
        </w:tc>
        <w:tc>
          <w:tcPr>
            <w:tcW w:w="5560" w:type="dxa"/>
            <w:vAlign w:val="bottom"/>
            <w:vMerge w:val="continue"/>
          </w:tcPr>
          <w:p>
            <w:pPr>
              <w:spacing w:after="0"/>
              <w:rPr>
                <w:sz w:val="7"/>
                <w:szCs w:val="7"/>
                <w:color w:val="auto"/>
              </w:rPr>
            </w:pPr>
          </w:p>
        </w:tc>
        <w:tc>
          <w:tcPr>
            <w:tcW w:w="720" w:type="dxa"/>
            <w:vAlign w:val="bottom"/>
            <w:gridSpan w:val="2"/>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2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6"/>
        </w:trPr>
        <w:tc>
          <w:tcPr>
            <w:tcW w:w="3360" w:type="dxa"/>
            <w:vAlign w:val="bottom"/>
          </w:tcPr>
          <w:p>
            <w:pPr>
              <w:ind w:left="1320"/>
              <w:spacing w:after="0"/>
              <w:rPr>
                <w:sz w:val="20"/>
                <w:szCs w:val="20"/>
                <w:color w:val="auto"/>
              </w:rPr>
            </w:pPr>
            <w:r>
              <w:rPr>
                <w:rFonts w:ascii="Times New Roman" w:cs="Times New Roman" w:eastAsia="Times New Roman" w:hAnsi="Times New Roman"/>
                <w:sz w:val="20"/>
                <w:szCs w:val="20"/>
                <w:color w:val="auto"/>
              </w:rPr>
              <w:t>(агента)</w:t>
            </w:r>
          </w:p>
        </w:tc>
        <w:tc>
          <w:tcPr>
            <w:tcW w:w="460" w:type="dxa"/>
            <w:vAlign w:val="bottom"/>
            <w:tcBorders>
              <w:bottom w:val="single" w:sz="8" w:color="auto"/>
            </w:tcBorders>
          </w:tcPr>
          <w:p>
            <w:pPr>
              <w:spacing w:after="0"/>
              <w:rPr>
                <w:sz w:val="20"/>
                <w:szCs w:val="20"/>
                <w:color w:val="auto"/>
              </w:rPr>
            </w:pPr>
          </w:p>
        </w:tc>
        <w:tc>
          <w:tcPr>
            <w:tcW w:w="55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остаје у пословници продајног места за финансијску</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53"/>
        </w:trPr>
        <w:tc>
          <w:tcPr>
            <w:tcW w:w="3360" w:type="dxa"/>
            <w:vAlign w:val="bottom"/>
          </w:tcPr>
          <w:p>
            <w:pPr>
              <w:spacing w:after="0"/>
              <w:rPr>
                <w:sz w:val="4"/>
                <w:szCs w:val="4"/>
                <w:color w:val="auto"/>
              </w:rPr>
            </w:pPr>
          </w:p>
        </w:tc>
        <w:tc>
          <w:tcPr>
            <w:tcW w:w="460" w:type="dxa"/>
            <w:vAlign w:val="bottom"/>
          </w:tcPr>
          <w:p>
            <w:pPr>
              <w:spacing w:after="0"/>
              <w:rPr>
                <w:sz w:val="4"/>
                <w:szCs w:val="4"/>
                <w:color w:val="auto"/>
              </w:rPr>
            </w:pPr>
          </w:p>
        </w:tc>
        <w:tc>
          <w:tcPr>
            <w:tcW w:w="5560" w:type="dxa"/>
            <w:vAlign w:val="bottom"/>
            <w:vMerge w:val="continue"/>
          </w:tcPr>
          <w:p>
            <w:pPr>
              <w:spacing w:after="0"/>
              <w:rPr>
                <w:sz w:val="4"/>
                <w:szCs w:val="4"/>
                <w:color w:val="auto"/>
              </w:rPr>
            </w:pPr>
          </w:p>
        </w:tc>
        <w:tc>
          <w:tcPr>
            <w:tcW w:w="720" w:type="dxa"/>
            <w:vAlign w:val="bottom"/>
            <w:gridSpan w:val="2"/>
            <w:shd w:val="clear" w:color="auto" w:fill="D9D9D9"/>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2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230"/>
        </w:trPr>
        <w:tc>
          <w:tcPr>
            <w:tcW w:w="3360" w:type="dxa"/>
            <w:vAlign w:val="bottom"/>
            <w:vMerge w:val="restart"/>
          </w:tcPr>
          <w:p>
            <w:pPr>
              <w:ind w:left="980"/>
              <w:spacing w:after="0"/>
              <w:rPr>
                <w:sz w:val="20"/>
                <w:szCs w:val="20"/>
                <w:color w:val="auto"/>
              </w:rPr>
            </w:pPr>
            <w:r>
              <w:rPr>
                <w:rFonts w:ascii="Times New Roman" w:cs="Times New Roman" w:eastAsia="Times New Roman" w:hAnsi="Times New Roman"/>
                <w:sz w:val="20"/>
                <w:szCs w:val="20"/>
                <w:color w:val="auto"/>
              </w:rPr>
              <w:t>3.Обрачунски купон</w:t>
            </w:r>
          </w:p>
        </w:tc>
        <w:tc>
          <w:tcPr>
            <w:tcW w:w="46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документацију</w:t>
            </w:r>
          </w:p>
        </w:tc>
        <w:tc>
          <w:tcPr>
            <w:tcW w:w="720" w:type="dxa"/>
            <w:vAlign w:val="bottom"/>
            <w:gridSpan w:val="2"/>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60"/>
        </w:trPr>
        <w:tc>
          <w:tcPr>
            <w:tcW w:w="3360" w:type="dxa"/>
            <w:vAlign w:val="bottom"/>
            <w:vMerge w:val="continue"/>
          </w:tcPr>
          <w:p>
            <w:pPr>
              <w:spacing w:after="0"/>
              <w:rPr>
                <w:sz w:val="5"/>
                <w:szCs w:val="5"/>
                <w:color w:val="auto"/>
              </w:rPr>
            </w:pPr>
          </w:p>
        </w:tc>
        <w:tc>
          <w:tcPr>
            <w:tcW w:w="460" w:type="dxa"/>
            <w:vAlign w:val="bottom"/>
          </w:tcPr>
          <w:p>
            <w:pPr>
              <w:spacing w:after="0"/>
              <w:rPr>
                <w:sz w:val="5"/>
                <w:szCs w:val="5"/>
                <w:color w:val="auto"/>
              </w:rPr>
            </w:pPr>
          </w:p>
        </w:tc>
        <w:tc>
          <w:tcPr>
            <w:tcW w:w="5560" w:type="dxa"/>
            <w:vAlign w:val="bottom"/>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62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2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28"/>
        </w:trPr>
        <w:tc>
          <w:tcPr>
            <w:tcW w:w="3360" w:type="dxa"/>
            <w:vAlign w:val="bottom"/>
            <w:vMerge w:val="restart"/>
          </w:tcPr>
          <w:p>
            <w:pPr>
              <w:ind w:left="980"/>
              <w:spacing w:after="0"/>
              <w:rPr>
                <w:sz w:val="20"/>
                <w:szCs w:val="20"/>
                <w:color w:val="auto"/>
              </w:rPr>
            </w:pPr>
            <w:r>
              <w:rPr>
                <w:rFonts w:ascii="Times New Roman" w:cs="Times New Roman" w:eastAsia="Times New Roman" w:hAnsi="Times New Roman"/>
                <w:sz w:val="20"/>
                <w:szCs w:val="20"/>
                <w:color w:val="auto"/>
              </w:rPr>
              <w:t>4.Купон за лет</w:t>
            </w:r>
          </w:p>
        </w:tc>
        <w:tc>
          <w:tcPr>
            <w:tcW w:w="460" w:type="dxa"/>
            <w:vAlign w:val="bottom"/>
          </w:tcPr>
          <w:p>
            <w:pPr>
              <w:spacing w:after="0"/>
              <w:rPr>
                <w:sz w:val="19"/>
                <w:szCs w:val="19"/>
                <w:color w:val="auto"/>
              </w:rPr>
            </w:pPr>
          </w:p>
        </w:tc>
        <w:tc>
          <w:tcPr>
            <w:tcW w:w="556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остају путнику за евентуално правдање путних</w:t>
            </w:r>
          </w:p>
        </w:tc>
        <w:tc>
          <w:tcPr>
            <w:tcW w:w="720" w:type="dxa"/>
            <w:vAlign w:val="bottom"/>
            <w:gridSpan w:val="2"/>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15"/>
        </w:trPr>
        <w:tc>
          <w:tcPr>
            <w:tcW w:w="3360" w:type="dxa"/>
            <w:vAlign w:val="bottom"/>
            <w:vMerge w:val="continue"/>
          </w:tcPr>
          <w:p>
            <w:pPr>
              <w:spacing w:after="0"/>
              <w:rPr>
                <w:sz w:val="10"/>
                <w:szCs w:val="10"/>
                <w:color w:val="auto"/>
              </w:rPr>
            </w:pPr>
          </w:p>
        </w:tc>
        <w:tc>
          <w:tcPr>
            <w:tcW w:w="460" w:type="dxa"/>
            <w:vAlign w:val="bottom"/>
          </w:tcPr>
          <w:p>
            <w:pPr>
              <w:spacing w:after="0"/>
              <w:rPr>
                <w:sz w:val="10"/>
                <w:szCs w:val="10"/>
                <w:color w:val="auto"/>
              </w:rPr>
            </w:pPr>
          </w:p>
        </w:tc>
        <w:tc>
          <w:tcPr>
            <w:tcW w:w="55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трошкова (не важе за превоз)</w:t>
            </w:r>
          </w:p>
        </w:tc>
        <w:tc>
          <w:tcPr>
            <w:tcW w:w="100" w:type="dxa"/>
            <w:vAlign w:val="bottom"/>
            <w:shd w:val="clear" w:color="auto" w:fill="D9D9D9"/>
          </w:tcPr>
          <w:p>
            <w:pPr>
              <w:spacing w:after="0"/>
              <w:rPr>
                <w:sz w:val="10"/>
                <w:szCs w:val="10"/>
                <w:color w:val="auto"/>
              </w:rPr>
            </w:pPr>
          </w:p>
        </w:tc>
        <w:tc>
          <w:tcPr>
            <w:tcW w:w="620" w:type="dxa"/>
            <w:vAlign w:val="bottom"/>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2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19"/>
        </w:trPr>
        <w:tc>
          <w:tcPr>
            <w:tcW w:w="3360" w:type="dxa"/>
            <w:vAlign w:val="bottom"/>
          </w:tcPr>
          <w:p>
            <w:pPr>
              <w:spacing w:after="0"/>
              <w:rPr>
                <w:sz w:val="10"/>
                <w:szCs w:val="10"/>
                <w:color w:val="auto"/>
              </w:rPr>
            </w:pPr>
          </w:p>
        </w:tc>
        <w:tc>
          <w:tcPr>
            <w:tcW w:w="460" w:type="dxa"/>
            <w:vAlign w:val="bottom"/>
            <w:tcBorders>
              <w:bottom w:val="single" w:sz="8" w:color="auto"/>
            </w:tcBorders>
          </w:tcPr>
          <w:p>
            <w:pPr>
              <w:spacing w:after="0"/>
              <w:rPr>
                <w:sz w:val="10"/>
                <w:szCs w:val="10"/>
                <w:color w:val="auto"/>
              </w:rPr>
            </w:pPr>
          </w:p>
        </w:tc>
        <w:tc>
          <w:tcPr>
            <w:tcW w:w="5560" w:type="dxa"/>
            <w:vAlign w:val="bottom"/>
            <w:vMerge w:val="continue"/>
          </w:tcPr>
          <w:p>
            <w:pPr>
              <w:spacing w:after="0"/>
              <w:rPr>
                <w:sz w:val="10"/>
                <w:szCs w:val="10"/>
                <w:color w:val="auto"/>
              </w:rPr>
            </w:pPr>
          </w:p>
        </w:tc>
        <w:tc>
          <w:tcPr>
            <w:tcW w:w="720" w:type="dxa"/>
            <w:vAlign w:val="bottom"/>
            <w:tcBorders>
              <w:bottom w:val="single" w:sz="8" w:color="D9D9D9"/>
            </w:tcBorders>
            <w:gridSpan w:val="2"/>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2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72"/>
        </w:trPr>
        <w:tc>
          <w:tcPr>
            <w:tcW w:w="3360" w:type="dxa"/>
            <w:vAlign w:val="bottom"/>
            <w:tcBorders>
              <w:bottom w:val="single" w:sz="8" w:color="auto"/>
            </w:tcBorders>
          </w:tcPr>
          <w:p>
            <w:pPr>
              <w:spacing w:after="0"/>
              <w:rPr>
                <w:sz w:val="23"/>
                <w:szCs w:val="23"/>
                <w:color w:val="auto"/>
              </w:rPr>
            </w:pPr>
          </w:p>
        </w:tc>
        <w:tc>
          <w:tcPr>
            <w:tcW w:w="460" w:type="dxa"/>
            <w:vAlign w:val="bottom"/>
            <w:tcBorders>
              <w:bottom w:val="single" w:sz="8" w:color="auto"/>
            </w:tcBorders>
          </w:tcPr>
          <w:p>
            <w:pPr>
              <w:spacing w:after="0"/>
              <w:rPr>
                <w:sz w:val="23"/>
                <w:szCs w:val="23"/>
                <w:color w:val="auto"/>
              </w:rPr>
            </w:pPr>
          </w:p>
        </w:tc>
        <w:tc>
          <w:tcPr>
            <w:tcW w:w="5560" w:type="dxa"/>
            <w:vAlign w:val="bottom"/>
            <w:tcBorders>
              <w:bottom w:val="single" w:sz="8" w:color="auto"/>
            </w:tcBorders>
          </w:tcPr>
          <w:p>
            <w:pPr>
              <w:spacing w:after="0"/>
              <w:rPr>
                <w:sz w:val="23"/>
                <w:szCs w:val="23"/>
                <w:color w:val="auto"/>
              </w:rPr>
            </w:pPr>
          </w:p>
        </w:tc>
        <w:tc>
          <w:tcPr>
            <w:tcW w:w="100" w:type="dxa"/>
            <w:vAlign w:val="bottom"/>
            <w:tcBorders>
              <w:bottom w:val="single" w:sz="8" w:color="auto"/>
            </w:tcBorders>
            <w:shd w:val="clear" w:color="auto" w:fill="D9D9D9"/>
          </w:tcPr>
          <w:p>
            <w:pPr>
              <w:spacing w:after="0"/>
              <w:rPr>
                <w:sz w:val="23"/>
                <w:szCs w:val="23"/>
                <w:color w:val="auto"/>
              </w:rPr>
            </w:pPr>
          </w:p>
        </w:tc>
        <w:tc>
          <w:tcPr>
            <w:tcW w:w="620" w:type="dxa"/>
            <w:vAlign w:val="bottom"/>
            <w:tcBorders>
              <w:bottom w:val="single" w:sz="8" w:color="auto"/>
            </w:tcBorders>
            <w:shd w:val="clear" w:color="auto" w:fill="D9D9D9"/>
          </w:tcPr>
          <w:p>
            <w:pPr>
              <w:spacing w:after="0"/>
              <w:rPr>
                <w:sz w:val="23"/>
                <w:szCs w:val="23"/>
                <w:color w:val="auto"/>
              </w:rPr>
            </w:pPr>
          </w:p>
        </w:tc>
        <w:tc>
          <w:tcPr>
            <w:tcW w:w="100" w:type="dxa"/>
            <w:vAlign w:val="bottom"/>
            <w:tcBorders>
              <w:bottom w:val="single" w:sz="8" w:color="auto"/>
            </w:tcBorders>
            <w:shd w:val="clear" w:color="auto" w:fill="D9D9D9"/>
          </w:tcPr>
          <w:p>
            <w:pPr>
              <w:spacing w:after="0"/>
              <w:rPr>
                <w:sz w:val="23"/>
                <w:szCs w:val="23"/>
                <w:color w:val="auto"/>
              </w:rPr>
            </w:pPr>
          </w:p>
        </w:tc>
        <w:tc>
          <w:tcPr>
            <w:tcW w:w="20" w:type="dxa"/>
            <w:vAlign w:val="bottom"/>
            <w:tcBorders>
              <w:bottom w:val="single" w:sz="8" w:color="auto"/>
            </w:tcBorders>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60"/>
        </w:trPr>
        <w:tc>
          <w:tcPr>
            <w:tcW w:w="3360" w:type="dxa"/>
            <w:vAlign w:val="bottom"/>
          </w:tcPr>
          <w:p>
            <w:pPr>
              <w:spacing w:after="0"/>
              <w:rPr>
                <w:sz w:val="13"/>
                <w:szCs w:val="13"/>
                <w:color w:val="auto"/>
              </w:rPr>
            </w:pPr>
          </w:p>
        </w:tc>
        <w:tc>
          <w:tcPr>
            <w:tcW w:w="460" w:type="dxa"/>
            <w:vAlign w:val="bottom"/>
          </w:tcPr>
          <w:p>
            <w:pPr>
              <w:spacing w:after="0"/>
              <w:rPr>
                <w:sz w:val="13"/>
                <w:szCs w:val="13"/>
                <w:color w:val="auto"/>
              </w:rPr>
            </w:pPr>
          </w:p>
        </w:tc>
        <w:tc>
          <w:tcPr>
            <w:tcW w:w="556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116965"/>
                <wp:wrapNone/>
                <wp:docPr id="857" name="Shape 8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116965"/>
                        </a:xfrm>
                        <a:prstGeom prst="rect">
                          <a:avLst/>
                        </a:prstGeom>
                        <a:solidFill>
                          <a:srgbClr val="D9D9D9"/>
                        </a:solidFill>
                      </wps:spPr>
                      <wps:bodyPr/>
                    </wps:wsp>
                  </a:graphicData>
                </a:graphic>
              </wp:anchor>
            </w:drawing>
          </mc:Choice>
          <mc:Fallback>
            <w:pict>
              <v:rect id="Shape 857" o:spid="_x0000_s1882" style="position:absolute;margin-left:469.9pt;margin-top:0pt;width:41.2pt;height:87.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000" w:hanging="716"/>
        <w:spacing w:after="0" w:line="213" w:lineRule="auto"/>
        <w:tabs>
          <w:tab w:leader="none" w:pos="900" w:val="left"/>
        </w:tabs>
        <w:numPr>
          <w:ilvl w:val="0"/>
          <w:numId w:val="24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Наведене су фазе процеса изградње промоционе стратегије туристичке дестинације.Одредити редослед фаза уносећи на празне линије бројеве од 1 до 6.</w:t>
      </w:r>
    </w:p>
    <w:p>
      <w:pPr>
        <w:spacing w:after="0" w:line="200" w:lineRule="exact"/>
        <w:rPr>
          <w:sz w:val="20"/>
          <w:szCs w:val="20"/>
          <w:color w:val="auto"/>
        </w:rPr>
      </w:pPr>
    </w:p>
    <w:p>
      <w:pPr>
        <w:spacing w:after="0" w:line="259" w:lineRule="exact"/>
        <w:rPr>
          <w:sz w:val="20"/>
          <w:szCs w:val="20"/>
          <w:color w:val="auto"/>
        </w:rPr>
      </w:pPr>
    </w:p>
    <w:tbl>
      <w:tblPr>
        <w:tblLayout w:type="fixed"/>
        <w:tblInd w:w="2560" w:type="dxa"/>
        <w:tblCellMar>
          <w:top w:w="0" w:type="dxa"/>
          <w:left w:w="0" w:type="dxa"/>
          <w:bottom w:w="0" w:type="dxa"/>
          <w:right w:w="0" w:type="dxa"/>
        </w:tblCellMar>
      </w:tblPr>
      <w:tr>
        <w:trPr>
          <w:trHeight w:val="230"/>
        </w:trPr>
        <w:tc>
          <w:tcPr>
            <w:tcW w:w="5300" w:type="dxa"/>
            <w:vAlign w:val="bottom"/>
          </w:tcPr>
          <w:p>
            <w:pPr>
              <w:spacing w:after="0"/>
              <w:rPr>
                <w:sz w:val="20"/>
                <w:szCs w:val="20"/>
                <w:color w:val="auto"/>
              </w:rPr>
            </w:pPr>
            <w:r>
              <w:rPr>
                <w:rFonts w:ascii="Times New Roman" w:cs="Times New Roman" w:eastAsia="Times New Roman" w:hAnsi="Times New Roman"/>
                <w:sz w:val="20"/>
                <w:szCs w:val="20"/>
                <w:color w:val="auto"/>
              </w:rPr>
              <w:t>развој одговарајуће промоционе поруке</w:t>
            </w:r>
          </w:p>
        </w:tc>
        <w:tc>
          <w:tcPr>
            <w:tcW w:w="2000" w:type="dxa"/>
            <w:vAlign w:val="bottom"/>
          </w:tcPr>
          <w:p>
            <w:pPr>
              <w:spacing w:after="0"/>
              <w:rPr>
                <w:sz w:val="19"/>
                <w:szCs w:val="19"/>
                <w:color w:val="auto"/>
              </w:rPr>
            </w:pPr>
          </w:p>
        </w:tc>
      </w:tr>
      <w:tr>
        <w:trPr>
          <w:trHeight w:val="470"/>
        </w:trPr>
        <w:tc>
          <w:tcPr>
            <w:tcW w:w="5300" w:type="dxa"/>
            <w:vAlign w:val="bottom"/>
          </w:tcPr>
          <w:p>
            <w:pPr>
              <w:spacing w:after="0"/>
              <w:rPr>
                <w:sz w:val="20"/>
                <w:szCs w:val="20"/>
                <w:color w:val="auto"/>
              </w:rPr>
            </w:pPr>
            <w:r>
              <w:rPr>
                <w:rFonts w:ascii="Times New Roman" w:cs="Times New Roman" w:eastAsia="Times New Roman" w:hAnsi="Times New Roman"/>
                <w:sz w:val="20"/>
                <w:szCs w:val="20"/>
                <w:color w:val="auto"/>
              </w:rPr>
              <w:t>утврђивање буџета</w:t>
            </w:r>
          </w:p>
        </w:tc>
        <w:tc>
          <w:tcPr>
            <w:tcW w:w="2000" w:type="dxa"/>
            <w:vAlign w:val="bottom"/>
          </w:tcPr>
          <w:p>
            <w:pPr>
              <w:spacing w:after="0"/>
              <w:rPr>
                <w:sz w:val="24"/>
                <w:szCs w:val="24"/>
                <w:color w:val="auto"/>
              </w:rPr>
            </w:pPr>
          </w:p>
        </w:tc>
      </w:tr>
      <w:tr>
        <w:trPr>
          <w:trHeight w:val="470"/>
        </w:trPr>
        <w:tc>
          <w:tcPr>
            <w:tcW w:w="5300" w:type="dxa"/>
            <w:vAlign w:val="bottom"/>
          </w:tcPr>
          <w:p>
            <w:pPr>
              <w:spacing w:after="0"/>
              <w:rPr>
                <w:sz w:val="20"/>
                <w:szCs w:val="20"/>
                <w:color w:val="auto"/>
              </w:rPr>
            </w:pPr>
            <w:r>
              <w:rPr>
                <w:rFonts w:ascii="Times New Roman" w:cs="Times New Roman" w:eastAsia="Times New Roman" w:hAnsi="Times New Roman"/>
                <w:sz w:val="20"/>
                <w:szCs w:val="20"/>
                <w:color w:val="auto"/>
              </w:rPr>
              <w:t>одабир тржишта</w:t>
            </w:r>
          </w:p>
        </w:tc>
        <w:tc>
          <w:tcPr>
            <w:tcW w:w="200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4</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1070610</wp:posOffset>
            </wp:positionH>
            <wp:positionV relativeFrom="paragraph">
              <wp:posOffset>-591185</wp:posOffset>
            </wp:positionV>
            <wp:extent cx="483235" cy="6350"/>
            <wp:wrapNone/>
            <wp:docPr id="858" name="Picture 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8"/>
                    <pic:cNvPicPr>
                      <a:picLocks noChangeAspect="1" noChangeArrowheads="1"/>
                    </pic:cNvPicPr>
                  </pic:nvPicPr>
                  <pic:blipFill>
                    <a:blip r:embed="rId322">
                      <a:extLst>
                        <a:ext uri="{28A0092B-C50C-407E-A947-70E740481C1C}"/>
                      </a:extLst>
                    </a:blip>
                    <a:srcRect/>
                    <a:stretch>
                      <a:fillRect/>
                    </a:stretch>
                  </pic:blipFill>
                  <pic:spPr bwMode="auto">
                    <a:xfrm>
                      <a:off x="0" y="0"/>
                      <a:ext cx="483235" cy="6350"/>
                    </a:xfrm>
                    <a:prstGeom prst="rect">
                      <a:avLst/>
                    </a:prstGeom>
                    <a:noFill/>
                  </pic:spPr>
                </pic:pic>
              </a:graphicData>
            </a:graphic>
          </wp:anchor>
        </w:drawing>
        <w:drawing>
          <wp:anchor simplePos="0" relativeHeight="251657728" behindDoc="1" locked="0" layoutInCell="0" allowOverlap="1">
            <wp:simplePos x="0" y="0"/>
            <wp:positionH relativeFrom="column">
              <wp:posOffset>1070610</wp:posOffset>
            </wp:positionH>
            <wp:positionV relativeFrom="paragraph">
              <wp:posOffset>-292735</wp:posOffset>
            </wp:positionV>
            <wp:extent cx="483235" cy="6350"/>
            <wp:wrapNone/>
            <wp:docPr id="859" name="Picture 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9"/>
                    <pic:cNvPicPr>
                      <a:picLocks noChangeAspect="1" noChangeArrowheads="1"/>
                    </pic:cNvPicPr>
                  </pic:nvPicPr>
                  <pic:blipFill>
                    <a:blip r:embed="rId323">
                      <a:extLst>
                        <a:ext uri="{28A0092B-C50C-407E-A947-70E740481C1C}"/>
                      </a:extLst>
                    </a:blip>
                    <a:srcRect/>
                    <a:stretch>
                      <a:fillRect/>
                    </a:stretch>
                  </pic:blipFill>
                  <pic:spPr bwMode="auto">
                    <a:xfrm>
                      <a:off x="0" y="0"/>
                      <a:ext cx="483235" cy="6350"/>
                    </a:xfrm>
                    <a:prstGeom prst="rect">
                      <a:avLst/>
                    </a:prstGeom>
                    <a:noFill/>
                  </pic:spPr>
                </pic:pic>
              </a:graphicData>
            </a:graphic>
          </wp:anchor>
        </w:drawing>
        <w:drawing>
          <wp:anchor simplePos="0" relativeHeight="251657728" behindDoc="1" locked="0" layoutInCell="0" allowOverlap="1">
            <wp:simplePos x="0" y="0"/>
            <wp:positionH relativeFrom="column">
              <wp:posOffset>1070610</wp:posOffset>
            </wp:positionH>
            <wp:positionV relativeFrom="paragraph">
              <wp:posOffset>5080</wp:posOffset>
            </wp:positionV>
            <wp:extent cx="483235" cy="6350"/>
            <wp:wrapNone/>
            <wp:docPr id="860" name="Picture 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0"/>
                    <pic:cNvPicPr>
                      <a:picLocks noChangeAspect="1" noChangeArrowheads="1"/>
                    </pic:cNvPicPr>
                  </pic:nvPicPr>
                  <pic:blipFill>
                    <a:blip r:embed="rId324">
                      <a:extLst>
                        <a:ext uri="{28A0092B-C50C-407E-A947-70E740481C1C}"/>
                      </a:extLst>
                    </a:blip>
                    <a:srcRect/>
                    <a:stretch>
                      <a:fillRect/>
                    </a:stretch>
                  </pic:blipFill>
                  <pic:spPr bwMode="auto">
                    <a:xfrm>
                      <a:off x="0" y="0"/>
                      <a:ext cx="483235" cy="6350"/>
                    </a:xfrm>
                    <a:prstGeom prst="rect">
                      <a:avLst/>
                    </a:prstGeom>
                    <a:noFill/>
                  </pic:spPr>
                </pic:pic>
              </a:graphicData>
            </a:graphic>
          </wp:anchor>
        </w:drawing>
        <w:drawing>
          <wp:anchor simplePos="0" relativeHeight="251657728" behindDoc="1" locked="0" layoutInCell="0" allowOverlap="1">
            <wp:simplePos x="0" y="0"/>
            <wp:positionH relativeFrom="column">
              <wp:posOffset>5968365</wp:posOffset>
            </wp:positionH>
            <wp:positionV relativeFrom="paragraph">
              <wp:posOffset>-204470</wp:posOffset>
            </wp:positionV>
            <wp:extent cx="523240" cy="1290955"/>
            <wp:wrapNone/>
            <wp:docPr id="861" name="Picture 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1"/>
                    <pic:cNvPicPr>
                      <a:picLocks noChangeAspect="1" noChangeArrowheads="1"/>
                    </pic:cNvPicPr>
                  </pic:nvPicPr>
                  <pic:blipFill>
                    <a:blip r:embed="rId325">
                      <a:extLst>
                        <a:ext uri="{28A0092B-C50C-407E-A947-70E740481C1C}"/>
                      </a:extLst>
                    </a:blip>
                    <a:srcRect/>
                    <a:stretch>
                      <a:fillRect/>
                    </a:stretch>
                  </pic:blipFill>
                  <pic:spPr bwMode="auto">
                    <a:xfrm>
                      <a:off x="0" y="0"/>
                      <a:ext cx="523240" cy="1290955"/>
                    </a:xfrm>
                    <a:prstGeom prst="rect">
                      <a:avLst/>
                    </a:prstGeom>
                    <a:noFill/>
                  </pic:spPr>
                </pic:pic>
              </a:graphicData>
            </a:graphic>
          </wp:anchor>
        </w:drawing>
      </w:r>
    </w:p>
    <w:p>
      <w:pPr>
        <w:spacing w:after="0" w:line="220"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0"/>
          <w:szCs w:val="20"/>
          <w:color w:val="auto"/>
        </w:rPr>
        <w:t>процена укупне промоционе активности (уз напомену</w:t>
      </w:r>
    </w:p>
    <w:p>
      <w:pPr>
        <w:ind w:left="2560"/>
        <w:spacing w:after="0" w:line="237" w:lineRule="auto"/>
        <w:rPr>
          <w:sz w:val="20"/>
          <w:szCs w:val="20"/>
          <w:color w:val="auto"/>
        </w:rPr>
      </w:pPr>
      <w:r>
        <w:rPr>
          <w:rFonts w:ascii="Times New Roman" w:cs="Times New Roman" w:eastAsia="Times New Roman" w:hAnsi="Times New Roman"/>
          <w:sz w:val="20"/>
          <w:szCs w:val="20"/>
          <w:color w:val="auto"/>
        </w:rPr>
        <w:t>да се врши стално)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1070610</wp:posOffset>
            </wp:positionH>
            <wp:positionV relativeFrom="paragraph">
              <wp:posOffset>5715</wp:posOffset>
            </wp:positionV>
            <wp:extent cx="483235" cy="6350"/>
            <wp:wrapNone/>
            <wp:docPr id="862" name="Picture 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2"/>
                    <pic:cNvPicPr>
                      <a:picLocks noChangeAspect="1" noChangeArrowheads="1"/>
                    </pic:cNvPicPr>
                  </pic:nvPicPr>
                  <pic:blipFill>
                    <a:blip r:embed="rId326">
                      <a:extLst>
                        <a:ext uri="{28A0092B-C50C-407E-A947-70E740481C1C}"/>
                      </a:extLst>
                    </a:blip>
                    <a:srcRect/>
                    <a:stretch>
                      <a:fillRect/>
                    </a:stretch>
                  </pic:blipFill>
                  <pic:spPr bwMode="auto">
                    <a:xfrm>
                      <a:off x="0" y="0"/>
                      <a:ext cx="483235" cy="6350"/>
                    </a:xfrm>
                    <a:prstGeom prst="rect">
                      <a:avLst/>
                    </a:prstGeom>
                    <a:noFill/>
                  </pic:spPr>
                </pic:pic>
              </a:graphicData>
            </a:graphic>
          </wp:anchor>
        </w:drawing>
      </w:r>
    </w:p>
    <w:p>
      <w:pPr>
        <w:spacing w:after="0" w:line="221"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0"/>
          <w:szCs w:val="20"/>
          <w:color w:val="auto"/>
        </w:rPr>
        <w:t>одређивање циља промоционе активности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1070610</wp:posOffset>
            </wp:positionH>
            <wp:positionV relativeFrom="paragraph">
              <wp:posOffset>5080</wp:posOffset>
            </wp:positionV>
            <wp:extent cx="483235" cy="6350"/>
            <wp:wrapNone/>
            <wp:docPr id="863" name="Picture 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3"/>
                    <pic:cNvPicPr>
                      <a:picLocks noChangeAspect="1" noChangeArrowheads="1"/>
                    </pic:cNvPicPr>
                  </pic:nvPicPr>
                  <pic:blipFill>
                    <a:blip r:embed="rId327">
                      <a:extLst>
                        <a:ext uri="{28A0092B-C50C-407E-A947-70E740481C1C}"/>
                      </a:extLst>
                    </a:blip>
                    <a:srcRect/>
                    <a:stretch>
                      <a:fillRect/>
                    </a:stretch>
                  </pic:blipFill>
                  <pic:spPr bwMode="auto">
                    <a:xfrm>
                      <a:off x="0" y="0"/>
                      <a:ext cx="483235" cy="6350"/>
                    </a:xfrm>
                    <a:prstGeom prst="rect">
                      <a:avLst/>
                    </a:prstGeom>
                    <a:noFill/>
                  </pic:spPr>
                </pic:pic>
              </a:graphicData>
            </a:graphic>
          </wp:anchor>
        </w:drawing>
      </w:r>
    </w:p>
    <w:p>
      <w:pPr>
        <w:spacing w:after="0" w:line="221" w:lineRule="exact"/>
        <w:rPr>
          <w:sz w:val="20"/>
          <w:szCs w:val="20"/>
          <w:color w:val="auto"/>
        </w:rPr>
      </w:pPr>
    </w:p>
    <w:p>
      <w:pPr>
        <w:ind w:left="2560"/>
        <w:spacing w:after="0"/>
        <w:rPr>
          <w:sz w:val="20"/>
          <w:szCs w:val="20"/>
          <w:color w:val="auto"/>
        </w:rPr>
      </w:pPr>
      <w:r>
        <w:rPr>
          <w:rFonts w:ascii="Times New Roman" w:cs="Times New Roman" w:eastAsia="Times New Roman" w:hAnsi="Times New Roman"/>
          <w:sz w:val="20"/>
          <w:szCs w:val="20"/>
          <w:color w:val="auto"/>
        </w:rPr>
        <w:t>избор и коришћење комуникационог микса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1061720</wp:posOffset>
            </wp:positionH>
            <wp:positionV relativeFrom="paragraph">
              <wp:posOffset>5080</wp:posOffset>
            </wp:positionV>
            <wp:extent cx="492125" cy="6350"/>
            <wp:wrapNone/>
            <wp:docPr id="864" name="Picture 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4"/>
                    <pic:cNvPicPr>
                      <a:picLocks noChangeAspect="1" noChangeArrowheads="1"/>
                    </pic:cNvPicPr>
                  </pic:nvPicPr>
                  <pic:blipFill>
                    <a:blip r:embed="rId328">
                      <a:extLst>
                        <a:ext uri="{28A0092B-C50C-407E-A947-70E740481C1C}"/>
                      </a:extLst>
                    </a:blip>
                    <a:srcRect/>
                    <a:stretch>
                      <a:fillRect/>
                    </a:stretch>
                  </pic:blipFill>
                  <pic:spPr bwMode="auto">
                    <a:xfrm>
                      <a:off x="0" y="0"/>
                      <a:ext cx="49212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44450</wp:posOffset>
                </wp:positionV>
                <wp:extent cx="523240" cy="108585"/>
                <wp:wrapNone/>
                <wp:docPr id="865" name="Shape 8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8585"/>
                        </a:xfrm>
                        <a:prstGeom prst="rect">
                          <a:avLst/>
                        </a:prstGeom>
                        <a:solidFill>
                          <a:srgbClr val="D9D9D9"/>
                        </a:solidFill>
                      </wps:spPr>
                      <wps:bodyPr/>
                    </wps:wsp>
                  </a:graphicData>
                </a:graphic>
              </wp:anchor>
            </w:drawing>
          </mc:Choice>
          <mc:Fallback>
            <w:pict>
              <v:rect id="Shape 865" o:spid="_x0000_s1890" style="position:absolute;margin-left:469.9pt;margin-top:3.5pt;width:41.2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5967730</wp:posOffset>
                </wp:positionH>
                <wp:positionV relativeFrom="paragraph">
                  <wp:posOffset>158750</wp:posOffset>
                </wp:positionV>
                <wp:extent cx="523240" cy="1225550"/>
                <wp:wrapNone/>
                <wp:docPr id="866" name="Shape 8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225550"/>
                        </a:xfrm>
                        <a:prstGeom prst="rect">
                          <a:avLst/>
                        </a:prstGeom>
                        <a:solidFill>
                          <a:srgbClr val="D9D9D9"/>
                        </a:solidFill>
                      </wps:spPr>
                      <wps:bodyPr/>
                    </wps:wsp>
                  </a:graphicData>
                </a:graphic>
              </wp:anchor>
            </w:drawing>
          </mc:Choice>
          <mc:Fallback>
            <w:pict>
              <v:rect id="Shape 866" o:spid="_x0000_s1891" style="position:absolute;margin-left:469.9pt;margin-top:12.5pt;width:41.2pt;height:9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155575</wp:posOffset>
                </wp:positionV>
                <wp:extent cx="6483350" cy="0"/>
                <wp:wrapNone/>
                <wp:docPr id="867" name="Shape 8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67" o:spid="_x0000_s18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2.25pt" to="511.1pt,12.25pt" o:allowincell="f" strokecolor="#000000" strokeweight="0.48pt"/>
            </w:pict>
          </mc:Fallback>
        </mc:AlternateContent>
      </w:r>
    </w:p>
    <w:p>
      <w:pPr>
        <w:spacing w:after="0" w:line="200" w:lineRule="exact"/>
        <w:rPr>
          <w:sz w:val="20"/>
          <w:szCs w:val="20"/>
          <w:color w:val="auto"/>
        </w:rPr>
      </w:pPr>
    </w:p>
    <w:p>
      <w:pPr>
        <w:spacing w:after="0" w:line="204" w:lineRule="exact"/>
        <w:rPr>
          <w:sz w:val="20"/>
          <w:szCs w:val="20"/>
          <w:color w:val="auto"/>
        </w:rPr>
      </w:pPr>
    </w:p>
    <w:p>
      <w:pPr>
        <w:ind w:left="900" w:right="1100" w:hanging="716"/>
        <w:spacing w:after="0" w:line="221" w:lineRule="auto"/>
        <w:tabs>
          <w:tab w:leader="none" w:pos="900" w:val="left"/>
        </w:tabs>
        <w:numPr>
          <w:ilvl w:val="0"/>
          <w:numId w:val="24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датегрупе послова које чине угоститељство као сложену делатност, а са десне стране су наведени описи тих послова. На линију испред описа послова уписати број одговарајуће групе послова.</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460" w:type="dxa"/>
            <w:vAlign w:val="bottom"/>
          </w:tcPr>
          <w:p>
            <w:pPr>
              <w:spacing w:after="0"/>
              <w:rPr>
                <w:sz w:val="19"/>
                <w:szCs w:val="19"/>
                <w:color w:val="auto"/>
              </w:rPr>
            </w:pPr>
          </w:p>
        </w:tc>
        <w:tc>
          <w:tcPr>
            <w:tcW w:w="27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8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Организовање најразличитијих друштвених</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27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Производног карактера</w:t>
            </w:r>
          </w:p>
        </w:tc>
        <w:tc>
          <w:tcPr>
            <w:tcW w:w="300" w:type="dxa"/>
            <w:vAlign w:val="bottom"/>
            <w:tcBorders>
              <w:bottom w:val="single" w:sz="8" w:color="auto"/>
            </w:tcBorders>
          </w:tcPr>
          <w:p>
            <w:pPr>
              <w:spacing w:after="0"/>
              <w:rPr>
                <w:sz w:val="20"/>
                <w:szCs w:val="20"/>
                <w:color w:val="auto"/>
              </w:rPr>
            </w:pPr>
          </w:p>
        </w:tc>
        <w:tc>
          <w:tcPr>
            <w:tcW w:w="48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скупова: семинара, симпозијума, конгреса.</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1460" w:type="dxa"/>
            <w:vAlign w:val="bottom"/>
          </w:tcPr>
          <w:p>
            <w:pPr>
              <w:spacing w:after="0"/>
              <w:rPr>
                <w:sz w:val="19"/>
                <w:szCs w:val="19"/>
                <w:color w:val="auto"/>
              </w:rPr>
            </w:pPr>
          </w:p>
        </w:tc>
        <w:tc>
          <w:tcPr>
            <w:tcW w:w="27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84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Припремање хладних и топлих јела, посластица и</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48"/>
        </w:trPr>
        <w:tc>
          <w:tcPr>
            <w:tcW w:w="1460" w:type="dxa"/>
            <w:vAlign w:val="bottom"/>
          </w:tcPr>
          <w:p>
            <w:pPr>
              <w:spacing w:after="0"/>
              <w:rPr>
                <w:sz w:val="12"/>
                <w:szCs w:val="12"/>
                <w:color w:val="auto"/>
              </w:rPr>
            </w:pPr>
          </w:p>
        </w:tc>
        <w:tc>
          <w:tcPr>
            <w:tcW w:w="2780" w:type="dxa"/>
            <w:vAlign w:val="bottom"/>
          </w:tcPr>
          <w:p>
            <w:pPr>
              <w:spacing w:after="0"/>
              <w:rPr>
                <w:sz w:val="12"/>
                <w:szCs w:val="12"/>
                <w:color w:val="auto"/>
              </w:rPr>
            </w:pPr>
          </w:p>
        </w:tc>
        <w:tc>
          <w:tcPr>
            <w:tcW w:w="300" w:type="dxa"/>
            <w:vAlign w:val="bottom"/>
          </w:tcPr>
          <w:p>
            <w:pPr>
              <w:spacing w:after="0"/>
              <w:rPr>
                <w:sz w:val="12"/>
                <w:szCs w:val="12"/>
                <w:color w:val="auto"/>
              </w:rPr>
            </w:pPr>
          </w:p>
        </w:tc>
        <w:tc>
          <w:tcPr>
            <w:tcW w:w="48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пецива, припремање одређених врста пића –</w:t>
            </w:r>
          </w:p>
        </w:tc>
        <w:tc>
          <w:tcPr>
            <w:tcW w:w="100" w:type="dxa"/>
            <w:vAlign w:val="bottom"/>
          </w:tcPr>
          <w:p>
            <w:pPr>
              <w:spacing w:after="0"/>
              <w:rPr>
                <w:sz w:val="12"/>
                <w:szCs w:val="12"/>
                <w:color w:val="auto"/>
              </w:rPr>
            </w:pPr>
          </w:p>
        </w:tc>
        <w:tc>
          <w:tcPr>
            <w:tcW w:w="62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1460" w:type="dxa"/>
            <w:vAlign w:val="bottom"/>
          </w:tcPr>
          <w:p>
            <w:pPr>
              <w:spacing w:after="0"/>
              <w:rPr>
                <w:sz w:val="7"/>
                <w:szCs w:val="7"/>
                <w:color w:val="auto"/>
              </w:rPr>
            </w:pPr>
          </w:p>
        </w:tc>
        <w:tc>
          <w:tcPr>
            <w:tcW w:w="2780" w:type="dxa"/>
            <w:vAlign w:val="bottom"/>
          </w:tcPr>
          <w:p>
            <w:pPr>
              <w:spacing w:after="0"/>
              <w:rPr>
                <w:sz w:val="7"/>
                <w:szCs w:val="7"/>
                <w:color w:val="auto"/>
              </w:rPr>
            </w:pPr>
          </w:p>
        </w:tc>
        <w:tc>
          <w:tcPr>
            <w:tcW w:w="300" w:type="dxa"/>
            <w:vAlign w:val="bottom"/>
          </w:tcPr>
          <w:p>
            <w:pPr>
              <w:spacing w:after="0"/>
              <w:rPr>
                <w:sz w:val="7"/>
                <w:szCs w:val="7"/>
                <w:color w:val="auto"/>
              </w:rPr>
            </w:pPr>
          </w:p>
        </w:tc>
        <w:tc>
          <w:tcPr>
            <w:tcW w:w="4840" w:type="dxa"/>
            <w:vAlign w:val="bottom"/>
            <w:vMerge w:val="continue"/>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62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93"/>
        </w:trPr>
        <w:tc>
          <w:tcPr>
            <w:tcW w:w="1460" w:type="dxa"/>
            <w:vAlign w:val="bottom"/>
          </w:tcPr>
          <w:p>
            <w:pPr>
              <w:jc w:val="right"/>
              <w:spacing w:after="0" w:line="193" w:lineRule="exact"/>
              <w:rPr>
                <w:sz w:val="20"/>
                <w:szCs w:val="20"/>
                <w:color w:val="auto"/>
              </w:rPr>
            </w:pPr>
            <w:r>
              <w:rPr>
                <w:rFonts w:ascii="Times New Roman" w:cs="Times New Roman" w:eastAsia="Times New Roman" w:hAnsi="Times New Roman"/>
                <w:sz w:val="20"/>
                <w:szCs w:val="20"/>
                <w:color w:val="auto"/>
              </w:rPr>
              <w:t>2.</w:t>
            </w:r>
          </w:p>
        </w:tc>
        <w:tc>
          <w:tcPr>
            <w:tcW w:w="2780" w:type="dxa"/>
            <w:vAlign w:val="bottom"/>
          </w:tcPr>
          <w:p>
            <w:pPr>
              <w:ind w:left="60"/>
              <w:spacing w:after="0" w:line="193" w:lineRule="exact"/>
              <w:rPr>
                <w:sz w:val="20"/>
                <w:szCs w:val="20"/>
                <w:color w:val="auto"/>
              </w:rPr>
            </w:pPr>
            <w:r>
              <w:rPr>
                <w:rFonts w:ascii="Times New Roman" w:cs="Times New Roman" w:eastAsia="Times New Roman" w:hAnsi="Times New Roman"/>
                <w:sz w:val="20"/>
                <w:szCs w:val="20"/>
                <w:color w:val="auto"/>
              </w:rPr>
              <w:t>Услужног карактера</w:t>
            </w:r>
          </w:p>
        </w:tc>
        <w:tc>
          <w:tcPr>
            <w:tcW w:w="300" w:type="dxa"/>
            <w:vAlign w:val="bottom"/>
          </w:tcPr>
          <w:p>
            <w:pPr>
              <w:spacing w:after="0"/>
              <w:rPr>
                <w:sz w:val="16"/>
                <w:szCs w:val="16"/>
                <w:color w:val="auto"/>
              </w:rPr>
            </w:pPr>
          </w:p>
        </w:tc>
        <w:tc>
          <w:tcPr>
            <w:tcW w:w="4840" w:type="dxa"/>
            <w:vAlign w:val="bottom"/>
          </w:tcPr>
          <w:p>
            <w:pPr>
              <w:ind w:left="100"/>
              <w:spacing w:after="0" w:line="193" w:lineRule="exact"/>
              <w:rPr>
                <w:sz w:val="20"/>
                <w:szCs w:val="20"/>
                <w:color w:val="auto"/>
              </w:rPr>
            </w:pPr>
            <w:r>
              <w:rPr>
                <w:rFonts w:ascii="Times New Roman" w:cs="Times New Roman" w:eastAsia="Times New Roman" w:hAnsi="Times New Roman"/>
                <w:sz w:val="20"/>
                <w:szCs w:val="20"/>
                <w:color w:val="auto"/>
              </w:rPr>
              <w:t>коктела и напитака.</w:t>
            </w:r>
          </w:p>
        </w:tc>
        <w:tc>
          <w:tcPr>
            <w:tcW w:w="100" w:type="dxa"/>
            <w:vAlign w:val="bottom"/>
            <w:shd w:val="clear" w:color="auto" w:fill="D9D9D9"/>
          </w:tcPr>
          <w:p>
            <w:pPr>
              <w:spacing w:after="0"/>
              <w:rPr>
                <w:sz w:val="16"/>
                <w:szCs w:val="16"/>
                <w:color w:val="auto"/>
              </w:rPr>
            </w:pPr>
          </w:p>
        </w:tc>
        <w:tc>
          <w:tcPr>
            <w:tcW w:w="620" w:type="dxa"/>
            <w:vAlign w:val="bottom"/>
            <w:vMerge w:val="continue"/>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46"/>
        </w:trPr>
        <w:tc>
          <w:tcPr>
            <w:tcW w:w="1460" w:type="dxa"/>
            <w:vAlign w:val="bottom"/>
          </w:tcPr>
          <w:p>
            <w:pPr>
              <w:spacing w:after="0"/>
              <w:rPr>
                <w:sz w:val="3"/>
                <w:szCs w:val="3"/>
                <w:color w:val="auto"/>
              </w:rPr>
            </w:pPr>
          </w:p>
        </w:tc>
        <w:tc>
          <w:tcPr>
            <w:tcW w:w="2780" w:type="dxa"/>
            <w:vAlign w:val="bottom"/>
          </w:tcPr>
          <w:p>
            <w:pPr>
              <w:spacing w:after="0"/>
              <w:rPr>
                <w:sz w:val="3"/>
                <w:szCs w:val="3"/>
                <w:color w:val="auto"/>
              </w:rPr>
            </w:pPr>
          </w:p>
        </w:tc>
        <w:tc>
          <w:tcPr>
            <w:tcW w:w="300" w:type="dxa"/>
            <w:vAlign w:val="bottom"/>
            <w:tcBorders>
              <w:bottom w:val="single" w:sz="8" w:color="auto"/>
            </w:tcBorders>
          </w:tcPr>
          <w:p>
            <w:pPr>
              <w:spacing w:after="0"/>
              <w:rPr>
                <w:sz w:val="3"/>
                <w:szCs w:val="3"/>
                <w:color w:val="auto"/>
              </w:rPr>
            </w:pPr>
          </w:p>
        </w:tc>
        <w:tc>
          <w:tcPr>
            <w:tcW w:w="48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Продаја трговинске робе, сувенира, поштанских</w:t>
            </w:r>
          </w:p>
        </w:tc>
        <w:tc>
          <w:tcPr>
            <w:tcW w:w="100" w:type="dxa"/>
            <w:vAlign w:val="bottom"/>
            <w:tcBorders>
              <w:bottom w:val="single" w:sz="8" w:color="D9D9D9"/>
            </w:tcBorders>
            <w:shd w:val="clear" w:color="auto" w:fill="D9D9D9"/>
          </w:tcPr>
          <w:p>
            <w:pPr>
              <w:spacing w:after="0"/>
              <w:rPr>
                <w:sz w:val="3"/>
                <w:szCs w:val="3"/>
                <w:color w:val="auto"/>
              </w:rPr>
            </w:pPr>
          </w:p>
        </w:tc>
        <w:tc>
          <w:tcPr>
            <w:tcW w:w="620" w:type="dxa"/>
            <w:vAlign w:val="bottom"/>
            <w:tcBorders>
              <w:bottom w:val="single" w:sz="8" w:color="D9D9D9"/>
            </w:tcBorders>
            <w:shd w:val="clear" w:color="auto" w:fill="D9D9D9"/>
          </w:tcPr>
          <w:p>
            <w:pPr>
              <w:spacing w:after="0"/>
              <w:rPr>
                <w:sz w:val="3"/>
                <w:szCs w:val="3"/>
                <w:color w:val="auto"/>
              </w:rPr>
            </w:pPr>
          </w:p>
        </w:tc>
        <w:tc>
          <w:tcPr>
            <w:tcW w:w="100" w:type="dxa"/>
            <w:vAlign w:val="bottom"/>
            <w:tcBorders>
              <w:bottom w:val="single" w:sz="8" w:color="D9D9D9"/>
            </w:tcBorders>
            <w:shd w:val="clear" w:color="auto" w:fill="D9D9D9"/>
          </w:tcPr>
          <w:p>
            <w:pPr>
              <w:spacing w:after="0"/>
              <w:rPr>
                <w:sz w:val="3"/>
                <w:szCs w:val="3"/>
                <w:color w:val="auto"/>
              </w:rPr>
            </w:pPr>
          </w:p>
        </w:tc>
        <w:tc>
          <w:tcPr>
            <w:tcW w:w="0" w:type="dxa"/>
            <w:vAlign w:val="bottom"/>
          </w:tcPr>
          <w:p>
            <w:pPr>
              <w:spacing w:after="0"/>
              <w:rPr>
                <w:sz w:val="1"/>
                <w:szCs w:val="1"/>
                <w:color w:val="auto"/>
              </w:rPr>
            </w:pPr>
          </w:p>
        </w:tc>
      </w:tr>
      <w:tr>
        <w:trPr>
          <w:trHeight w:val="212"/>
        </w:trPr>
        <w:tc>
          <w:tcPr>
            <w:tcW w:w="1460" w:type="dxa"/>
            <w:vAlign w:val="bottom"/>
          </w:tcPr>
          <w:p>
            <w:pPr>
              <w:spacing w:after="0"/>
              <w:rPr>
                <w:sz w:val="18"/>
                <w:szCs w:val="18"/>
                <w:color w:val="auto"/>
              </w:rPr>
            </w:pPr>
          </w:p>
        </w:tc>
        <w:tc>
          <w:tcPr>
            <w:tcW w:w="2780" w:type="dxa"/>
            <w:vAlign w:val="bottom"/>
          </w:tcPr>
          <w:p>
            <w:pPr>
              <w:spacing w:after="0"/>
              <w:rPr>
                <w:sz w:val="18"/>
                <w:szCs w:val="18"/>
                <w:color w:val="auto"/>
              </w:rPr>
            </w:pPr>
          </w:p>
        </w:tc>
        <w:tc>
          <w:tcPr>
            <w:tcW w:w="300" w:type="dxa"/>
            <w:vAlign w:val="bottom"/>
          </w:tcPr>
          <w:p>
            <w:pPr>
              <w:spacing w:after="0"/>
              <w:rPr>
                <w:sz w:val="18"/>
                <w:szCs w:val="18"/>
                <w:color w:val="auto"/>
              </w:rPr>
            </w:pPr>
          </w:p>
        </w:tc>
        <w:tc>
          <w:tcPr>
            <w:tcW w:w="4840" w:type="dxa"/>
            <w:vAlign w:val="bottom"/>
            <w:vMerge w:val="continue"/>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62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1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27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Организационог карактера</w:t>
            </w:r>
          </w:p>
        </w:tc>
        <w:tc>
          <w:tcPr>
            <w:tcW w:w="300" w:type="dxa"/>
            <w:vAlign w:val="bottom"/>
            <w:tcBorders>
              <w:bottom w:val="single" w:sz="8" w:color="auto"/>
            </w:tcBorders>
          </w:tcPr>
          <w:p>
            <w:pPr>
              <w:spacing w:after="0"/>
              <w:rPr>
                <w:sz w:val="20"/>
                <w:szCs w:val="20"/>
                <w:color w:val="auto"/>
              </w:rPr>
            </w:pPr>
          </w:p>
        </w:tc>
        <w:tc>
          <w:tcPr>
            <w:tcW w:w="48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вредности, штампе и дуванских производа.</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1"/>
        </w:trPr>
        <w:tc>
          <w:tcPr>
            <w:tcW w:w="1460" w:type="dxa"/>
            <w:vAlign w:val="bottom"/>
          </w:tcPr>
          <w:p>
            <w:pPr>
              <w:spacing w:after="0"/>
              <w:rPr>
                <w:sz w:val="19"/>
                <w:szCs w:val="19"/>
                <w:color w:val="auto"/>
              </w:rPr>
            </w:pPr>
          </w:p>
        </w:tc>
        <w:tc>
          <w:tcPr>
            <w:tcW w:w="27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840" w:type="dxa"/>
            <w:vAlign w:val="bottom"/>
          </w:tcPr>
          <w:p>
            <w:pPr>
              <w:ind w:left="100"/>
              <w:spacing w:after="0" w:line="221" w:lineRule="exact"/>
              <w:rPr>
                <w:sz w:val="20"/>
                <w:szCs w:val="20"/>
                <w:color w:val="auto"/>
              </w:rPr>
            </w:pPr>
            <w:r>
              <w:rPr>
                <w:rFonts w:ascii="Times New Roman" w:cs="Times New Roman" w:eastAsia="Times New Roman" w:hAnsi="Times New Roman"/>
                <w:sz w:val="20"/>
                <w:szCs w:val="20"/>
                <w:color w:val="auto"/>
              </w:rPr>
              <w:t>Послуживање хладних и топлих јела, посластица и</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460" w:type="dxa"/>
            <w:vAlign w:val="bottom"/>
          </w:tcPr>
          <w:p>
            <w:pPr>
              <w:spacing w:after="0"/>
              <w:rPr>
                <w:sz w:val="19"/>
                <w:szCs w:val="19"/>
                <w:color w:val="auto"/>
              </w:rPr>
            </w:pPr>
          </w:p>
        </w:tc>
        <w:tc>
          <w:tcPr>
            <w:tcW w:w="2780" w:type="dxa"/>
            <w:vAlign w:val="bottom"/>
          </w:tcPr>
          <w:p>
            <w:pPr>
              <w:spacing w:after="0"/>
              <w:rPr>
                <w:sz w:val="19"/>
                <w:szCs w:val="19"/>
                <w:color w:val="auto"/>
              </w:rPr>
            </w:pPr>
          </w:p>
        </w:tc>
        <w:tc>
          <w:tcPr>
            <w:tcW w:w="300" w:type="dxa"/>
            <w:vAlign w:val="bottom"/>
          </w:tcPr>
          <w:p>
            <w:pPr>
              <w:spacing w:after="0"/>
              <w:rPr>
                <w:sz w:val="19"/>
                <w:szCs w:val="19"/>
                <w:color w:val="auto"/>
              </w:rPr>
            </w:pPr>
          </w:p>
        </w:tc>
        <w:tc>
          <w:tcPr>
            <w:tcW w:w="484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пецива; послуживање хладних и топлих</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60" w:type="dxa"/>
            <w:vAlign w:val="bottom"/>
          </w:tcPr>
          <w:p>
            <w:pPr>
              <w:spacing w:after="0"/>
              <w:rPr>
                <w:sz w:val="20"/>
                <w:szCs w:val="20"/>
                <w:color w:val="auto"/>
              </w:rPr>
            </w:pPr>
          </w:p>
        </w:tc>
        <w:tc>
          <w:tcPr>
            <w:tcW w:w="2780" w:type="dxa"/>
            <w:vAlign w:val="bottom"/>
          </w:tcPr>
          <w:p>
            <w:pPr>
              <w:spacing w:after="0"/>
              <w:rPr>
                <w:sz w:val="20"/>
                <w:szCs w:val="20"/>
                <w:color w:val="auto"/>
              </w:rPr>
            </w:pPr>
          </w:p>
        </w:tc>
        <w:tc>
          <w:tcPr>
            <w:tcW w:w="300" w:type="dxa"/>
            <w:vAlign w:val="bottom"/>
          </w:tcPr>
          <w:p>
            <w:pPr>
              <w:spacing w:after="0"/>
              <w:rPr>
                <w:sz w:val="20"/>
                <w:szCs w:val="20"/>
                <w:color w:val="auto"/>
              </w:rPr>
            </w:pPr>
          </w:p>
        </w:tc>
        <w:tc>
          <w:tcPr>
            <w:tcW w:w="48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алкохолних и безалкохолних пића и напитака;</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2780" w:type="dxa"/>
            <w:vAlign w:val="bottom"/>
          </w:tcPr>
          <w:p>
            <w:pPr>
              <w:ind w:left="60"/>
              <w:spacing w:after="0"/>
              <w:rPr>
                <w:sz w:val="20"/>
                <w:szCs w:val="20"/>
                <w:color w:val="auto"/>
              </w:rPr>
            </w:pPr>
            <w:r>
              <w:rPr>
                <w:rFonts w:ascii="Times New Roman" w:cs="Times New Roman" w:eastAsia="Times New Roman" w:hAnsi="Times New Roman"/>
                <w:sz w:val="20"/>
                <w:szCs w:val="20"/>
                <w:color w:val="auto"/>
              </w:rPr>
              <w:t>Трговинског карактера</w:t>
            </w:r>
          </w:p>
        </w:tc>
        <w:tc>
          <w:tcPr>
            <w:tcW w:w="300" w:type="dxa"/>
            <w:vAlign w:val="bottom"/>
            <w:tcBorders>
              <w:bottom w:val="single" w:sz="8" w:color="auto"/>
            </w:tcBorders>
          </w:tcPr>
          <w:p>
            <w:pPr>
              <w:spacing w:after="0"/>
              <w:rPr>
                <w:sz w:val="20"/>
                <w:szCs w:val="20"/>
                <w:color w:val="auto"/>
              </w:rPr>
            </w:pPr>
          </w:p>
        </w:tc>
        <w:tc>
          <w:tcPr>
            <w:tcW w:w="48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пружање услуга смештаја.</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67"/>
        </w:trPr>
        <w:tc>
          <w:tcPr>
            <w:tcW w:w="1460" w:type="dxa"/>
            <w:vAlign w:val="bottom"/>
            <w:tcBorders>
              <w:bottom w:val="single" w:sz="8" w:color="auto"/>
            </w:tcBorders>
          </w:tcPr>
          <w:p>
            <w:pPr>
              <w:spacing w:after="0"/>
              <w:rPr>
                <w:sz w:val="24"/>
                <w:szCs w:val="24"/>
                <w:color w:val="auto"/>
              </w:rPr>
            </w:pPr>
          </w:p>
        </w:tc>
        <w:tc>
          <w:tcPr>
            <w:tcW w:w="27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48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620" w:type="dxa"/>
            <w:vAlign w:val="bottom"/>
            <w:tcBorders>
              <w:bottom w:val="single" w:sz="8" w:color="auto"/>
            </w:tcBorders>
            <w:shd w:val="clear" w:color="auto" w:fill="D9D9D9"/>
          </w:tcPr>
          <w:p>
            <w:pPr>
              <w:spacing w:after="0"/>
              <w:rPr>
                <w:sz w:val="24"/>
                <w:szCs w:val="24"/>
                <w:color w:val="auto"/>
              </w:rPr>
            </w:pPr>
          </w:p>
        </w:tc>
        <w:tc>
          <w:tcPr>
            <w:tcW w:w="100" w:type="dxa"/>
            <w:vAlign w:val="bottom"/>
            <w:tcBorders>
              <w:bottom w:val="single" w:sz="8" w:color="auto"/>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1460" w:type="dxa"/>
            <w:vAlign w:val="bottom"/>
          </w:tcPr>
          <w:p>
            <w:pPr>
              <w:spacing w:after="0"/>
              <w:rPr>
                <w:sz w:val="13"/>
                <w:szCs w:val="13"/>
                <w:color w:val="auto"/>
              </w:rPr>
            </w:pPr>
          </w:p>
        </w:tc>
        <w:tc>
          <w:tcPr>
            <w:tcW w:w="27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4840" w:type="dxa"/>
            <w:vAlign w:val="bottom"/>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62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744855"/>
                <wp:wrapNone/>
                <wp:docPr id="868" name="Shape 8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744855"/>
                        </a:xfrm>
                        <a:prstGeom prst="rect">
                          <a:avLst/>
                        </a:prstGeom>
                        <a:solidFill>
                          <a:srgbClr val="D9D9D9"/>
                        </a:solidFill>
                      </wps:spPr>
                      <wps:bodyPr/>
                    </wps:wsp>
                  </a:graphicData>
                </a:graphic>
              </wp:anchor>
            </w:drawing>
          </mc:Choice>
          <mc:Fallback>
            <w:pict>
              <v:rect id="Shape 868" o:spid="_x0000_s1893" style="position:absolute;margin-left:469.9pt;margin-top:0pt;width:41.2pt;height:58.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380" w:hanging="716"/>
        <w:spacing w:after="0" w:line="213" w:lineRule="auto"/>
        <w:tabs>
          <w:tab w:leader="none" w:pos="900" w:val="left"/>
        </w:tabs>
        <w:numPr>
          <w:ilvl w:val="0"/>
          <w:numId w:val="24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дати су најпознатији хотелски ланци а са десне су наведени њихови описи.На линију испред описа хотелског ланца уписати број одговарајућег хотелског ланца</w:t>
      </w:r>
    </w:p>
    <w:p>
      <w:pPr>
        <w:spacing w:after="0" w:line="167" w:lineRule="exact"/>
        <w:rPr>
          <w:sz w:val="20"/>
          <w:szCs w:val="20"/>
          <w:color w:val="auto"/>
        </w:rPr>
      </w:pPr>
    </w:p>
    <w:tbl>
      <w:tblPr>
        <w:tblLayout w:type="fixed"/>
        <w:tblInd w:w="1240" w:type="dxa"/>
        <w:tblCellMar>
          <w:top w:w="0" w:type="dxa"/>
          <w:left w:w="0" w:type="dxa"/>
          <w:bottom w:w="0" w:type="dxa"/>
          <w:right w:w="0" w:type="dxa"/>
        </w:tblCellMar>
      </w:tblPr>
      <w:tr>
        <w:trPr>
          <w:trHeight w:val="232"/>
        </w:trPr>
        <w:tc>
          <w:tcPr>
            <w:tcW w:w="1580" w:type="dxa"/>
            <w:vAlign w:val="bottom"/>
          </w:tcPr>
          <w:p>
            <w:pPr>
              <w:spacing w:after="0"/>
              <w:rPr>
                <w:sz w:val="20"/>
                <w:szCs w:val="20"/>
                <w:color w:val="auto"/>
              </w:rPr>
            </w:pPr>
            <w:r>
              <w:rPr>
                <w:rFonts w:ascii="Times New Roman" w:cs="Times New Roman" w:eastAsia="Times New Roman" w:hAnsi="Times New Roman"/>
                <w:sz w:val="20"/>
                <w:szCs w:val="20"/>
                <w:color w:val="auto"/>
              </w:rPr>
              <w:t>1)  Hilton</w:t>
            </w:r>
          </w:p>
        </w:tc>
        <w:tc>
          <w:tcPr>
            <w:tcW w:w="5500" w:type="dxa"/>
            <w:vAlign w:val="bottom"/>
          </w:tcPr>
          <w:p>
            <w:pPr>
              <w:ind w:left="800"/>
              <w:spacing w:after="0"/>
              <w:rPr>
                <w:sz w:val="20"/>
                <w:szCs w:val="20"/>
                <w:color w:val="auto"/>
              </w:rPr>
            </w:pPr>
            <w:r>
              <w:rPr>
                <w:rFonts w:ascii="Times New Roman" w:cs="Times New Roman" w:eastAsia="Times New Roman" w:hAnsi="Times New Roman"/>
                <w:sz w:val="20"/>
                <w:szCs w:val="20"/>
                <w:color w:val="auto"/>
                <w:w w:val="99"/>
              </w:rPr>
              <w:t>Настао 1952.године у Мемфису од мото-хотела.У свом</w:t>
            </w:r>
          </w:p>
        </w:tc>
      </w:tr>
      <w:tr>
        <w:trPr>
          <w:trHeight w:val="264"/>
        </w:trPr>
        <w:tc>
          <w:tcPr>
            <w:tcW w:w="1580" w:type="dxa"/>
            <w:vAlign w:val="bottom"/>
          </w:tcPr>
          <w:p>
            <w:pPr>
              <w:spacing w:after="0"/>
              <w:rPr>
                <w:sz w:val="22"/>
                <w:szCs w:val="22"/>
                <w:color w:val="auto"/>
              </w:rPr>
            </w:pPr>
          </w:p>
        </w:tc>
        <w:tc>
          <w:tcPr>
            <w:tcW w:w="5500" w:type="dxa"/>
            <w:vAlign w:val="bottom"/>
          </w:tcPr>
          <w:p>
            <w:pPr>
              <w:ind w:left="800"/>
              <w:spacing w:after="0"/>
              <w:rPr>
                <w:sz w:val="20"/>
                <w:szCs w:val="20"/>
                <w:color w:val="auto"/>
              </w:rPr>
            </w:pPr>
            <w:r>
              <w:rPr>
                <w:rFonts w:ascii="Times New Roman" w:cs="Times New Roman" w:eastAsia="Times New Roman" w:hAnsi="Times New Roman"/>
                <w:sz w:val="20"/>
                <w:szCs w:val="20"/>
                <w:color w:val="auto"/>
              </w:rPr>
              <w:t>пословању користи КРС</w:t>
            </w:r>
          </w:p>
        </w:tc>
      </w:tr>
    </w:tbl>
    <w:p>
      <w:pPr>
        <w:spacing w:after="0" w:line="59"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3060" w:type="dxa"/>
            <w:vAlign w:val="bottom"/>
          </w:tcPr>
          <w:p>
            <w:pPr>
              <w:spacing w:after="0"/>
              <w:rPr>
                <w:sz w:val="23"/>
                <w:szCs w:val="23"/>
                <w:color w:val="auto"/>
              </w:rPr>
            </w:pPr>
          </w:p>
        </w:tc>
        <w:tc>
          <w:tcPr>
            <w:tcW w:w="20" w:type="dxa"/>
            <w:vAlign w:val="bottom"/>
          </w:tcPr>
          <w:p>
            <w:pPr>
              <w:spacing w:after="0"/>
              <w:rPr>
                <w:sz w:val="23"/>
                <w:szCs w:val="23"/>
                <w:color w:val="auto"/>
              </w:rPr>
            </w:pPr>
          </w:p>
        </w:tc>
        <w:tc>
          <w:tcPr>
            <w:tcW w:w="420" w:type="dxa"/>
            <w:vAlign w:val="bottom"/>
          </w:tcPr>
          <w:p>
            <w:pPr>
              <w:spacing w:after="0"/>
              <w:rPr>
                <w:sz w:val="23"/>
                <w:szCs w:val="23"/>
                <w:color w:val="auto"/>
              </w:rPr>
            </w:pPr>
          </w:p>
        </w:tc>
        <w:tc>
          <w:tcPr>
            <w:tcW w:w="5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Holidex. Шири се на бази уговора о франшизи. Своје</w:t>
            </w:r>
          </w:p>
        </w:tc>
        <w:tc>
          <w:tcPr>
            <w:tcW w:w="820" w:type="dxa"/>
            <w:vAlign w:val="bottom"/>
            <w:shd w:val="clear" w:color="auto" w:fill="D9D9D9"/>
          </w:tcPr>
          <w:p>
            <w:pPr>
              <w:jc w:val="right"/>
              <w:ind w:right="250"/>
              <w:spacing w:after="0"/>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131"/>
        </w:trPr>
        <w:tc>
          <w:tcPr>
            <w:tcW w:w="3060" w:type="dxa"/>
            <w:vAlign w:val="bottom"/>
          </w:tcPr>
          <w:p>
            <w:pPr>
              <w:spacing w:after="0"/>
              <w:rPr>
                <w:sz w:val="11"/>
                <w:szCs w:val="11"/>
                <w:color w:val="auto"/>
              </w:rPr>
            </w:pPr>
          </w:p>
        </w:tc>
        <w:tc>
          <w:tcPr>
            <w:tcW w:w="20" w:type="dxa"/>
            <w:vAlign w:val="bottom"/>
          </w:tcPr>
          <w:p>
            <w:pPr>
              <w:spacing w:after="0"/>
              <w:rPr>
                <w:sz w:val="11"/>
                <w:szCs w:val="11"/>
                <w:color w:val="auto"/>
              </w:rPr>
            </w:pPr>
          </w:p>
        </w:tc>
        <w:tc>
          <w:tcPr>
            <w:tcW w:w="420" w:type="dxa"/>
            <w:vAlign w:val="bottom"/>
          </w:tcPr>
          <w:p>
            <w:pPr>
              <w:spacing w:after="0"/>
              <w:rPr>
                <w:sz w:val="11"/>
                <w:szCs w:val="11"/>
                <w:color w:val="auto"/>
              </w:rPr>
            </w:pPr>
          </w:p>
        </w:tc>
        <w:tc>
          <w:tcPr>
            <w:tcW w:w="5900" w:type="dxa"/>
            <w:vAlign w:val="bottom"/>
            <w:vMerge w:val="continue"/>
          </w:tcPr>
          <w:p>
            <w:pPr>
              <w:spacing w:after="0"/>
              <w:rPr>
                <w:sz w:val="11"/>
                <w:szCs w:val="11"/>
                <w:color w:val="auto"/>
              </w:rPr>
            </w:pPr>
          </w:p>
        </w:tc>
        <w:tc>
          <w:tcPr>
            <w:tcW w:w="82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64"/>
        </w:trPr>
        <w:tc>
          <w:tcPr>
            <w:tcW w:w="30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представништво има и у Београду.</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41"/>
        </w:trPr>
        <w:tc>
          <w:tcPr>
            <w:tcW w:w="3080" w:type="dxa"/>
            <w:vAlign w:val="bottom"/>
            <w:gridSpan w:val="2"/>
            <w:vMerge w:val="restart"/>
          </w:tcPr>
          <w:p>
            <w:pPr>
              <w:ind w:left="1260"/>
              <w:spacing w:after="0"/>
              <w:rPr>
                <w:sz w:val="20"/>
                <w:szCs w:val="20"/>
                <w:color w:val="auto"/>
              </w:rPr>
            </w:pPr>
            <w:r>
              <w:rPr>
                <w:rFonts w:ascii="Times New Roman" w:cs="Times New Roman" w:eastAsia="Times New Roman" w:hAnsi="Times New Roman"/>
                <w:sz w:val="20"/>
                <w:szCs w:val="20"/>
                <w:color w:val="auto"/>
              </w:rPr>
              <w:t>2) Holiday Inn</w:t>
            </w:r>
          </w:p>
        </w:tc>
        <w:tc>
          <w:tcPr>
            <w:tcW w:w="420" w:type="dxa"/>
            <w:vAlign w:val="bottom"/>
            <w:tcBorders>
              <w:bottom w:val="single" w:sz="8" w:color="auto"/>
            </w:tcBorders>
          </w:tcPr>
          <w:p>
            <w:pPr>
              <w:spacing w:after="0"/>
              <w:rPr>
                <w:sz w:val="20"/>
                <w:szCs w:val="20"/>
                <w:color w:val="auto"/>
              </w:rPr>
            </w:pPr>
          </w:p>
        </w:tc>
        <w:tc>
          <w:tcPr>
            <w:tcW w:w="5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Један од првих и највећих светских хотелскихланаца. У свом</w:t>
            </w: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4"/>
        </w:trPr>
        <w:tc>
          <w:tcPr>
            <w:tcW w:w="3080" w:type="dxa"/>
            <w:vAlign w:val="bottom"/>
            <w:gridSpan w:val="2"/>
            <w:vMerge w:val="continue"/>
          </w:tcPr>
          <w:p>
            <w:pPr>
              <w:spacing w:after="0"/>
              <w:rPr>
                <w:sz w:val="18"/>
                <w:szCs w:val="18"/>
                <w:color w:val="auto"/>
              </w:rPr>
            </w:pPr>
          </w:p>
        </w:tc>
        <w:tc>
          <w:tcPr>
            <w:tcW w:w="420" w:type="dxa"/>
            <w:vAlign w:val="bottom"/>
          </w:tcPr>
          <w:p>
            <w:pPr>
              <w:spacing w:after="0"/>
              <w:rPr>
                <w:sz w:val="18"/>
                <w:szCs w:val="18"/>
                <w:color w:val="auto"/>
              </w:rPr>
            </w:pPr>
          </w:p>
        </w:tc>
        <w:tc>
          <w:tcPr>
            <w:tcW w:w="5900" w:type="dxa"/>
            <w:vAlign w:val="bottom"/>
            <w:vMerge w:val="continue"/>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06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пословањукористи КРС Hiltron.До 60-тих годинапрошлог</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30"/>
        </w:trPr>
        <w:tc>
          <w:tcPr>
            <w:tcW w:w="3060" w:type="dxa"/>
            <w:vAlign w:val="bottom"/>
          </w:tcPr>
          <w:p>
            <w:pPr>
              <w:spacing w:after="0"/>
              <w:rPr>
                <w:sz w:val="2"/>
                <w:szCs w:val="2"/>
                <w:color w:val="auto"/>
              </w:rPr>
            </w:pPr>
          </w:p>
        </w:tc>
        <w:tc>
          <w:tcPr>
            <w:tcW w:w="440" w:type="dxa"/>
            <w:vAlign w:val="bottom"/>
            <w:tcBorders>
              <w:bottom w:val="single" w:sz="8" w:color="auto"/>
            </w:tcBorders>
            <w:gridSpan w:val="2"/>
          </w:tcPr>
          <w:p>
            <w:pPr>
              <w:spacing w:after="0"/>
              <w:rPr>
                <w:sz w:val="2"/>
                <w:szCs w:val="2"/>
                <w:color w:val="auto"/>
              </w:rPr>
            </w:pPr>
          </w:p>
        </w:tc>
        <w:tc>
          <w:tcPr>
            <w:tcW w:w="5900" w:type="dxa"/>
            <w:vAlign w:val="bottom"/>
          </w:tcPr>
          <w:p>
            <w:pPr>
              <w:spacing w:after="0"/>
              <w:rPr>
                <w:sz w:val="2"/>
                <w:szCs w:val="2"/>
                <w:color w:val="auto"/>
              </w:rPr>
            </w:pPr>
          </w:p>
        </w:tc>
        <w:tc>
          <w:tcPr>
            <w:tcW w:w="820" w:type="dxa"/>
            <w:vAlign w:val="bottom"/>
            <w:tcBorders>
              <w:bottom w:val="single" w:sz="8" w:color="D9D9D9"/>
            </w:tcBorders>
            <w:shd w:val="clear" w:color="auto" w:fill="D9D9D9"/>
          </w:tcPr>
          <w:p>
            <w:pPr>
              <w:spacing w:after="0"/>
              <w:rPr>
                <w:sz w:val="2"/>
                <w:szCs w:val="2"/>
                <w:color w:val="auto"/>
              </w:rPr>
            </w:pPr>
          </w:p>
        </w:tc>
        <w:tc>
          <w:tcPr>
            <w:tcW w:w="0" w:type="dxa"/>
            <w:vAlign w:val="bottom"/>
          </w:tcPr>
          <w:p>
            <w:pPr>
              <w:spacing w:after="0"/>
              <w:rPr>
                <w:sz w:val="1"/>
                <w:szCs w:val="1"/>
                <w:color w:val="auto"/>
              </w:rPr>
            </w:pPr>
          </w:p>
        </w:tc>
      </w:tr>
      <w:tr>
        <w:trPr>
          <w:trHeight w:val="160"/>
        </w:trPr>
        <w:tc>
          <w:tcPr>
            <w:tcW w:w="9400" w:type="dxa"/>
            <w:vAlign w:val="bottom"/>
            <w:tcBorders>
              <w:bottom w:val="single" w:sz="8" w:color="auto"/>
            </w:tcBorders>
            <w:gridSpan w:val="4"/>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344"/>
        </w:trPr>
        <w:tc>
          <w:tcPr>
            <w:tcW w:w="94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20" w:type="dxa"/>
            <w:vAlign w:val="bottom"/>
          </w:tcPr>
          <w:p>
            <w:pPr>
              <w:jc w:val="right"/>
              <w:ind w:right="410"/>
              <w:spacing w:after="0"/>
              <w:rPr>
                <w:sz w:val="20"/>
                <w:szCs w:val="20"/>
                <w:color w:val="auto"/>
              </w:rPr>
            </w:pPr>
            <w:r>
              <w:rPr>
                <w:rFonts w:ascii="Times New Roman" w:cs="Times New Roman" w:eastAsia="Times New Roman" w:hAnsi="Times New Roman"/>
                <w:sz w:val="20"/>
                <w:szCs w:val="20"/>
                <w:color w:val="808080"/>
              </w:rPr>
              <w:t>59</w:t>
            </w:r>
          </w:p>
        </w:tc>
        <w:tc>
          <w:tcPr>
            <w:tcW w:w="0" w:type="dxa"/>
            <w:vAlign w:val="bottom"/>
          </w:tcPr>
          <w:p>
            <w:pPr>
              <w:spacing w:after="0"/>
              <w:rPr>
                <w:sz w:val="1"/>
                <w:szCs w:val="1"/>
                <w:color w:val="auto"/>
              </w:rPr>
            </w:pPr>
          </w:p>
        </w:tc>
      </w:tr>
      <w:tr>
        <w:trPr>
          <w:trHeight w:val="230"/>
        </w:trPr>
        <w:tc>
          <w:tcPr>
            <w:tcW w:w="940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869" name="Picture 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9"/>
                    <pic:cNvPicPr>
                      <a:picLocks noChangeAspect="1" noChangeArrowheads="1"/>
                    </pic:cNvPicPr>
                  </pic:nvPicPr>
                  <pic:blipFill>
                    <a:blip r:embed="rId329">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61" w:name="page62"/>
    <w:bookmarkEnd w:id="61"/>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870" name="Picture 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0"/>
                    <pic:cNvPicPr>
                      <a:picLocks noChangeAspect="1" noChangeArrowheads="1"/>
                    </pic:cNvPicPr>
                  </pic:nvPicPr>
                  <pic:blipFill>
                    <a:blip r:embed="rId330">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20" w:type="dxa"/>
        <w:tblCellMar>
          <w:top w:w="0" w:type="dxa"/>
          <w:left w:w="0" w:type="dxa"/>
          <w:bottom w:w="0" w:type="dxa"/>
          <w:right w:w="0" w:type="dxa"/>
        </w:tblCellMar>
      </w:tblPr>
      <w:tr>
        <w:trPr>
          <w:trHeight w:val="180"/>
        </w:trPr>
        <w:tc>
          <w:tcPr>
            <w:tcW w:w="3040" w:type="dxa"/>
            <w:vAlign w:val="bottom"/>
            <w:tcBorders>
              <w:top w:val="single" w:sz="8" w:color="auto"/>
            </w:tcBorders>
          </w:tcPr>
          <w:p>
            <w:pPr>
              <w:spacing w:after="0"/>
              <w:rPr>
                <w:sz w:val="15"/>
                <w:szCs w:val="15"/>
                <w:color w:val="auto"/>
              </w:rPr>
            </w:pPr>
          </w:p>
        </w:tc>
        <w:tc>
          <w:tcPr>
            <w:tcW w:w="20" w:type="dxa"/>
            <w:vAlign w:val="bottom"/>
            <w:tcBorders>
              <w:top w:val="single" w:sz="8" w:color="auto"/>
            </w:tcBorders>
          </w:tcPr>
          <w:p>
            <w:pPr>
              <w:spacing w:after="0"/>
              <w:rPr>
                <w:sz w:val="15"/>
                <w:szCs w:val="15"/>
                <w:color w:val="auto"/>
              </w:rPr>
            </w:pPr>
          </w:p>
        </w:tc>
        <w:tc>
          <w:tcPr>
            <w:tcW w:w="420" w:type="dxa"/>
            <w:vAlign w:val="bottom"/>
            <w:tcBorders>
              <w:top w:val="single" w:sz="8" w:color="auto"/>
              <w:bottom w:val="single" w:sz="8" w:color="auto"/>
            </w:tcBorders>
          </w:tcPr>
          <w:p>
            <w:pPr>
              <w:spacing w:after="0"/>
              <w:rPr>
                <w:sz w:val="15"/>
                <w:szCs w:val="15"/>
                <w:color w:val="auto"/>
              </w:rPr>
            </w:pPr>
          </w:p>
        </w:tc>
        <w:tc>
          <w:tcPr>
            <w:tcW w:w="5900" w:type="dxa"/>
            <w:vAlign w:val="bottom"/>
            <w:tcBorders>
              <w:top w:val="single" w:sz="8" w:color="auto"/>
              <w:bottom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color w:val="auto"/>
              </w:rPr>
              <w:t>века није пословао наиностраном тржишту.</w:t>
            </w:r>
          </w:p>
        </w:tc>
        <w:tc>
          <w:tcPr>
            <w:tcW w:w="820" w:type="dxa"/>
            <w:vAlign w:val="bottom"/>
            <w:tcBorders>
              <w:top w:val="single" w:sz="8" w:color="auto"/>
              <w:bottom w:val="single" w:sz="8" w:color="D9D9D9"/>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16"/>
        </w:trPr>
        <w:tc>
          <w:tcPr>
            <w:tcW w:w="304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420" w:type="dxa"/>
            <w:vAlign w:val="bottom"/>
          </w:tcPr>
          <w:p>
            <w:pPr>
              <w:spacing w:after="0"/>
              <w:rPr>
                <w:sz w:val="18"/>
                <w:szCs w:val="18"/>
                <w:color w:val="auto"/>
              </w:rPr>
            </w:pPr>
          </w:p>
        </w:tc>
        <w:tc>
          <w:tcPr>
            <w:tcW w:w="5900" w:type="dxa"/>
            <w:vAlign w:val="bottom"/>
            <w:vMerge w:val="continue"/>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604"/>
        </w:trPr>
        <w:tc>
          <w:tcPr>
            <w:tcW w:w="3060" w:type="dxa"/>
            <w:vAlign w:val="bottom"/>
            <w:gridSpan w:val="2"/>
            <w:vMerge w:val="restart"/>
          </w:tcPr>
          <w:p>
            <w:pPr>
              <w:ind w:left="1180"/>
              <w:spacing w:after="0"/>
              <w:rPr>
                <w:sz w:val="20"/>
                <w:szCs w:val="20"/>
                <w:color w:val="auto"/>
              </w:rPr>
            </w:pPr>
            <w:r>
              <w:rPr>
                <w:rFonts w:ascii="Times New Roman" w:cs="Times New Roman" w:eastAsia="Times New Roman" w:hAnsi="Times New Roman"/>
                <w:sz w:val="20"/>
                <w:szCs w:val="20"/>
                <w:color w:val="auto"/>
              </w:rPr>
              <w:t>3) Marriott</w:t>
            </w:r>
          </w:p>
        </w:tc>
        <w:tc>
          <w:tcPr>
            <w:tcW w:w="420" w:type="dxa"/>
            <w:vAlign w:val="bottom"/>
            <w:tcBorders>
              <w:bottom w:val="single" w:sz="8" w:color="auto"/>
            </w:tcBorders>
          </w:tcPr>
          <w:p>
            <w:pPr>
              <w:spacing w:after="0"/>
              <w:rPr>
                <w:sz w:val="24"/>
                <w:szCs w:val="24"/>
                <w:color w:val="auto"/>
              </w:rPr>
            </w:pPr>
          </w:p>
        </w:tc>
        <w:tc>
          <w:tcPr>
            <w:tcW w:w="5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Основан у Аризони.У преводу значи одмаралиште или</w:t>
            </w:r>
          </w:p>
        </w:tc>
        <w:tc>
          <w:tcPr>
            <w:tcW w:w="82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3060" w:type="dxa"/>
            <w:vAlign w:val="bottom"/>
            <w:gridSpan w:val="2"/>
            <w:vMerge w:val="continue"/>
          </w:tcPr>
          <w:p>
            <w:pPr>
              <w:spacing w:after="0"/>
              <w:rPr>
                <w:sz w:val="18"/>
                <w:szCs w:val="18"/>
                <w:color w:val="auto"/>
              </w:rPr>
            </w:pPr>
          </w:p>
        </w:tc>
        <w:tc>
          <w:tcPr>
            <w:tcW w:w="420" w:type="dxa"/>
            <w:vAlign w:val="bottom"/>
          </w:tcPr>
          <w:p>
            <w:pPr>
              <w:spacing w:after="0"/>
              <w:rPr>
                <w:sz w:val="18"/>
                <w:szCs w:val="18"/>
                <w:color w:val="auto"/>
              </w:rPr>
            </w:pPr>
          </w:p>
        </w:tc>
        <w:tc>
          <w:tcPr>
            <w:tcW w:w="5900" w:type="dxa"/>
            <w:vAlign w:val="bottom"/>
            <w:vMerge w:val="continue"/>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0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оаза.Има велику зараду од игара на срећу.Данас послује у две</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64"/>
        </w:trPr>
        <w:tc>
          <w:tcPr>
            <w:tcW w:w="30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хотелске групације Cendant Corp. I Merriott international</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41"/>
        </w:trPr>
        <w:tc>
          <w:tcPr>
            <w:tcW w:w="3060" w:type="dxa"/>
            <w:vAlign w:val="bottom"/>
            <w:gridSpan w:val="2"/>
            <w:vMerge w:val="restart"/>
          </w:tcPr>
          <w:p>
            <w:pPr>
              <w:ind w:left="1180"/>
              <w:spacing w:after="0"/>
              <w:rPr>
                <w:sz w:val="20"/>
                <w:szCs w:val="20"/>
                <w:color w:val="auto"/>
              </w:rPr>
            </w:pPr>
            <w:r>
              <w:rPr>
                <w:rFonts w:ascii="Times New Roman" w:cs="Times New Roman" w:eastAsia="Times New Roman" w:hAnsi="Times New Roman"/>
                <w:sz w:val="20"/>
                <w:szCs w:val="20"/>
                <w:color w:val="auto"/>
              </w:rPr>
              <w:t>4) Ramada</w:t>
            </w:r>
          </w:p>
        </w:tc>
        <w:tc>
          <w:tcPr>
            <w:tcW w:w="420" w:type="dxa"/>
            <w:vAlign w:val="bottom"/>
            <w:tcBorders>
              <w:bottom w:val="single" w:sz="8" w:color="auto"/>
            </w:tcBorders>
          </w:tcPr>
          <w:p>
            <w:pPr>
              <w:spacing w:after="0"/>
              <w:rPr>
                <w:sz w:val="20"/>
                <w:szCs w:val="20"/>
                <w:color w:val="auto"/>
              </w:rPr>
            </w:pPr>
          </w:p>
        </w:tc>
        <w:tc>
          <w:tcPr>
            <w:tcW w:w="5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Претходно је то био ланац ресторана отворен у близини</w:t>
            </w: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4"/>
        </w:trPr>
        <w:tc>
          <w:tcPr>
            <w:tcW w:w="3060" w:type="dxa"/>
            <w:vAlign w:val="bottom"/>
            <w:gridSpan w:val="2"/>
            <w:vMerge w:val="continue"/>
          </w:tcPr>
          <w:p>
            <w:pPr>
              <w:spacing w:after="0"/>
              <w:rPr>
                <w:sz w:val="18"/>
                <w:szCs w:val="18"/>
                <w:color w:val="auto"/>
              </w:rPr>
            </w:pPr>
          </w:p>
        </w:tc>
        <w:tc>
          <w:tcPr>
            <w:tcW w:w="420" w:type="dxa"/>
            <w:vAlign w:val="bottom"/>
          </w:tcPr>
          <w:p>
            <w:pPr>
              <w:spacing w:after="0"/>
              <w:rPr>
                <w:sz w:val="18"/>
                <w:szCs w:val="18"/>
                <w:color w:val="auto"/>
              </w:rPr>
            </w:pPr>
          </w:p>
        </w:tc>
        <w:tc>
          <w:tcPr>
            <w:tcW w:w="5900" w:type="dxa"/>
            <w:vAlign w:val="bottom"/>
            <w:vMerge w:val="continue"/>
          </w:tcPr>
          <w:p>
            <w:pPr>
              <w:spacing w:after="0"/>
              <w:rPr>
                <w:sz w:val="18"/>
                <w:szCs w:val="18"/>
                <w:color w:val="auto"/>
              </w:rPr>
            </w:pPr>
          </w:p>
        </w:tc>
        <w:tc>
          <w:tcPr>
            <w:tcW w:w="82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64"/>
        </w:trPr>
        <w:tc>
          <w:tcPr>
            <w:tcW w:w="30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аеродрома уВашингтону.</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466"/>
        </w:trPr>
        <w:tc>
          <w:tcPr>
            <w:tcW w:w="304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Снабдевао је путнике авио-компаније „Интер Ер транспорт“</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3040" w:type="dxa"/>
            <w:vAlign w:val="bottom"/>
          </w:tcPr>
          <w:p>
            <w:pPr>
              <w:spacing w:after="0"/>
              <w:rPr>
                <w:sz w:val="22"/>
                <w:szCs w:val="22"/>
                <w:color w:val="auto"/>
              </w:rPr>
            </w:pPr>
          </w:p>
        </w:tc>
        <w:tc>
          <w:tcPr>
            <w:tcW w:w="20" w:type="dxa"/>
            <w:vAlign w:val="bottom"/>
          </w:tcPr>
          <w:p>
            <w:pPr>
              <w:spacing w:after="0"/>
              <w:rPr>
                <w:sz w:val="22"/>
                <w:szCs w:val="22"/>
                <w:color w:val="auto"/>
              </w:rPr>
            </w:pPr>
          </w:p>
        </w:tc>
        <w:tc>
          <w:tcPr>
            <w:tcW w:w="420" w:type="dxa"/>
            <w:vAlign w:val="bottom"/>
          </w:tcPr>
          <w:p>
            <w:pPr>
              <w:spacing w:after="0"/>
              <w:rPr>
                <w:sz w:val="22"/>
                <w:szCs w:val="22"/>
                <w:color w:val="auto"/>
              </w:rPr>
            </w:pPr>
          </w:p>
        </w:tc>
        <w:tc>
          <w:tcPr>
            <w:tcW w:w="5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оброцима. У свом пословањукористи КРС Marsha.</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39"/>
        </w:trPr>
        <w:tc>
          <w:tcPr>
            <w:tcW w:w="304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5900" w:type="dxa"/>
            <w:vAlign w:val="bottom"/>
          </w:tcPr>
          <w:p>
            <w:pPr>
              <w:spacing w:after="0"/>
              <w:rPr>
                <w:sz w:val="20"/>
                <w:szCs w:val="20"/>
                <w:color w:val="auto"/>
              </w:rPr>
            </w:pP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0"/>
        </w:trPr>
        <w:tc>
          <w:tcPr>
            <w:tcW w:w="304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420" w:type="dxa"/>
            <w:vAlign w:val="bottom"/>
            <w:tcBorders>
              <w:bottom w:val="single" w:sz="8" w:color="auto"/>
            </w:tcBorders>
          </w:tcPr>
          <w:p>
            <w:pPr>
              <w:spacing w:after="0"/>
              <w:rPr>
                <w:sz w:val="13"/>
                <w:szCs w:val="13"/>
                <w:color w:val="auto"/>
              </w:rPr>
            </w:pPr>
          </w:p>
        </w:tc>
        <w:tc>
          <w:tcPr>
            <w:tcW w:w="5900" w:type="dxa"/>
            <w:vAlign w:val="bottom"/>
            <w:tcBorders>
              <w:bottom w:val="single" w:sz="8" w:color="auto"/>
            </w:tcBorders>
          </w:tcPr>
          <w:p>
            <w:pPr>
              <w:spacing w:after="0"/>
              <w:rPr>
                <w:sz w:val="13"/>
                <w:szCs w:val="13"/>
                <w:color w:val="auto"/>
              </w:rPr>
            </w:pPr>
          </w:p>
        </w:tc>
        <w:tc>
          <w:tcPr>
            <w:tcW w:w="82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094105"/>
                <wp:wrapNone/>
                <wp:docPr id="871" name="Shape 8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094105"/>
                        </a:xfrm>
                        <a:prstGeom prst="rect">
                          <a:avLst/>
                        </a:prstGeom>
                        <a:solidFill>
                          <a:srgbClr val="D9D9D9"/>
                        </a:solidFill>
                      </wps:spPr>
                      <wps:bodyPr/>
                    </wps:wsp>
                  </a:graphicData>
                </a:graphic>
              </wp:anchor>
            </w:drawing>
          </mc:Choice>
          <mc:Fallback>
            <w:pict>
              <v:rect id="Shape 871" o:spid="_x0000_s1896" style="position:absolute;margin-left:469.9pt;margin-top:0pt;width:41.2pt;height:86.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4" w:lineRule="exact"/>
        <w:rPr>
          <w:sz w:val="20"/>
          <w:szCs w:val="20"/>
          <w:color w:val="auto"/>
        </w:rPr>
      </w:pPr>
    </w:p>
    <w:p>
      <w:pPr>
        <w:ind w:left="900" w:right="1580" w:hanging="716"/>
        <w:spacing w:after="0" w:line="213" w:lineRule="auto"/>
        <w:tabs>
          <w:tab w:leader="none" w:pos="900" w:val="left"/>
        </w:tabs>
        <w:numPr>
          <w:ilvl w:val="0"/>
          <w:numId w:val="24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 пољу испред понуђених одговора унесите слово О ако је у питању обавеза организатора путовања, а слово П уколико је реч о обавези путника.</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7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одговорност за штету причињену организатору путовања због неизвршавања обавеза</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9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80" w:type="dxa"/>
            <w:vAlign w:val="bottom"/>
          </w:tcPr>
          <w:p>
            <w:pPr>
              <w:spacing w:after="0"/>
              <w:rPr>
                <w:sz w:val="20"/>
                <w:szCs w:val="20"/>
                <w:color w:val="auto"/>
              </w:rPr>
            </w:pPr>
          </w:p>
        </w:tc>
        <w:tc>
          <w:tcPr>
            <w:tcW w:w="7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за пружање одговарајуће услуге предвиђене уговором уз старање о правима и</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80" w:type="dxa"/>
            <w:vAlign w:val="bottom"/>
            <w:tcBorders>
              <w:bottom w:val="single" w:sz="8" w:color="auto"/>
            </w:tcBorders>
          </w:tcPr>
          <w:p>
            <w:pPr>
              <w:spacing w:after="0"/>
              <w:rPr>
                <w:sz w:val="19"/>
                <w:szCs w:val="19"/>
                <w:color w:val="auto"/>
              </w:rPr>
            </w:pPr>
          </w:p>
        </w:tc>
        <w:tc>
          <w:tcPr>
            <w:tcW w:w="78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интересима туриста;</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1"/>
        </w:trPr>
        <w:tc>
          <w:tcPr>
            <w:tcW w:w="980" w:type="dxa"/>
            <w:vAlign w:val="bottom"/>
            <w:vMerge w:val="restart"/>
          </w:tcPr>
          <w:p>
            <w:pPr>
              <w:spacing w:after="0"/>
              <w:rPr>
                <w:sz w:val="14"/>
                <w:szCs w:val="14"/>
                <w:color w:val="auto"/>
              </w:rPr>
            </w:pPr>
          </w:p>
        </w:tc>
        <w:tc>
          <w:tcPr>
            <w:tcW w:w="20" w:type="dxa"/>
            <w:vAlign w:val="bottom"/>
            <w:vMerge w:val="restart"/>
          </w:tcPr>
          <w:p>
            <w:pPr>
              <w:spacing w:after="0"/>
              <w:rPr>
                <w:sz w:val="14"/>
                <w:szCs w:val="14"/>
                <w:color w:val="auto"/>
              </w:rPr>
            </w:pPr>
          </w:p>
        </w:tc>
        <w:tc>
          <w:tcPr>
            <w:tcW w:w="580" w:type="dxa"/>
            <w:vAlign w:val="bottom"/>
            <w:vMerge w:val="restart"/>
          </w:tcPr>
          <w:p>
            <w:pPr>
              <w:spacing w:after="0"/>
              <w:rPr>
                <w:sz w:val="14"/>
                <w:szCs w:val="14"/>
                <w:color w:val="auto"/>
              </w:rPr>
            </w:pPr>
          </w:p>
        </w:tc>
        <w:tc>
          <w:tcPr>
            <w:tcW w:w="78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плаћање уговорене цене у време предвиђено уговором</w:t>
            </w:r>
          </w:p>
        </w:tc>
        <w:tc>
          <w:tcPr>
            <w:tcW w:w="100" w:type="dxa"/>
            <w:vAlign w:val="bottom"/>
          </w:tcPr>
          <w:p>
            <w:pPr>
              <w:spacing w:after="0"/>
              <w:rPr>
                <w:sz w:val="14"/>
                <w:szCs w:val="14"/>
                <w:color w:val="auto"/>
              </w:rPr>
            </w:pPr>
          </w:p>
        </w:tc>
        <w:tc>
          <w:tcPr>
            <w:tcW w:w="62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169"/>
        </w:trPr>
        <w:tc>
          <w:tcPr>
            <w:tcW w:w="980" w:type="dxa"/>
            <w:vAlign w:val="bottom"/>
            <w:vMerge w:val="continue"/>
          </w:tcPr>
          <w:p>
            <w:pPr>
              <w:spacing w:after="0"/>
              <w:rPr>
                <w:sz w:val="14"/>
                <w:szCs w:val="14"/>
                <w:color w:val="auto"/>
              </w:rPr>
            </w:pPr>
          </w:p>
        </w:tc>
        <w:tc>
          <w:tcPr>
            <w:tcW w:w="20" w:type="dxa"/>
            <w:vAlign w:val="bottom"/>
            <w:vMerge w:val="continue"/>
          </w:tcPr>
          <w:p>
            <w:pPr>
              <w:spacing w:after="0"/>
              <w:rPr>
                <w:sz w:val="14"/>
                <w:szCs w:val="14"/>
                <w:color w:val="auto"/>
              </w:rPr>
            </w:pPr>
          </w:p>
        </w:tc>
        <w:tc>
          <w:tcPr>
            <w:tcW w:w="580" w:type="dxa"/>
            <w:vAlign w:val="bottom"/>
            <w:tcBorders>
              <w:bottom w:val="single" w:sz="8" w:color="auto"/>
            </w:tcBorders>
            <w:vMerge w:val="continue"/>
          </w:tcPr>
          <w:p>
            <w:pPr>
              <w:spacing w:after="0"/>
              <w:rPr>
                <w:sz w:val="14"/>
                <w:szCs w:val="14"/>
                <w:color w:val="auto"/>
              </w:rPr>
            </w:pPr>
          </w:p>
        </w:tc>
        <w:tc>
          <w:tcPr>
            <w:tcW w:w="7820" w:type="dxa"/>
            <w:vAlign w:val="bottom"/>
            <w:vMerge w:val="continue"/>
          </w:tcPr>
          <w:p>
            <w:pPr>
              <w:spacing w:after="0"/>
              <w:rPr>
                <w:sz w:val="14"/>
                <w:szCs w:val="14"/>
                <w:color w:val="auto"/>
              </w:rPr>
            </w:pPr>
          </w:p>
        </w:tc>
        <w:tc>
          <w:tcPr>
            <w:tcW w:w="100" w:type="dxa"/>
            <w:vAlign w:val="bottom"/>
            <w:tcBorders>
              <w:bottom w:val="single" w:sz="8" w:color="D9D9D9"/>
            </w:tcBorders>
            <w:shd w:val="clear" w:color="auto" w:fill="D9D9D9"/>
          </w:tcPr>
          <w:p>
            <w:pPr>
              <w:spacing w:after="0"/>
              <w:rPr>
                <w:sz w:val="14"/>
                <w:szCs w:val="14"/>
                <w:color w:val="auto"/>
              </w:rPr>
            </w:pPr>
          </w:p>
        </w:tc>
        <w:tc>
          <w:tcPr>
            <w:tcW w:w="62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5</w:t>
            </w:r>
          </w:p>
        </w:tc>
        <w:tc>
          <w:tcPr>
            <w:tcW w:w="100" w:type="dxa"/>
            <w:vAlign w:val="bottom"/>
            <w:tcBorders>
              <w:bottom w:val="single" w:sz="8" w:color="D9D9D9"/>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84"/>
        </w:trPr>
        <w:tc>
          <w:tcPr>
            <w:tcW w:w="980" w:type="dxa"/>
            <w:vAlign w:val="bottom"/>
          </w:tcPr>
          <w:p>
            <w:pPr>
              <w:spacing w:after="0"/>
              <w:rPr>
                <w:sz w:val="7"/>
                <w:szCs w:val="7"/>
                <w:color w:val="auto"/>
              </w:rPr>
            </w:pPr>
          </w:p>
        </w:tc>
        <w:tc>
          <w:tcPr>
            <w:tcW w:w="20" w:type="dxa"/>
            <w:vAlign w:val="bottom"/>
          </w:tcPr>
          <w:p>
            <w:pPr>
              <w:spacing w:after="0"/>
              <w:rPr>
                <w:sz w:val="7"/>
                <w:szCs w:val="7"/>
                <w:color w:val="auto"/>
              </w:rPr>
            </w:pPr>
          </w:p>
        </w:tc>
        <w:tc>
          <w:tcPr>
            <w:tcW w:w="580" w:type="dxa"/>
            <w:vAlign w:val="bottom"/>
          </w:tcPr>
          <w:p>
            <w:pPr>
              <w:spacing w:after="0"/>
              <w:rPr>
                <w:sz w:val="7"/>
                <w:szCs w:val="7"/>
                <w:color w:val="auto"/>
              </w:rPr>
            </w:pPr>
          </w:p>
        </w:tc>
        <w:tc>
          <w:tcPr>
            <w:tcW w:w="78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чување пословне тајне</w:t>
            </w:r>
          </w:p>
        </w:tc>
        <w:tc>
          <w:tcPr>
            <w:tcW w:w="100" w:type="dxa"/>
            <w:vAlign w:val="bottom"/>
            <w:shd w:val="clear" w:color="auto" w:fill="D9D9D9"/>
          </w:tcPr>
          <w:p>
            <w:pPr>
              <w:spacing w:after="0"/>
              <w:rPr>
                <w:sz w:val="7"/>
                <w:szCs w:val="7"/>
                <w:color w:val="auto"/>
              </w:rPr>
            </w:pPr>
          </w:p>
        </w:tc>
        <w:tc>
          <w:tcPr>
            <w:tcW w:w="620" w:type="dxa"/>
            <w:vAlign w:val="bottom"/>
            <w:vMerge w:val="continue"/>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46"/>
        </w:trPr>
        <w:tc>
          <w:tcPr>
            <w:tcW w:w="98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580" w:type="dxa"/>
            <w:vAlign w:val="bottom"/>
            <w:tcBorders>
              <w:bottom w:val="single" w:sz="8" w:color="auto"/>
            </w:tcBorders>
          </w:tcPr>
          <w:p>
            <w:pPr>
              <w:spacing w:after="0"/>
              <w:rPr>
                <w:sz w:val="21"/>
                <w:szCs w:val="21"/>
                <w:color w:val="auto"/>
              </w:rPr>
            </w:pPr>
          </w:p>
        </w:tc>
        <w:tc>
          <w:tcPr>
            <w:tcW w:w="7820" w:type="dxa"/>
            <w:vAlign w:val="bottom"/>
            <w:vMerge w:val="continue"/>
          </w:tcPr>
          <w:p>
            <w:pPr>
              <w:spacing w:after="0"/>
              <w:rPr>
                <w:sz w:val="21"/>
                <w:szCs w:val="21"/>
                <w:color w:val="auto"/>
              </w:rPr>
            </w:pPr>
          </w:p>
        </w:tc>
        <w:tc>
          <w:tcPr>
            <w:tcW w:w="100" w:type="dxa"/>
            <w:vAlign w:val="bottom"/>
            <w:tcBorders>
              <w:bottom w:val="single" w:sz="8" w:color="D9D9D9"/>
            </w:tcBorders>
            <w:shd w:val="clear" w:color="auto" w:fill="D9D9D9"/>
          </w:tcPr>
          <w:p>
            <w:pPr>
              <w:spacing w:after="0"/>
              <w:rPr>
                <w:sz w:val="21"/>
                <w:szCs w:val="21"/>
                <w:color w:val="auto"/>
              </w:rPr>
            </w:pPr>
          </w:p>
        </w:tc>
        <w:tc>
          <w:tcPr>
            <w:tcW w:w="620" w:type="dxa"/>
            <w:vAlign w:val="bottom"/>
            <w:tcBorders>
              <w:bottom w:val="single" w:sz="8" w:color="D9D9D9"/>
            </w:tcBorders>
            <w:shd w:val="clear" w:color="auto" w:fill="D9D9D9"/>
          </w:tcPr>
          <w:p>
            <w:pPr>
              <w:spacing w:after="0"/>
              <w:rPr>
                <w:sz w:val="21"/>
                <w:szCs w:val="21"/>
                <w:color w:val="auto"/>
              </w:rPr>
            </w:pPr>
          </w:p>
        </w:tc>
        <w:tc>
          <w:tcPr>
            <w:tcW w:w="100" w:type="dxa"/>
            <w:vAlign w:val="bottom"/>
            <w:tcBorders>
              <w:bottom w:val="single" w:sz="8" w:color="D9D9D9"/>
            </w:tcBorders>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220"/>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782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одговорност за штету проистеклу из потпуног или делимичног неизвршења обавеза</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98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580" w:type="dxa"/>
            <w:vAlign w:val="bottom"/>
            <w:tcBorders>
              <w:bottom w:val="single" w:sz="8" w:color="auto"/>
            </w:tcBorders>
          </w:tcPr>
          <w:p>
            <w:pPr>
              <w:spacing w:after="0"/>
              <w:rPr>
                <w:sz w:val="20"/>
                <w:szCs w:val="20"/>
                <w:color w:val="auto"/>
              </w:rPr>
            </w:pPr>
          </w:p>
        </w:tc>
        <w:tc>
          <w:tcPr>
            <w:tcW w:w="7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предвиђених уговором и Законом.</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330"/>
        </w:trPr>
        <w:tc>
          <w:tcPr>
            <w:tcW w:w="980" w:type="dxa"/>
            <w:vAlign w:val="bottom"/>
          </w:tcPr>
          <w:p>
            <w:pPr>
              <w:spacing w:after="0"/>
              <w:rPr>
                <w:sz w:val="24"/>
                <w:szCs w:val="24"/>
                <w:color w:val="auto"/>
              </w:rPr>
            </w:pPr>
          </w:p>
        </w:tc>
        <w:tc>
          <w:tcPr>
            <w:tcW w:w="20" w:type="dxa"/>
            <w:vAlign w:val="bottom"/>
          </w:tcPr>
          <w:p>
            <w:pPr>
              <w:spacing w:after="0"/>
              <w:rPr>
                <w:sz w:val="24"/>
                <w:szCs w:val="24"/>
                <w:color w:val="auto"/>
              </w:rPr>
            </w:pPr>
          </w:p>
        </w:tc>
        <w:tc>
          <w:tcPr>
            <w:tcW w:w="580" w:type="dxa"/>
            <w:vAlign w:val="bottom"/>
            <w:tcBorders>
              <w:bottom w:val="single" w:sz="8" w:color="auto"/>
            </w:tcBorders>
          </w:tcPr>
          <w:p>
            <w:pPr>
              <w:spacing w:after="0"/>
              <w:rPr>
                <w:sz w:val="24"/>
                <w:szCs w:val="24"/>
                <w:color w:val="auto"/>
              </w:rPr>
            </w:pPr>
          </w:p>
        </w:tc>
        <w:tc>
          <w:tcPr>
            <w:tcW w:w="7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благовремено достављање свих података потрбних организатору путовања</w:t>
            </w:r>
          </w:p>
        </w:tc>
        <w:tc>
          <w:tcPr>
            <w:tcW w:w="100" w:type="dxa"/>
            <w:vAlign w:val="bottom"/>
            <w:tcBorders>
              <w:bottom w:val="single" w:sz="8" w:color="D9D9D9"/>
            </w:tcBorders>
            <w:shd w:val="clear" w:color="auto" w:fill="D9D9D9"/>
          </w:tcPr>
          <w:p>
            <w:pPr>
              <w:spacing w:after="0"/>
              <w:rPr>
                <w:sz w:val="24"/>
                <w:szCs w:val="24"/>
                <w:color w:val="auto"/>
              </w:rPr>
            </w:pPr>
          </w:p>
        </w:tc>
        <w:tc>
          <w:tcPr>
            <w:tcW w:w="620" w:type="dxa"/>
            <w:vAlign w:val="bottom"/>
            <w:tcBorders>
              <w:bottom w:val="single" w:sz="8" w:color="D9D9D9"/>
            </w:tcBorders>
            <w:shd w:val="clear" w:color="auto" w:fill="D9D9D9"/>
          </w:tcPr>
          <w:p>
            <w:pPr>
              <w:spacing w:after="0"/>
              <w:rPr>
                <w:sz w:val="24"/>
                <w:szCs w:val="24"/>
                <w:color w:val="auto"/>
              </w:rPr>
            </w:pPr>
          </w:p>
        </w:tc>
        <w:tc>
          <w:tcPr>
            <w:tcW w:w="10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20"/>
        </w:trPr>
        <w:tc>
          <w:tcPr>
            <w:tcW w:w="98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580" w:type="dxa"/>
            <w:vAlign w:val="bottom"/>
          </w:tcPr>
          <w:p>
            <w:pPr>
              <w:spacing w:after="0"/>
              <w:rPr>
                <w:sz w:val="19"/>
                <w:szCs w:val="19"/>
                <w:color w:val="auto"/>
              </w:rPr>
            </w:pPr>
          </w:p>
        </w:tc>
        <w:tc>
          <w:tcPr>
            <w:tcW w:w="782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одговорност  за  штету  причињену  организатору  путовања  због  неизвршавања</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98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580" w:type="dxa"/>
            <w:vAlign w:val="bottom"/>
            <w:tcBorders>
              <w:bottom w:val="single" w:sz="8" w:color="auto"/>
            </w:tcBorders>
          </w:tcPr>
          <w:p>
            <w:pPr>
              <w:spacing w:after="0"/>
              <w:rPr>
                <w:sz w:val="20"/>
                <w:szCs w:val="20"/>
                <w:color w:val="auto"/>
              </w:rPr>
            </w:pPr>
          </w:p>
        </w:tc>
        <w:tc>
          <w:tcPr>
            <w:tcW w:w="78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обавеза.</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9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782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62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4723765</wp:posOffset>
            </wp:positionV>
            <wp:extent cx="6256020" cy="6350"/>
            <wp:wrapNone/>
            <wp:docPr id="872" name="Picture 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2"/>
                    <pic:cNvPicPr>
                      <a:picLocks noChangeAspect="1" noChangeArrowheads="1"/>
                    </pic:cNvPicPr>
                  </pic:nvPicPr>
                  <pic:blipFill>
                    <a:blip r:embed="rId33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0"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60</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62" w:name="page63"/>
    <w:bookmarkEnd w:id="62"/>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873" name="Picture 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3"/>
                    <pic:cNvPicPr>
                      <a:picLocks noChangeAspect="1" noChangeArrowheads="1"/>
                    </pic:cNvPicPr>
                  </pic:nvPicPr>
                  <pic:blipFill>
                    <a:blip r:embed="rId33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5967730</wp:posOffset>
                </wp:positionH>
                <wp:positionV relativeFrom="paragraph">
                  <wp:posOffset>400050</wp:posOffset>
                </wp:positionV>
                <wp:extent cx="523240" cy="1574165"/>
                <wp:wrapNone/>
                <wp:docPr id="874" name="Shape 8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574165"/>
                        </a:xfrm>
                        <a:prstGeom prst="rect">
                          <a:avLst/>
                        </a:prstGeom>
                        <a:solidFill>
                          <a:srgbClr val="D9D9D9"/>
                        </a:solidFill>
                      </wps:spPr>
                      <wps:bodyPr/>
                    </wps:wsp>
                  </a:graphicData>
                </a:graphic>
              </wp:anchor>
            </w:drawing>
          </mc:Choice>
          <mc:Fallback>
            <w:pict>
              <v:rect id="Shape 874" o:spid="_x0000_s1899" style="position:absolute;margin-left:469.9pt;margin-top:31.5pt;width:41.2pt;height:123.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396875</wp:posOffset>
                </wp:positionV>
                <wp:extent cx="6483350" cy="0"/>
                <wp:wrapNone/>
                <wp:docPr id="875" name="Shape 8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75" o:spid="_x0000_s19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25pt" to="511.1pt,31.2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46"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4"/>
          <w:szCs w:val="24"/>
          <w:color w:val="auto"/>
        </w:rPr>
        <w:t>223.</w:t>
      </w:r>
    </w:p>
    <w:p>
      <w:pPr>
        <w:ind w:left="900" w:right="1140"/>
        <w:spacing w:after="0" w:line="230" w:lineRule="auto"/>
        <w:rPr>
          <w:sz w:val="20"/>
          <w:szCs w:val="20"/>
          <w:color w:val="auto"/>
        </w:rPr>
      </w:pPr>
      <w:r>
        <w:rPr>
          <w:rFonts w:ascii="Times New Roman" w:cs="Times New Roman" w:eastAsia="Times New Roman" w:hAnsi="Times New Roman"/>
          <w:sz w:val="20"/>
          <w:szCs w:val="20"/>
          <w:color w:val="auto"/>
        </w:rPr>
        <w:t>Са леве стране дате су врсте туристичких путовања, а са десне стране њихови описи. На линију испред описа уписати број њему одговарајуће врсте путовања</w:t>
      </w:r>
    </w:p>
    <w:p>
      <w:pPr>
        <w:spacing w:after="0" w:line="232" w:lineRule="exact"/>
        <w:rPr>
          <w:sz w:val="20"/>
          <w:szCs w:val="20"/>
          <w:color w:val="auto"/>
        </w:rPr>
      </w:pPr>
    </w:p>
    <w:p>
      <w:pPr>
        <w:ind w:left="1300" w:hanging="293"/>
        <w:spacing w:after="0"/>
        <w:tabs>
          <w:tab w:leader="none" w:pos="1300" w:val="left"/>
        </w:tabs>
        <w:numPr>
          <w:ilvl w:val="0"/>
          <w:numId w:val="24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иницијативна туристичка</w:t>
      </w:r>
    </w:p>
    <w:tbl>
      <w:tblPr>
        <w:tblLayout w:type="fixed"/>
        <w:tblInd w:w="20" w:type="dxa"/>
        <w:tblCellMar>
          <w:top w:w="0" w:type="dxa"/>
          <w:left w:w="0" w:type="dxa"/>
          <w:bottom w:w="0" w:type="dxa"/>
          <w:right w:w="0" w:type="dxa"/>
        </w:tblCellMar>
      </w:tblPr>
      <w:tr>
        <w:trPr>
          <w:trHeight w:val="232"/>
        </w:trPr>
        <w:tc>
          <w:tcPr>
            <w:tcW w:w="1200" w:type="dxa"/>
            <w:vAlign w:val="bottom"/>
          </w:tcPr>
          <w:p>
            <w:pPr>
              <w:spacing w:after="0"/>
              <w:rPr>
                <w:sz w:val="20"/>
                <w:szCs w:val="20"/>
                <w:color w:val="auto"/>
              </w:rPr>
            </w:pPr>
          </w:p>
        </w:tc>
        <w:tc>
          <w:tcPr>
            <w:tcW w:w="306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путовања;</w:t>
            </w:r>
          </w:p>
        </w:tc>
        <w:tc>
          <w:tcPr>
            <w:tcW w:w="420" w:type="dxa"/>
            <w:vAlign w:val="bottom"/>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 току путовања туристи се релативно кратко</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задржавају у појединим местима, да би се</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упознали са туристичким атрактивностима</w:t>
            </w:r>
          </w:p>
        </w:tc>
        <w:tc>
          <w:tcPr>
            <w:tcW w:w="82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5"/>
        </w:trPr>
        <w:tc>
          <w:tcPr>
            <w:tcW w:w="4260" w:type="dxa"/>
            <w:vAlign w:val="bottom"/>
            <w:gridSpan w:val="3"/>
          </w:tcPr>
          <w:p>
            <w:pPr>
              <w:ind w:left="980"/>
              <w:spacing w:after="0" w:line="223" w:lineRule="exact"/>
              <w:rPr>
                <w:sz w:val="20"/>
                <w:szCs w:val="20"/>
                <w:color w:val="auto"/>
              </w:rPr>
            </w:pPr>
            <w:r>
              <w:rPr>
                <w:rFonts w:ascii="Times New Roman" w:cs="Times New Roman" w:eastAsia="Times New Roman" w:hAnsi="Times New Roman"/>
                <w:sz w:val="20"/>
                <w:szCs w:val="20"/>
                <w:color w:val="auto"/>
              </w:rPr>
              <w:t>2. домаћа туристичка путовања</w:t>
            </w:r>
          </w:p>
        </w:tc>
        <w:tc>
          <w:tcPr>
            <w:tcW w:w="420" w:type="dxa"/>
            <w:vAlign w:val="bottom"/>
          </w:tcPr>
          <w:p>
            <w:pPr>
              <w:spacing w:after="0"/>
              <w:rPr>
                <w:sz w:val="19"/>
                <w:szCs w:val="19"/>
                <w:color w:val="auto"/>
              </w:rPr>
            </w:pPr>
          </w:p>
        </w:tc>
        <w:tc>
          <w:tcPr>
            <w:tcW w:w="4700" w:type="dxa"/>
            <w:vAlign w:val="bottom"/>
          </w:tcPr>
          <w:p>
            <w:pPr>
              <w:ind w:left="100"/>
              <w:spacing w:after="0" w:line="225" w:lineRule="exact"/>
              <w:rPr>
                <w:sz w:val="20"/>
                <w:szCs w:val="20"/>
                <w:color w:val="auto"/>
              </w:rPr>
            </w:pPr>
            <w:r>
              <w:rPr>
                <w:rFonts w:ascii="Times New Roman" w:cs="Times New Roman" w:eastAsia="Times New Roman" w:hAnsi="Times New Roman"/>
                <w:sz w:val="20"/>
                <w:szCs w:val="20"/>
                <w:color w:val="auto"/>
              </w:rPr>
              <w:t>Су прикладна при организовању дужих</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7"/>
        </w:trPr>
        <w:tc>
          <w:tcPr>
            <w:tcW w:w="1200" w:type="dxa"/>
            <w:vAlign w:val="bottom"/>
          </w:tcPr>
          <w:p>
            <w:pPr>
              <w:spacing w:after="0"/>
              <w:rPr>
                <w:sz w:val="19"/>
                <w:szCs w:val="19"/>
                <w:color w:val="auto"/>
              </w:rPr>
            </w:pPr>
          </w:p>
        </w:tc>
        <w:tc>
          <w:tcPr>
            <w:tcW w:w="304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4700" w:type="dxa"/>
            <w:vAlign w:val="bottom"/>
          </w:tcPr>
          <w:p>
            <w:pPr>
              <w:ind w:left="100"/>
              <w:spacing w:after="0" w:line="227" w:lineRule="exact"/>
              <w:rPr>
                <w:sz w:val="20"/>
                <w:szCs w:val="20"/>
                <w:color w:val="auto"/>
              </w:rPr>
            </w:pPr>
            <w:r>
              <w:rPr>
                <w:rFonts w:ascii="Times New Roman" w:cs="Times New Roman" w:eastAsia="Times New Roman" w:hAnsi="Times New Roman"/>
                <w:sz w:val="20"/>
                <w:szCs w:val="20"/>
                <w:color w:val="auto"/>
              </w:rPr>
              <w:t>кружних путовања, као облика акционих</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40"/>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туристичких путовања, као и за излете,</w:t>
            </w:r>
          </w:p>
        </w:tc>
        <w:tc>
          <w:tcPr>
            <w:tcW w:w="820" w:type="dxa"/>
            <w:vAlign w:val="bottom"/>
            <w:tcBorders>
              <w:bottom w:val="single" w:sz="8" w:color="D9D9D9"/>
            </w:tcBorders>
            <w:shd w:val="clear" w:color="auto" w:fill="D9D9D9"/>
          </w:tcPr>
          <w:p>
            <w:pPr>
              <w:jc w:val="right"/>
              <w:ind w:right="240"/>
              <w:spacing w:after="0" w:line="240" w:lineRule="exact"/>
              <w:rPr>
                <w:sz w:val="20"/>
                <w:szCs w:val="20"/>
                <w:color w:val="auto"/>
              </w:rPr>
            </w:pPr>
            <w:r>
              <w:rPr>
                <w:rFonts w:ascii="Times New Roman" w:cs="Times New Roman" w:eastAsia="Times New Roman" w:hAnsi="Times New Roman"/>
                <w:sz w:val="24"/>
                <w:szCs w:val="24"/>
                <w:b w:val="1"/>
                <w:bCs w:val="1"/>
                <w:color w:val="auto"/>
              </w:rPr>
              <w:t>5</w:t>
            </w:r>
          </w:p>
        </w:tc>
        <w:tc>
          <w:tcPr>
            <w:tcW w:w="0" w:type="dxa"/>
            <w:vAlign w:val="bottom"/>
          </w:tcPr>
          <w:p>
            <w:pPr>
              <w:spacing w:after="0"/>
              <w:rPr>
                <w:sz w:val="1"/>
                <w:szCs w:val="1"/>
                <w:color w:val="auto"/>
              </w:rPr>
            </w:pPr>
          </w:p>
        </w:tc>
      </w:tr>
      <w:tr>
        <w:trPr>
          <w:trHeight w:val="20"/>
        </w:trPr>
        <w:tc>
          <w:tcPr>
            <w:tcW w:w="1200" w:type="dxa"/>
            <w:vAlign w:val="bottom"/>
            <w:vMerge w:val="restart"/>
          </w:tcPr>
          <w:p>
            <w:pPr>
              <w:ind w:left="980"/>
              <w:spacing w:after="0" w:line="214" w:lineRule="exact"/>
              <w:rPr>
                <w:sz w:val="20"/>
                <w:szCs w:val="20"/>
                <w:color w:val="auto"/>
              </w:rPr>
            </w:pPr>
            <w:r>
              <w:rPr>
                <w:rFonts w:ascii="Times New Roman" w:cs="Times New Roman" w:eastAsia="Times New Roman" w:hAnsi="Times New Roman"/>
                <w:sz w:val="20"/>
                <w:szCs w:val="20"/>
                <w:color w:val="auto"/>
              </w:rPr>
              <w:t>3.</w:t>
            </w:r>
          </w:p>
        </w:tc>
        <w:tc>
          <w:tcPr>
            <w:tcW w:w="3060" w:type="dxa"/>
            <w:vAlign w:val="bottom"/>
            <w:gridSpan w:val="2"/>
            <w:vMerge w:val="restart"/>
          </w:tcPr>
          <w:p>
            <w:pPr>
              <w:ind w:left="220"/>
              <w:spacing w:after="0" w:line="214" w:lineRule="exact"/>
              <w:rPr>
                <w:sz w:val="20"/>
                <w:szCs w:val="20"/>
                <w:color w:val="auto"/>
              </w:rPr>
            </w:pPr>
            <w:r>
              <w:rPr>
                <w:rFonts w:ascii="Times New Roman" w:cs="Times New Roman" w:eastAsia="Times New Roman" w:hAnsi="Times New Roman"/>
                <w:sz w:val="20"/>
                <w:szCs w:val="20"/>
                <w:color w:val="auto"/>
              </w:rPr>
              <w:t>аутобуска туристичка</w:t>
            </w:r>
          </w:p>
        </w:tc>
        <w:tc>
          <w:tcPr>
            <w:tcW w:w="420" w:type="dxa"/>
            <w:vAlign w:val="bottom"/>
          </w:tcPr>
          <w:p>
            <w:pPr>
              <w:spacing w:after="0" w:line="20" w:lineRule="exact"/>
              <w:rPr>
                <w:sz w:val="1"/>
                <w:szCs w:val="1"/>
                <w:color w:val="auto"/>
              </w:rPr>
            </w:pPr>
          </w:p>
        </w:tc>
        <w:tc>
          <w:tcPr>
            <w:tcW w:w="4700" w:type="dxa"/>
            <w:vAlign w:val="bottom"/>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Су скуп услуга које обликује туристичка</w:t>
            </w:r>
          </w:p>
        </w:tc>
        <w:tc>
          <w:tcPr>
            <w:tcW w:w="82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4"/>
        </w:trPr>
        <w:tc>
          <w:tcPr>
            <w:tcW w:w="1200" w:type="dxa"/>
            <w:vAlign w:val="bottom"/>
            <w:vMerge w:val="continue"/>
          </w:tcPr>
          <w:p>
            <w:pPr>
              <w:spacing w:after="0"/>
              <w:rPr>
                <w:sz w:val="16"/>
                <w:szCs w:val="16"/>
                <w:color w:val="auto"/>
              </w:rPr>
            </w:pPr>
          </w:p>
        </w:tc>
        <w:tc>
          <w:tcPr>
            <w:tcW w:w="3060" w:type="dxa"/>
            <w:vAlign w:val="bottom"/>
            <w:gridSpan w:val="2"/>
            <w:vMerge w:val="continue"/>
          </w:tcPr>
          <w:p>
            <w:pPr>
              <w:spacing w:after="0"/>
              <w:rPr>
                <w:sz w:val="16"/>
                <w:szCs w:val="16"/>
                <w:color w:val="auto"/>
              </w:rPr>
            </w:pPr>
          </w:p>
        </w:tc>
        <w:tc>
          <w:tcPr>
            <w:tcW w:w="420" w:type="dxa"/>
            <w:vAlign w:val="bottom"/>
          </w:tcPr>
          <w:p>
            <w:pPr>
              <w:spacing w:after="0"/>
              <w:rPr>
                <w:sz w:val="16"/>
                <w:szCs w:val="16"/>
                <w:color w:val="auto"/>
              </w:rPr>
            </w:pPr>
          </w:p>
        </w:tc>
        <w:tc>
          <w:tcPr>
            <w:tcW w:w="4700" w:type="dxa"/>
            <w:vAlign w:val="bottom"/>
            <w:vMerge w:val="continue"/>
          </w:tcPr>
          <w:p>
            <w:pPr>
              <w:spacing w:after="0"/>
              <w:rPr>
                <w:sz w:val="16"/>
                <w:szCs w:val="16"/>
                <w:color w:val="auto"/>
              </w:rPr>
            </w:pPr>
          </w:p>
        </w:tc>
        <w:tc>
          <w:tcPr>
            <w:tcW w:w="82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28"/>
        </w:trPr>
        <w:tc>
          <w:tcPr>
            <w:tcW w:w="1200" w:type="dxa"/>
            <w:vAlign w:val="bottom"/>
          </w:tcPr>
          <w:p>
            <w:pPr>
              <w:spacing w:after="0"/>
              <w:rPr>
                <w:sz w:val="19"/>
                <w:szCs w:val="19"/>
                <w:color w:val="auto"/>
              </w:rPr>
            </w:pPr>
          </w:p>
        </w:tc>
        <w:tc>
          <w:tcPr>
            <w:tcW w:w="3060" w:type="dxa"/>
            <w:vAlign w:val="bottom"/>
            <w:gridSpan w:val="2"/>
          </w:tcPr>
          <w:p>
            <w:pPr>
              <w:ind w:left="80"/>
              <w:spacing w:after="0" w:line="228" w:lineRule="exact"/>
              <w:rPr>
                <w:sz w:val="20"/>
                <w:szCs w:val="20"/>
                <w:color w:val="auto"/>
              </w:rPr>
            </w:pPr>
            <w:r>
              <w:rPr>
                <w:rFonts w:ascii="Times New Roman" w:cs="Times New Roman" w:eastAsia="Times New Roman" w:hAnsi="Times New Roman"/>
                <w:sz w:val="20"/>
                <w:szCs w:val="20"/>
                <w:color w:val="auto"/>
              </w:rPr>
              <w:t>путовања</w:t>
            </w:r>
          </w:p>
        </w:tc>
        <w:tc>
          <w:tcPr>
            <w:tcW w:w="420" w:type="dxa"/>
            <w:vAlign w:val="bottom"/>
          </w:tcPr>
          <w:p>
            <w:pPr>
              <w:spacing w:after="0"/>
              <w:rPr>
                <w:sz w:val="19"/>
                <w:szCs w:val="19"/>
                <w:color w:val="auto"/>
              </w:rPr>
            </w:pPr>
          </w:p>
        </w:tc>
        <w:tc>
          <w:tcPr>
            <w:tcW w:w="470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агенција са усмеравањем тражње ка одређеним</w:t>
            </w: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туристичким дестинацијама</w:t>
            </w: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1"/>
        </w:trPr>
        <w:tc>
          <w:tcPr>
            <w:tcW w:w="1200" w:type="dxa"/>
            <w:vAlign w:val="bottom"/>
          </w:tcPr>
          <w:p>
            <w:pPr>
              <w:ind w:left="980"/>
              <w:spacing w:after="0" w:line="221" w:lineRule="exact"/>
              <w:rPr>
                <w:sz w:val="20"/>
                <w:szCs w:val="20"/>
                <w:color w:val="auto"/>
              </w:rPr>
            </w:pPr>
            <w:r>
              <w:rPr>
                <w:rFonts w:ascii="Times New Roman" w:cs="Times New Roman" w:eastAsia="Times New Roman" w:hAnsi="Times New Roman"/>
                <w:sz w:val="20"/>
                <w:szCs w:val="20"/>
                <w:color w:val="auto"/>
              </w:rPr>
              <w:t>4.</w:t>
            </w:r>
          </w:p>
        </w:tc>
        <w:tc>
          <w:tcPr>
            <w:tcW w:w="3060" w:type="dxa"/>
            <w:vAlign w:val="bottom"/>
            <w:gridSpan w:val="2"/>
          </w:tcPr>
          <w:p>
            <w:pPr>
              <w:ind w:left="220"/>
              <w:spacing w:after="0" w:line="221" w:lineRule="exact"/>
              <w:rPr>
                <w:sz w:val="20"/>
                <w:szCs w:val="20"/>
                <w:color w:val="auto"/>
              </w:rPr>
            </w:pPr>
            <w:r>
              <w:rPr>
                <w:rFonts w:ascii="Times New Roman" w:cs="Times New Roman" w:eastAsia="Times New Roman" w:hAnsi="Times New Roman"/>
                <w:sz w:val="20"/>
                <w:szCs w:val="20"/>
                <w:color w:val="auto"/>
              </w:rPr>
              <w:t>динамична туристичка</w:t>
            </w:r>
          </w:p>
        </w:tc>
        <w:tc>
          <w:tcPr>
            <w:tcW w:w="420" w:type="dxa"/>
            <w:vAlign w:val="bottom"/>
          </w:tcPr>
          <w:p>
            <w:pPr>
              <w:spacing w:after="0"/>
              <w:rPr>
                <w:sz w:val="19"/>
                <w:szCs w:val="19"/>
                <w:color w:val="auto"/>
              </w:rPr>
            </w:pPr>
          </w:p>
        </w:tc>
        <w:tc>
          <w:tcPr>
            <w:tcW w:w="4700" w:type="dxa"/>
            <w:vAlign w:val="bottom"/>
          </w:tcPr>
          <w:p>
            <w:pPr>
              <w:spacing w:after="0"/>
              <w:rPr>
                <w:sz w:val="19"/>
                <w:szCs w:val="19"/>
                <w:color w:val="auto"/>
              </w:rPr>
            </w:pP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200" w:type="dxa"/>
            <w:vAlign w:val="bottom"/>
          </w:tcPr>
          <w:p>
            <w:pPr>
              <w:spacing w:after="0"/>
              <w:rPr>
                <w:sz w:val="20"/>
                <w:szCs w:val="20"/>
                <w:color w:val="auto"/>
              </w:rPr>
            </w:pPr>
          </w:p>
        </w:tc>
        <w:tc>
          <w:tcPr>
            <w:tcW w:w="306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путовања</w:t>
            </w:r>
          </w:p>
        </w:tc>
        <w:tc>
          <w:tcPr>
            <w:tcW w:w="420" w:type="dxa"/>
            <w:vAlign w:val="bottom"/>
          </w:tcPr>
          <w:p>
            <w:pPr>
              <w:spacing w:after="0"/>
              <w:rPr>
                <w:sz w:val="20"/>
                <w:szCs w:val="20"/>
                <w:color w:val="auto"/>
              </w:rPr>
            </w:pPr>
          </w:p>
        </w:tc>
        <w:tc>
          <w:tcPr>
            <w:tcW w:w="4700" w:type="dxa"/>
            <w:vAlign w:val="bottom"/>
          </w:tcPr>
          <w:p>
            <w:pPr>
              <w:spacing w:after="0"/>
              <w:rPr>
                <w:sz w:val="20"/>
                <w:szCs w:val="20"/>
                <w:color w:val="auto"/>
              </w:rPr>
            </w:pP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Чији су учесници држављани земље у којој се</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путовање ствара,</w:t>
            </w: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1200" w:type="dxa"/>
            <w:vAlign w:val="bottom"/>
          </w:tcPr>
          <w:p>
            <w:pPr>
              <w:ind w:left="980"/>
              <w:spacing w:after="0" w:line="220" w:lineRule="exact"/>
              <w:rPr>
                <w:sz w:val="20"/>
                <w:szCs w:val="20"/>
                <w:color w:val="auto"/>
              </w:rPr>
            </w:pPr>
            <w:r>
              <w:rPr>
                <w:rFonts w:ascii="Times New Roman" w:cs="Times New Roman" w:eastAsia="Times New Roman" w:hAnsi="Times New Roman"/>
                <w:sz w:val="20"/>
                <w:szCs w:val="20"/>
                <w:color w:val="auto"/>
              </w:rPr>
              <w:t>5.</w:t>
            </w:r>
          </w:p>
        </w:tc>
        <w:tc>
          <w:tcPr>
            <w:tcW w:w="3060" w:type="dxa"/>
            <w:vAlign w:val="bottom"/>
            <w:gridSpan w:val="2"/>
          </w:tcPr>
          <w:p>
            <w:pPr>
              <w:ind w:left="80"/>
              <w:spacing w:after="0" w:line="220" w:lineRule="exact"/>
              <w:rPr>
                <w:sz w:val="20"/>
                <w:szCs w:val="20"/>
                <w:color w:val="auto"/>
              </w:rPr>
            </w:pPr>
            <w:r>
              <w:rPr>
                <w:rFonts w:ascii="Times New Roman" w:cs="Times New Roman" w:eastAsia="Times New Roman" w:hAnsi="Times New Roman"/>
                <w:sz w:val="20"/>
                <w:szCs w:val="20"/>
                <w:color w:val="auto"/>
              </w:rPr>
              <w:t>подстицајна туристичка</w:t>
            </w:r>
          </w:p>
        </w:tc>
        <w:tc>
          <w:tcPr>
            <w:tcW w:w="420" w:type="dxa"/>
            <w:vAlign w:val="bottom"/>
          </w:tcPr>
          <w:p>
            <w:pPr>
              <w:spacing w:after="0"/>
              <w:rPr>
                <w:sz w:val="19"/>
                <w:szCs w:val="19"/>
                <w:color w:val="auto"/>
              </w:rPr>
            </w:pPr>
          </w:p>
        </w:tc>
        <w:tc>
          <w:tcPr>
            <w:tcW w:w="470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Путовања настају као резултат жеље</w:t>
            </w: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200" w:type="dxa"/>
            <w:vAlign w:val="bottom"/>
          </w:tcPr>
          <w:p>
            <w:pPr>
              <w:spacing w:after="0"/>
              <w:rPr>
                <w:sz w:val="19"/>
                <w:szCs w:val="19"/>
                <w:color w:val="auto"/>
              </w:rPr>
            </w:pPr>
          </w:p>
        </w:tc>
        <w:tc>
          <w:tcPr>
            <w:tcW w:w="3060" w:type="dxa"/>
            <w:vAlign w:val="bottom"/>
            <w:gridSpan w:val="2"/>
          </w:tcPr>
          <w:p>
            <w:pPr>
              <w:ind w:left="80"/>
              <w:spacing w:after="0" w:line="228" w:lineRule="exact"/>
              <w:rPr>
                <w:sz w:val="20"/>
                <w:szCs w:val="20"/>
                <w:color w:val="auto"/>
              </w:rPr>
            </w:pPr>
            <w:r>
              <w:rPr>
                <w:rFonts w:ascii="Times New Roman" w:cs="Times New Roman" w:eastAsia="Times New Roman" w:hAnsi="Times New Roman"/>
                <w:sz w:val="20"/>
                <w:szCs w:val="20"/>
                <w:color w:val="auto"/>
              </w:rPr>
              <w:t>путовања</w:t>
            </w:r>
          </w:p>
        </w:tc>
        <w:tc>
          <w:tcPr>
            <w:tcW w:w="420" w:type="dxa"/>
            <w:vAlign w:val="bottom"/>
          </w:tcPr>
          <w:p>
            <w:pPr>
              <w:spacing w:after="0"/>
              <w:rPr>
                <w:sz w:val="19"/>
                <w:szCs w:val="19"/>
                <w:color w:val="auto"/>
              </w:rPr>
            </w:pPr>
          </w:p>
        </w:tc>
        <w:tc>
          <w:tcPr>
            <w:tcW w:w="470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предузећа да мотивишу запослене на</w:t>
            </w:r>
          </w:p>
        </w:tc>
        <w:tc>
          <w:tcPr>
            <w:tcW w:w="82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1200" w:type="dxa"/>
            <w:vAlign w:val="bottom"/>
          </w:tcPr>
          <w:p>
            <w:pPr>
              <w:spacing w:after="0"/>
              <w:rPr>
                <w:sz w:val="20"/>
                <w:szCs w:val="20"/>
                <w:color w:val="auto"/>
              </w:rPr>
            </w:pPr>
          </w:p>
        </w:tc>
        <w:tc>
          <w:tcPr>
            <w:tcW w:w="3040" w:type="dxa"/>
            <w:vAlign w:val="bottom"/>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420" w:type="dxa"/>
            <w:vAlign w:val="bottom"/>
            <w:tcBorders>
              <w:bottom w:val="single" w:sz="8" w:color="auto"/>
            </w:tcBorders>
          </w:tcPr>
          <w:p>
            <w:pPr>
              <w:spacing w:after="0"/>
              <w:rPr>
                <w:sz w:val="20"/>
                <w:szCs w:val="20"/>
                <w:color w:val="auto"/>
              </w:rPr>
            </w:pPr>
          </w:p>
        </w:tc>
        <w:tc>
          <w:tcPr>
            <w:tcW w:w="47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ефикаснији рад</w:t>
            </w:r>
          </w:p>
        </w:tc>
        <w:tc>
          <w:tcPr>
            <w:tcW w:w="82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1200" w:type="dxa"/>
            <w:vAlign w:val="bottom"/>
            <w:tcBorders>
              <w:bottom w:val="single" w:sz="8" w:color="auto"/>
            </w:tcBorders>
          </w:tcPr>
          <w:p>
            <w:pPr>
              <w:spacing w:after="0"/>
              <w:rPr>
                <w:sz w:val="14"/>
                <w:szCs w:val="14"/>
                <w:color w:val="auto"/>
              </w:rPr>
            </w:pPr>
          </w:p>
        </w:tc>
        <w:tc>
          <w:tcPr>
            <w:tcW w:w="30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420" w:type="dxa"/>
            <w:vAlign w:val="bottom"/>
            <w:tcBorders>
              <w:bottom w:val="single" w:sz="8" w:color="auto"/>
            </w:tcBorders>
          </w:tcPr>
          <w:p>
            <w:pPr>
              <w:spacing w:after="0"/>
              <w:rPr>
                <w:sz w:val="14"/>
                <w:szCs w:val="14"/>
                <w:color w:val="auto"/>
              </w:rPr>
            </w:pPr>
          </w:p>
        </w:tc>
        <w:tc>
          <w:tcPr>
            <w:tcW w:w="4700" w:type="dxa"/>
            <w:vAlign w:val="bottom"/>
            <w:tcBorders>
              <w:bottom w:val="single" w:sz="8" w:color="auto"/>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5967730</wp:posOffset>
                </wp:positionH>
                <wp:positionV relativeFrom="paragraph">
                  <wp:posOffset>0</wp:posOffset>
                </wp:positionV>
                <wp:extent cx="523240" cy="1642745"/>
                <wp:wrapNone/>
                <wp:docPr id="876" name="Shape 8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3240" cy="1642745"/>
                        </a:xfrm>
                        <a:prstGeom prst="rect">
                          <a:avLst/>
                        </a:prstGeom>
                        <a:solidFill>
                          <a:srgbClr val="D9D9D9"/>
                        </a:solidFill>
                      </wps:spPr>
                      <wps:bodyPr/>
                    </wps:wsp>
                  </a:graphicData>
                </a:graphic>
              </wp:anchor>
            </w:drawing>
          </mc:Choice>
          <mc:Fallback>
            <w:pict>
              <v:rect id="Shape 876" o:spid="_x0000_s1901" style="position:absolute;margin-left:469.9pt;margin-top:0pt;width:41.2pt;height:129.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53" w:lineRule="exact"/>
        <w:rPr>
          <w:sz w:val="20"/>
          <w:szCs w:val="20"/>
          <w:color w:val="auto"/>
        </w:rPr>
      </w:pPr>
    </w:p>
    <w:p>
      <w:pPr>
        <w:ind w:left="900" w:right="1020" w:hanging="716"/>
        <w:spacing w:after="0" w:line="213" w:lineRule="auto"/>
        <w:tabs>
          <w:tab w:leader="none" w:pos="900" w:val="left"/>
        </w:tabs>
        <w:numPr>
          <w:ilvl w:val="0"/>
          <w:numId w:val="24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називи пословних књига и образаца, а са десне стране њихови описи. На линију испред описа ставити број њему одговарајуће пословне књиге и обрасца</w:t>
      </w:r>
    </w:p>
    <w:p>
      <w:pPr>
        <w:spacing w:after="0" w:line="231"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34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је документ који је потребан само када су у питању страни</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34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56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гости јер страни гости се морају пријавити у одељењу</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1"/>
        </w:trPr>
        <w:tc>
          <w:tcPr>
            <w:tcW w:w="3420" w:type="dxa"/>
            <w:vAlign w:val="bottom"/>
            <w:gridSpan w:val="2"/>
          </w:tcPr>
          <w:p>
            <w:pPr>
              <w:jc w:val="center"/>
              <w:ind w:left="440"/>
              <w:spacing w:after="0"/>
              <w:rPr>
                <w:sz w:val="20"/>
                <w:szCs w:val="20"/>
                <w:color w:val="auto"/>
              </w:rPr>
            </w:pPr>
            <w:r>
              <w:rPr>
                <w:rFonts w:ascii="Times New Roman" w:cs="Times New Roman" w:eastAsia="Times New Roman" w:hAnsi="Times New Roman"/>
                <w:sz w:val="20"/>
                <w:szCs w:val="20"/>
                <w:color w:val="auto"/>
                <w:w w:val="99"/>
              </w:rPr>
              <w:t>1. дневни извештај</w:t>
            </w: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Унутрашњих послова без обзира на дужину боравка у</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3420" w:type="dxa"/>
            <w:vAlign w:val="bottom"/>
            <w:gridSpan w:val="2"/>
          </w:tcPr>
          <w:p>
            <w:pPr>
              <w:ind w:left="1540"/>
              <w:spacing w:after="0"/>
              <w:rPr>
                <w:sz w:val="20"/>
                <w:szCs w:val="20"/>
                <w:color w:val="auto"/>
              </w:rPr>
            </w:pPr>
            <w:r>
              <w:rPr>
                <w:rFonts w:ascii="Times New Roman" w:cs="Times New Roman" w:eastAsia="Times New Roman" w:hAnsi="Times New Roman"/>
                <w:sz w:val="20"/>
                <w:szCs w:val="20"/>
                <w:color w:val="auto"/>
              </w:rPr>
              <w:t>собарице</w:t>
            </w:r>
          </w:p>
        </w:tc>
        <w:tc>
          <w:tcPr>
            <w:tcW w:w="420" w:type="dxa"/>
            <w:vAlign w:val="bottom"/>
            <w:tcBorders>
              <w:bottom w:val="single" w:sz="8" w:color="auto"/>
            </w:tcBorders>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хотелу</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34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56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је веома важан докуменат, јер је заузетост соба практичан</w:t>
            </w:r>
          </w:p>
        </w:tc>
        <w:tc>
          <w:tcPr>
            <w:tcW w:w="100" w:type="dxa"/>
            <w:vAlign w:val="bottom"/>
          </w:tcPr>
          <w:p>
            <w:pPr>
              <w:spacing w:after="0"/>
              <w:rPr>
                <w:sz w:val="19"/>
                <w:szCs w:val="19"/>
                <w:color w:val="auto"/>
              </w:rPr>
            </w:pPr>
          </w:p>
        </w:tc>
        <w:tc>
          <w:tcPr>
            <w:tcW w:w="62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израз продаје соба на рецепцији, стање заузетости и</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3420" w:type="dxa"/>
            <w:vAlign w:val="bottom"/>
            <w:gridSpan w:val="2"/>
          </w:tcPr>
          <w:p>
            <w:pPr>
              <w:ind w:left="1140"/>
              <w:spacing w:after="0"/>
              <w:rPr>
                <w:sz w:val="20"/>
                <w:szCs w:val="20"/>
                <w:color w:val="auto"/>
              </w:rPr>
            </w:pPr>
            <w:r>
              <w:rPr>
                <w:rFonts w:ascii="Times New Roman" w:cs="Times New Roman" w:eastAsia="Times New Roman" w:hAnsi="Times New Roman"/>
                <w:sz w:val="20"/>
                <w:szCs w:val="20"/>
                <w:color w:val="auto"/>
              </w:rPr>
              <w:t>2. призаница о</w:t>
            </w: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коришћења соба треба да се слаже са одговарајућом</w:t>
            </w:r>
          </w:p>
        </w:tc>
        <w:tc>
          <w:tcPr>
            <w:tcW w:w="100" w:type="dxa"/>
            <w:vAlign w:val="bottom"/>
          </w:tcPr>
          <w:p>
            <w:pPr>
              <w:spacing w:after="0"/>
              <w:rPr>
                <w:sz w:val="20"/>
                <w:szCs w:val="20"/>
                <w:color w:val="auto"/>
              </w:rPr>
            </w:pPr>
          </w:p>
        </w:tc>
        <w:tc>
          <w:tcPr>
            <w:tcW w:w="62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14"/>
        </w:trPr>
        <w:tc>
          <w:tcPr>
            <w:tcW w:w="3420" w:type="dxa"/>
            <w:vAlign w:val="bottom"/>
            <w:gridSpan w:val="2"/>
            <w:vMerge w:val="restart"/>
          </w:tcPr>
          <w:p>
            <w:pPr>
              <w:ind w:left="1260"/>
              <w:spacing w:after="0" w:line="228" w:lineRule="exact"/>
              <w:rPr>
                <w:sz w:val="20"/>
                <w:szCs w:val="20"/>
                <w:color w:val="auto"/>
              </w:rPr>
            </w:pPr>
            <w:r>
              <w:rPr>
                <w:rFonts w:ascii="Times New Roman" w:cs="Times New Roman" w:eastAsia="Times New Roman" w:hAnsi="Times New Roman"/>
                <w:sz w:val="20"/>
                <w:szCs w:val="20"/>
                <w:color w:val="auto"/>
              </w:rPr>
              <w:t>оштећеним стварима</w:t>
            </w:r>
          </w:p>
        </w:tc>
        <w:tc>
          <w:tcPr>
            <w:tcW w:w="420" w:type="dxa"/>
            <w:vAlign w:val="bottom"/>
          </w:tcPr>
          <w:p>
            <w:pPr>
              <w:spacing w:after="0"/>
              <w:rPr>
                <w:sz w:val="9"/>
                <w:szCs w:val="9"/>
                <w:color w:val="auto"/>
              </w:rPr>
            </w:pPr>
          </w:p>
        </w:tc>
        <w:tc>
          <w:tcPr>
            <w:tcW w:w="5560" w:type="dxa"/>
            <w:vAlign w:val="bottom"/>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евиденцијом о продаји соба у рецепцији</w:t>
            </w:r>
          </w:p>
        </w:tc>
        <w:tc>
          <w:tcPr>
            <w:tcW w:w="100" w:type="dxa"/>
            <w:vAlign w:val="bottom"/>
          </w:tcPr>
          <w:p>
            <w:pPr>
              <w:spacing w:after="0"/>
              <w:rPr>
                <w:sz w:val="9"/>
                <w:szCs w:val="9"/>
                <w:color w:val="auto"/>
              </w:rPr>
            </w:pPr>
          </w:p>
        </w:tc>
        <w:tc>
          <w:tcPr>
            <w:tcW w:w="62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14"/>
        </w:trPr>
        <w:tc>
          <w:tcPr>
            <w:tcW w:w="3420" w:type="dxa"/>
            <w:vAlign w:val="bottom"/>
            <w:gridSpan w:val="2"/>
            <w:vMerge w:val="continue"/>
          </w:tcPr>
          <w:p>
            <w:pPr>
              <w:spacing w:after="0"/>
              <w:rPr>
                <w:sz w:val="9"/>
                <w:szCs w:val="9"/>
                <w:color w:val="auto"/>
              </w:rPr>
            </w:pPr>
          </w:p>
        </w:tc>
        <w:tc>
          <w:tcPr>
            <w:tcW w:w="420" w:type="dxa"/>
            <w:vAlign w:val="bottom"/>
            <w:tcBorders>
              <w:bottom w:val="single" w:sz="8" w:color="auto"/>
            </w:tcBorders>
          </w:tcPr>
          <w:p>
            <w:pPr>
              <w:spacing w:after="0"/>
              <w:rPr>
                <w:sz w:val="9"/>
                <w:szCs w:val="9"/>
                <w:color w:val="auto"/>
              </w:rPr>
            </w:pPr>
          </w:p>
        </w:tc>
        <w:tc>
          <w:tcPr>
            <w:tcW w:w="5560" w:type="dxa"/>
            <w:vAlign w:val="bottom"/>
            <w:vMerge w:val="continue"/>
          </w:tcPr>
          <w:p>
            <w:pPr>
              <w:spacing w:after="0"/>
              <w:rPr>
                <w:sz w:val="9"/>
                <w:szCs w:val="9"/>
                <w:color w:val="auto"/>
              </w:rPr>
            </w:pPr>
          </w:p>
        </w:tc>
        <w:tc>
          <w:tcPr>
            <w:tcW w:w="100" w:type="dxa"/>
            <w:vAlign w:val="bottom"/>
            <w:tcBorders>
              <w:bottom w:val="single" w:sz="8" w:color="D9D9D9"/>
            </w:tcBorders>
            <w:shd w:val="clear" w:color="auto" w:fill="D9D9D9"/>
          </w:tcPr>
          <w:p>
            <w:pPr>
              <w:spacing w:after="0"/>
              <w:rPr>
                <w:sz w:val="9"/>
                <w:szCs w:val="9"/>
                <w:color w:val="auto"/>
              </w:rPr>
            </w:pPr>
          </w:p>
        </w:tc>
        <w:tc>
          <w:tcPr>
            <w:tcW w:w="62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5</w:t>
            </w:r>
          </w:p>
        </w:tc>
        <w:tc>
          <w:tcPr>
            <w:tcW w:w="100" w:type="dxa"/>
            <w:vAlign w:val="bottom"/>
            <w:tcBorders>
              <w:bottom w:val="single" w:sz="8" w:color="D9D9D9"/>
            </w:tcBorders>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41"/>
        </w:trPr>
        <w:tc>
          <w:tcPr>
            <w:tcW w:w="3400" w:type="dxa"/>
            <w:vAlign w:val="bottom"/>
          </w:tcPr>
          <w:p>
            <w:pPr>
              <w:spacing w:after="0"/>
              <w:rPr>
                <w:sz w:val="12"/>
                <w:szCs w:val="12"/>
                <w:color w:val="auto"/>
              </w:rPr>
            </w:pPr>
          </w:p>
        </w:tc>
        <w:tc>
          <w:tcPr>
            <w:tcW w:w="20" w:type="dxa"/>
            <w:vAlign w:val="bottom"/>
          </w:tcPr>
          <w:p>
            <w:pPr>
              <w:spacing w:after="0"/>
              <w:rPr>
                <w:sz w:val="12"/>
                <w:szCs w:val="12"/>
                <w:color w:val="auto"/>
              </w:rPr>
            </w:pPr>
          </w:p>
        </w:tc>
        <w:tc>
          <w:tcPr>
            <w:tcW w:w="420" w:type="dxa"/>
            <w:vAlign w:val="bottom"/>
          </w:tcPr>
          <w:p>
            <w:pPr>
              <w:spacing w:after="0"/>
              <w:rPr>
                <w:sz w:val="12"/>
                <w:szCs w:val="12"/>
                <w:color w:val="auto"/>
              </w:rPr>
            </w:pPr>
          </w:p>
        </w:tc>
        <w:tc>
          <w:tcPr>
            <w:tcW w:w="5560" w:type="dxa"/>
            <w:vAlign w:val="bottom"/>
            <w:vMerge w:val="restart"/>
          </w:tcPr>
          <w:p>
            <w:pPr>
              <w:ind w:left="100"/>
              <w:spacing w:after="0" w:line="220" w:lineRule="exact"/>
              <w:rPr>
                <w:sz w:val="20"/>
                <w:szCs w:val="20"/>
                <w:color w:val="auto"/>
              </w:rPr>
            </w:pPr>
            <w:r>
              <w:rPr>
                <w:rFonts w:ascii="Times New Roman" w:cs="Times New Roman" w:eastAsia="Times New Roman" w:hAnsi="Times New Roman"/>
                <w:sz w:val="20"/>
                <w:szCs w:val="20"/>
                <w:color w:val="auto"/>
              </w:rPr>
              <w:t>ради чувања инвентара, као и ради наплате штете коју</w:t>
            </w:r>
          </w:p>
        </w:tc>
        <w:tc>
          <w:tcPr>
            <w:tcW w:w="100" w:type="dxa"/>
            <w:vAlign w:val="bottom"/>
            <w:shd w:val="clear" w:color="auto" w:fill="D9D9D9"/>
          </w:tcPr>
          <w:p>
            <w:pPr>
              <w:spacing w:after="0"/>
              <w:rPr>
                <w:sz w:val="12"/>
                <w:szCs w:val="12"/>
                <w:color w:val="auto"/>
              </w:rPr>
            </w:pPr>
          </w:p>
        </w:tc>
        <w:tc>
          <w:tcPr>
            <w:tcW w:w="62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79"/>
        </w:trPr>
        <w:tc>
          <w:tcPr>
            <w:tcW w:w="3400" w:type="dxa"/>
            <w:vAlign w:val="bottom"/>
          </w:tcPr>
          <w:p>
            <w:pPr>
              <w:spacing w:after="0"/>
              <w:rPr>
                <w:sz w:val="6"/>
                <w:szCs w:val="6"/>
                <w:color w:val="auto"/>
              </w:rPr>
            </w:pPr>
          </w:p>
        </w:tc>
        <w:tc>
          <w:tcPr>
            <w:tcW w:w="20" w:type="dxa"/>
            <w:vAlign w:val="bottom"/>
          </w:tcPr>
          <w:p>
            <w:pPr>
              <w:spacing w:after="0"/>
              <w:rPr>
                <w:sz w:val="6"/>
                <w:szCs w:val="6"/>
                <w:color w:val="auto"/>
              </w:rPr>
            </w:pPr>
          </w:p>
        </w:tc>
        <w:tc>
          <w:tcPr>
            <w:tcW w:w="420" w:type="dxa"/>
            <w:vAlign w:val="bottom"/>
          </w:tcPr>
          <w:p>
            <w:pPr>
              <w:spacing w:after="0"/>
              <w:rPr>
                <w:sz w:val="6"/>
                <w:szCs w:val="6"/>
                <w:color w:val="auto"/>
              </w:rPr>
            </w:pPr>
          </w:p>
        </w:tc>
        <w:tc>
          <w:tcPr>
            <w:tcW w:w="5560" w:type="dxa"/>
            <w:vAlign w:val="bottom"/>
            <w:vMerge w:val="continue"/>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20" w:type="dxa"/>
            <w:vAlign w:val="bottom"/>
            <w:shd w:val="clear" w:color="auto" w:fill="D9D9D9"/>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30"/>
        </w:trPr>
        <w:tc>
          <w:tcPr>
            <w:tcW w:w="3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гост евентуално причини приликом боравка у хотелу,</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3420" w:type="dxa"/>
            <w:vAlign w:val="bottom"/>
            <w:gridSpan w:val="2"/>
          </w:tcPr>
          <w:p>
            <w:pPr>
              <w:ind w:left="1100"/>
              <w:spacing w:after="0"/>
              <w:rPr>
                <w:sz w:val="20"/>
                <w:szCs w:val="20"/>
                <w:color w:val="auto"/>
              </w:rPr>
            </w:pPr>
            <w:r>
              <w:rPr>
                <w:rFonts w:ascii="Times New Roman" w:cs="Times New Roman" w:eastAsia="Times New Roman" w:hAnsi="Times New Roman"/>
                <w:sz w:val="20"/>
                <w:szCs w:val="20"/>
                <w:color w:val="auto"/>
              </w:rPr>
              <w:t>3. листа буђења</w:t>
            </w:r>
          </w:p>
        </w:tc>
        <w:tc>
          <w:tcPr>
            <w:tcW w:w="420" w:type="dxa"/>
            <w:vAlign w:val="bottom"/>
            <w:tcBorders>
              <w:bottom w:val="single" w:sz="8" w:color="auto"/>
            </w:tcBorders>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уобичајено је да се издаје овај образац</w:t>
            </w:r>
          </w:p>
        </w:tc>
        <w:tc>
          <w:tcPr>
            <w:tcW w:w="100" w:type="dxa"/>
            <w:vAlign w:val="bottom"/>
            <w:tcBorders>
              <w:bottom w:val="single" w:sz="8" w:color="D9D9D9"/>
            </w:tcBorders>
            <w:shd w:val="clear" w:color="auto" w:fill="D9D9D9"/>
          </w:tcPr>
          <w:p>
            <w:pPr>
              <w:spacing w:after="0"/>
              <w:rPr>
                <w:sz w:val="20"/>
                <w:szCs w:val="20"/>
                <w:color w:val="auto"/>
              </w:rPr>
            </w:pPr>
          </w:p>
        </w:tc>
        <w:tc>
          <w:tcPr>
            <w:tcW w:w="62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0"/>
        </w:trPr>
        <w:tc>
          <w:tcPr>
            <w:tcW w:w="34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560" w:type="dxa"/>
            <w:vAlign w:val="bottom"/>
          </w:tcPr>
          <w:p>
            <w:pPr>
              <w:ind w:left="100"/>
              <w:spacing w:after="0" w:line="220" w:lineRule="exact"/>
              <w:rPr>
                <w:sz w:val="20"/>
                <w:szCs w:val="20"/>
                <w:color w:val="auto"/>
              </w:rPr>
            </w:pPr>
            <w:r>
              <w:rPr>
                <w:rFonts w:ascii="Times New Roman" w:cs="Times New Roman" w:eastAsia="Times New Roman" w:hAnsi="Times New Roman"/>
                <w:sz w:val="20"/>
                <w:szCs w:val="20"/>
                <w:color w:val="auto"/>
              </w:rPr>
              <w:t>Поједини хотели користе овај документ као интерни, који</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може бити одштампан на посебном обрасцу различитог</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3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облика попуњава се унапред, за сваки дан посебно. У овај</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3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документ се поред колоне за време буђења уписује број</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8"/>
        </w:trPr>
        <w:tc>
          <w:tcPr>
            <w:tcW w:w="3420" w:type="dxa"/>
            <w:vAlign w:val="bottom"/>
            <w:gridSpan w:val="2"/>
          </w:tcPr>
          <w:p>
            <w:pPr>
              <w:ind w:left="1100"/>
              <w:spacing w:after="0" w:line="228" w:lineRule="exact"/>
              <w:rPr>
                <w:sz w:val="20"/>
                <w:szCs w:val="20"/>
                <w:color w:val="auto"/>
              </w:rPr>
            </w:pPr>
            <w:r>
              <w:rPr>
                <w:rFonts w:ascii="Times New Roman" w:cs="Times New Roman" w:eastAsia="Times New Roman" w:hAnsi="Times New Roman"/>
                <w:sz w:val="20"/>
                <w:szCs w:val="20"/>
                <w:color w:val="auto"/>
              </w:rPr>
              <w:t>4. пријава боравишта</w:t>
            </w:r>
          </w:p>
        </w:tc>
        <w:tc>
          <w:tcPr>
            <w:tcW w:w="420" w:type="dxa"/>
            <w:vAlign w:val="bottom"/>
            <w:tcBorders>
              <w:bottom w:val="single" w:sz="8" w:color="auto"/>
            </w:tcBorders>
          </w:tcPr>
          <w:p>
            <w:pPr>
              <w:spacing w:after="0"/>
              <w:rPr>
                <w:sz w:val="19"/>
                <w:szCs w:val="19"/>
                <w:color w:val="auto"/>
              </w:rPr>
            </w:pPr>
          </w:p>
        </w:tc>
        <w:tc>
          <w:tcPr>
            <w:tcW w:w="556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собе у којој је гост</w:t>
            </w:r>
          </w:p>
        </w:tc>
        <w:tc>
          <w:tcPr>
            <w:tcW w:w="100" w:type="dxa"/>
            <w:vAlign w:val="bottom"/>
            <w:tcBorders>
              <w:bottom w:val="single" w:sz="8" w:color="D9D9D9"/>
            </w:tcBorders>
            <w:shd w:val="clear" w:color="auto" w:fill="D9D9D9"/>
          </w:tcPr>
          <w:p>
            <w:pPr>
              <w:spacing w:after="0"/>
              <w:rPr>
                <w:sz w:val="19"/>
                <w:szCs w:val="19"/>
                <w:color w:val="auto"/>
              </w:rPr>
            </w:pPr>
          </w:p>
        </w:tc>
        <w:tc>
          <w:tcPr>
            <w:tcW w:w="620" w:type="dxa"/>
            <w:vAlign w:val="bottom"/>
            <w:tcBorders>
              <w:bottom w:val="single" w:sz="8" w:color="D9D9D9"/>
            </w:tcBorders>
            <w:shd w:val="clear" w:color="auto" w:fill="D9D9D9"/>
          </w:tcPr>
          <w:p>
            <w:pPr>
              <w:spacing w:after="0"/>
              <w:rPr>
                <w:sz w:val="19"/>
                <w:szCs w:val="19"/>
                <w:color w:val="auto"/>
              </w:rPr>
            </w:pPr>
          </w:p>
        </w:tc>
        <w:tc>
          <w:tcPr>
            <w:tcW w:w="100" w:type="dxa"/>
            <w:vAlign w:val="bottom"/>
            <w:tcBorders>
              <w:bottom w:val="single" w:sz="8" w:color="D9D9D9"/>
            </w:tcBorders>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1"/>
        </w:trPr>
        <w:tc>
          <w:tcPr>
            <w:tcW w:w="3400" w:type="dxa"/>
            <w:vAlign w:val="bottom"/>
          </w:tcPr>
          <w:p>
            <w:pPr>
              <w:spacing w:after="0"/>
              <w:rPr>
                <w:sz w:val="19"/>
                <w:szCs w:val="19"/>
                <w:color w:val="auto"/>
              </w:rPr>
            </w:pPr>
          </w:p>
        </w:tc>
        <w:tc>
          <w:tcPr>
            <w:tcW w:w="20" w:type="dxa"/>
            <w:vAlign w:val="bottom"/>
          </w:tcPr>
          <w:p>
            <w:pPr>
              <w:spacing w:after="0"/>
              <w:rPr>
                <w:sz w:val="19"/>
                <w:szCs w:val="19"/>
                <w:color w:val="auto"/>
              </w:rPr>
            </w:pPr>
          </w:p>
        </w:tc>
        <w:tc>
          <w:tcPr>
            <w:tcW w:w="420" w:type="dxa"/>
            <w:vAlign w:val="bottom"/>
          </w:tcPr>
          <w:p>
            <w:pPr>
              <w:spacing w:after="0"/>
              <w:rPr>
                <w:sz w:val="19"/>
                <w:szCs w:val="19"/>
                <w:color w:val="auto"/>
              </w:rPr>
            </w:pPr>
          </w:p>
        </w:tc>
        <w:tc>
          <w:tcPr>
            <w:tcW w:w="5560" w:type="dxa"/>
            <w:vAlign w:val="bottom"/>
          </w:tcPr>
          <w:p>
            <w:pPr>
              <w:ind w:left="100"/>
              <w:spacing w:after="0" w:line="221" w:lineRule="exact"/>
              <w:rPr>
                <w:sz w:val="20"/>
                <w:szCs w:val="20"/>
                <w:color w:val="auto"/>
              </w:rPr>
            </w:pPr>
            <w:r>
              <w:rPr>
                <w:rFonts w:ascii="Times New Roman" w:cs="Times New Roman" w:eastAsia="Times New Roman" w:hAnsi="Times New Roman"/>
                <w:sz w:val="20"/>
                <w:szCs w:val="20"/>
                <w:color w:val="auto"/>
              </w:rPr>
              <w:t>садржи хронолошки евидентиране податке о врсти</w:t>
            </w:r>
          </w:p>
        </w:tc>
        <w:tc>
          <w:tcPr>
            <w:tcW w:w="100" w:type="dxa"/>
            <w:vAlign w:val="bottom"/>
            <w:shd w:val="clear" w:color="auto" w:fill="D9D9D9"/>
          </w:tcPr>
          <w:p>
            <w:pPr>
              <w:spacing w:after="0"/>
              <w:rPr>
                <w:sz w:val="19"/>
                <w:szCs w:val="19"/>
                <w:color w:val="auto"/>
              </w:rPr>
            </w:pPr>
          </w:p>
        </w:tc>
        <w:tc>
          <w:tcPr>
            <w:tcW w:w="62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3400" w:type="dxa"/>
            <w:vAlign w:val="bottom"/>
          </w:tcPr>
          <w:p>
            <w:pPr>
              <w:spacing w:after="0"/>
              <w:rPr>
                <w:sz w:val="20"/>
                <w:szCs w:val="20"/>
                <w:color w:val="auto"/>
              </w:rPr>
            </w:pPr>
          </w:p>
        </w:tc>
        <w:tc>
          <w:tcPr>
            <w:tcW w:w="20" w:type="dxa"/>
            <w:vAlign w:val="bottom"/>
          </w:tcPr>
          <w:p>
            <w:pPr>
              <w:spacing w:after="0"/>
              <w:rPr>
                <w:sz w:val="20"/>
                <w:szCs w:val="20"/>
                <w:color w:val="auto"/>
              </w:rPr>
            </w:pP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пружених услуга, како током једног дана, тако и за период</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3420" w:type="dxa"/>
            <w:vAlign w:val="bottom"/>
            <w:gridSpan w:val="2"/>
          </w:tcPr>
          <w:p>
            <w:pPr>
              <w:jc w:val="center"/>
              <w:ind w:left="400"/>
              <w:spacing w:after="0"/>
              <w:rPr>
                <w:sz w:val="20"/>
                <w:szCs w:val="20"/>
                <w:color w:val="auto"/>
              </w:rPr>
            </w:pPr>
            <w:r>
              <w:rPr>
                <w:rFonts w:ascii="Times New Roman" w:cs="Times New Roman" w:eastAsia="Times New Roman" w:hAnsi="Times New Roman"/>
                <w:sz w:val="20"/>
                <w:szCs w:val="20"/>
                <w:color w:val="auto"/>
                <w:w w:val="99"/>
              </w:rPr>
              <w:t>5. хотелски дневник</w:t>
            </w:r>
          </w:p>
        </w:tc>
        <w:tc>
          <w:tcPr>
            <w:tcW w:w="420" w:type="dxa"/>
            <w:vAlign w:val="bottom"/>
          </w:tcPr>
          <w:p>
            <w:pPr>
              <w:spacing w:after="0"/>
              <w:rPr>
                <w:sz w:val="20"/>
                <w:szCs w:val="20"/>
                <w:color w:val="auto"/>
              </w:rPr>
            </w:pPr>
          </w:p>
        </w:tc>
        <w:tc>
          <w:tcPr>
            <w:tcW w:w="55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боравка госта у хотелу</w:t>
            </w:r>
          </w:p>
        </w:tc>
        <w:tc>
          <w:tcPr>
            <w:tcW w:w="100" w:type="dxa"/>
            <w:vAlign w:val="bottom"/>
            <w:shd w:val="clear" w:color="auto" w:fill="D9D9D9"/>
          </w:tcPr>
          <w:p>
            <w:pPr>
              <w:spacing w:after="0"/>
              <w:rPr>
                <w:sz w:val="20"/>
                <w:szCs w:val="20"/>
                <w:color w:val="auto"/>
              </w:rPr>
            </w:pPr>
          </w:p>
        </w:tc>
        <w:tc>
          <w:tcPr>
            <w:tcW w:w="62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3400" w:type="dxa"/>
            <w:vAlign w:val="bottom"/>
            <w:tcBorders>
              <w:bottom w:val="single" w:sz="8" w:color="auto"/>
            </w:tcBorders>
          </w:tcPr>
          <w:p>
            <w:pPr>
              <w:spacing w:after="0"/>
              <w:rPr>
                <w:sz w:val="14"/>
                <w:szCs w:val="14"/>
                <w:color w:val="auto"/>
              </w:rPr>
            </w:pPr>
          </w:p>
        </w:tc>
        <w:tc>
          <w:tcPr>
            <w:tcW w:w="20" w:type="dxa"/>
            <w:vAlign w:val="bottom"/>
            <w:tcBorders>
              <w:top w:val="single" w:sz="8" w:color="auto"/>
              <w:bottom w:val="single" w:sz="8" w:color="auto"/>
            </w:tcBorders>
          </w:tcPr>
          <w:p>
            <w:pPr>
              <w:spacing w:after="0"/>
              <w:rPr>
                <w:sz w:val="14"/>
                <w:szCs w:val="14"/>
                <w:color w:val="auto"/>
              </w:rPr>
            </w:pPr>
          </w:p>
        </w:tc>
        <w:tc>
          <w:tcPr>
            <w:tcW w:w="420" w:type="dxa"/>
            <w:vAlign w:val="bottom"/>
            <w:tcBorders>
              <w:top w:val="single" w:sz="8" w:color="auto"/>
              <w:bottom w:val="single" w:sz="8" w:color="auto"/>
            </w:tcBorders>
          </w:tcPr>
          <w:p>
            <w:pPr>
              <w:spacing w:after="0"/>
              <w:rPr>
                <w:sz w:val="14"/>
                <w:szCs w:val="14"/>
                <w:color w:val="auto"/>
              </w:rPr>
            </w:pPr>
          </w:p>
        </w:tc>
        <w:tc>
          <w:tcPr>
            <w:tcW w:w="5560" w:type="dxa"/>
            <w:vAlign w:val="bottom"/>
            <w:tcBorders>
              <w:bottom w:val="single" w:sz="8" w:color="auto"/>
            </w:tcBorders>
          </w:tcPr>
          <w:p>
            <w:pPr>
              <w:spacing w:after="0"/>
              <w:rPr>
                <w:sz w:val="14"/>
                <w:szCs w:val="14"/>
                <w:color w:val="auto"/>
              </w:rPr>
            </w:pPr>
          </w:p>
        </w:tc>
        <w:tc>
          <w:tcPr>
            <w:tcW w:w="100" w:type="dxa"/>
            <w:vAlign w:val="bottom"/>
            <w:tcBorders>
              <w:top w:val="single" w:sz="8" w:color="D9D9D9"/>
              <w:bottom w:val="single" w:sz="8" w:color="auto"/>
            </w:tcBorders>
            <w:shd w:val="clear" w:color="auto" w:fill="D9D9D9"/>
          </w:tcPr>
          <w:p>
            <w:pPr>
              <w:spacing w:after="0"/>
              <w:rPr>
                <w:sz w:val="14"/>
                <w:szCs w:val="14"/>
                <w:color w:val="auto"/>
              </w:rPr>
            </w:pPr>
          </w:p>
        </w:tc>
        <w:tc>
          <w:tcPr>
            <w:tcW w:w="620" w:type="dxa"/>
            <w:vAlign w:val="bottom"/>
            <w:tcBorders>
              <w:top w:val="single" w:sz="8" w:color="D9D9D9"/>
              <w:bottom w:val="single" w:sz="8" w:color="auto"/>
            </w:tcBorders>
            <w:shd w:val="clear" w:color="auto" w:fill="D9D9D9"/>
          </w:tcPr>
          <w:p>
            <w:pPr>
              <w:spacing w:after="0"/>
              <w:rPr>
                <w:sz w:val="14"/>
                <w:szCs w:val="14"/>
                <w:color w:val="auto"/>
              </w:rPr>
            </w:pPr>
          </w:p>
        </w:tc>
        <w:tc>
          <w:tcPr>
            <w:tcW w:w="100" w:type="dxa"/>
            <w:vAlign w:val="bottom"/>
            <w:tcBorders>
              <w:top w:val="single" w:sz="8" w:color="D9D9D9"/>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2451100</wp:posOffset>
            </wp:positionV>
            <wp:extent cx="6256020" cy="6350"/>
            <wp:wrapNone/>
            <wp:docPr id="877" name="Picture 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7"/>
                    <pic:cNvPicPr>
                      <a:picLocks noChangeAspect="1" noChangeArrowheads="1"/>
                    </pic:cNvPicPr>
                  </pic:nvPicPr>
                  <pic:blipFill>
                    <a:blip r:embed="rId33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61</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63" w:name="page64"/>
    <w:bookmarkEnd w:id="63"/>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878" name="Picture 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8"/>
                    <pic:cNvPicPr>
                      <a:picLocks noChangeAspect="1" noChangeArrowheads="1"/>
                    </pic:cNvPicPr>
                  </pic:nvPicPr>
                  <pic:blipFill>
                    <a:blip r:embed="rId334">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2" w:lineRule="exact"/>
        <w:rPr>
          <w:sz w:val="20"/>
          <w:szCs w:val="20"/>
          <w:color w:val="auto"/>
        </w:rPr>
      </w:pPr>
    </w:p>
    <w:p>
      <w:pPr>
        <w:ind w:left="3100"/>
        <w:spacing w:after="0"/>
        <w:rPr>
          <w:sz w:val="20"/>
          <w:szCs w:val="20"/>
          <w:color w:val="auto"/>
        </w:rPr>
      </w:pPr>
      <w:r>
        <w:rPr>
          <w:rFonts w:ascii="Times New Roman" w:cs="Times New Roman" w:eastAsia="Times New Roman" w:hAnsi="Times New Roman"/>
          <w:sz w:val="28"/>
          <w:szCs w:val="28"/>
          <w:b w:val="1"/>
          <w:bCs w:val="1"/>
          <w:color w:val="auto"/>
        </w:rPr>
        <w:t>ИСТОРИЈА УМЕТНОСТИ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62865</wp:posOffset>
            </wp:positionV>
            <wp:extent cx="6225540" cy="8890"/>
            <wp:wrapNone/>
            <wp:docPr id="879" name="Picture 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9"/>
                    <pic:cNvPicPr>
                      <a:picLocks noChangeAspect="1" noChangeArrowheads="1"/>
                    </pic:cNvPicPr>
                  </pic:nvPicPr>
                  <pic:blipFill>
                    <a:blip r:embed="rId335">
                      <a:extLst>
                        <a:ext uri="{28A0092B-C50C-407E-A947-70E740481C1C}"/>
                      </a:extLst>
                    </a:blip>
                    <a:srcRect/>
                    <a:stretch>
                      <a:fillRect/>
                    </a:stretch>
                  </pic:blipFill>
                  <pic:spPr bwMode="auto">
                    <a:xfrm>
                      <a:off x="0" y="0"/>
                      <a:ext cx="6225540" cy="8890"/>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15240</wp:posOffset>
            </wp:positionV>
            <wp:extent cx="6225540" cy="38100"/>
            <wp:wrapNone/>
            <wp:docPr id="880" name="Picture 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0"/>
                    <pic:cNvPicPr>
                      <a:picLocks noChangeAspect="1" noChangeArrowheads="1"/>
                    </pic:cNvPicPr>
                  </pic:nvPicPr>
                  <pic:blipFill>
                    <a:blip r:embed="rId336">
                      <a:extLst>
                        <a:ext uri="{28A0092B-C50C-407E-A947-70E740481C1C}"/>
                      </a:extLst>
                    </a:blip>
                    <a:srcRect/>
                    <a:stretch>
                      <a:fillRect/>
                    </a:stretch>
                  </pic:blipFill>
                  <pic:spPr bwMode="auto">
                    <a:xfrm>
                      <a:off x="0" y="0"/>
                      <a:ext cx="6225540" cy="38100"/>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399415</wp:posOffset>
            </wp:positionV>
            <wp:extent cx="6470650" cy="175260"/>
            <wp:wrapNone/>
            <wp:docPr id="881" name="Picture 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1"/>
                    <pic:cNvPicPr>
                      <a:picLocks noChangeAspect="1" noChangeArrowheads="1"/>
                    </pic:cNvPicPr>
                  </pic:nvPicPr>
                  <pic:blipFill>
                    <a:blip r:embed="rId337">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заокружите број испред траженог одговора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292735</wp:posOffset>
                </wp:positionV>
                <wp:extent cx="539750" cy="277495"/>
                <wp:wrapNone/>
                <wp:docPr id="882" name="Shape 8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7495"/>
                        </a:xfrm>
                        <a:prstGeom prst="rect">
                          <a:avLst/>
                        </a:prstGeom>
                        <a:solidFill>
                          <a:srgbClr val="D9D9D9"/>
                        </a:solidFill>
                      </wps:spPr>
                      <wps:bodyPr/>
                    </wps:wsp>
                  </a:graphicData>
                </a:graphic>
              </wp:anchor>
            </w:drawing>
          </mc:Choice>
          <mc:Fallback>
            <w:pict>
              <v:rect id="Shape 882" o:spid="_x0000_s1907" style="position:absolute;margin-left:467.6pt;margin-top:23.05pt;width:42.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180975</wp:posOffset>
                </wp:positionV>
                <wp:extent cx="6482715" cy="0"/>
                <wp:wrapNone/>
                <wp:docPr id="883" name="Shape 8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3" o:spid="_x0000_s19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4.25pt" to="510.1pt,14.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184150</wp:posOffset>
                </wp:positionV>
                <wp:extent cx="541020" cy="108585"/>
                <wp:wrapNone/>
                <wp:docPr id="884" name="Shape 8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884" o:spid="_x0000_s1909" style="position:absolute;margin-left:467.5pt;margin-top:14.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87"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225.</w:t>
      </w:r>
      <w:r>
        <w:rPr>
          <w:sz w:val="20"/>
          <w:szCs w:val="20"/>
          <w:color w:val="auto"/>
        </w:rPr>
        <w:tab/>
      </w:r>
      <w:r>
        <w:rPr>
          <w:rFonts w:ascii="Times New Roman" w:cs="Times New Roman" w:eastAsia="Times New Roman" w:hAnsi="Times New Roman"/>
          <w:sz w:val="20"/>
          <w:szCs w:val="20"/>
          <w:color w:val="auto"/>
        </w:rPr>
        <w:t>У романичком рељефу основно изражајно средство је :</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136525</wp:posOffset>
            </wp:positionV>
            <wp:extent cx="539750" cy="175260"/>
            <wp:wrapNone/>
            <wp:docPr id="885" name="Picture 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5"/>
                    <pic:cNvPicPr>
                      <a:picLocks noChangeAspect="1" noChangeArrowheads="1"/>
                    </pic:cNvPicPr>
                  </pic:nvPicPr>
                  <pic:blipFill>
                    <a:blip r:embed="rId338">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spacing w:after="0" w:line="185"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4660" w:type="dxa"/>
            <w:vAlign w:val="bottom"/>
          </w:tcPr>
          <w:p>
            <w:pPr>
              <w:spacing w:after="0"/>
              <w:rPr>
                <w:sz w:val="20"/>
                <w:szCs w:val="20"/>
                <w:color w:val="auto"/>
              </w:rPr>
            </w:pPr>
            <w:r>
              <w:rPr>
                <w:rFonts w:ascii="Times New Roman" w:cs="Times New Roman" w:eastAsia="Times New Roman" w:hAnsi="Times New Roman"/>
                <w:sz w:val="20"/>
                <w:szCs w:val="20"/>
                <w:color w:val="auto"/>
              </w:rPr>
              <w:t>1.   Линија</w:t>
            </w:r>
          </w:p>
        </w:tc>
        <w:tc>
          <w:tcPr>
            <w:tcW w:w="402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0,5</w:t>
            </w:r>
          </w:p>
        </w:tc>
      </w:tr>
    </w:tbl>
    <w:p>
      <w:pPr>
        <w:ind w:left="1600" w:hanging="366"/>
        <w:spacing w:after="0" w:line="220" w:lineRule="auto"/>
        <w:tabs>
          <w:tab w:leader="none" w:pos="1600" w:val="left"/>
        </w:tabs>
        <w:numPr>
          <w:ilvl w:val="0"/>
          <w:numId w:val="2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Боја</w:t>
      </w:r>
    </w:p>
    <w:p>
      <w:pPr>
        <w:ind w:left="1600" w:hanging="366"/>
        <w:spacing w:after="0"/>
        <w:tabs>
          <w:tab w:leader="none" w:pos="1600" w:val="left"/>
        </w:tabs>
        <w:numPr>
          <w:ilvl w:val="0"/>
          <w:numId w:val="24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Пуноћа облика који су чврсто моделовани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-273050</wp:posOffset>
                </wp:positionV>
                <wp:extent cx="539750" cy="278130"/>
                <wp:wrapNone/>
                <wp:docPr id="886" name="Shape 8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8130"/>
                        </a:xfrm>
                        <a:prstGeom prst="rect">
                          <a:avLst/>
                        </a:prstGeom>
                        <a:solidFill>
                          <a:srgbClr val="D9D9D9"/>
                        </a:solidFill>
                      </wps:spPr>
                      <wps:bodyPr/>
                    </wps:wsp>
                  </a:graphicData>
                </a:graphic>
              </wp:anchor>
            </w:drawing>
          </mc:Choice>
          <mc:Fallback>
            <w:pict>
              <v:rect id="Shape 886" o:spid="_x0000_s1911" style="position:absolute;margin-left:467.6pt;margin-top:-21.4999pt;width:42.5pt;height:21.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3810</wp:posOffset>
                </wp:positionV>
                <wp:extent cx="541020" cy="107950"/>
                <wp:wrapNone/>
                <wp:docPr id="887" name="Shape 8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887" o:spid="_x0000_s1912" style="position:absolute;margin-left:467.5pt;margin-top:0.3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226060</wp:posOffset>
                </wp:positionV>
                <wp:extent cx="539750" cy="277495"/>
                <wp:wrapNone/>
                <wp:docPr id="888" name="Shape 8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7495"/>
                        </a:xfrm>
                        <a:prstGeom prst="rect">
                          <a:avLst/>
                        </a:prstGeom>
                        <a:solidFill>
                          <a:srgbClr val="D9D9D9"/>
                        </a:solidFill>
                      </wps:spPr>
                      <wps:bodyPr/>
                    </wps:wsp>
                  </a:graphicData>
                </a:graphic>
              </wp:anchor>
            </w:drawing>
          </mc:Choice>
          <mc:Fallback>
            <w:pict>
              <v:rect id="Shape 888" o:spid="_x0000_s1913" style="position:absolute;margin-left:467.6pt;margin-top:17.8pt;width:42.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114935</wp:posOffset>
                </wp:positionV>
                <wp:extent cx="6482715" cy="0"/>
                <wp:wrapNone/>
                <wp:docPr id="889" name="Shape 8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889" o:spid="_x0000_s19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05pt" to="510.1pt,9.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118110</wp:posOffset>
                </wp:positionV>
                <wp:extent cx="541020" cy="107950"/>
                <wp:wrapNone/>
                <wp:docPr id="890" name="Shape 8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890" o:spid="_x0000_s1915" style="position:absolute;margin-left:467.5pt;margin-top:9.3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82"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226.</w:t>
      </w:r>
      <w:r>
        <w:rPr>
          <w:sz w:val="20"/>
          <w:szCs w:val="20"/>
          <w:color w:val="auto"/>
        </w:rPr>
        <w:tab/>
      </w:r>
      <w:r>
        <w:rPr>
          <w:rFonts w:ascii="Times New Roman" w:cs="Times New Roman" w:eastAsia="Times New Roman" w:hAnsi="Times New Roman"/>
          <w:sz w:val="20"/>
          <w:szCs w:val="20"/>
          <w:color w:val="auto"/>
        </w:rPr>
        <w:t>Разлика на  готским катедралама у Енглеској, у односу на друге земље, се може  видети 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137160</wp:posOffset>
            </wp:positionV>
            <wp:extent cx="539750" cy="175260"/>
            <wp:wrapNone/>
            <wp:docPr id="891" name="Picture 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1"/>
                    <pic:cNvPicPr>
                      <a:picLocks noChangeAspect="1" noChangeArrowheads="1"/>
                    </pic:cNvPicPr>
                  </pic:nvPicPr>
                  <pic:blipFill>
                    <a:blip r:embed="rId339">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spacing w:after="0" w:line="185"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4980" w:type="dxa"/>
            <w:vAlign w:val="bottom"/>
          </w:tcPr>
          <w:p>
            <w:pPr>
              <w:spacing w:after="0"/>
              <w:rPr>
                <w:sz w:val="20"/>
                <w:szCs w:val="20"/>
                <w:color w:val="auto"/>
              </w:rPr>
            </w:pPr>
            <w:r>
              <w:rPr>
                <w:rFonts w:ascii="Times New Roman" w:cs="Times New Roman" w:eastAsia="Times New Roman" w:hAnsi="Times New Roman"/>
                <w:sz w:val="20"/>
                <w:szCs w:val="20"/>
                <w:color w:val="auto"/>
              </w:rPr>
              <w:t>1.   изгледу свода;</w:t>
            </w:r>
          </w:p>
        </w:tc>
        <w:tc>
          <w:tcPr>
            <w:tcW w:w="370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0,5</w:t>
            </w:r>
          </w:p>
        </w:tc>
      </w:tr>
    </w:tbl>
    <w:p>
      <w:pPr>
        <w:ind w:left="1600" w:hanging="366"/>
        <w:spacing w:after="0" w:line="220" w:lineRule="auto"/>
        <w:tabs>
          <w:tab w:leader="none" w:pos="1600" w:val="left"/>
        </w:tabs>
        <w:numPr>
          <w:ilvl w:val="0"/>
          <w:numId w:val="24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општем спољном изгледу;</w:t>
      </w:r>
    </w:p>
    <w:p>
      <w:pPr>
        <w:ind w:left="1600" w:hanging="366"/>
        <w:spacing w:after="0"/>
        <w:tabs>
          <w:tab w:leader="none" w:pos="1600" w:val="left"/>
        </w:tabs>
        <w:numPr>
          <w:ilvl w:val="0"/>
          <w:numId w:val="24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општем унутрашњем изгледу.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-273050</wp:posOffset>
                </wp:positionV>
                <wp:extent cx="539750" cy="276225"/>
                <wp:wrapNone/>
                <wp:docPr id="892" name="Shape 8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225"/>
                        </a:xfrm>
                        <a:prstGeom prst="rect">
                          <a:avLst/>
                        </a:prstGeom>
                        <a:solidFill>
                          <a:srgbClr val="D9D9D9"/>
                        </a:solidFill>
                      </wps:spPr>
                      <wps:bodyPr/>
                    </wps:wsp>
                  </a:graphicData>
                </a:graphic>
              </wp:anchor>
            </w:drawing>
          </mc:Choice>
          <mc:Fallback>
            <w:pict>
              <v:rect id="Shape 892" o:spid="_x0000_s1917" style="position:absolute;margin-left:467.6pt;margin-top:-21.4999pt;width:42.5pt;height:21.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3175</wp:posOffset>
                </wp:positionV>
                <wp:extent cx="541020" cy="108585"/>
                <wp:wrapNone/>
                <wp:docPr id="893" name="Shape 8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893" o:spid="_x0000_s1918" style="position:absolute;margin-left:467.5pt;margin-top:0.2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226060</wp:posOffset>
                </wp:positionV>
                <wp:extent cx="539750" cy="277495"/>
                <wp:wrapNone/>
                <wp:docPr id="894" name="Shape 8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7495"/>
                        </a:xfrm>
                        <a:prstGeom prst="rect">
                          <a:avLst/>
                        </a:prstGeom>
                        <a:solidFill>
                          <a:srgbClr val="D9D9D9"/>
                        </a:solidFill>
                      </wps:spPr>
                      <wps:bodyPr/>
                    </wps:wsp>
                  </a:graphicData>
                </a:graphic>
              </wp:anchor>
            </w:drawing>
          </mc:Choice>
          <mc:Fallback>
            <w:pict>
              <v:rect id="Shape 894" o:spid="_x0000_s1919" style="position:absolute;margin-left:467.6pt;margin-top:17.8pt;width:42.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114935</wp:posOffset>
                </wp:positionV>
                <wp:extent cx="6482715" cy="0"/>
                <wp:wrapNone/>
                <wp:docPr id="895" name="Shape 8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895" o:spid="_x0000_s19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05pt" to="510.1pt,9.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117475</wp:posOffset>
                </wp:positionV>
                <wp:extent cx="541020" cy="108585"/>
                <wp:wrapNone/>
                <wp:docPr id="896" name="Shape 8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896" o:spid="_x0000_s1921" style="position:absolute;margin-left:467.5pt;margin-top:9.2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26" w:lineRule="exact"/>
        <w:rPr>
          <w:sz w:val="20"/>
          <w:szCs w:val="20"/>
          <w:color w:val="auto"/>
        </w:rPr>
      </w:pPr>
    </w:p>
    <w:tbl>
      <w:tblPr>
        <w:tblLayout w:type="fixed"/>
        <w:tblInd w:w="160" w:type="dxa"/>
        <w:tblCellMar>
          <w:top w:w="0" w:type="dxa"/>
          <w:left w:w="0" w:type="dxa"/>
          <w:bottom w:w="0" w:type="dxa"/>
          <w:right w:w="0" w:type="dxa"/>
        </w:tblCellMar>
      </w:tblPr>
      <w:tr>
        <w:trPr>
          <w:trHeight w:val="276"/>
        </w:trPr>
        <w:tc>
          <w:tcPr>
            <w:tcW w:w="8520" w:type="dxa"/>
            <w:vAlign w:val="bottom"/>
          </w:tcPr>
          <w:p>
            <w:pPr>
              <w:spacing w:after="0"/>
              <w:rPr>
                <w:sz w:val="20"/>
                <w:szCs w:val="20"/>
                <w:color w:val="auto"/>
              </w:rPr>
            </w:pPr>
            <w:r>
              <w:rPr>
                <w:rFonts w:ascii="Times New Roman" w:cs="Times New Roman" w:eastAsia="Times New Roman" w:hAnsi="Times New Roman"/>
                <w:sz w:val="24"/>
                <w:szCs w:val="24"/>
                <w:color w:val="auto"/>
              </w:rPr>
              <w:t xml:space="preserve">227.   </w:t>
            </w:r>
            <w:r>
              <w:rPr>
                <w:rFonts w:ascii="Times New Roman" w:cs="Times New Roman" w:eastAsia="Times New Roman" w:hAnsi="Times New Roman"/>
                <w:sz w:val="19"/>
                <w:szCs w:val="19"/>
                <w:color w:val="auto"/>
              </w:rPr>
              <w:t>Међу наведеним делима издвојити скулптуру која припада уметности мегалита:</w:t>
            </w:r>
          </w:p>
        </w:tc>
        <w:tc>
          <w:tcPr>
            <w:tcW w:w="1240" w:type="dxa"/>
            <w:vAlign w:val="bottom"/>
          </w:tcPr>
          <w:p>
            <w:pPr>
              <w:spacing w:after="0"/>
              <w:rPr>
                <w:sz w:val="23"/>
                <w:szCs w:val="23"/>
                <w:color w:val="auto"/>
              </w:rPr>
            </w:pPr>
          </w:p>
        </w:tc>
      </w:tr>
      <w:tr>
        <w:trPr>
          <w:trHeight w:val="436"/>
        </w:trPr>
        <w:tc>
          <w:tcPr>
            <w:tcW w:w="8520" w:type="dxa"/>
            <w:vAlign w:val="bottom"/>
          </w:tcPr>
          <w:p>
            <w:pPr>
              <w:ind w:left="1080"/>
              <w:spacing w:after="0"/>
              <w:rPr>
                <w:sz w:val="20"/>
                <w:szCs w:val="20"/>
                <w:color w:val="auto"/>
              </w:rPr>
            </w:pPr>
            <w:r>
              <w:rPr>
                <w:rFonts w:ascii="Times New Roman" w:cs="Times New Roman" w:eastAsia="Times New Roman" w:hAnsi="Times New Roman"/>
                <w:sz w:val="20"/>
                <w:szCs w:val="20"/>
                <w:color w:val="auto"/>
              </w:rPr>
              <w:t>1.   Вилендорфска Венера ;</w:t>
            </w:r>
          </w:p>
        </w:tc>
        <w:tc>
          <w:tcPr>
            <w:tcW w:w="12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0,5</w:t>
            </w: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-167640</wp:posOffset>
            </wp:positionV>
            <wp:extent cx="539750" cy="175260"/>
            <wp:wrapNone/>
            <wp:docPr id="897" name="Picture 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7"/>
                    <pic:cNvPicPr>
                      <a:picLocks noChangeAspect="1" noChangeArrowheads="1"/>
                    </pic:cNvPicPr>
                  </pic:nvPicPr>
                  <pic:blipFill>
                    <a:blip r:embed="rId340">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600" w:hanging="366"/>
        <w:spacing w:after="0" w:line="220" w:lineRule="auto"/>
        <w:tabs>
          <w:tab w:leader="none" w:pos="1600" w:val="left"/>
        </w:tabs>
        <w:numPr>
          <w:ilvl w:val="2"/>
          <w:numId w:val="24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скулптура  из Лепенског Вира;</w:t>
      </w:r>
    </w:p>
    <w:p>
      <w:pPr>
        <w:ind w:left="1600" w:hanging="366"/>
        <w:spacing w:after="0"/>
        <w:tabs>
          <w:tab w:leader="none" w:pos="1600" w:val="left"/>
        </w:tabs>
        <w:numPr>
          <w:ilvl w:val="2"/>
          <w:numId w:val="24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Дупљајска колица</w:t>
      </w:r>
    </w:p>
    <w:p>
      <w:pPr>
        <w:spacing w:after="0" w:line="304"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25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Наведени су искази који се односе на дело ''Мобили'' Александра Калдера. Издвојити </w:t>
      </w:r>
      <w:r>
        <w:rPr>
          <w:rFonts w:ascii="Times New Roman" w:cs="Times New Roman" w:eastAsia="Times New Roman" w:hAnsi="Times New Roman"/>
          <w:sz w:val="20"/>
          <w:szCs w:val="20"/>
          <w:b w:val="1"/>
          <w:bCs w:val="1"/>
          <w:u w:val="single" w:color="auto"/>
          <w:color w:val="auto"/>
        </w:rPr>
        <w:t>нетачан</w:t>
      </w:r>
      <w:r>
        <w:rPr>
          <w:rFonts w:ascii="Times New Roman" w:cs="Times New Roman" w:eastAsia="Times New Roman" w:hAnsi="Times New Roman"/>
          <w:sz w:val="20"/>
          <w:szCs w:val="20"/>
          <w:color w:val="auto"/>
        </w:rPr>
        <w:t>:</w:t>
      </w:r>
    </w:p>
    <w:p>
      <w:pPr>
        <w:spacing w:after="0" w:line="215" w:lineRule="exact"/>
        <w:rPr>
          <w:rFonts w:ascii="Times New Roman" w:cs="Times New Roman" w:eastAsia="Times New Roman" w:hAnsi="Times New Roman"/>
          <w:sz w:val="24"/>
          <w:szCs w:val="24"/>
          <w:color w:val="auto"/>
        </w:rPr>
      </w:pPr>
    </w:p>
    <w:p>
      <w:pPr>
        <w:ind w:left="1600" w:hanging="440"/>
        <w:spacing w:after="0"/>
        <w:tabs>
          <w:tab w:leader="none" w:pos="1600" w:val="left"/>
        </w:tabs>
        <w:numPr>
          <w:ilvl w:val="1"/>
          <w:numId w:val="25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Настали су под утицајем  руског конструктивизма.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-925195</wp:posOffset>
                </wp:positionV>
                <wp:extent cx="539750" cy="277495"/>
                <wp:wrapNone/>
                <wp:docPr id="898" name="Shape 8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7495"/>
                        </a:xfrm>
                        <a:prstGeom prst="rect">
                          <a:avLst/>
                        </a:prstGeom>
                        <a:solidFill>
                          <a:srgbClr val="D9D9D9"/>
                        </a:solidFill>
                      </wps:spPr>
                      <wps:bodyPr/>
                    </wps:wsp>
                  </a:graphicData>
                </a:graphic>
              </wp:anchor>
            </w:drawing>
          </mc:Choice>
          <mc:Fallback>
            <w:pict>
              <v:rect id="Shape 898" o:spid="_x0000_s1923" style="position:absolute;margin-left:467.6pt;margin-top:-72.8499pt;width:42.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-647700</wp:posOffset>
                </wp:positionV>
                <wp:extent cx="541020" cy="107950"/>
                <wp:wrapNone/>
                <wp:docPr id="899" name="Shape 8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899" o:spid="_x0000_s1924" style="position:absolute;margin-left:467.5pt;margin-top:-51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-536575</wp:posOffset>
                </wp:positionV>
                <wp:extent cx="6482715" cy="0"/>
                <wp:wrapNone/>
                <wp:docPr id="900" name="Shape 9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00" o:spid="_x0000_s19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42.2499pt" to="510.1pt,-42.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-425450</wp:posOffset>
                </wp:positionV>
                <wp:extent cx="539750" cy="425450"/>
                <wp:wrapNone/>
                <wp:docPr id="901" name="Shape 9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5450"/>
                        </a:xfrm>
                        <a:prstGeom prst="rect">
                          <a:avLst/>
                        </a:prstGeom>
                        <a:solidFill>
                          <a:srgbClr val="D9D9D9"/>
                        </a:solidFill>
                      </wps:spPr>
                      <wps:bodyPr/>
                    </wps:wsp>
                  </a:graphicData>
                </a:graphic>
              </wp:anchor>
            </w:drawing>
          </mc:Choice>
          <mc:Fallback>
            <w:pict>
              <v:rect id="Shape 901" o:spid="_x0000_s1926" style="position:absolute;margin-left:467.6pt;margin-top:-33.4999pt;width:42.5pt;height: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-533400</wp:posOffset>
                </wp:positionV>
                <wp:extent cx="541020" cy="107950"/>
                <wp:wrapNone/>
                <wp:docPr id="902" name="Shape 9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02" o:spid="_x0000_s1927" style="position:absolute;margin-left:467.5pt;margin-top:-42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257"/>
        </w:trPr>
        <w:tc>
          <w:tcPr>
            <w:tcW w:w="1460" w:type="dxa"/>
            <w:vAlign w:val="bottom"/>
          </w:tcPr>
          <w:p>
            <w:pPr>
              <w:jc w:val="right"/>
              <w:ind w:right="38"/>
              <w:spacing w:after="0"/>
              <w:rPr>
                <w:sz w:val="20"/>
                <w:szCs w:val="20"/>
                <w:color w:val="auto"/>
              </w:rPr>
            </w:pPr>
            <w:r>
              <w:rPr>
                <w:rFonts w:ascii="Times New Roman" w:cs="Times New Roman" w:eastAsia="Times New Roman" w:hAnsi="Times New Roman"/>
                <w:sz w:val="20"/>
                <w:szCs w:val="20"/>
                <w:color w:val="auto"/>
              </w:rPr>
              <w:t>2.</w:t>
            </w:r>
          </w:p>
        </w:tc>
        <w:tc>
          <w:tcPr>
            <w:tcW w:w="792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Конструкције су од жице и металних делова и другог материјала.</w:t>
            </w:r>
          </w:p>
        </w:tc>
        <w:tc>
          <w:tcPr>
            <w:tcW w:w="80" w:type="dxa"/>
            <w:vAlign w:val="bottom"/>
            <w:shd w:val="clear" w:color="auto" w:fill="D9D9D9"/>
          </w:tcPr>
          <w:p>
            <w:pPr>
              <w:spacing w:after="0"/>
              <w:rPr>
                <w:sz w:val="22"/>
                <w:szCs w:val="22"/>
                <w:color w:val="auto"/>
              </w:rPr>
            </w:pPr>
          </w:p>
        </w:tc>
        <w:tc>
          <w:tcPr>
            <w:tcW w:w="640" w:type="dxa"/>
            <w:vAlign w:val="bottom"/>
            <w:shd w:val="clear" w:color="auto" w:fill="D9D9D9"/>
          </w:tcPr>
          <w:p>
            <w:pPr>
              <w:jc w:val="right"/>
              <w:ind w:right="140"/>
              <w:spacing w:after="0" w:line="257"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19"/>
        </w:trPr>
        <w:tc>
          <w:tcPr>
            <w:tcW w:w="1460" w:type="dxa"/>
            <w:vAlign w:val="bottom"/>
          </w:tcPr>
          <w:p>
            <w:pPr>
              <w:jc w:val="right"/>
              <w:ind w:right="38"/>
              <w:spacing w:after="0" w:line="219" w:lineRule="exact"/>
              <w:rPr>
                <w:sz w:val="20"/>
                <w:szCs w:val="20"/>
                <w:color w:val="auto"/>
              </w:rPr>
            </w:pPr>
            <w:r>
              <w:rPr>
                <w:rFonts w:ascii="Times New Roman" w:cs="Times New Roman" w:eastAsia="Times New Roman" w:hAnsi="Times New Roman"/>
                <w:sz w:val="20"/>
                <w:szCs w:val="20"/>
                <w:color w:val="auto"/>
              </w:rPr>
              <w:t>3.</w:t>
            </w:r>
          </w:p>
        </w:tc>
        <w:tc>
          <w:tcPr>
            <w:tcW w:w="7920" w:type="dxa"/>
            <w:vAlign w:val="bottom"/>
          </w:tcPr>
          <w:p>
            <w:pPr>
              <w:ind w:left="140"/>
              <w:spacing w:after="0" w:line="219" w:lineRule="exact"/>
              <w:rPr>
                <w:sz w:val="20"/>
                <w:szCs w:val="20"/>
                <w:color w:val="auto"/>
              </w:rPr>
            </w:pPr>
            <w:r>
              <w:rPr>
                <w:rFonts w:ascii="Times New Roman" w:cs="Times New Roman" w:eastAsia="Times New Roman" w:hAnsi="Times New Roman"/>
                <w:sz w:val="20"/>
                <w:szCs w:val="20"/>
                <w:color w:val="auto"/>
              </w:rPr>
              <w:t>Композиција им је неуравнотежена  .</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460" w:type="dxa"/>
            <w:vAlign w:val="bottom"/>
          </w:tcPr>
          <w:p>
            <w:pPr>
              <w:jc w:val="right"/>
              <w:ind w:right="38"/>
              <w:spacing w:after="0"/>
              <w:rPr>
                <w:sz w:val="20"/>
                <w:szCs w:val="20"/>
                <w:color w:val="auto"/>
              </w:rPr>
            </w:pPr>
            <w:r>
              <w:rPr>
                <w:rFonts w:ascii="Times New Roman" w:cs="Times New Roman" w:eastAsia="Times New Roman" w:hAnsi="Times New Roman"/>
                <w:sz w:val="20"/>
                <w:szCs w:val="20"/>
                <w:color w:val="auto"/>
              </w:rPr>
              <w:t>4.</w:t>
            </w:r>
          </w:p>
        </w:tc>
        <w:tc>
          <w:tcPr>
            <w:tcW w:w="792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Биоморфни облик је позајмљен од сликара Хоан Мироа.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460" w:type="dxa"/>
            <w:vAlign w:val="bottom"/>
          </w:tcPr>
          <w:p>
            <w:pPr>
              <w:jc w:val="right"/>
              <w:ind w:right="38"/>
              <w:spacing w:after="0"/>
              <w:rPr>
                <w:sz w:val="20"/>
                <w:szCs w:val="20"/>
                <w:color w:val="auto"/>
              </w:rPr>
            </w:pPr>
            <w:r>
              <w:rPr>
                <w:rFonts w:ascii="Times New Roman" w:cs="Times New Roman" w:eastAsia="Times New Roman" w:hAnsi="Times New Roman"/>
                <w:sz w:val="20"/>
                <w:szCs w:val="20"/>
                <w:color w:val="auto"/>
              </w:rPr>
              <w:t>5.</w:t>
            </w:r>
          </w:p>
        </w:tc>
        <w:tc>
          <w:tcPr>
            <w:tcW w:w="792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Одражавају математичке законе свемира.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938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60" w:type="dxa"/>
            <w:vAlign w:val="bottom"/>
          </w:tcPr>
          <w:p>
            <w:pPr>
              <w:spacing w:after="0"/>
              <w:rPr>
                <w:sz w:val="13"/>
                <w:szCs w:val="13"/>
                <w:color w:val="auto"/>
              </w:rPr>
            </w:pPr>
          </w:p>
        </w:tc>
        <w:tc>
          <w:tcPr>
            <w:tcW w:w="792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9380" w:type="dxa"/>
            <w:vAlign w:val="bottom"/>
            <w:gridSpan w:val="2"/>
          </w:tcPr>
          <w:p>
            <w:pPr>
              <w:ind w:left="160"/>
              <w:spacing w:after="0" w:line="233" w:lineRule="exact"/>
              <w:rPr>
                <w:sz w:val="20"/>
                <w:szCs w:val="20"/>
                <w:color w:val="auto"/>
              </w:rPr>
            </w:pPr>
            <w:r>
              <w:rPr>
                <w:rFonts w:ascii="Times New Roman" w:cs="Times New Roman" w:eastAsia="Times New Roman" w:hAnsi="Times New Roman"/>
                <w:sz w:val="24"/>
                <w:szCs w:val="24"/>
                <w:color w:val="auto"/>
              </w:rPr>
              <w:t xml:space="preserve">229.   </w:t>
            </w:r>
            <w:r>
              <w:rPr>
                <w:rFonts w:ascii="Times New Roman" w:cs="Times New Roman" w:eastAsia="Times New Roman" w:hAnsi="Times New Roman"/>
                <w:sz w:val="19"/>
                <w:szCs w:val="19"/>
                <w:color w:val="auto"/>
              </w:rPr>
              <w:t>У српској модерној уметности кубизам је прилагођен домаћим условима.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Највише и најдуже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9380" w:type="dxa"/>
            <w:vAlign w:val="bottom"/>
            <w:gridSpan w:val="2"/>
          </w:tcPr>
          <w:p>
            <w:pPr>
              <w:ind w:left="880"/>
              <w:spacing w:after="0" w:line="219" w:lineRule="exact"/>
              <w:rPr>
                <w:sz w:val="20"/>
                <w:szCs w:val="20"/>
                <w:color w:val="auto"/>
              </w:rPr>
            </w:pPr>
            <w:r>
              <w:rPr>
                <w:rFonts w:ascii="Times New Roman" w:cs="Times New Roman" w:eastAsia="Times New Roman" w:hAnsi="Times New Roman"/>
                <w:sz w:val="20"/>
                <w:szCs w:val="20"/>
                <w:color w:val="auto"/>
              </w:rPr>
              <w:t>кубистичку оријентацију је задржао:</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330"/>
        </w:trPr>
        <w:tc>
          <w:tcPr>
            <w:tcW w:w="1460" w:type="dxa"/>
            <w:vAlign w:val="bottom"/>
            <w:vMerge w:val="restart"/>
          </w:tcPr>
          <w:p>
            <w:pPr>
              <w:jc w:val="right"/>
              <w:ind w:right="38"/>
              <w:spacing w:after="0"/>
              <w:rPr>
                <w:sz w:val="20"/>
                <w:szCs w:val="20"/>
                <w:color w:val="auto"/>
              </w:rPr>
            </w:pPr>
            <w:r>
              <w:rPr>
                <w:rFonts w:ascii="Times New Roman" w:cs="Times New Roman" w:eastAsia="Times New Roman" w:hAnsi="Times New Roman"/>
                <w:sz w:val="20"/>
                <w:szCs w:val="20"/>
                <w:color w:val="auto"/>
              </w:rPr>
              <w:t>1.</w:t>
            </w:r>
          </w:p>
        </w:tc>
        <w:tc>
          <w:tcPr>
            <w:tcW w:w="792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Јован Бијелић</w:t>
            </w:r>
          </w:p>
        </w:tc>
        <w:tc>
          <w:tcPr>
            <w:tcW w:w="80" w:type="dxa"/>
            <w:vAlign w:val="bottom"/>
            <w:shd w:val="clear" w:color="auto" w:fill="D9D9D9"/>
          </w:tcPr>
          <w:p>
            <w:pPr>
              <w:spacing w:after="0"/>
              <w:rPr>
                <w:sz w:val="24"/>
                <w:szCs w:val="24"/>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1460" w:type="dxa"/>
            <w:vAlign w:val="bottom"/>
            <w:vMerge w:val="continue"/>
          </w:tcPr>
          <w:p>
            <w:pPr>
              <w:spacing w:after="0"/>
              <w:rPr>
                <w:sz w:val="11"/>
                <w:szCs w:val="11"/>
                <w:color w:val="auto"/>
              </w:rPr>
            </w:pPr>
          </w:p>
        </w:tc>
        <w:tc>
          <w:tcPr>
            <w:tcW w:w="792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1460" w:type="dxa"/>
            <w:vAlign w:val="bottom"/>
            <w:vMerge w:val="restart"/>
          </w:tcPr>
          <w:p>
            <w:pPr>
              <w:jc w:val="right"/>
              <w:ind w:right="38"/>
              <w:spacing w:after="0"/>
              <w:rPr>
                <w:sz w:val="20"/>
                <w:szCs w:val="20"/>
                <w:color w:val="auto"/>
              </w:rPr>
            </w:pPr>
            <w:r>
              <w:rPr>
                <w:rFonts w:ascii="Times New Roman" w:cs="Times New Roman" w:eastAsia="Times New Roman" w:hAnsi="Times New Roman"/>
                <w:sz w:val="20"/>
                <w:szCs w:val="20"/>
                <w:color w:val="auto"/>
              </w:rPr>
              <w:t>2.</w:t>
            </w:r>
          </w:p>
        </w:tc>
        <w:tc>
          <w:tcPr>
            <w:tcW w:w="792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Сава Шумановић</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1460" w:type="dxa"/>
            <w:vAlign w:val="bottom"/>
            <w:vMerge w:val="continue"/>
          </w:tcPr>
          <w:p>
            <w:pPr>
              <w:spacing w:after="0"/>
              <w:rPr>
                <w:sz w:val="7"/>
                <w:szCs w:val="7"/>
                <w:color w:val="auto"/>
              </w:rPr>
            </w:pPr>
          </w:p>
        </w:tc>
        <w:tc>
          <w:tcPr>
            <w:tcW w:w="792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-52070</wp:posOffset>
                </wp:positionV>
                <wp:extent cx="539750" cy="494665"/>
                <wp:wrapNone/>
                <wp:docPr id="903" name="Shape 9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4665"/>
                        </a:xfrm>
                        <a:prstGeom prst="rect">
                          <a:avLst/>
                        </a:prstGeom>
                        <a:solidFill>
                          <a:srgbClr val="D9D9D9"/>
                        </a:solidFill>
                      </wps:spPr>
                      <wps:bodyPr/>
                    </wps:wsp>
                  </a:graphicData>
                </a:graphic>
              </wp:anchor>
            </w:drawing>
          </mc:Choice>
          <mc:Fallback>
            <w:pict>
              <v:rect id="Shape 903" o:spid="_x0000_s1928" style="position:absolute;margin-left:467.6pt;margin-top:-4.0999pt;width:42.5pt;height:3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0" w:hanging="440"/>
        <w:spacing w:after="0"/>
        <w:tabs>
          <w:tab w:leader="none" w:pos="1600" w:val="left"/>
        </w:tabs>
        <w:numPr>
          <w:ilvl w:val="0"/>
          <w:numId w:val="25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Иван Радовић</w:t>
      </w:r>
    </w:p>
    <w:p>
      <w:pPr>
        <w:ind w:left="1600" w:hanging="440"/>
        <w:spacing w:after="0"/>
        <w:tabs>
          <w:tab w:leader="none" w:pos="1600" w:val="left"/>
        </w:tabs>
        <w:numPr>
          <w:ilvl w:val="0"/>
          <w:numId w:val="25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Милан Милуновић</w:t>
      </w:r>
    </w:p>
    <w:p>
      <w:pPr>
        <w:ind w:left="1600" w:hanging="440"/>
        <w:spacing w:after="0"/>
        <w:tabs>
          <w:tab w:leader="none" w:pos="1600" w:val="left"/>
        </w:tabs>
        <w:numPr>
          <w:ilvl w:val="0"/>
          <w:numId w:val="25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Марино Тартаља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3810</wp:posOffset>
                </wp:positionV>
                <wp:extent cx="541020" cy="107950"/>
                <wp:wrapNone/>
                <wp:docPr id="904" name="Shape 9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04" o:spid="_x0000_s1929" style="position:absolute;margin-left:467.5pt;margin-top:0.3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226060</wp:posOffset>
                </wp:positionV>
                <wp:extent cx="539750" cy="279400"/>
                <wp:wrapNone/>
                <wp:docPr id="905" name="Shape 9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9400"/>
                        </a:xfrm>
                        <a:prstGeom prst="rect">
                          <a:avLst/>
                        </a:prstGeom>
                        <a:solidFill>
                          <a:srgbClr val="D9D9D9"/>
                        </a:solidFill>
                      </wps:spPr>
                      <wps:bodyPr/>
                    </wps:wsp>
                  </a:graphicData>
                </a:graphic>
              </wp:anchor>
            </w:drawing>
          </mc:Choice>
          <mc:Fallback>
            <w:pict>
              <v:rect id="Shape 905" o:spid="_x0000_s1930" style="position:absolute;margin-left:467.6pt;margin-top:17.8pt;width:42.5pt;height:2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114935</wp:posOffset>
                </wp:positionV>
                <wp:extent cx="6482715" cy="0"/>
                <wp:wrapNone/>
                <wp:docPr id="906" name="Shape 9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06" o:spid="_x0000_s19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05pt" to="510.1pt,9.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118110</wp:posOffset>
                </wp:positionV>
                <wp:extent cx="541020" cy="107950"/>
                <wp:wrapNone/>
                <wp:docPr id="907" name="Shape 9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07" o:spid="_x0000_s1932" style="position:absolute;margin-left:467.5pt;margin-top:9.3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82"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230.</w:t>
      </w:r>
      <w:r>
        <w:rPr>
          <w:sz w:val="20"/>
          <w:szCs w:val="20"/>
          <w:color w:val="auto"/>
        </w:rPr>
        <w:tab/>
      </w:r>
      <w:r>
        <w:rPr>
          <w:rFonts w:ascii="Times New Roman" w:cs="Times New Roman" w:eastAsia="Times New Roman" w:hAnsi="Times New Roman"/>
          <w:sz w:val="20"/>
          <w:szCs w:val="20"/>
          <w:color w:val="auto"/>
        </w:rPr>
        <w:t>Издвојити сличности између романичке и готске катедрале:</w:t>
      </w:r>
    </w:p>
    <w:p>
      <w:pPr>
        <w:spacing w:after="0" w:line="197"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1500" w:type="dxa"/>
            <w:vAlign w:val="bottom"/>
          </w:tcPr>
          <w:p>
            <w:pPr>
              <w:jc w:val="right"/>
              <w:spacing w:after="0"/>
              <w:rPr>
                <w:sz w:val="20"/>
                <w:szCs w:val="20"/>
                <w:color w:val="auto"/>
              </w:rPr>
            </w:pPr>
            <w:r>
              <w:rPr>
                <w:rFonts w:ascii="Arial" w:cs="Arial" w:eastAsia="Arial" w:hAnsi="Arial"/>
                <w:sz w:val="20"/>
                <w:szCs w:val="20"/>
                <w:color w:val="auto"/>
              </w:rPr>
              <w:t>1.</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 основи су базилике оријентисане у правцу запад-исток;</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21"/>
        </w:trPr>
        <w:tc>
          <w:tcPr>
            <w:tcW w:w="1500" w:type="dxa"/>
            <w:vAlign w:val="bottom"/>
            <w:vMerge w:val="restart"/>
          </w:tcPr>
          <w:p>
            <w:pPr>
              <w:jc w:val="right"/>
              <w:spacing w:after="0" w:line="220" w:lineRule="exact"/>
              <w:rPr>
                <w:sz w:val="20"/>
                <w:szCs w:val="20"/>
                <w:color w:val="auto"/>
              </w:rPr>
            </w:pPr>
            <w:r>
              <w:rPr>
                <w:rFonts w:ascii="Arial" w:cs="Arial" w:eastAsia="Arial" w:hAnsi="Arial"/>
                <w:sz w:val="20"/>
                <w:szCs w:val="20"/>
                <w:color w:val="auto"/>
              </w:rPr>
              <w:t>2.</w:t>
            </w:r>
          </w:p>
        </w:tc>
        <w:tc>
          <w:tcPr>
            <w:tcW w:w="7880" w:type="dxa"/>
            <w:vAlign w:val="bottom"/>
            <w:vMerge w:val="restart"/>
          </w:tcPr>
          <w:p>
            <w:pPr>
              <w:ind w:left="100"/>
              <w:spacing w:after="0" w:line="222" w:lineRule="exact"/>
              <w:rPr>
                <w:sz w:val="20"/>
                <w:szCs w:val="20"/>
                <w:color w:val="auto"/>
              </w:rPr>
            </w:pPr>
            <w:r>
              <w:rPr>
                <w:rFonts w:ascii="Times New Roman" w:cs="Times New Roman" w:eastAsia="Times New Roman" w:hAnsi="Times New Roman"/>
                <w:sz w:val="20"/>
                <w:szCs w:val="20"/>
                <w:color w:val="auto"/>
              </w:rPr>
              <w:t>у основи су у облику грчког крста;</w:t>
            </w:r>
          </w:p>
        </w:tc>
        <w:tc>
          <w:tcPr>
            <w:tcW w:w="82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0"/>
        </w:trPr>
        <w:tc>
          <w:tcPr>
            <w:tcW w:w="1500" w:type="dxa"/>
            <w:vAlign w:val="bottom"/>
            <w:vMerge w:val="continue"/>
          </w:tcPr>
          <w:p>
            <w:pPr>
              <w:spacing w:after="0"/>
              <w:rPr>
                <w:sz w:val="17"/>
                <w:szCs w:val="17"/>
                <w:color w:val="auto"/>
              </w:rPr>
            </w:pPr>
          </w:p>
        </w:tc>
        <w:tc>
          <w:tcPr>
            <w:tcW w:w="7880" w:type="dxa"/>
            <w:vAlign w:val="bottom"/>
            <w:vMerge w:val="continue"/>
          </w:tcPr>
          <w:p>
            <w:pPr>
              <w:spacing w:after="0"/>
              <w:rPr>
                <w:sz w:val="17"/>
                <w:szCs w:val="17"/>
                <w:color w:val="auto"/>
              </w:rPr>
            </w:pPr>
          </w:p>
        </w:tc>
        <w:tc>
          <w:tcPr>
            <w:tcW w:w="82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3"/>
        </w:trPr>
        <w:tc>
          <w:tcPr>
            <w:tcW w:w="1500" w:type="dxa"/>
            <w:vAlign w:val="bottom"/>
          </w:tcPr>
          <w:p>
            <w:pPr>
              <w:jc w:val="right"/>
              <w:spacing w:after="0" w:line="229" w:lineRule="exact"/>
              <w:rPr>
                <w:sz w:val="20"/>
                <w:szCs w:val="20"/>
                <w:color w:val="auto"/>
              </w:rPr>
            </w:pPr>
            <w:r>
              <w:rPr>
                <w:rFonts w:ascii="Arial" w:cs="Arial" w:eastAsia="Arial" w:hAnsi="Arial"/>
                <w:sz w:val="20"/>
                <w:szCs w:val="20"/>
                <w:color w:val="auto"/>
              </w:rPr>
              <w:t>3.</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у основи су базилике оријентисане правцу исток –запад.</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1500" w:type="dxa"/>
            <w:vAlign w:val="bottom"/>
            <w:tcBorders>
              <w:bottom w:val="single" w:sz="8" w:color="auto"/>
            </w:tcBorders>
          </w:tcPr>
          <w:p>
            <w:pPr>
              <w:spacing w:after="0"/>
              <w:rPr>
                <w:sz w:val="15"/>
                <w:szCs w:val="15"/>
                <w:color w:val="auto"/>
              </w:rPr>
            </w:pPr>
          </w:p>
        </w:tc>
        <w:tc>
          <w:tcPr>
            <w:tcW w:w="7880" w:type="dxa"/>
            <w:vAlign w:val="bottom"/>
            <w:tcBorders>
              <w:bottom w:val="single" w:sz="8" w:color="auto"/>
              <w:right w:val="single" w:sz="8" w:color="D9D9D9"/>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500" w:type="dxa"/>
            <w:vAlign w:val="bottom"/>
          </w:tcPr>
          <w:p>
            <w:pPr>
              <w:spacing w:after="0"/>
              <w:rPr>
                <w:sz w:val="13"/>
                <w:szCs w:val="13"/>
                <w:color w:val="auto"/>
              </w:rPr>
            </w:pPr>
          </w:p>
        </w:tc>
        <w:tc>
          <w:tcPr>
            <w:tcW w:w="788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276860"/>
                <wp:wrapNone/>
                <wp:docPr id="908" name="Shape 9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860"/>
                        </a:xfrm>
                        <a:prstGeom prst="rect">
                          <a:avLst/>
                        </a:prstGeom>
                        <a:solidFill>
                          <a:srgbClr val="D9D9D9"/>
                        </a:solidFill>
                      </wps:spPr>
                      <wps:bodyPr/>
                    </wps:wsp>
                  </a:graphicData>
                </a:graphic>
              </wp:anchor>
            </w:drawing>
          </mc:Choice>
          <mc:Fallback>
            <w:pict>
              <v:rect id="Shape 908" o:spid="_x0000_s1933" style="position:absolute;margin-left:467.6pt;margin-top:0pt;width:42.5pt;height:21.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
        <w:spacing w:after="0" w:line="192" w:lineRule="auto"/>
        <w:tabs>
          <w:tab w:leader="none" w:pos="860" w:val="left"/>
        </w:tabs>
        <w:rPr>
          <w:sz w:val="20"/>
          <w:szCs w:val="20"/>
          <w:color w:val="auto"/>
        </w:rPr>
      </w:pPr>
      <w:r>
        <w:rPr>
          <w:rFonts w:ascii="Times New Roman" w:cs="Times New Roman" w:eastAsia="Times New Roman" w:hAnsi="Times New Roman"/>
          <w:sz w:val="24"/>
          <w:szCs w:val="24"/>
          <w:color w:val="auto"/>
        </w:rPr>
        <w:t>231.</w:t>
      </w:r>
      <w:r>
        <w:rPr>
          <w:sz w:val="20"/>
          <w:szCs w:val="20"/>
          <w:color w:val="auto"/>
        </w:rPr>
        <w:tab/>
      </w:r>
      <w:r>
        <w:rPr>
          <w:rFonts w:ascii="Times New Roman" w:cs="Times New Roman" w:eastAsia="Times New Roman" w:hAnsi="Times New Roman"/>
          <w:sz w:val="20"/>
          <w:szCs w:val="20"/>
          <w:color w:val="auto"/>
        </w:rPr>
        <w:t>Највећи споменик Византијске уметности 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137160</wp:posOffset>
            </wp:positionV>
            <wp:extent cx="539750" cy="175260"/>
            <wp:wrapNone/>
            <wp:docPr id="909" name="Picture 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9"/>
                    <pic:cNvPicPr>
                      <a:picLocks noChangeAspect="1" noChangeArrowheads="1"/>
                    </pic:cNvPicPr>
                  </pic:nvPicPr>
                  <pic:blipFill>
                    <a:blip r:embed="rId341">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spacing w:after="0" w:line="185" w:lineRule="exact"/>
        <w:rPr>
          <w:sz w:val="20"/>
          <w:szCs w:val="20"/>
          <w:color w:val="auto"/>
        </w:rPr>
      </w:pPr>
    </w:p>
    <w:tbl>
      <w:tblPr>
        <w:tblLayout w:type="fixed"/>
        <w:tblInd w:w="1280" w:type="dxa"/>
        <w:tblCellMar>
          <w:top w:w="0" w:type="dxa"/>
          <w:left w:w="0" w:type="dxa"/>
          <w:bottom w:w="0" w:type="dxa"/>
          <w:right w:w="0" w:type="dxa"/>
        </w:tblCellMar>
      </w:tblPr>
      <w:tr>
        <w:trPr>
          <w:trHeight w:val="276"/>
        </w:trPr>
        <w:tc>
          <w:tcPr>
            <w:tcW w:w="5220" w:type="dxa"/>
            <w:vAlign w:val="bottom"/>
          </w:tcPr>
          <w:p>
            <w:pPr>
              <w:spacing w:after="0"/>
              <w:rPr>
                <w:sz w:val="20"/>
                <w:szCs w:val="20"/>
                <w:color w:val="auto"/>
              </w:rPr>
            </w:pPr>
            <w:r>
              <w:rPr>
                <w:rFonts w:ascii="Times New Roman" w:cs="Times New Roman" w:eastAsia="Times New Roman" w:hAnsi="Times New Roman"/>
                <w:sz w:val="20"/>
                <w:szCs w:val="20"/>
                <w:color w:val="auto"/>
              </w:rPr>
              <w:t>1.  Сан Витале у Равени</w:t>
            </w:r>
          </w:p>
        </w:tc>
        <w:tc>
          <w:tcPr>
            <w:tcW w:w="33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520" w:hanging="250"/>
        <w:spacing w:after="0" w:line="220" w:lineRule="auto"/>
        <w:tabs>
          <w:tab w:leader="none" w:pos="1520" w:val="left"/>
        </w:tabs>
        <w:numPr>
          <w:ilvl w:val="0"/>
          <w:numId w:val="25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Света Софија у Цариграду</w:t>
      </w:r>
    </w:p>
    <w:p>
      <w:pPr>
        <w:ind w:left="1520" w:hanging="250"/>
        <w:spacing w:after="0"/>
        <w:tabs>
          <w:tab w:leader="none" w:pos="1520" w:val="left"/>
        </w:tabs>
        <w:numPr>
          <w:ilvl w:val="0"/>
          <w:numId w:val="25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Плава џамија у Цариграду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-273050</wp:posOffset>
                </wp:positionV>
                <wp:extent cx="539750" cy="276225"/>
                <wp:wrapNone/>
                <wp:docPr id="910" name="Shape 9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225"/>
                        </a:xfrm>
                        <a:prstGeom prst="rect">
                          <a:avLst/>
                        </a:prstGeom>
                        <a:solidFill>
                          <a:srgbClr val="D9D9D9"/>
                        </a:solidFill>
                      </wps:spPr>
                      <wps:bodyPr/>
                    </wps:wsp>
                  </a:graphicData>
                </a:graphic>
              </wp:anchor>
            </w:drawing>
          </mc:Choice>
          <mc:Fallback>
            <w:pict>
              <v:rect id="Shape 910" o:spid="_x0000_s1935" style="position:absolute;margin-left:467.6pt;margin-top:-21.4999pt;width:42.5pt;height:21.7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3175</wp:posOffset>
                </wp:positionV>
                <wp:extent cx="541020" cy="108585"/>
                <wp:wrapNone/>
                <wp:docPr id="911" name="Shape 9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911" o:spid="_x0000_s1936" style="position:absolute;margin-left:467.5pt;margin-top:0.2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226060</wp:posOffset>
                </wp:positionV>
                <wp:extent cx="539750" cy="205740"/>
                <wp:wrapNone/>
                <wp:docPr id="912" name="Shape 9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05740"/>
                        </a:xfrm>
                        <a:prstGeom prst="rect">
                          <a:avLst/>
                        </a:prstGeom>
                        <a:solidFill>
                          <a:srgbClr val="D9D9D9"/>
                        </a:solidFill>
                      </wps:spPr>
                      <wps:bodyPr/>
                    </wps:wsp>
                  </a:graphicData>
                </a:graphic>
              </wp:anchor>
            </w:drawing>
          </mc:Choice>
          <mc:Fallback>
            <w:pict>
              <v:rect id="Shape 912" o:spid="_x0000_s1937" style="position:absolute;margin-left:467.6pt;margin-top:17.8pt;width:42.5pt;height:1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114935</wp:posOffset>
                </wp:positionV>
                <wp:extent cx="6482715" cy="0"/>
                <wp:wrapNone/>
                <wp:docPr id="913" name="Shape 9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3" o:spid="_x0000_s19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05pt" to="510.1pt,9.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5939790</wp:posOffset>
                </wp:positionH>
                <wp:positionV relativeFrom="paragraph">
                  <wp:posOffset>117475</wp:posOffset>
                </wp:positionV>
                <wp:extent cx="0" cy="108585"/>
                <wp:wrapNone/>
                <wp:docPr id="914" name="Shape 9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08585"/>
                        </a:xfrm>
                        <a:prstGeom prst="line">
                          <a:avLst/>
                        </a:prstGeom>
                        <a:solidFill>
                          <a:srgbClr val="FFFFFF"/>
                        </a:solidFill>
                        <a:ln w="6095">
                          <a:solidFill>
                            <a:srgbClr val="D9D9D9"/>
                          </a:solidFill>
                          <a:miter lim="800000"/>
                          <a:headEnd/>
                          <a:tailEnd/>
                        </a:ln>
                      </wps:spPr>
                      <wps:bodyPr/>
                    </wps:wsp>
                  </a:graphicData>
                </a:graphic>
              </wp:anchor>
            </w:drawing>
          </mc:Choice>
          <mc:Fallback>
            <w:pict>
              <v:line id="Shape 914" o:spid="_x0000_s19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7.7pt,9.25pt" to="467.7pt,17.8pt" o:allowincell="f" strokecolor="#D9D9D9" strokeweight="0.4799pt"/>
            </w:pict>
          </mc:Fallback>
        </mc:AlternateContent>
        <mc:AlternateContent>
          <mc:Choice Requires="wps">
            <w:drawing>
              <wp:anchor simplePos="0" relativeHeight="251657728" behindDoc="1" locked="0" layoutInCell="0" allowOverlap="1">
                <wp:simplePos x="0" y="0"/>
                <wp:positionH relativeFrom="column">
                  <wp:posOffset>5942965</wp:posOffset>
                </wp:positionH>
                <wp:positionV relativeFrom="paragraph">
                  <wp:posOffset>117475</wp:posOffset>
                </wp:positionV>
                <wp:extent cx="535305" cy="108585"/>
                <wp:wrapNone/>
                <wp:docPr id="915" name="Shape 9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5305" cy="108585"/>
                        </a:xfrm>
                        <a:prstGeom prst="rect">
                          <a:avLst/>
                        </a:prstGeom>
                        <a:solidFill>
                          <a:srgbClr val="D9D9D9"/>
                        </a:solidFill>
                      </wps:spPr>
                      <wps:bodyPr/>
                    </wps:wsp>
                  </a:graphicData>
                </a:graphic>
              </wp:anchor>
            </w:drawing>
          </mc:Choice>
          <mc:Fallback>
            <w:pict>
              <v:rect id="Shape 915" o:spid="_x0000_s1940" style="position:absolute;margin-left:467.95pt;margin-top:9.25pt;width:42.15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82"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232.</w:t>
      </w:r>
      <w:r>
        <w:rPr>
          <w:sz w:val="20"/>
          <w:szCs w:val="20"/>
          <w:color w:val="auto"/>
        </w:rPr>
        <w:tab/>
      </w:r>
      <w:r>
        <w:rPr>
          <w:rFonts w:ascii="Times New Roman" w:cs="Times New Roman" w:eastAsia="Times New Roman" w:hAnsi="Times New Roman"/>
          <w:sz w:val="20"/>
          <w:szCs w:val="20"/>
          <w:color w:val="auto"/>
        </w:rPr>
        <w:t>Најзначајнији центри византијске уметности у свету су били:</w:t>
      </w:r>
    </w:p>
    <w:p>
      <w:pPr>
        <w:spacing w:after="0" w:line="103"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260" w:type="dxa"/>
            <w:vAlign w:val="bottom"/>
            <w:vMerge w:val="restart"/>
          </w:tcPr>
          <w:p>
            <w:pPr>
              <w:jc w:val="right"/>
              <w:spacing w:after="0"/>
              <w:rPr>
                <w:sz w:val="20"/>
                <w:szCs w:val="20"/>
                <w:color w:val="auto"/>
              </w:rPr>
            </w:pPr>
            <w:r>
              <w:rPr>
                <w:rFonts w:ascii="Arial" w:cs="Arial" w:eastAsia="Arial" w:hAnsi="Arial"/>
                <w:sz w:val="20"/>
                <w:szCs w:val="20"/>
                <w:color w:val="auto"/>
                <w:w w:val="83"/>
              </w:rPr>
              <w:t>1.</w:t>
            </w:r>
          </w:p>
        </w:tc>
        <w:tc>
          <w:tcPr>
            <w:tcW w:w="78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Равена и Фиренца</w:t>
            </w:r>
          </w:p>
        </w:tc>
        <w:tc>
          <w:tcPr>
            <w:tcW w:w="84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85"/>
        </w:trPr>
        <w:tc>
          <w:tcPr>
            <w:tcW w:w="260" w:type="dxa"/>
            <w:vAlign w:val="bottom"/>
            <w:vMerge w:val="continue"/>
          </w:tcPr>
          <w:p>
            <w:pPr>
              <w:spacing w:after="0"/>
              <w:rPr>
                <w:sz w:val="7"/>
                <w:szCs w:val="7"/>
                <w:color w:val="auto"/>
              </w:rPr>
            </w:pPr>
          </w:p>
        </w:tc>
        <w:tc>
          <w:tcPr>
            <w:tcW w:w="7860" w:type="dxa"/>
            <w:vAlign w:val="bottom"/>
            <w:vMerge w:val="continue"/>
          </w:tcPr>
          <w:p>
            <w:pPr>
              <w:spacing w:after="0"/>
              <w:rPr>
                <w:sz w:val="7"/>
                <w:szCs w:val="7"/>
                <w:color w:val="auto"/>
              </w:rPr>
            </w:pPr>
          </w:p>
        </w:tc>
        <w:tc>
          <w:tcPr>
            <w:tcW w:w="84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-53975</wp:posOffset>
                </wp:positionV>
                <wp:extent cx="539750" cy="203835"/>
                <wp:wrapNone/>
                <wp:docPr id="916" name="Shape 9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03835"/>
                        </a:xfrm>
                        <a:prstGeom prst="rect">
                          <a:avLst/>
                        </a:prstGeom>
                        <a:solidFill>
                          <a:srgbClr val="D9D9D9"/>
                        </a:solidFill>
                      </wps:spPr>
                      <wps:bodyPr/>
                    </wps:wsp>
                  </a:graphicData>
                </a:graphic>
              </wp:anchor>
            </w:drawing>
          </mc:Choice>
          <mc:Fallback>
            <w:pict>
              <v:rect id="Shape 916" o:spid="_x0000_s1941" style="position:absolute;margin-left:467.6pt;margin-top:-4.2499pt;width:42.5pt;height:16.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0" w:hanging="366"/>
        <w:spacing w:after="0"/>
        <w:tabs>
          <w:tab w:leader="none" w:pos="1600" w:val="left"/>
        </w:tabs>
        <w:numPr>
          <w:ilvl w:val="0"/>
          <w:numId w:val="253"/>
        </w:numPr>
        <w:rPr>
          <w:rFonts w:ascii="Arial" w:cs="Arial" w:eastAsia="Arial" w:hAnsi="Arial"/>
          <w:sz w:val="20"/>
          <w:szCs w:val="20"/>
          <w:color w:val="auto"/>
        </w:rPr>
      </w:pPr>
      <w:r>
        <w:rPr>
          <w:rFonts w:ascii="Times New Roman" w:cs="Times New Roman" w:eastAsia="Times New Roman" w:hAnsi="Times New Roman"/>
          <w:sz w:val="20"/>
          <w:szCs w:val="20"/>
          <w:color w:val="auto"/>
        </w:rPr>
        <w:t>Цариград и Равена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226060</wp:posOffset>
            </wp:positionV>
            <wp:extent cx="6256020" cy="6350"/>
            <wp:wrapNone/>
            <wp:docPr id="917" name="Picture 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342">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3175</wp:posOffset>
                </wp:positionV>
                <wp:extent cx="541020" cy="107950"/>
                <wp:wrapNone/>
                <wp:docPr id="918" name="Shape 9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18" o:spid="_x0000_s1943" style="position:absolute;margin-left:467.5pt;margin-top:0.2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114300</wp:posOffset>
                </wp:positionV>
                <wp:extent cx="6491605" cy="0"/>
                <wp:wrapNone/>
                <wp:docPr id="919" name="Shape 9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19" o:spid="_x0000_s19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pt" to="510.1pt,9pt" o:allowincell="f" strokecolor="#000000" strokeweight="0.4799pt"/>
            </w:pict>
          </mc:Fallback>
        </mc:AlternateContent>
      </w:r>
    </w:p>
    <w:p>
      <w:pPr>
        <w:spacing w:after="0" w:line="338"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62</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64" w:name="page65"/>
    <w:bookmarkEnd w:id="64"/>
    <w:p>
      <w:pPr>
        <w:jc w:val="center"/>
        <w:ind w:left="7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920" name="Picture 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0"/>
                    <pic:cNvPicPr>
                      <a:picLocks noChangeAspect="1" noChangeArrowheads="1"/>
                    </pic:cNvPicPr>
                  </pic:nvPicPr>
                  <pic:blipFill>
                    <a:blip r:embed="rId34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921" name="Shape 9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1" o:spid="_x0000_s19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98" w:lineRule="exact"/>
        <w:rPr>
          <w:sz w:val="20"/>
          <w:szCs w:val="20"/>
          <w:color w:val="auto"/>
        </w:rPr>
      </w:pPr>
    </w:p>
    <w:p>
      <w:pPr>
        <w:ind w:left="1620" w:hanging="366"/>
        <w:spacing w:after="0"/>
        <w:tabs>
          <w:tab w:leader="none" w:pos="1620" w:val="left"/>
        </w:tabs>
        <w:numPr>
          <w:ilvl w:val="1"/>
          <w:numId w:val="254"/>
        </w:numPr>
        <w:rPr>
          <w:rFonts w:ascii="Arial" w:cs="Arial" w:eastAsia="Arial" w:hAnsi="Arial"/>
          <w:sz w:val="20"/>
          <w:szCs w:val="20"/>
          <w:color w:val="auto"/>
        </w:rPr>
      </w:pPr>
      <w:r>
        <w:rPr>
          <w:rFonts w:ascii="Times New Roman" w:cs="Times New Roman" w:eastAsia="Times New Roman" w:hAnsi="Times New Roman"/>
          <w:sz w:val="20"/>
          <w:szCs w:val="20"/>
          <w:color w:val="auto"/>
        </w:rPr>
        <w:t>Анкара и Равена</w:t>
      </w:r>
    </w:p>
    <w:p>
      <w:pPr>
        <w:spacing w:after="0" w:line="2" w:lineRule="exact"/>
        <w:rPr>
          <w:rFonts w:ascii="Arial" w:cs="Arial" w:eastAsia="Arial" w:hAnsi="Arial"/>
          <w:sz w:val="20"/>
          <w:szCs w:val="20"/>
          <w:color w:val="auto"/>
        </w:rPr>
      </w:pPr>
    </w:p>
    <w:p>
      <w:pPr>
        <w:ind w:left="1620" w:hanging="366"/>
        <w:spacing w:after="0"/>
        <w:tabs>
          <w:tab w:leader="none" w:pos="1620" w:val="left"/>
        </w:tabs>
        <w:numPr>
          <w:ilvl w:val="1"/>
          <w:numId w:val="254"/>
        </w:numPr>
        <w:rPr>
          <w:rFonts w:ascii="Arial" w:cs="Arial" w:eastAsia="Arial" w:hAnsi="Arial"/>
          <w:sz w:val="20"/>
          <w:szCs w:val="20"/>
          <w:color w:val="auto"/>
        </w:rPr>
      </w:pPr>
      <w:r>
        <w:rPr>
          <w:rFonts w:ascii="Times New Roman" w:cs="Times New Roman" w:eastAsia="Times New Roman" w:hAnsi="Times New Roman"/>
          <w:sz w:val="20"/>
          <w:szCs w:val="20"/>
          <w:color w:val="auto"/>
        </w:rPr>
        <w:t>Цариград и Фиренца</w:t>
      </w:r>
    </w:p>
    <w:p>
      <w:pPr>
        <w:ind w:left="1620" w:hanging="366"/>
        <w:spacing w:after="0"/>
        <w:tabs>
          <w:tab w:leader="none" w:pos="1620" w:val="left"/>
        </w:tabs>
        <w:numPr>
          <w:ilvl w:val="1"/>
          <w:numId w:val="254"/>
        </w:numPr>
        <w:rPr>
          <w:rFonts w:ascii="Arial" w:cs="Arial" w:eastAsia="Arial" w:hAnsi="Arial"/>
          <w:sz w:val="20"/>
          <w:szCs w:val="20"/>
          <w:color w:val="auto"/>
        </w:rPr>
      </w:pPr>
      <w:r>
        <w:rPr>
          <w:rFonts w:ascii="Times New Roman" w:cs="Times New Roman" w:eastAsia="Times New Roman" w:hAnsi="Times New Roman"/>
          <w:sz w:val="20"/>
          <w:szCs w:val="20"/>
          <w:color w:val="auto"/>
        </w:rPr>
        <w:t>Фиренца и Венеција</w:t>
      </w:r>
    </w:p>
    <w:p>
      <w:pPr>
        <w:spacing w:after="0" w:line="301" w:lineRule="exact"/>
        <w:rPr>
          <w:rFonts w:ascii="Arial" w:cs="Arial" w:eastAsia="Arial" w:hAnsi="Arial"/>
          <w:sz w:val="20"/>
          <w:szCs w:val="20"/>
          <w:color w:val="auto"/>
        </w:rPr>
      </w:pPr>
    </w:p>
    <w:p>
      <w:pPr>
        <w:ind w:left="900" w:hanging="716"/>
        <w:spacing w:after="0"/>
        <w:tabs>
          <w:tab w:leader="none" w:pos="900" w:val="left"/>
        </w:tabs>
        <w:numPr>
          <w:ilvl w:val="0"/>
          <w:numId w:val="25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Богородичина црква у Студеници је изграђена:</w:t>
      </w:r>
    </w:p>
    <w:p>
      <w:pPr>
        <w:spacing w:after="0" w:line="228" w:lineRule="exact"/>
        <w:rPr>
          <w:rFonts w:ascii="Times New Roman" w:cs="Times New Roman" w:eastAsia="Times New Roman" w:hAnsi="Times New Roman"/>
          <w:sz w:val="24"/>
          <w:szCs w:val="24"/>
          <w:color w:val="auto"/>
        </w:rPr>
      </w:pPr>
    </w:p>
    <w:p>
      <w:pPr>
        <w:ind w:left="1500" w:hanging="210"/>
        <w:spacing w:after="0"/>
        <w:tabs>
          <w:tab w:leader="none" w:pos="1500" w:val="left"/>
        </w:tabs>
        <w:numPr>
          <w:ilvl w:val="2"/>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Xвеку</w:t>
      </w:r>
    </w:p>
    <w:p>
      <w:pPr>
        <w:ind w:left="1500" w:hanging="210"/>
        <w:spacing w:after="0"/>
        <w:tabs>
          <w:tab w:leader="none" w:pos="1500" w:val="left"/>
        </w:tabs>
        <w:numPr>
          <w:ilvl w:val="2"/>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XIвеку</w:t>
      </w:r>
    </w:p>
    <w:p>
      <w:pPr>
        <w:ind w:left="1500" w:hanging="210"/>
        <w:spacing w:after="0"/>
        <w:tabs>
          <w:tab w:leader="none" w:pos="1500" w:val="left"/>
        </w:tabs>
        <w:numPr>
          <w:ilvl w:val="2"/>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Почетком XIIвека</w:t>
      </w:r>
    </w:p>
    <w:p>
      <w:pPr>
        <w:ind w:left="1500" w:hanging="210"/>
        <w:spacing w:after="0"/>
        <w:tabs>
          <w:tab w:leader="none" w:pos="1500" w:val="left"/>
        </w:tabs>
        <w:numPr>
          <w:ilvl w:val="2"/>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Крајем XIIвека</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25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Kо од наведених сликара је аутор иконе  Свете Тројице у Русији.</w:t>
      </w:r>
    </w:p>
    <w:p>
      <w:pPr>
        <w:spacing w:after="0" w:line="228"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Илија Ријепин</w:t>
      </w:r>
    </w:p>
    <w:p>
      <w:pPr>
        <w:spacing w:after="0" w:line="1"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Адреј Рубљов</w:t>
      </w:r>
    </w:p>
    <w:p>
      <w:pPr>
        <w:ind w:left="1620" w:hanging="366"/>
        <w:spacing w:after="0"/>
        <w:tabs>
          <w:tab w:leader="none" w:pos="1620" w:val="left"/>
        </w:tabs>
        <w:numPr>
          <w:ilvl w:val="1"/>
          <w:numId w:val="25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Василије Кандински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-1934845</wp:posOffset>
                </wp:positionV>
                <wp:extent cx="6483350" cy="0"/>
                <wp:wrapNone/>
                <wp:docPr id="922" name="Shape 9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2" o:spid="_x0000_s19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52.3499pt" to="511.1pt,-152.3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-835660</wp:posOffset>
                </wp:positionV>
                <wp:extent cx="6483350" cy="0"/>
                <wp:wrapNone/>
                <wp:docPr id="923" name="Shape 9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23" o:spid="_x0000_s19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65.7999pt" to="511.1pt,-65.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116205</wp:posOffset>
                </wp:positionV>
                <wp:extent cx="6483350" cy="0"/>
                <wp:wrapNone/>
                <wp:docPr id="924" name="Shape 9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24" o:spid="_x0000_s19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15pt" to="511.1pt,9.15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-1185545</wp:posOffset>
                </wp:positionV>
                <wp:extent cx="539115" cy="440690"/>
                <wp:wrapNone/>
                <wp:docPr id="925" name="Shape 9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40690"/>
                        </a:xfrm>
                        <a:prstGeom prst="rect">
                          <a:avLst/>
                        </a:prstGeom>
                        <a:solidFill>
                          <a:srgbClr val="D9D9D9"/>
                        </a:solidFill>
                      </wps:spPr>
                      <wps:bodyPr/>
                    </wps:wsp>
                  </a:graphicData>
                </a:graphic>
              </wp:anchor>
            </w:drawing>
          </mc:Choice>
          <mc:Fallback>
            <w:pict>
              <v:rect id="Shape 925" o:spid="_x0000_s1950" style="position:absolute;margin-left:-18.3499pt;margin-top:-93.3499pt;width:42.45pt;height:34.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-1293495</wp:posOffset>
                </wp:positionV>
                <wp:extent cx="541020" cy="107950"/>
                <wp:wrapNone/>
                <wp:docPr id="926" name="Shape 9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26" o:spid="_x0000_s1951" style="position:absolute;margin-left:-18.4999pt;margin-top:-101.8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-234315</wp:posOffset>
            </wp:positionH>
            <wp:positionV relativeFrom="paragraph">
              <wp:posOffset>-744220</wp:posOffset>
            </wp:positionV>
            <wp:extent cx="541020" cy="1774190"/>
            <wp:wrapNone/>
            <wp:docPr id="927" name="Picture 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7"/>
                    <pic:cNvPicPr>
                      <a:picLocks noChangeAspect="1" noChangeArrowheads="1"/>
                    </pic:cNvPicPr>
                  </pic:nvPicPr>
                  <pic:blipFill>
                    <a:blip r:embed="rId344">
                      <a:clrChange>
                        <a:clrFrom>
                          <a:srgbClr val="000000"/>
                        </a:clrFrom>
                        <a:clrTo>
                          <a:srgbClr val="000000">
                            <a:alpha val="0"/>
                          </a:srgbClr>
                        </a:clrTo>
                      </a:clrChange>
                      <a:extLst>
                        <a:ext uri="{28A0092B-C50C-407E-A947-70E740481C1C}"/>
                      </a:extLst>
                    </a:blip>
                    <a:srcRect/>
                    <a:stretch>
                      <a:fillRect/>
                    </a:stretch>
                  </pic:blipFill>
                  <pic:spPr bwMode="auto">
                    <a:xfrm>
                      <a:off x="0" y="0"/>
                      <a:ext cx="541020" cy="177419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-744220</wp:posOffset>
            </wp:positionV>
            <wp:extent cx="541020" cy="1774190"/>
            <wp:wrapNone/>
            <wp:docPr id="928" name="Picture 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8"/>
                    <pic:cNvPicPr>
                      <a:picLocks noChangeAspect="1" noChangeArrowheads="1"/>
                    </pic:cNvPicPr>
                  </pic:nvPicPr>
                  <pic:blipFill>
                    <a:blip r:embed="rId345">
                      <a:clrChange>
                        <a:clrFrom>
                          <a:srgbClr val="FFFFFF"/>
                        </a:clrFrom>
                        <a:clrTo>
                          <a:srgbClr val="FFFFFF">
                            <a:alpha val="0"/>
                          </a:srgbClr>
                        </a:clrTo>
                      </a:clrChange>
                      <a:extLst>
                        <a:ext uri="{28A0092B-C50C-407E-A947-70E740481C1C}"/>
                      </a:extLst>
                    </a:blip>
                    <a:srcRect/>
                    <a:stretch>
                      <a:fillRect/>
                    </a:stretch>
                  </pic:blipFill>
                  <pic:spPr bwMode="auto">
                    <a:xfrm>
                      <a:off x="0" y="0"/>
                      <a:ext cx="541020" cy="17741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277495"/>
                <wp:wrapNone/>
                <wp:docPr id="929" name="Shape 9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277495"/>
                        </a:xfrm>
                        <a:prstGeom prst="rect">
                          <a:avLst/>
                        </a:prstGeom>
                        <a:solidFill>
                          <a:srgbClr val="D9D9D9"/>
                        </a:solidFill>
                      </wps:spPr>
                      <wps:bodyPr/>
                    </wps:wsp>
                  </a:graphicData>
                </a:graphic>
              </wp:anchor>
            </w:drawing>
          </mc:Choice>
          <mc:Fallback>
            <w:pict>
              <v:rect id="Shape 929" o:spid="_x0000_s1954" style="position:absolute;margin-left:-18.3499pt;margin-top:0.25pt;width:42.4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280670</wp:posOffset>
                </wp:positionV>
                <wp:extent cx="541020" cy="107950"/>
                <wp:wrapNone/>
                <wp:docPr id="930" name="Shape 9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30" o:spid="_x0000_s1955" style="position:absolute;margin-left:-18.4999pt;margin-top:22.1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502920</wp:posOffset>
                </wp:positionV>
                <wp:extent cx="539115" cy="277495"/>
                <wp:wrapNone/>
                <wp:docPr id="931" name="Shape 9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277495"/>
                        </a:xfrm>
                        <a:prstGeom prst="rect">
                          <a:avLst/>
                        </a:prstGeom>
                        <a:solidFill>
                          <a:srgbClr val="D9D9D9"/>
                        </a:solidFill>
                      </wps:spPr>
                      <wps:bodyPr/>
                    </wps:wsp>
                  </a:graphicData>
                </a:graphic>
              </wp:anchor>
            </w:drawing>
          </mc:Choice>
          <mc:Fallback>
            <w:pict>
              <v:rect id="Shape 931" o:spid="_x0000_s1956" style="position:absolute;margin-left:-18.3499pt;margin-top:39.6pt;width:42.4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394970</wp:posOffset>
                </wp:positionV>
                <wp:extent cx="541020" cy="107950"/>
                <wp:wrapNone/>
                <wp:docPr id="932" name="Shape 9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32" o:spid="_x0000_s1957" style="position:absolute;margin-left:-18.4999pt;margin-top:31.1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634" w:lineRule="exact"/>
        <w:rPr>
          <w:sz w:val="20"/>
          <w:szCs w:val="20"/>
          <w:color w:val="auto"/>
        </w:rPr>
      </w:pPr>
    </w:p>
    <w:p>
      <w:pPr>
        <w:sectPr>
          <w:pgSz w:w="11900" w:h="16838" w:orient="portrait"/>
          <w:cols w:equalWidth="0" w:num="2">
            <w:col w:w="9020" w:space="720"/>
            <w:col w:w="480"/>
          </w:cols>
          <w:pgMar w:left="1120" w:top="445" w:right="559" w:bottom="0" w:gutter="0" w:footer="0" w:header="0"/>
        </w:sectPr>
      </w:pPr>
    </w:p>
    <w:p>
      <w:pPr>
        <w:spacing w:after="0" w:line="162" w:lineRule="exact"/>
        <w:rPr>
          <w:sz w:val="20"/>
          <w:szCs w:val="20"/>
          <w:color w:val="auto"/>
        </w:rPr>
      </w:pPr>
    </w:p>
    <w:p>
      <w:pPr>
        <w:ind w:left="900" w:right="1020" w:hanging="716"/>
        <w:spacing w:after="0" w:line="205" w:lineRule="auto"/>
        <w:tabs>
          <w:tab w:leader="none" w:pos="900" w:val="left"/>
        </w:tabs>
        <w:numPr>
          <w:ilvl w:val="0"/>
          <w:numId w:val="25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 понуђених назива локалитета остатака римских грађевина одабрати онај који се налази поред Лесковца.</w:t>
      </w:r>
    </w:p>
    <w:tbl>
      <w:tblPr>
        <w:tblLayout w:type="fixed"/>
        <w:tblInd w:w="20" w:type="dxa"/>
        <w:tblCellMar>
          <w:top w:w="0" w:type="dxa"/>
          <w:left w:w="0" w:type="dxa"/>
          <w:bottom w:w="0" w:type="dxa"/>
          <w:right w:w="0" w:type="dxa"/>
        </w:tblCellMar>
      </w:tblPr>
      <w:tr>
        <w:trPr>
          <w:trHeight w:val="257"/>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Феликс Ромулијана</w:t>
            </w:r>
          </w:p>
        </w:tc>
        <w:tc>
          <w:tcPr>
            <w:tcW w:w="820" w:type="dxa"/>
            <w:vAlign w:val="bottom"/>
            <w:shd w:val="clear" w:color="auto" w:fill="D9D9D9"/>
          </w:tcPr>
          <w:p>
            <w:pPr>
              <w:jc w:val="right"/>
              <w:ind w:right="240"/>
              <w:spacing w:after="0" w:line="257" w:lineRule="exact"/>
              <w:rPr>
                <w:sz w:val="20"/>
                <w:szCs w:val="20"/>
                <w:color w:val="auto"/>
              </w:rPr>
            </w:pPr>
            <w:r>
              <w:rPr>
                <w:rFonts w:ascii="Times New Roman" w:cs="Times New Roman" w:eastAsia="Times New Roman" w:hAnsi="Times New Roman"/>
                <w:sz w:val="24"/>
                <w:szCs w:val="24"/>
                <w:b w:val="1"/>
                <w:bCs w:val="1"/>
                <w:color w:val="auto"/>
              </w:rPr>
              <w:t>1</w:t>
            </w:r>
          </w:p>
        </w:tc>
        <w:tc>
          <w:tcPr>
            <w:tcW w:w="0" w:type="dxa"/>
            <w:vAlign w:val="bottom"/>
          </w:tcPr>
          <w:p>
            <w:pPr>
              <w:spacing w:after="0"/>
              <w:rPr>
                <w:sz w:val="1"/>
                <w:szCs w:val="1"/>
                <w:color w:val="auto"/>
              </w:rPr>
            </w:pPr>
          </w:p>
        </w:tc>
      </w:tr>
      <w:tr>
        <w:trPr>
          <w:trHeight w:val="21"/>
        </w:trPr>
        <w:tc>
          <w:tcPr>
            <w:tcW w:w="1480" w:type="dxa"/>
            <w:vAlign w:val="bottom"/>
            <w:vMerge w:val="restart"/>
          </w:tcPr>
          <w:p>
            <w:pPr>
              <w:jc w:val="right"/>
              <w:spacing w:after="0" w:line="219"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line="219" w:lineRule="exact"/>
              <w:rPr>
                <w:sz w:val="20"/>
                <w:szCs w:val="20"/>
                <w:color w:val="auto"/>
              </w:rPr>
            </w:pPr>
            <w:r>
              <w:rPr>
                <w:rFonts w:ascii="Times New Roman" w:cs="Times New Roman" w:eastAsia="Times New Roman" w:hAnsi="Times New Roman"/>
                <w:sz w:val="20"/>
                <w:szCs w:val="20"/>
                <w:color w:val="auto"/>
              </w:rPr>
              <w:t>Дамастион</w:t>
            </w:r>
          </w:p>
        </w:tc>
        <w:tc>
          <w:tcPr>
            <w:tcW w:w="82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1480" w:type="dxa"/>
            <w:vAlign w:val="bottom"/>
            <w:vMerge w:val="continue"/>
          </w:tcPr>
          <w:p>
            <w:pPr>
              <w:spacing w:after="0"/>
              <w:rPr>
                <w:sz w:val="17"/>
                <w:szCs w:val="17"/>
                <w:color w:val="auto"/>
              </w:rPr>
            </w:pPr>
          </w:p>
        </w:tc>
        <w:tc>
          <w:tcPr>
            <w:tcW w:w="7900" w:type="dxa"/>
            <w:vAlign w:val="bottom"/>
            <w:vMerge w:val="continue"/>
          </w:tcPr>
          <w:p>
            <w:pPr>
              <w:spacing w:after="0"/>
              <w:rPr>
                <w:sz w:val="17"/>
                <w:szCs w:val="17"/>
                <w:color w:val="auto"/>
              </w:rPr>
            </w:pPr>
          </w:p>
        </w:tc>
        <w:tc>
          <w:tcPr>
            <w:tcW w:w="82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5"/>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Јустинијана Прима</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148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276860"/>
                <wp:wrapNone/>
                <wp:docPr id="933" name="Shape 9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860"/>
                        </a:xfrm>
                        <a:prstGeom prst="rect">
                          <a:avLst/>
                        </a:prstGeom>
                        <a:solidFill>
                          <a:srgbClr val="D9D9D9"/>
                        </a:solidFill>
                      </wps:spPr>
                      <wps:bodyPr/>
                    </wps:wsp>
                  </a:graphicData>
                </a:graphic>
              </wp:anchor>
            </w:drawing>
          </mc:Choice>
          <mc:Fallback>
            <w:pict>
              <v:rect id="Shape 933" o:spid="_x0000_s1958" style="position:absolute;margin-left:468.6pt;margin-top:0pt;width:42.5pt;height:21.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80"/>
        <w:spacing w:after="0" w:line="192" w:lineRule="auto"/>
        <w:tabs>
          <w:tab w:leader="none" w:pos="880" w:val="left"/>
        </w:tabs>
        <w:rPr>
          <w:sz w:val="20"/>
          <w:szCs w:val="20"/>
          <w:color w:val="auto"/>
        </w:rPr>
      </w:pPr>
      <w:r>
        <w:rPr>
          <w:rFonts w:ascii="Times New Roman" w:cs="Times New Roman" w:eastAsia="Times New Roman" w:hAnsi="Times New Roman"/>
          <w:sz w:val="24"/>
          <w:szCs w:val="24"/>
          <w:color w:val="auto"/>
        </w:rPr>
        <w:t>236.</w:t>
      </w:r>
      <w:r>
        <w:rPr>
          <w:sz w:val="20"/>
          <w:szCs w:val="20"/>
          <w:color w:val="auto"/>
        </w:rPr>
        <w:tab/>
      </w:r>
      <w:r>
        <w:rPr>
          <w:rFonts w:ascii="Times New Roman" w:cs="Times New Roman" w:eastAsia="Times New Roman" w:hAnsi="Times New Roman"/>
          <w:sz w:val="20"/>
          <w:szCs w:val="20"/>
          <w:color w:val="auto"/>
        </w:rPr>
        <w:t>Уметности  Крита припада: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5949950</wp:posOffset>
            </wp:positionH>
            <wp:positionV relativeFrom="paragraph">
              <wp:posOffset>137160</wp:posOffset>
            </wp:positionV>
            <wp:extent cx="541020" cy="559435"/>
            <wp:wrapNone/>
            <wp:docPr id="934" name="Picture 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4"/>
                    <pic:cNvPicPr>
                      <a:picLocks noChangeAspect="1" noChangeArrowheads="1"/>
                    </pic:cNvPicPr>
                  </pic:nvPicPr>
                  <pic:blipFill>
                    <a:blip r:embed="rId346">
                      <a:extLst>
                        <a:ext uri="{28A0092B-C50C-407E-A947-70E740481C1C}"/>
                      </a:extLst>
                    </a:blip>
                    <a:srcRect/>
                    <a:stretch>
                      <a:fillRect/>
                    </a:stretch>
                  </pic:blipFill>
                  <pic:spPr bwMode="auto">
                    <a:xfrm>
                      <a:off x="0" y="0"/>
                      <a:ext cx="541020" cy="559435"/>
                    </a:xfrm>
                    <a:prstGeom prst="rect">
                      <a:avLst/>
                    </a:prstGeom>
                    <a:noFill/>
                  </pic:spPr>
                </pic:pic>
              </a:graphicData>
            </a:graphic>
          </wp:anchor>
        </w:drawing>
      </w:r>
    </w:p>
    <w:p>
      <w:pPr>
        <w:spacing w:after="0" w:line="183" w:lineRule="exact"/>
        <w:rPr>
          <w:sz w:val="20"/>
          <w:szCs w:val="20"/>
          <w:color w:val="auto"/>
        </w:rPr>
      </w:pPr>
    </w:p>
    <w:tbl>
      <w:tblPr>
        <w:tblLayout w:type="fixed"/>
        <w:tblInd w:w="1220" w:type="dxa"/>
        <w:tblCellMar>
          <w:top w:w="0" w:type="dxa"/>
          <w:left w:w="0" w:type="dxa"/>
          <w:bottom w:w="0" w:type="dxa"/>
          <w:right w:w="0" w:type="dxa"/>
        </w:tblCellMar>
      </w:tblPr>
      <w:tr>
        <w:trPr>
          <w:trHeight w:val="276"/>
        </w:trPr>
        <w:tc>
          <w:tcPr>
            <w:tcW w:w="5260" w:type="dxa"/>
            <w:vAlign w:val="bottom"/>
          </w:tcPr>
          <w:p>
            <w:pPr>
              <w:spacing w:after="0"/>
              <w:rPr>
                <w:sz w:val="20"/>
                <w:szCs w:val="20"/>
                <w:color w:val="auto"/>
              </w:rPr>
            </w:pPr>
            <w:r>
              <w:rPr>
                <w:rFonts w:ascii="Times New Roman" w:cs="Times New Roman" w:eastAsia="Times New Roman" w:hAnsi="Times New Roman"/>
                <w:sz w:val="20"/>
                <w:szCs w:val="20"/>
                <w:color w:val="auto"/>
              </w:rPr>
              <w:t>1.   статуа Москофора;</w:t>
            </w:r>
          </w:p>
        </w:tc>
        <w:tc>
          <w:tcPr>
            <w:tcW w:w="338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580" w:hanging="355"/>
        <w:spacing w:after="0" w:line="220" w:lineRule="auto"/>
        <w:tabs>
          <w:tab w:leader="none" w:pos="1580" w:val="left"/>
        </w:tabs>
        <w:numPr>
          <w:ilvl w:val="1"/>
          <w:numId w:val="2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Агамемнонова посмртна маска;</w:t>
      </w:r>
    </w:p>
    <w:p>
      <w:pPr>
        <w:spacing w:after="0" w:line="1" w:lineRule="exact"/>
        <w:rPr>
          <w:rFonts w:ascii="Times New Roman" w:cs="Times New Roman" w:eastAsia="Times New Roman" w:hAnsi="Times New Roman"/>
          <w:sz w:val="20"/>
          <w:szCs w:val="20"/>
          <w:color w:val="auto"/>
        </w:rPr>
      </w:pPr>
    </w:p>
    <w:p>
      <w:pPr>
        <w:ind w:left="1580" w:hanging="355"/>
        <w:spacing w:after="0"/>
        <w:tabs>
          <w:tab w:leader="none" w:pos="1580" w:val="left"/>
        </w:tabs>
        <w:numPr>
          <w:ilvl w:val="1"/>
          <w:numId w:val="25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Ваза са октоподом</w:t>
      </w:r>
    </w:p>
    <w:p>
      <w:pPr>
        <w:spacing w:after="0" w:line="359" w:lineRule="exact"/>
        <w:rPr>
          <w:rFonts w:ascii="Times New Roman" w:cs="Times New Roman" w:eastAsia="Times New Roman" w:hAnsi="Times New Roman"/>
          <w:sz w:val="20"/>
          <w:szCs w:val="20"/>
          <w:color w:val="auto"/>
        </w:rPr>
      </w:pPr>
    </w:p>
    <w:p>
      <w:pPr>
        <w:ind w:left="900" w:right="1020" w:hanging="716"/>
        <w:spacing w:after="0" w:line="213" w:lineRule="auto"/>
        <w:tabs>
          <w:tab w:leader="none" w:pos="900" w:val="left"/>
        </w:tabs>
        <w:numPr>
          <w:ilvl w:val="0"/>
          <w:numId w:val="25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сличност између наведених појмова: ксенодохије, лесхе, пандокеје, катагогије и катализеје: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-400685</wp:posOffset>
            </wp:positionV>
            <wp:extent cx="6483350" cy="713105"/>
            <wp:wrapNone/>
            <wp:docPr id="935" name="Picture 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5"/>
                    <pic:cNvPicPr>
                      <a:picLocks noChangeAspect="1" noChangeArrowheads="1"/>
                    </pic:cNvPicPr>
                  </pic:nvPicPr>
                  <pic:blipFill>
                    <a:blip r:embed="rId347">
                      <a:extLst>
                        <a:ext uri="{28A0092B-C50C-407E-A947-70E740481C1C}"/>
                      </a:extLst>
                    </a:blip>
                    <a:srcRect/>
                    <a:stretch>
                      <a:fillRect/>
                    </a:stretch>
                  </pic:blipFill>
                  <pic:spPr bwMode="auto">
                    <a:xfrm>
                      <a:off x="0" y="0"/>
                      <a:ext cx="6483350" cy="713105"/>
                    </a:xfrm>
                    <a:prstGeom prst="rect">
                      <a:avLst/>
                    </a:prstGeom>
                    <a:noFill/>
                  </pic:spPr>
                </pic:pic>
              </a:graphicData>
            </a:graphic>
          </wp:anchor>
        </w:drawing>
      </w:r>
    </w:p>
    <w:p>
      <w:pPr>
        <w:spacing w:after="0" w:line="185" w:lineRule="exact"/>
        <w:rPr>
          <w:sz w:val="20"/>
          <w:szCs w:val="20"/>
          <w:color w:val="auto"/>
        </w:rPr>
      </w:pPr>
    </w:p>
    <w:tbl>
      <w:tblPr>
        <w:tblLayout w:type="fixed"/>
        <w:tblInd w:w="1140" w:type="dxa"/>
        <w:tblCellMar>
          <w:top w:w="0" w:type="dxa"/>
          <w:left w:w="0" w:type="dxa"/>
          <w:bottom w:w="0" w:type="dxa"/>
          <w:right w:w="0" w:type="dxa"/>
        </w:tblCellMar>
      </w:tblPr>
      <w:tr>
        <w:trPr>
          <w:trHeight w:val="276"/>
        </w:trPr>
        <w:tc>
          <w:tcPr>
            <w:tcW w:w="320" w:type="dxa"/>
            <w:vAlign w:val="bottom"/>
          </w:tcPr>
          <w:p>
            <w:pPr>
              <w:jc w:val="right"/>
              <w:ind w:right="60"/>
              <w:spacing w:after="0"/>
              <w:rPr>
                <w:sz w:val="20"/>
                <w:szCs w:val="20"/>
                <w:color w:val="auto"/>
              </w:rPr>
            </w:pPr>
            <w:r>
              <w:rPr>
                <w:rFonts w:ascii="Times New Roman" w:cs="Times New Roman" w:eastAsia="Times New Roman" w:hAnsi="Times New Roman"/>
                <w:sz w:val="20"/>
                <w:szCs w:val="20"/>
                <w:color w:val="auto"/>
                <w:w w:val="93"/>
              </w:rPr>
              <w:t>1.</w:t>
            </w:r>
          </w:p>
        </w:tc>
        <w:tc>
          <w:tcPr>
            <w:tcW w:w="738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сви наведени појмови спадају у групу првих објеката икада направљених.</w:t>
            </w:r>
          </w:p>
        </w:tc>
        <w:tc>
          <w:tcPr>
            <w:tcW w:w="102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620" w:hanging="472"/>
        <w:spacing w:after="0" w:line="220" w:lineRule="auto"/>
        <w:tabs>
          <w:tab w:leader="none" w:pos="1620" w:val="left"/>
        </w:tabs>
        <w:numPr>
          <w:ilvl w:val="0"/>
          <w:numId w:val="25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сви наведени појмови спада у групу врло луксузних објеката.</w:t>
      </w:r>
    </w:p>
    <w:p>
      <w:pPr>
        <w:ind w:left="1620" w:hanging="472"/>
        <w:spacing w:after="0"/>
        <w:tabs>
          <w:tab w:leader="none" w:pos="1620" w:val="left"/>
        </w:tabs>
        <w:numPr>
          <w:ilvl w:val="0"/>
          <w:numId w:val="25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сви наведени појмови спадају у групу објеката грађених у Средњем веку.</w:t>
      </w:r>
    </w:p>
    <w:p>
      <w:pPr>
        <w:ind w:left="1620" w:hanging="472"/>
        <w:spacing w:after="0" w:line="237" w:lineRule="auto"/>
        <w:tabs>
          <w:tab w:leader="none" w:pos="1620" w:val="left"/>
        </w:tabs>
        <w:numPr>
          <w:ilvl w:val="0"/>
          <w:numId w:val="25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сви наведени појмови спадају у групу објеката Античке Грчке.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-417195</wp:posOffset>
                </wp:positionV>
                <wp:extent cx="539750" cy="422910"/>
                <wp:wrapNone/>
                <wp:docPr id="936" name="Shape 9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2910"/>
                        </a:xfrm>
                        <a:prstGeom prst="rect">
                          <a:avLst/>
                        </a:prstGeom>
                        <a:solidFill>
                          <a:srgbClr val="D9D9D9"/>
                        </a:solidFill>
                      </wps:spPr>
                      <wps:bodyPr/>
                    </wps:wsp>
                  </a:graphicData>
                </a:graphic>
              </wp:anchor>
            </w:drawing>
          </mc:Choice>
          <mc:Fallback>
            <w:pict>
              <v:rect id="Shape 936" o:spid="_x0000_s1961" style="position:absolute;margin-left:468.6pt;margin-top:-32.8499pt;width:42.5pt;height:33.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 w:lineRule="exact"/>
        <w:rPr>
          <w:sz w:val="20"/>
          <w:szCs w:val="20"/>
          <w:color w:val="auto"/>
        </w:r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720" w:type="dxa"/>
            <w:vAlign w:val="bottom"/>
            <w:tcBorders>
              <w:bottom w:val="single" w:sz="8" w:color="auto"/>
            </w:tcBorders>
          </w:tcPr>
          <w:p>
            <w:pPr>
              <w:spacing w:after="0"/>
              <w:rPr>
                <w:sz w:val="13"/>
                <w:szCs w:val="13"/>
                <w:color w:val="auto"/>
              </w:rPr>
            </w:pPr>
          </w:p>
        </w:tc>
        <w:tc>
          <w:tcPr>
            <w:tcW w:w="580" w:type="dxa"/>
            <w:vAlign w:val="bottom"/>
            <w:tcBorders>
              <w:bottom w:val="single" w:sz="8" w:color="auto"/>
            </w:tcBorders>
          </w:tcPr>
          <w:p>
            <w:pPr>
              <w:spacing w:after="0"/>
              <w:rPr>
                <w:sz w:val="13"/>
                <w:szCs w:val="13"/>
                <w:color w:val="auto"/>
              </w:rPr>
            </w:pPr>
          </w:p>
        </w:tc>
        <w:tc>
          <w:tcPr>
            <w:tcW w:w="180" w:type="dxa"/>
            <w:vAlign w:val="bottom"/>
            <w:tcBorders>
              <w:bottom w:val="single" w:sz="8" w:color="auto"/>
            </w:tcBorders>
          </w:tcPr>
          <w:p>
            <w:pPr>
              <w:spacing w:after="0"/>
              <w:rPr>
                <w:sz w:val="13"/>
                <w:szCs w:val="13"/>
                <w:color w:val="auto"/>
              </w:rPr>
            </w:pPr>
          </w:p>
        </w:tc>
        <w:tc>
          <w:tcPr>
            <w:tcW w:w="7900" w:type="dxa"/>
            <w:vAlign w:val="bottom"/>
            <w:tcBorders>
              <w:bottom w:val="single" w:sz="8" w:color="auto"/>
              <w:right w:val="single" w:sz="8" w:color="D9D9D9"/>
            </w:tcBorders>
          </w:tcPr>
          <w:p>
            <w:pPr>
              <w:spacing w:after="0"/>
              <w:rPr>
                <w:sz w:val="13"/>
                <w:szCs w:val="13"/>
                <w:color w:val="auto"/>
              </w:rPr>
            </w:pPr>
          </w:p>
        </w:tc>
        <w:tc>
          <w:tcPr>
            <w:tcW w:w="80" w:type="dxa"/>
            <w:vAlign w:val="bottom"/>
            <w:tcBorders>
              <w:bottom w:val="single" w:sz="8" w:color="auto"/>
            </w:tcBorders>
            <w:shd w:val="clear" w:color="auto" w:fill="D9D9D9"/>
          </w:tcPr>
          <w:p>
            <w:pPr>
              <w:spacing w:after="0"/>
              <w:rPr>
                <w:sz w:val="13"/>
                <w:szCs w:val="13"/>
                <w:color w:val="auto"/>
              </w:rPr>
            </w:pPr>
          </w:p>
        </w:tc>
        <w:tc>
          <w:tcPr>
            <w:tcW w:w="640" w:type="dxa"/>
            <w:vAlign w:val="bottom"/>
            <w:tcBorders>
              <w:bottom w:val="single" w:sz="8" w:color="auto"/>
            </w:tcBorders>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238.</w:t>
            </w:r>
          </w:p>
        </w:tc>
        <w:tc>
          <w:tcPr>
            <w:tcW w:w="5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720" w:type="dxa"/>
            <w:vAlign w:val="bottom"/>
            <w:vMerge w:val="continue"/>
          </w:tcPr>
          <w:p>
            <w:pPr>
              <w:spacing w:after="0"/>
              <w:rPr>
                <w:sz w:val="23"/>
                <w:szCs w:val="23"/>
                <w:color w:val="auto"/>
              </w:rPr>
            </w:pPr>
          </w:p>
        </w:tc>
        <w:tc>
          <w:tcPr>
            <w:tcW w:w="8660" w:type="dxa"/>
            <w:vAlign w:val="bottom"/>
            <w:gridSpan w:val="3"/>
          </w:tcPr>
          <w:p>
            <w:pPr>
              <w:ind w:left="160"/>
              <w:spacing w:after="0" w:line="222" w:lineRule="exact"/>
              <w:rPr>
                <w:sz w:val="20"/>
                <w:szCs w:val="20"/>
                <w:color w:val="auto"/>
              </w:rPr>
            </w:pPr>
            <w:r>
              <w:rPr>
                <w:rFonts w:ascii="Times New Roman" w:cs="Times New Roman" w:eastAsia="Times New Roman" w:hAnsi="Times New Roman"/>
                <w:sz w:val="20"/>
                <w:szCs w:val="20"/>
                <w:color w:val="auto"/>
              </w:rPr>
              <w:t>Узрок појаве палеолитског сликарства налазимо у :</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1"/>
        </w:trPr>
        <w:tc>
          <w:tcPr>
            <w:tcW w:w="20" w:type="dxa"/>
            <w:vAlign w:val="bottom"/>
          </w:tcPr>
          <w:p>
            <w:pPr>
              <w:spacing w:after="0"/>
              <w:rPr>
                <w:sz w:val="14"/>
                <w:szCs w:val="14"/>
                <w:color w:val="auto"/>
              </w:rPr>
            </w:pPr>
          </w:p>
        </w:tc>
        <w:tc>
          <w:tcPr>
            <w:tcW w:w="720" w:type="dxa"/>
            <w:vAlign w:val="bottom"/>
          </w:tcPr>
          <w:p>
            <w:pPr>
              <w:spacing w:after="0"/>
              <w:rPr>
                <w:sz w:val="14"/>
                <w:szCs w:val="14"/>
                <w:color w:val="auto"/>
              </w:rPr>
            </w:pPr>
          </w:p>
        </w:tc>
        <w:tc>
          <w:tcPr>
            <w:tcW w:w="760" w:type="dxa"/>
            <w:vAlign w:val="bottom"/>
            <w:gridSpan w:val="2"/>
            <w:vMerge w:val="restart"/>
          </w:tcPr>
          <w:p>
            <w:pPr>
              <w:ind w:left="520"/>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Потреби за приказом стварног живота;</w:t>
            </w:r>
          </w:p>
        </w:tc>
        <w:tc>
          <w:tcPr>
            <w:tcW w:w="80" w:type="dxa"/>
            <w:vAlign w:val="bottom"/>
            <w:shd w:val="clear" w:color="auto" w:fill="D9D9D9"/>
          </w:tcPr>
          <w:p>
            <w:pPr>
              <w:spacing w:after="0"/>
              <w:rPr>
                <w:sz w:val="14"/>
                <w:szCs w:val="14"/>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57"/>
        </w:trPr>
        <w:tc>
          <w:tcPr>
            <w:tcW w:w="20" w:type="dxa"/>
            <w:vAlign w:val="bottom"/>
          </w:tcPr>
          <w:p>
            <w:pPr>
              <w:spacing w:after="0"/>
              <w:rPr>
                <w:sz w:val="22"/>
                <w:szCs w:val="22"/>
                <w:color w:val="auto"/>
              </w:rPr>
            </w:pPr>
          </w:p>
        </w:tc>
        <w:tc>
          <w:tcPr>
            <w:tcW w:w="720" w:type="dxa"/>
            <w:vAlign w:val="bottom"/>
          </w:tcPr>
          <w:p>
            <w:pPr>
              <w:spacing w:after="0"/>
              <w:rPr>
                <w:sz w:val="22"/>
                <w:szCs w:val="22"/>
                <w:color w:val="auto"/>
              </w:rPr>
            </w:pPr>
          </w:p>
        </w:tc>
        <w:tc>
          <w:tcPr>
            <w:tcW w:w="760" w:type="dxa"/>
            <w:vAlign w:val="bottom"/>
            <w:gridSpan w:val="2"/>
            <w:vMerge w:val="continue"/>
          </w:tcPr>
          <w:p>
            <w:pPr>
              <w:spacing w:after="0"/>
              <w:rPr>
                <w:sz w:val="22"/>
                <w:szCs w:val="22"/>
                <w:color w:val="auto"/>
              </w:rPr>
            </w:pPr>
          </w:p>
        </w:tc>
        <w:tc>
          <w:tcPr>
            <w:tcW w:w="7900" w:type="dxa"/>
            <w:vAlign w:val="bottom"/>
            <w:vMerge w:val="continue"/>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vMerge w:val="continue"/>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760" w:type="dxa"/>
            <w:vAlign w:val="bottom"/>
            <w:gridSpan w:val="2"/>
          </w:tcPr>
          <w:p>
            <w:pPr>
              <w:ind w:left="520"/>
              <w:spacing w:after="0" w:line="219"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20"/>
              <w:spacing w:after="0" w:line="219" w:lineRule="exact"/>
              <w:rPr>
                <w:sz w:val="20"/>
                <w:szCs w:val="20"/>
                <w:color w:val="auto"/>
              </w:rPr>
            </w:pPr>
            <w:r>
              <w:rPr>
                <w:rFonts w:ascii="Times New Roman" w:cs="Times New Roman" w:eastAsia="Times New Roman" w:hAnsi="Times New Roman"/>
                <w:sz w:val="20"/>
                <w:szCs w:val="20"/>
                <w:color w:val="auto"/>
              </w:rPr>
              <w:t>Жељи за опстанком;</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760" w:type="dxa"/>
            <w:vAlign w:val="bottom"/>
            <w:gridSpan w:val="2"/>
          </w:tcPr>
          <w:p>
            <w:pPr>
              <w:ind w:left="520"/>
              <w:spacing w:after="0" w:line="229" w:lineRule="exact"/>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line="229" w:lineRule="exact"/>
              <w:rPr>
                <w:sz w:val="20"/>
                <w:szCs w:val="20"/>
                <w:color w:val="auto"/>
              </w:rPr>
            </w:pPr>
            <w:r>
              <w:rPr>
                <w:rFonts w:ascii="Times New Roman" w:cs="Times New Roman" w:eastAsia="Times New Roman" w:hAnsi="Times New Roman"/>
                <w:sz w:val="20"/>
                <w:szCs w:val="20"/>
                <w:color w:val="auto"/>
              </w:rPr>
              <w:t>Страсти према лову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Pr>
          <w:p>
            <w:pPr>
              <w:spacing w:after="0"/>
              <w:rPr>
                <w:sz w:val="15"/>
                <w:szCs w:val="15"/>
                <w:color w:val="auto"/>
              </w:rPr>
            </w:pPr>
          </w:p>
        </w:tc>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right w:val="single" w:sz="8" w:color="D9D9D9"/>
            </w:tcBorders>
            <w:gridSpan w:val="3"/>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239.</w:t>
            </w:r>
          </w:p>
        </w:tc>
        <w:tc>
          <w:tcPr>
            <w:tcW w:w="5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720" w:type="dxa"/>
            <w:vAlign w:val="bottom"/>
            <w:vMerge w:val="continue"/>
          </w:tcPr>
          <w:p>
            <w:pPr>
              <w:spacing w:after="0"/>
              <w:rPr>
                <w:sz w:val="23"/>
                <w:szCs w:val="23"/>
                <w:color w:val="auto"/>
              </w:rPr>
            </w:pPr>
          </w:p>
        </w:tc>
        <w:tc>
          <w:tcPr>
            <w:tcW w:w="8660" w:type="dxa"/>
            <w:vAlign w:val="bottom"/>
            <w:gridSpan w:val="3"/>
          </w:tcPr>
          <w:p>
            <w:pPr>
              <w:ind w:left="160"/>
              <w:spacing w:after="0" w:line="222" w:lineRule="exact"/>
              <w:rPr>
                <w:sz w:val="20"/>
                <w:szCs w:val="20"/>
                <w:color w:val="auto"/>
              </w:rPr>
            </w:pPr>
            <w:r>
              <w:rPr>
                <w:rFonts w:ascii="Times New Roman" w:cs="Times New Roman" w:eastAsia="Times New Roman" w:hAnsi="Times New Roman"/>
                <w:sz w:val="20"/>
                <w:szCs w:val="20"/>
                <w:color w:val="auto"/>
              </w:rPr>
              <w:t>Пармиђанино није:</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86"/>
        </w:trPr>
        <w:tc>
          <w:tcPr>
            <w:tcW w:w="20" w:type="dxa"/>
            <w:vAlign w:val="bottom"/>
          </w:tcPr>
          <w:p>
            <w:pPr>
              <w:spacing w:after="0"/>
              <w:rPr>
                <w:sz w:val="24"/>
                <w:szCs w:val="24"/>
                <w:color w:val="auto"/>
              </w:rPr>
            </w:pPr>
          </w:p>
        </w:tc>
        <w:tc>
          <w:tcPr>
            <w:tcW w:w="720" w:type="dxa"/>
            <w:vAlign w:val="bottom"/>
          </w:tcPr>
          <w:p>
            <w:pPr>
              <w:spacing w:after="0"/>
              <w:rPr>
                <w:sz w:val="24"/>
                <w:szCs w:val="24"/>
                <w:color w:val="auto"/>
              </w:rPr>
            </w:pPr>
          </w:p>
        </w:tc>
        <w:tc>
          <w:tcPr>
            <w:tcW w:w="580" w:type="dxa"/>
            <w:vAlign w:val="bottom"/>
            <w:vMerge w:val="restart"/>
          </w:tcPr>
          <w:p>
            <w:pPr>
              <w:ind w:left="400"/>
              <w:spacing w:after="0"/>
              <w:rPr>
                <w:sz w:val="20"/>
                <w:szCs w:val="20"/>
                <w:color w:val="auto"/>
              </w:rPr>
            </w:pPr>
            <w:r>
              <w:rPr>
                <w:rFonts w:ascii="Times New Roman" w:cs="Times New Roman" w:eastAsia="Times New Roman" w:hAnsi="Times New Roman"/>
                <w:sz w:val="20"/>
                <w:szCs w:val="20"/>
                <w:color w:val="auto"/>
              </w:rPr>
              <w:t>1.</w:t>
            </w:r>
          </w:p>
        </w:tc>
        <w:tc>
          <w:tcPr>
            <w:tcW w:w="8080" w:type="dxa"/>
            <w:vAlign w:val="bottom"/>
            <w:gridSpan w:val="2"/>
            <w:vMerge w:val="restart"/>
          </w:tcPr>
          <w:p>
            <w:pPr>
              <w:ind w:left="40"/>
              <w:spacing w:after="0"/>
              <w:rPr>
                <w:sz w:val="20"/>
                <w:szCs w:val="20"/>
                <w:color w:val="auto"/>
              </w:rPr>
            </w:pPr>
            <w:r>
              <w:rPr>
                <w:rFonts w:ascii="Times New Roman" w:cs="Times New Roman" w:eastAsia="Times New Roman" w:hAnsi="Times New Roman"/>
                <w:sz w:val="20"/>
                <w:szCs w:val="20"/>
                <w:color w:val="auto"/>
              </w:rPr>
              <w:t>Насликао слику ''Мадона дугог врата'';</w:t>
            </w:r>
          </w:p>
        </w:tc>
        <w:tc>
          <w:tcPr>
            <w:tcW w:w="80" w:type="dxa"/>
            <w:vAlign w:val="bottom"/>
            <w:shd w:val="clear" w:color="auto" w:fill="D9D9D9"/>
          </w:tcPr>
          <w:p>
            <w:pPr>
              <w:spacing w:after="0"/>
              <w:rPr>
                <w:sz w:val="24"/>
                <w:szCs w:val="24"/>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31"/>
        </w:trPr>
        <w:tc>
          <w:tcPr>
            <w:tcW w:w="20" w:type="dxa"/>
            <w:vAlign w:val="bottom"/>
          </w:tcPr>
          <w:p>
            <w:pPr>
              <w:spacing w:after="0"/>
              <w:rPr>
                <w:sz w:val="11"/>
                <w:szCs w:val="11"/>
                <w:color w:val="auto"/>
              </w:rPr>
            </w:pPr>
          </w:p>
        </w:tc>
        <w:tc>
          <w:tcPr>
            <w:tcW w:w="720" w:type="dxa"/>
            <w:vAlign w:val="bottom"/>
          </w:tcPr>
          <w:p>
            <w:pPr>
              <w:spacing w:after="0"/>
              <w:rPr>
                <w:sz w:val="11"/>
                <w:szCs w:val="11"/>
                <w:color w:val="auto"/>
              </w:rPr>
            </w:pPr>
          </w:p>
        </w:tc>
        <w:tc>
          <w:tcPr>
            <w:tcW w:w="580" w:type="dxa"/>
            <w:vAlign w:val="bottom"/>
            <w:vMerge w:val="continue"/>
          </w:tcPr>
          <w:p>
            <w:pPr>
              <w:spacing w:after="0"/>
              <w:rPr>
                <w:sz w:val="11"/>
                <w:szCs w:val="11"/>
                <w:color w:val="auto"/>
              </w:rPr>
            </w:pPr>
          </w:p>
        </w:tc>
        <w:tc>
          <w:tcPr>
            <w:tcW w:w="8080" w:type="dxa"/>
            <w:vAlign w:val="bottom"/>
            <w:gridSpan w:val="2"/>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20" w:type="dxa"/>
            <w:vAlign w:val="bottom"/>
          </w:tcPr>
          <w:p>
            <w:pPr>
              <w:spacing w:after="0"/>
              <w:rPr>
                <w:sz w:val="12"/>
                <w:szCs w:val="12"/>
                <w:color w:val="auto"/>
              </w:rPr>
            </w:pPr>
          </w:p>
        </w:tc>
        <w:tc>
          <w:tcPr>
            <w:tcW w:w="720" w:type="dxa"/>
            <w:vAlign w:val="bottom"/>
          </w:tcPr>
          <w:p>
            <w:pPr>
              <w:spacing w:after="0"/>
              <w:rPr>
                <w:sz w:val="12"/>
                <w:szCs w:val="12"/>
                <w:color w:val="auto"/>
              </w:rPr>
            </w:pPr>
          </w:p>
        </w:tc>
        <w:tc>
          <w:tcPr>
            <w:tcW w:w="580" w:type="dxa"/>
            <w:vAlign w:val="bottom"/>
            <w:vMerge w:val="restart"/>
          </w:tcPr>
          <w:p>
            <w:pPr>
              <w:ind w:left="400"/>
              <w:spacing w:after="0"/>
              <w:rPr>
                <w:sz w:val="20"/>
                <w:szCs w:val="20"/>
                <w:color w:val="auto"/>
              </w:rPr>
            </w:pPr>
            <w:r>
              <w:rPr>
                <w:rFonts w:ascii="Times New Roman" w:cs="Times New Roman" w:eastAsia="Times New Roman" w:hAnsi="Times New Roman"/>
                <w:sz w:val="20"/>
                <w:szCs w:val="20"/>
                <w:color w:val="auto"/>
              </w:rPr>
              <w:t>2.</w:t>
            </w:r>
          </w:p>
        </w:tc>
        <w:tc>
          <w:tcPr>
            <w:tcW w:w="8080" w:type="dxa"/>
            <w:vAlign w:val="bottom"/>
            <w:gridSpan w:val="2"/>
            <w:vMerge w:val="restart"/>
          </w:tcPr>
          <w:p>
            <w:pPr>
              <w:ind w:left="40"/>
              <w:spacing w:after="0"/>
              <w:rPr>
                <w:sz w:val="20"/>
                <w:szCs w:val="20"/>
                <w:color w:val="auto"/>
              </w:rPr>
            </w:pPr>
            <w:r>
              <w:rPr>
                <w:rFonts w:ascii="Times New Roman" w:cs="Times New Roman" w:eastAsia="Times New Roman" w:hAnsi="Times New Roman"/>
                <w:sz w:val="20"/>
                <w:szCs w:val="20"/>
                <w:color w:val="auto"/>
              </w:rPr>
              <w:t>Насликао ''Аутопортрет'' гледајући своју слику у конвексном огледалу;</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20" w:type="dxa"/>
            <w:vAlign w:val="bottom"/>
          </w:tcPr>
          <w:p>
            <w:pPr>
              <w:spacing w:after="0"/>
              <w:rPr>
                <w:sz w:val="7"/>
                <w:szCs w:val="7"/>
                <w:color w:val="auto"/>
              </w:rPr>
            </w:pPr>
          </w:p>
        </w:tc>
        <w:tc>
          <w:tcPr>
            <w:tcW w:w="720" w:type="dxa"/>
            <w:vAlign w:val="bottom"/>
          </w:tcPr>
          <w:p>
            <w:pPr>
              <w:spacing w:after="0"/>
              <w:rPr>
                <w:sz w:val="7"/>
                <w:szCs w:val="7"/>
                <w:color w:val="auto"/>
              </w:rPr>
            </w:pPr>
          </w:p>
        </w:tc>
        <w:tc>
          <w:tcPr>
            <w:tcW w:w="580" w:type="dxa"/>
            <w:vAlign w:val="bottom"/>
            <w:vMerge w:val="continue"/>
          </w:tcPr>
          <w:p>
            <w:pPr>
              <w:spacing w:after="0"/>
              <w:rPr>
                <w:sz w:val="7"/>
                <w:szCs w:val="7"/>
                <w:color w:val="auto"/>
              </w:rPr>
            </w:pPr>
          </w:p>
        </w:tc>
        <w:tc>
          <w:tcPr>
            <w:tcW w:w="8080" w:type="dxa"/>
            <w:vAlign w:val="bottom"/>
            <w:gridSpan w:val="2"/>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2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580" w:type="dxa"/>
            <w:vAlign w:val="bottom"/>
          </w:tcPr>
          <w:p>
            <w:pPr>
              <w:ind w:left="400"/>
              <w:spacing w:after="0" w:line="228" w:lineRule="exact"/>
              <w:rPr>
                <w:sz w:val="20"/>
                <w:szCs w:val="20"/>
                <w:color w:val="auto"/>
              </w:rPr>
            </w:pPr>
            <w:r>
              <w:rPr>
                <w:rFonts w:ascii="Times New Roman" w:cs="Times New Roman" w:eastAsia="Times New Roman" w:hAnsi="Times New Roman"/>
                <w:sz w:val="20"/>
                <w:szCs w:val="20"/>
                <w:color w:val="auto"/>
              </w:rPr>
              <w:t>3.</w:t>
            </w:r>
          </w:p>
        </w:tc>
        <w:tc>
          <w:tcPr>
            <w:tcW w:w="8080" w:type="dxa"/>
            <w:vAlign w:val="bottom"/>
            <w:gridSpan w:val="2"/>
          </w:tcPr>
          <w:p>
            <w:pPr>
              <w:ind w:left="40"/>
              <w:spacing w:after="0" w:line="228" w:lineRule="exact"/>
              <w:rPr>
                <w:sz w:val="20"/>
                <w:szCs w:val="20"/>
                <w:color w:val="auto"/>
              </w:rPr>
            </w:pPr>
            <w:r>
              <w:rPr>
                <w:rFonts w:ascii="Times New Roman" w:cs="Times New Roman" w:eastAsia="Times New Roman" w:hAnsi="Times New Roman"/>
                <w:sz w:val="20"/>
                <w:szCs w:val="20"/>
                <w:color w:val="auto"/>
              </w:rPr>
              <w:t>Представник ране ренесансе;</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580" w:type="dxa"/>
            <w:vAlign w:val="bottom"/>
          </w:tcPr>
          <w:p>
            <w:pPr>
              <w:ind w:left="400"/>
              <w:spacing w:after="0"/>
              <w:rPr>
                <w:sz w:val="20"/>
                <w:szCs w:val="20"/>
                <w:color w:val="auto"/>
              </w:rPr>
            </w:pPr>
            <w:r>
              <w:rPr>
                <w:rFonts w:ascii="Times New Roman" w:cs="Times New Roman" w:eastAsia="Times New Roman" w:hAnsi="Times New Roman"/>
                <w:sz w:val="20"/>
                <w:szCs w:val="20"/>
                <w:color w:val="auto"/>
              </w:rPr>
              <w:t>4.</w:t>
            </w:r>
          </w:p>
        </w:tc>
        <w:tc>
          <w:tcPr>
            <w:tcW w:w="8080" w:type="dxa"/>
            <w:vAlign w:val="bottom"/>
            <w:gridSpan w:val="2"/>
          </w:tcPr>
          <w:p>
            <w:pPr>
              <w:ind w:left="40"/>
              <w:spacing w:after="0"/>
              <w:rPr>
                <w:sz w:val="20"/>
                <w:szCs w:val="20"/>
                <w:color w:val="auto"/>
              </w:rPr>
            </w:pPr>
            <w:r>
              <w:rPr>
                <w:rFonts w:ascii="Times New Roman" w:cs="Times New Roman" w:eastAsia="Times New Roman" w:hAnsi="Times New Roman"/>
                <w:sz w:val="20"/>
                <w:szCs w:val="20"/>
                <w:color w:val="auto"/>
              </w:rPr>
              <w:t>Представник маниризма.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Pr>
          <w:p>
            <w:pPr>
              <w:spacing w:after="0"/>
              <w:rPr>
                <w:sz w:val="15"/>
                <w:szCs w:val="15"/>
                <w:color w:val="auto"/>
              </w:rPr>
            </w:pPr>
          </w:p>
        </w:tc>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right w:val="single" w:sz="8" w:color="D9D9D9"/>
            </w:tcBorders>
            <w:gridSpan w:val="3"/>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240.</w:t>
            </w:r>
          </w:p>
        </w:tc>
        <w:tc>
          <w:tcPr>
            <w:tcW w:w="580" w:type="dxa"/>
            <w:vAlign w:val="bottom"/>
          </w:tcPr>
          <w:p>
            <w:pPr>
              <w:spacing w:after="0"/>
              <w:rPr>
                <w:sz w:val="13"/>
                <w:szCs w:val="13"/>
                <w:color w:val="auto"/>
              </w:rPr>
            </w:pPr>
          </w:p>
        </w:tc>
        <w:tc>
          <w:tcPr>
            <w:tcW w:w="18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20" w:type="dxa"/>
            <w:vAlign w:val="bottom"/>
          </w:tcPr>
          <w:p>
            <w:pPr>
              <w:spacing w:after="0"/>
              <w:rPr>
                <w:sz w:val="20"/>
                <w:szCs w:val="20"/>
                <w:color w:val="auto"/>
              </w:rPr>
            </w:pPr>
          </w:p>
        </w:tc>
        <w:tc>
          <w:tcPr>
            <w:tcW w:w="720" w:type="dxa"/>
            <w:vAlign w:val="bottom"/>
            <w:vMerge w:val="continue"/>
          </w:tcPr>
          <w:p>
            <w:pPr>
              <w:spacing w:after="0"/>
              <w:rPr>
                <w:sz w:val="20"/>
                <w:szCs w:val="20"/>
                <w:color w:val="auto"/>
              </w:rPr>
            </w:pPr>
          </w:p>
        </w:tc>
        <w:tc>
          <w:tcPr>
            <w:tcW w:w="8660" w:type="dxa"/>
            <w:vAlign w:val="bottom"/>
            <w:gridSpan w:val="3"/>
          </w:tcPr>
          <w:p>
            <w:pPr>
              <w:ind w:left="160"/>
              <w:spacing w:after="0" w:line="222" w:lineRule="exact"/>
              <w:rPr>
                <w:sz w:val="20"/>
                <w:szCs w:val="20"/>
                <w:color w:val="auto"/>
              </w:rPr>
            </w:pPr>
            <w:r>
              <w:rPr>
                <w:rFonts w:ascii="Times New Roman" w:cs="Times New Roman" w:eastAsia="Times New Roman" w:hAnsi="Times New Roman"/>
                <w:sz w:val="20"/>
                <w:szCs w:val="20"/>
                <w:color w:val="auto"/>
              </w:rPr>
              <w:t>Одредити  узрок због кога у романичком стилу преовлађују објекти који имају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20" w:type="dxa"/>
            <w:vAlign w:val="bottom"/>
          </w:tcPr>
          <w:p>
            <w:pPr>
              <w:spacing w:after="0"/>
              <w:rPr>
                <w:sz w:val="19"/>
                <w:szCs w:val="19"/>
                <w:color w:val="auto"/>
              </w:rPr>
            </w:pPr>
          </w:p>
        </w:tc>
        <w:tc>
          <w:tcPr>
            <w:tcW w:w="720" w:type="dxa"/>
            <w:vAlign w:val="bottom"/>
          </w:tcPr>
          <w:p>
            <w:pPr>
              <w:spacing w:after="0"/>
              <w:rPr>
                <w:sz w:val="19"/>
                <w:szCs w:val="19"/>
                <w:color w:val="auto"/>
              </w:rPr>
            </w:pPr>
          </w:p>
        </w:tc>
        <w:tc>
          <w:tcPr>
            <w:tcW w:w="8660" w:type="dxa"/>
            <w:vAlign w:val="bottom"/>
            <w:gridSpan w:val="3"/>
          </w:tcPr>
          <w:p>
            <w:pPr>
              <w:ind w:left="160"/>
              <w:spacing w:after="0" w:line="219" w:lineRule="exact"/>
              <w:rPr>
                <w:sz w:val="20"/>
                <w:szCs w:val="20"/>
                <w:color w:val="auto"/>
              </w:rPr>
            </w:pPr>
            <w:r>
              <w:rPr>
                <w:rFonts w:ascii="Times New Roman" w:cs="Times New Roman" w:eastAsia="Times New Roman" w:hAnsi="Times New Roman"/>
                <w:sz w:val="20"/>
                <w:szCs w:val="20"/>
                <w:color w:val="auto"/>
              </w:rPr>
              <w:t>религиозну намену:</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00"/>
        </w:trPr>
        <w:tc>
          <w:tcPr>
            <w:tcW w:w="20" w:type="dxa"/>
            <w:vAlign w:val="bottom"/>
          </w:tcPr>
          <w:p>
            <w:pPr>
              <w:spacing w:after="0"/>
              <w:rPr>
                <w:sz w:val="8"/>
                <w:szCs w:val="8"/>
                <w:color w:val="auto"/>
              </w:rPr>
            </w:pPr>
          </w:p>
        </w:tc>
        <w:tc>
          <w:tcPr>
            <w:tcW w:w="720" w:type="dxa"/>
            <w:vAlign w:val="bottom"/>
          </w:tcPr>
          <w:p>
            <w:pPr>
              <w:spacing w:after="0"/>
              <w:rPr>
                <w:sz w:val="8"/>
                <w:szCs w:val="8"/>
                <w:color w:val="auto"/>
              </w:rPr>
            </w:pPr>
          </w:p>
        </w:tc>
        <w:tc>
          <w:tcPr>
            <w:tcW w:w="760" w:type="dxa"/>
            <w:vAlign w:val="bottom"/>
            <w:gridSpan w:val="2"/>
            <w:vMerge w:val="restart"/>
          </w:tcPr>
          <w:p>
            <w:pPr>
              <w:ind w:left="520"/>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коначна победа хришћанства у западној Европи;</w:t>
            </w:r>
          </w:p>
        </w:tc>
        <w:tc>
          <w:tcPr>
            <w:tcW w:w="720" w:type="dxa"/>
            <w:vAlign w:val="bottom"/>
            <w:gridSpan w:val="2"/>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273"/>
        </w:trPr>
        <w:tc>
          <w:tcPr>
            <w:tcW w:w="20" w:type="dxa"/>
            <w:vAlign w:val="bottom"/>
          </w:tcPr>
          <w:p>
            <w:pPr>
              <w:spacing w:after="0"/>
              <w:rPr>
                <w:sz w:val="23"/>
                <w:szCs w:val="23"/>
                <w:color w:val="auto"/>
              </w:rPr>
            </w:pPr>
          </w:p>
        </w:tc>
        <w:tc>
          <w:tcPr>
            <w:tcW w:w="720" w:type="dxa"/>
            <w:vAlign w:val="bottom"/>
          </w:tcPr>
          <w:p>
            <w:pPr>
              <w:spacing w:after="0"/>
              <w:rPr>
                <w:sz w:val="23"/>
                <w:szCs w:val="23"/>
                <w:color w:val="auto"/>
              </w:rPr>
            </w:pPr>
          </w:p>
        </w:tc>
        <w:tc>
          <w:tcPr>
            <w:tcW w:w="760" w:type="dxa"/>
            <w:vAlign w:val="bottom"/>
            <w:gridSpan w:val="2"/>
            <w:vMerge w:val="continue"/>
          </w:tcPr>
          <w:p>
            <w:pPr>
              <w:spacing w:after="0"/>
              <w:rPr>
                <w:sz w:val="23"/>
                <w:szCs w:val="23"/>
                <w:color w:val="auto"/>
              </w:rPr>
            </w:pPr>
          </w:p>
        </w:tc>
        <w:tc>
          <w:tcPr>
            <w:tcW w:w="7900" w:type="dxa"/>
            <w:vAlign w:val="bottom"/>
            <w:vMerge w:val="continue"/>
          </w:tcPr>
          <w:p>
            <w:pPr>
              <w:spacing w:after="0"/>
              <w:rPr>
                <w:sz w:val="23"/>
                <w:szCs w:val="23"/>
                <w:color w:val="auto"/>
              </w:rPr>
            </w:pP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85"/>
        </w:trPr>
        <w:tc>
          <w:tcPr>
            <w:tcW w:w="20" w:type="dxa"/>
            <w:vAlign w:val="bottom"/>
          </w:tcPr>
          <w:p>
            <w:pPr>
              <w:spacing w:after="0"/>
              <w:rPr>
                <w:sz w:val="7"/>
                <w:szCs w:val="7"/>
                <w:color w:val="auto"/>
              </w:rPr>
            </w:pPr>
          </w:p>
        </w:tc>
        <w:tc>
          <w:tcPr>
            <w:tcW w:w="720" w:type="dxa"/>
            <w:vAlign w:val="bottom"/>
          </w:tcPr>
          <w:p>
            <w:pPr>
              <w:spacing w:after="0"/>
              <w:rPr>
                <w:sz w:val="7"/>
                <w:szCs w:val="7"/>
                <w:color w:val="auto"/>
              </w:rPr>
            </w:pPr>
          </w:p>
        </w:tc>
        <w:tc>
          <w:tcPr>
            <w:tcW w:w="760" w:type="dxa"/>
            <w:vAlign w:val="bottom"/>
            <w:gridSpan w:val="2"/>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1"/>
        </w:trPr>
        <w:tc>
          <w:tcPr>
            <w:tcW w:w="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760" w:type="dxa"/>
            <w:vAlign w:val="bottom"/>
            <w:gridSpan w:val="2"/>
          </w:tcPr>
          <w:p>
            <w:pPr>
              <w:ind w:left="520"/>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непостојање потребе за световним грађевинама;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720" w:type="dxa"/>
            <w:vAlign w:val="bottom"/>
          </w:tcPr>
          <w:p>
            <w:pPr>
              <w:spacing w:after="0"/>
              <w:rPr>
                <w:sz w:val="20"/>
                <w:szCs w:val="20"/>
                <w:color w:val="auto"/>
              </w:rPr>
            </w:pPr>
          </w:p>
        </w:tc>
        <w:tc>
          <w:tcPr>
            <w:tcW w:w="760" w:type="dxa"/>
            <w:vAlign w:val="bottom"/>
            <w:gridSpan w:val="2"/>
          </w:tcPr>
          <w:p>
            <w:pPr>
              <w:ind w:left="520"/>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постоји забрана градње објеката за потребе народа.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Borders>
              <w:bottom w:val="single" w:sz="8" w:color="auto"/>
            </w:tcBorders>
          </w:tcPr>
          <w:p>
            <w:pPr>
              <w:spacing w:after="0"/>
              <w:rPr>
                <w:sz w:val="15"/>
                <w:szCs w:val="15"/>
                <w:color w:val="auto"/>
              </w:rPr>
            </w:pPr>
          </w:p>
        </w:tc>
        <w:tc>
          <w:tcPr>
            <w:tcW w:w="720" w:type="dxa"/>
            <w:vAlign w:val="bottom"/>
            <w:tcBorders>
              <w:bottom w:val="single" w:sz="8" w:color="auto"/>
            </w:tcBorders>
          </w:tcPr>
          <w:p>
            <w:pPr>
              <w:spacing w:after="0"/>
              <w:rPr>
                <w:sz w:val="15"/>
                <w:szCs w:val="15"/>
                <w:color w:val="auto"/>
              </w:rPr>
            </w:pPr>
          </w:p>
        </w:tc>
        <w:tc>
          <w:tcPr>
            <w:tcW w:w="580" w:type="dxa"/>
            <w:vAlign w:val="bottom"/>
            <w:tcBorders>
              <w:bottom w:val="single" w:sz="8" w:color="auto"/>
            </w:tcBorders>
          </w:tcPr>
          <w:p>
            <w:pPr>
              <w:spacing w:after="0"/>
              <w:rPr>
                <w:sz w:val="15"/>
                <w:szCs w:val="15"/>
                <w:color w:val="auto"/>
              </w:rPr>
            </w:pPr>
          </w:p>
        </w:tc>
        <w:tc>
          <w:tcPr>
            <w:tcW w:w="18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410210</wp:posOffset>
            </wp:positionV>
            <wp:extent cx="6256020" cy="6350"/>
            <wp:wrapNone/>
            <wp:docPr id="937" name="Picture 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7"/>
                    <pic:cNvPicPr>
                      <a:picLocks noChangeAspect="1" noChangeArrowheads="1"/>
                    </pic:cNvPicPr>
                  </pic:nvPicPr>
                  <pic:blipFill>
                    <a:blip r:embed="rId34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63</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type w:val="continuous"/>
        </w:sectPr>
      </w:pPr>
    </w:p>
    <w:bookmarkStart w:id="65" w:name="page66"/>
    <w:bookmarkEnd w:id="65"/>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938" name="Picture 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8"/>
                    <pic:cNvPicPr>
                      <a:picLocks noChangeAspect="1" noChangeArrowheads="1"/>
                    </pic:cNvPicPr>
                  </pic:nvPicPr>
                  <pic:blipFill>
                    <a:blip r:embed="rId349">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20320</wp:posOffset>
            </wp:positionH>
            <wp:positionV relativeFrom="paragraph">
              <wp:posOffset>393700</wp:posOffset>
            </wp:positionV>
            <wp:extent cx="6470650" cy="175260"/>
            <wp:wrapNone/>
            <wp:docPr id="939" name="Picture 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9"/>
                    <pic:cNvPicPr>
                      <a:picLocks noChangeAspect="1" noChangeArrowheads="1"/>
                    </pic:cNvPicPr>
                  </pic:nvPicPr>
                  <pic:blipFill>
                    <a:blip r:embed="rId350">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200" w:lineRule="exact"/>
        <w:rPr>
          <w:sz w:val="20"/>
          <w:szCs w:val="20"/>
          <w:color w:val="auto"/>
        </w:rPr>
      </w:pPr>
    </w:p>
    <w:p>
      <w:pPr>
        <w:spacing w:after="0" w:line="395"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заокружите бројеве испред тражених одговора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292735</wp:posOffset>
                </wp:positionV>
                <wp:extent cx="539750" cy="362585"/>
                <wp:wrapNone/>
                <wp:docPr id="940" name="Shape 9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62585"/>
                        </a:xfrm>
                        <a:prstGeom prst="rect">
                          <a:avLst/>
                        </a:prstGeom>
                        <a:solidFill>
                          <a:srgbClr val="D9D9D9"/>
                        </a:solidFill>
                      </wps:spPr>
                      <wps:bodyPr/>
                    </wps:wsp>
                  </a:graphicData>
                </a:graphic>
              </wp:anchor>
            </w:drawing>
          </mc:Choice>
          <mc:Fallback>
            <w:pict>
              <v:rect id="Shape 940" o:spid="_x0000_s1965" style="position:absolute;margin-left:468.6pt;margin-top:23.05pt;width:42.5pt;height:2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181610</wp:posOffset>
                </wp:positionV>
                <wp:extent cx="6483350" cy="0"/>
                <wp:wrapNone/>
                <wp:docPr id="941" name="Shape 9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41" o:spid="_x0000_s19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3pt" to="511.1pt,1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184785</wp:posOffset>
                </wp:positionV>
                <wp:extent cx="541020" cy="107950"/>
                <wp:wrapNone/>
                <wp:docPr id="942" name="Shape 9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42" o:spid="_x0000_s1967" style="position:absolute;margin-left:468.5pt;margin-top:14.5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88" w:lineRule="exact"/>
        <w:rPr>
          <w:sz w:val="20"/>
          <w:szCs w:val="20"/>
          <w:color w:val="auto"/>
        </w:rPr>
      </w:pPr>
    </w:p>
    <w:p>
      <w:pPr>
        <w:ind w:left="900" w:hanging="716"/>
        <w:spacing w:after="0"/>
        <w:tabs>
          <w:tab w:leader="none" w:pos="900" w:val="left"/>
        </w:tabs>
        <w:numPr>
          <w:ilvl w:val="0"/>
          <w:numId w:val="26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У скулптури старог Рима најчешће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сусрећемо:</w:t>
      </w:r>
    </w:p>
    <w:p>
      <w:pPr>
        <w:spacing w:after="0" w:line="231" w:lineRule="exact"/>
        <w:rPr>
          <w:sz w:val="20"/>
          <w:szCs w:val="20"/>
          <w:color w:val="auto"/>
        </w:rPr>
      </w:pPr>
    </w:p>
    <w:tbl>
      <w:tblPr>
        <w:tblLayout w:type="fixed"/>
        <w:tblInd w:w="20" w:type="dxa"/>
        <w:tblCellMar>
          <w:top w:w="0" w:type="dxa"/>
          <w:left w:w="0" w:type="dxa"/>
          <w:bottom w:w="0" w:type="dxa"/>
          <w:right w:w="0" w:type="dxa"/>
        </w:tblCellMar>
      </w:tblPr>
      <w:tr>
        <w:trPr>
          <w:trHeight w:val="118"/>
        </w:trPr>
        <w:tc>
          <w:tcPr>
            <w:tcW w:w="1500" w:type="dxa"/>
            <w:vAlign w:val="bottom"/>
            <w:gridSpan w:val="2"/>
            <w:vMerge w:val="restart"/>
          </w:tcPr>
          <w:p>
            <w:pPr>
              <w:ind w:left="1240"/>
              <w:spacing w:after="0"/>
              <w:rPr>
                <w:sz w:val="20"/>
                <w:szCs w:val="20"/>
                <w:color w:val="auto"/>
              </w:rPr>
            </w:pPr>
            <w:r>
              <w:rPr>
                <w:rFonts w:ascii="Times New Roman" w:cs="Times New Roman" w:eastAsia="Times New Roman" w:hAnsi="Times New Roman"/>
                <w:sz w:val="20"/>
                <w:szCs w:val="20"/>
                <w:color w:val="auto"/>
              </w:rPr>
              <w:t>1.</w:t>
            </w:r>
          </w:p>
        </w:tc>
        <w:tc>
          <w:tcPr>
            <w:tcW w:w="78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Истријски-наративне рељефе;</w:t>
            </w:r>
          </w:p>
        </w:tc>
        <w:tc>
          <w:tcPr>
            <w:tcW w:w="8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2"/>
        </w:trPr>
        <w:tc>
          <w:tcPr>
            <w:tcW w:w="1500" w:type="dxa"/>
            <w:vAlign w:val="bottom"/>
            <w:gridSpan w:val="2"/>
            <w:vMerge w:val="continue"/>
          </w:tcPr>
          <w:p>
            <w:pPr>
              <w:spacing w:after="0"/>
              <w:rPr>
                <w:sz w:val="9"/>
                <w:szCs w:val="9"/>
                <w:color w:val="auto"/>
              </w:rPr>
            </w:pPr>
          </w:p>
        </w:tc>
        <w:tc>
          <w:tcPr>
            <w:tcW w:w="7880" w:type="dxa"/>
            <w:vAlign w:val="bottom"/>
            <w:vMerge w:val="continue"/>
          </w:tcPr>
          <w:p>
            <w:pPr>
              <w:spacing w:after="0"/>
              <w:rPr>
                <w:sz w:val="9"/>
                <w:szCs w:val="9"/>
                <w:color w:val="auto"/>
              </w:rPr>
            </w:pPr>
          </w:p>
        </w:tc>
        <w:tc>
          <w:tcPr>
            <w:tcW w:w="80" w:type="dxa"/>
            <w:vAlign w:val="bottom"/>
            <w:shd w:val="clear" w:color="auto" w:fill="D9D9D9"/>
          </w:tcPr>
          <w:p>
            <w:pPr>
              <w:spacing w:after="0"/>
              <w:rPr>
                <w:sz w:val="9"/>
                <w:szCs w:val="9"/>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62"/>
        </w:trPr>
        <w:tc>
          <w:tcPr>
            <w:tcW w:w="1500" w:type="dxa"/>
            <w:vAlign w:val="bottom"/>
            <w:gridSpan w:val="2"/>
            <w:vMerge w:val="restart"/>
          </w:tcPr>
          <w:p>
            <w:pPr>
              <w:ind w:left="1240"/>
              <w:spacing w:after="0"/>
              <w:rPr>
                <w:sz w:val="20"/>
                <w:szCs w:val="20"/>
                <w:color w:val="auto"/>
              </w:rPr>
            </w:pPr>
            <w:r>
              <w:rPr>
                <w:rFonts w:ascii="Times New Roman" w:cs="Times New Roman" w:eastAsia="Times New Roman" w:hAnsi="Times New Roman"/>
                <w:sz w:val="20"/>
                <w:szCs w:val="20"/>
                <w:color w:val="auto"/>
              </w:rPr>
              <w:t>2.</w:t>
            </w:r>
          </w:p>
        </w:tc>
        <w:tc>
          <w:tcPr>
            <w:tcW w:w="78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Портрете градјана и царева;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9"/>
        </w:trPr>
        <w:tc>
          <w:tcPr>
            <w:tcW w:w="1500" w:type="dxa"/>
            <w:vAlign w:val="bottom"/>
            <w:gridSpan w:val="2"/>
            <w:vMerge w:val="continue"/>
          </w:tcPr>
          <w:p>
            <w:pPr>
              <w:spacing w:after="0"/>
              <w:rPr>
                <w:sz w:val="5"/>
                <w:szCs w:val="5"/>
                <w:color w:val="auto"/>
              </w:rPr>
            </w:pPr>
          </w:p>
        </w:tc>
        <w:tc>
          <w:tcPr>
            <w:tcW w:w="7880" w:type="dxa"/>
            <w:vAlign w:val="bottom"/>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1500" w:type="dxa"/>
            <w:vAlign w:val="bottom"/>
            <w:gridSpan w:val="2"/>
          </w:tcPr>
          <w:p>
            <w:pPr>
              <w:ind w:left="1240"/>
              <w:spacing w:after="0"/>
              <w:rPr>
                <w:sz w:val="20"/>
                <w:szCs w:val="20"/>
                <w:color w:val="auto"/>
              </w:rPr>
            </w:pPr>
            <w:r>
              <w:rPr>
                <w:rFonts w:ascii="Times New Roman" w:cs="Times New Roman" w:eastAsia="Times New Roman" w:hAnsi="Times New Roman"/>
                <w:sz w:val="20"/>
                <w:szCs w:val="20"/>
                <w:color w:val="auto"/>
              </w:rPr>
              <w:t>3.</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Фигуралне композиције;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75"/>
        </w:trPr>
        <w:tc>
          <w:tcPr>
            <w:tcW w:w="1500" w:type="dxa"/>
            <w:vAlign w:val="bottom"/>
            <w:gridSpan w:val="2"/>
          </w:tcPr>
          <w:p>
            <w:pPr>
              <w:ind w:left="1240"/>
              <w:spacing w:after="0" w:line="274" w:lineRule="exact"/>
              <w:rPr>
                <w:sz w:val="20"/>
                <w:szCs w:val="20"/>
                <w:color w:val="auto"/>
              </w:rPr>
            </w:pPr>
            <w:r>
              <w:rPr>
                <w:rFonts w:ascii="Times New Roman" w:cs="Times New Roman" w:eastAsia="Times New Roman" w:hAnsi="Times New Roman"/>
                <w:sz w:val="24"/>
                <w:szCs w:val="24"/>
                <w:color w:val="auto"/>
              </w:rPr>
              <w:t>4.</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Фризове са митолошким сценама.</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0"/>
        </w:trPr>
        <w:tc>
          <w:tcPr>
            <w:tcW w:w="9380" w:type="dxa"/>
            <w:vAlign w:val="bottom"/>
            <w:tcBorders>
              <w:bottom w:val="single" w:sz="8" w:color="auto"/>
              <w:right w:val="single" w:sz="8" w:color="D9D9D9"/>
            </w:tcBorders>
            <w:gridSpan w:val="3"/>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300" w:type="dxa"/>
            <w:vAlign w:val="bottom"/>
          </w:tcPr>
          <w:p>
            <w:pPr>
              <w:spacing w:after="0"/>
              <w:rPr>
                <w:sz w:val="13"/>
                <w:szCs w:val="13"/>
                <w:color w:val="auto"/>
              </w:rPr>
            </w:pPr>
          </w:p>
        </w:tc>
        <w:tc>
          <w:tcPr>
            <w:tcW w:w="200" w:type="dxa"/>
            <w:vAlign w:val="bottom"/>
          </w:tcPr>
          <w:p>
            <w:pPr>
              <w:spacing w:after="0"/>
              <w:rPr>
                <w:sz w:val="13"/>
                <w:szCs w:val="13"/>
                <w:color w:val="auto"/>
              </w:rPr>
            </w:pPr>
          </w:p>
        </w:tc>
        <w:tc>
          <w:tcPr>
            <w:tcW w:w="788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3"/>
        </w:trPr>
        <w:tc>
          <w:tcPr>
            <w:tcW w:w="9380" w:type="dxa"/>
            <w:vAlign w:val="bottom"/>
            <w:gridSpan w:val="3"/>
          </w:tcPr>
          <w:p>
            <w:pPr>
              <w:ind w:left="160"/>
              <w:spacing w:after="0" w:line="233" w:lineRule="exact"/>
              <w:rPr>
                <w:sz w:val="20"/>
                <w:szCs w:val="20"/>
                <w:color w:val="auto"/>
              </w:rPr>
            </w:pPr>
            <w:r>
              <w:rPr>
                <w:rFonts w:ascii="Times New Roman" w:cs="Times New Roman" w:eastAsia="Times New Roman" w:hAnsi="Times New Roman"/>
                <w:sz w:val="24"/>
                <w:szCs w:val="24"/>
                <w:color w:val="auto"/>
              </w:rPr>
              <w:t xml:space="preserve">242.   </w:t>
            </w:r>
            <w:r>
              <w:rPr>
                <w:rFonts w:ascii="Times New Roman" w:cs="Times New Roman" w:eastAsia="Times New Roman" w:hAnsi="Times New Roman"/>
                <w:sz w:val="19"/>
                <w:szCs w:val="19"/>
                <w:color w:val="auto"/>
              </w:rPr>
              <w:t>Обележја готске архитектуре у градњи катедрала су:</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9"/>
        </w:trPr>
        <w:tc>
          <w:tcPr>
            <w:tcW w:w="1300" w:type="dxa"/>
            <w:vAlign w:val="bottom"/>
          </w:tcPr>
          <w:p>
            <w:pPr>
              <w:ind w:left="1120"/>
              <w:spacing w:after="0" w:line="219" w:lineRule="exact"/>
              <w:rPr>
                <w:sz w:val="20"/>
                <w:szCs w:val="20"/>
                <w:color w:val="auto"/>
              </w:rPr>
            </w:pPr>
            <w:r>
              <w:rPr>
                <w:rFonts w:ascii="Times New Roman" w:cs="Times New Roman" w:eastAsia="Times New Roman" w:hAnsi="Times New Roman"/>
                <w:sz w:val="20"/>
                <w:szCs w:val="20"/>
                <w:color w:val="auto"/>
              </w:rPr>
              <w:t>1.</w:t>
            </w:r>
          </w:p>
        </w:tc>
        <w:tc>
          <w:tcPr>
            <w:tcW w:w="8080" w:type="dxa"/>
            <w:vAlign w:val="bottom"/>
            <w:gridSpan w:val="2"/>
          </w:tcPr>
          <w:p>
            <w:pPr>
              <w:ind w:left="20"/>
              <w:spacing w:after="0" w:line="219" w:lineRule="exact"/>
              <w:rPr>
                <w:sz w:val="20"/>
                <w:szCs w:val="20"/>
                <w:color w:val="auto"/>
              </w:rPr>
            </w:pPr>
            <w:r>
              <w:rPr>
                <w:rFonts w:ascii="Times New Roman" w:cs="Times New Roman" w:eastAsia="Times New Roman" w:hAnsi="Times New Roman"/>
                <w:sz w:val="20"/>
                <w:szCs w:val="20"/>
                <w:color w:val="auto"/>
              </w:rPr>
              <w:t>полуобличасти лук</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8"/>
        </w:trPr>
        <w:tc>
          <w:tcPr>
            <w:tcW w:w="1300" w:type="dxa"/>
            <w:vAlign w:val="bottom"/>
          </w:tcPr>
          <w:p>
            <w:pPr>
              <w:ind w:left="1120"/>
              <w:spacing w:after="0" w:line="228" w:lineRule="exact"/>
              <w:rPr>
                <w:sz w:val="20"/>
                <w:szCs w:val="20"/>
                <w:color w:val="auto"/>
              </w:rPr>
            </w:pPr>
            <w:r>
              <w:rPr>
                <w:rFonts w:ascii="Times New Roman" w:cs="Times New Roman" w:eastAsia="Times New Roman" w:hAnsi="Times New Roman"/>
                <w:sz w:val="20"/>
                <w:szCs w:val="20"/>
                <w:color w:val="auto"/>
              </w:rPr>
              <w:t>2.</w:t>
            </w:r>
          </w:p>
        </w:tc>
        <w:tc>
          <w:tcPr>
            <w:tcW w:w="8080" w:type="dxa"/>
            <w:vAlign w:val="bottom"/>
            <w:gridSpan w:val="2"/>
          </w:tcPr>
          <w:p>
            <w:pPr>
              <w:ind w:left="20"/>
              <w:spacing w:after="0" w:line="228" w:lineRule="exact"/>
              <w:rPr>
                <w:sz w:val="20"/>
                <w:szCs w:val="20"/>
                <w:color w:val="auto"/>
              </w:rPr>
            </w:pPr>
            <w:r>
              <w:rPr>
                <w:rFonts w:ascii="Times New Roman" w:cs="Times New Roman" w:eastAsia="Times New Roman" w:hAnsi="Times New Roman"/>
                <w:sz w:val="20"/>
                <w:szCs w:val="20"/>
                <w:color w:val="auto"/>
              </w:rPr>
              <w:t>крстасто-ребрасти свод</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02"/>
        </w:trPr>
        <w:tc>
          <w:tcPr>
            <w:tcW w:w="1300" w:type="dxa"/>
            <w:vAlign w:val="bottom"/>
            <w:vMerge w:val="restart"/>
          </w:tcPr>
          <w:p>
            <w:pPr>
              <w:ind w:left="1120"/>
              <w:spacing w:after="0"/>
              <w:rPr>
                <w:sz w:val="20"/>
                <w:szCs w:val="20"/>
                <w:color w:val="auto"/>
              </w:rPr>
            </w:pPr>
            <w:r>
              <w:rPr>
                <w:rFonts w:ascii="Times New Roman" w:cs="Times New Roman" w:eastAsia="Times New Roman" w:hAnsi="Times New Roman"/>
                <w:sz w:val="20"/>
                <w:szCs w:val="20"/>
                <w:color w:val="auto"/>
              </w:rPr>
              <w:t>3.</w:t>
            </w:r>
          </w:p>
        </w:tc>
        <w:tc>
          <w:tcPr>
            <w:tcW w:w="8080" w:type="dxa"/>
            <w:vAlign w:val="bottom"/>
            <w:gridSpan w:val="2"/>
            <w:vMerge w:val="restart"/>
          </w:tcPr>
          <w:p>
            <w:pPr>
              <w:ind w:left="20"/>
              <w:spacing w:after="0"/>
              <w:rPr>
                <w:sz w:val="20"/>
                <w:szCs w:val="20"/>
                <w:color w:val="auto"/>
              </w:rPr>
            </w:pPr>
            <w:r>
              <w:rPr>
                <w:rFonts w:ascii="Times New Roman" w:cs="Times New Roman" w:eastAsia="Times New Roman" w:hAnsi="Times New Roman"/>
                <w:sz w:val="20"/>
                <w:szCs w:val="20"/>
                <w:color w:val="auto"/>
              </w:rPr>
              <w:t>преломљени лук</w:t>
            </w:r>
          </w:p>
        </w:tc>
        <w:tc>
          <w:tcPr>
            <w:tcW w:w="80" w:type="dxa"/>
            <w:vAlign w:val="bottom"/>
            <w:shd w:val="clear" w:color="auto" w:fill="D9D9D9"/>
          </w:tcPr>
          <w:p>
            <w:pPr>
              <w:spacing w:after="0"/>
              <w:rPr>
                <w:sz w:val="8"/>
                <w:szCs w:val="8"/>
                <w:color w:val="auto"/>
              </w:rPr>
            </w:pPr>
          </w:p>
        </w:tc>
        <w:tc>
          <w:tcPr>
            <w:tcW w:w="640" w:type="dxa"/>
            <w:vAlign w:val="bottom"/>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1300" w:type="dxa"/>
            <w:vAlign w:val="bottom"/>
            <w:vMerge w:val="continue"/>
          </w:tcPr>
          <w:p>
            <w:pPr>
              <w:spacing w:after="0"/>
              <w:rPr>
                <w:sz w:val="11"/>
                <w:szCs w:val="11"/>
                <w:color w:val="auto"/>
              </w:rPr>
            </w:pPr>
          </w:p>
        </w:tc>
        <w:tc>
          <w:tcPr>
            <w:tcW w:w="8080" w:type="dxa"/>
            <w:vAlign w:val="bottom"/>
            <w:gridSpan w:val="2"/>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60"/>
              <w:spacing w:after="0" w:line="271" w:lineRule="exact"/>
              <w:rPr>
                <w:sz w:val="20"/>
                <w:szCs w:val="20"/>
                <w:color w:val="auto"/>
              </w:rPr>
            </w:pPr>
            <w:r>
              <w:rPr>
                <w:rFonts w:ascii="Times New Roman" w:cs="Times New Roman" w:eastAsia="Times New Roman" w:hAnsi="Times New Roman"/>
                <w:sz w:val="24"/>
                <w:szCs w:val="24"/>
                <w:b w:val="1"/>
                <w:bCs w:val="1"/>
                <w:color w:val="auto"/>
              </w:rPr>
              <w:t>1,5</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1300" w:type="dxa"/>
            <w:vAlign w:val="bottom"/>
            <w:vMerge w:val="restart"/>
          </w:tcPr>
          <w:p>
            <w:pPr>
              <w:ind w:left="1120"/>
              <w:spacing w:after="0"/>
              <w:rPr>
                <w:sz w:val="20"/>
                <w:szCs w:val="20"/>
                <w:color w:val="auto"/>
              </w:rPr>
            </w:pPr>
            <w:r>
              <w:rPr>
                <w:rFonts w:ascii="Times New Roman" w:cs="Times New Roman" w:eastAsia="Times New Roman" w:hAnsi="Times New Roman"/>
                <w:sz w:val="20"/>
                <w:szCs w:val="20"/>
                <w:color w:val="auto"/>
              </w:rPr>
              <w:t>4.</w:t>
            </w:r>
          </w:p>
        </w:tc>
        <w:tc>
          <w:tcPr>
            <w:tcW w:w="8080" w:type="dxa"/>
            <w:vAlign w:val="bottom"/>
            <w:gridSpan w:val="2"/>
            <w:vMerge w:val="restart"/>
          </w:tcPr>
          <w:p>
            <w:pPr>
              <w:ind w:left="40"/>
              <w:spacing w:after="0"/>
              <w:rPr>
                <w:sz w:val="20"/>
                <w:szCs w:val="20"/>
                <w:color w:val="auto"/>
              </w:rPr>
            </w:pPr>
            <w:r>
              <w:rPr>
                <w:rFonts w:ascii="Times New Roman" w:cs="Times New Roman" w:eastAsia="Times New Roman" w:hAnsi="Times New Roman"/>
                <w:sz w:val="20"/>
                <w:szCs w:val="20"/>
                <w:color w:val="auto"/>
              </w:rPr>
              <w:t>потпорни стубови (контрафоре)</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1300" w:type="dxa"/>
            <w:vAlign w:val="bottom"/>
            <w:vMerge w:val="continue"/>
          </w:tcPr>
          <w:p>
            <w:pPr>
              <w:spacing w:after="0"/>
              <w:rPr>
                <w:sz w:val="7"/>
                <w:szCs w:val="7"/>
                <w:color w:val="auto"/>
              </w:rPr>
            </w:pPr>
          </w:p>
        </w:tc>
        <w:tc>
          <w:tcPr>
            <w:tcW w:w="8080" w:type="dxa"/>
            <w:vAlign w:val="bottom"/>
            <w:gridSpan w:val="2"/>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494665"/>
                <wp:wrapNone/>
                <wp:docPr id="943" name="Shape 9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4665"/>
                        </a:xfrm>
                        <a:prstGeom prst="rect">
                          <a:avLst/>
                        </a:prstGeom>
                        <a:solidFill>
                          <a:srgbClr val="D9D9D9"/>
                        </a:solidFill>
                      </wps:spPr>
                      <wps:bodyPr/>
                    </wps:wsp>
                  </a:graphicData>
                </a:graphic>
              </wp:anchor>
            </w:drawing>
          </mc:Choice>
          <mc:Fallback>
            <w:pict>
              <v:rect id="Shape 943" o:spid="_x0000_s1968" style="position:absolute;margin-left:468.6pt;margin-top:-4.0999pt;width:42.5pt;height:3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400" w:hanging="252"/>
        <w:spacing w:after="0"/>
        <w:tabs>
          <w:tab w:leader="none" w:pos="1400" w:val="left"/>
        </w:tabs>
        <w:numPr>
          <w:ilvl w:val="1"/>
          <w:numId w:val="26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конструкција и изглед куполе</w:t>
      </w:r>
    </w:p>
    <w:p>
      <w:pPr>
        <w:ind w:left="1340" w:hanging="192"/>
        <w:spacing w:after="0"/>
        <w:tabs>
          <w:tab w:leader="none" w:pos="1340" w:val="left"/>
        </w:tabs>
        <w:numPr>
          <w:ilvl w:val="1"/>
          <w:numId w:val="26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стубови и полустубови</w:t>
      </w:r>
    </w:p>
    <w:p>
      <w:pPr>
        <w:ind w:left="1340" w:hanging="192"/>
        <w:spacing w:after="0"/>
        <w:tabs>
          <w:tab w:leader="none" w:pos="1340" w:val="left"/>
        </w:tabs>
        <w:numPr>
          <w:ilvl w:val="1"/>
          <w:numId w:val="26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тешки и масивни зидови</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26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Карактеристике византијских мозаика су:</w:t>
      </w:r>
    </w:p>
    <w:p>
      <w:pPr>
        <w:spacing w:after="0" w:line="19" w:lineRule="exact"/>
        <w:rPr>
          <w:rFonts w:ascii="Times New Roman" w:cs="Times New Roman" w:eastAsia="Times New Roman" w:hAnsi="Times New Roman"/>
          <w:sz w:val="24"/>
          <w:szCs w:val="24"/>
          <w:color w:val="auto"/>
        </w:rPr>
      </w:pPr>
    </w:p>
    <w:p>
      <w:pPr>
        <w:ind w:left="1340" w:hanging="192"/>
        <w:spacing w:after="0" w:line="220" w:lineRule="auto"/>
        <w:tabs>
          <w:tab w:leader="none" w:pos="1340" w:val="left"/>
        </w:tabs>
        <w:numPr>
          <w:ilvl w:val="1"/>
          <w:numId w:val="2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Високе, издужене фигуре</w:t>
      </w:r>
    </w:p>
    <w:p>
      <w:pPr>
        <w:ind w:left="1340" w:hanging="192"/>
        <w:spacing w:after="0" w:line="224" w:lineRule="auto"/>
        <w:tabs>
          <w:tab w:leader="none" w:pos="1340" w:val="left"/>
        </w:tabs>
        <w:numPr>
          <w:ilvl w:val="1"/>
          <w:numId w:val="26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Фигуре су приказане из профила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-645795</wp:posOffset>
                </wp:positionV>
                <wp:extent cx="541020" cy="107950"/>
                <wp:wrapNone/>
                <wp:docPr id="944" name="Shape 9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44" o:spid="_x0000_s1969" style="position:absolute;margin-left:468.5pt;margin-top:-50.8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-423545</wp:posOffset>
                </wp:positionV>
                <wp:extent cx="539750" cy="423545"/>
                <wp:wrapNone/>
                <wp:docPr id="945" name="Shape 9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3545"/>
                        </a:xfrm>
                        <a:prstGeom prst="rect">
                          <a:avLst/>
                        </a:prstGeom>
                        <a:solidFill>
                          <a:srgbClr val="D9D9D9"/>
                        </a:solidFill>
                      </wps:spPr>
                      <wps:bodyPr/>
                    </wps:wsp>
                  </a:graphicData>
                </a:graphic>
              </wp:anchor>
            </w:drawing>
          </mc:Choice>
          <mc:Fallback>
            <w:pict>
              <v:rect id="Shape 945" o:spid="_x0000_s1970" style="position:absolute;margin-left:468.6pt;margin-top:-33.3499pt;width:42.5pt;height:3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-534670</wp:posOffset>
                </wp:positionV>
                <wp:extent cx="6483350" cy="0"/>
                <wp:wrapNone/>
                <wp:docPr id="946" name="Shape 9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46" o:spid="_x0000_s19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0999pt" to="511.1pt,-42.0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-531495</wp:posOffset>
                </wp:positionV>
                <wp:extent cx="541020" cy="107950"/>
                <wp:wrapNone/>
                <wp:docPr id="947" name="Shape 9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47" o:spid="_x0000_s1972" style="position:absolute;margin-left:468.5pt;margin-top:-41.8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255"/>
        </w:trPr>
        <w:tc>
          <w:tcPr>
            <w:tcW w:w="13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808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Фигуре су без икаквог наговештаја покрета</w:t>
            </w:r>
          </w:p>
        </w:tc>
        <w:tc>
          <w:tcPr>
            <w:tcW w:w="820" w:type="dxa"/>
            <w:vAlign w:val="bottom"/>
            <w:shd w:val="clear" w:color="auto" w:fill="D9D9D9"/>
          </w:tcPr>
          <w:p>
            <w:pPr>
              <w:jc w:val="right"/>
              <w:ind w:right="160"/>
              <w:spacing w:after="0" w:line="255" w:lineRule="exact"/>
              <w:rPr>
                <w:sz w:val="20"/>
                <w:szCs w:val="20"/>
                <w:color w:val="auto"/>
              </w:rPr>
            </w:pPr>
            <w:r>
              <w:rPr>
                <w:rFonts w:ascii="Times New Roman" w:cs="Times New Roman" w:eastAsia="Times New Roman" w:hAnsi="Times New Roman"/>
                <w:sz w:val="24"/>
                <w:szCs w:val="24"/>
                <w:b w:val="1"/>
                <w:bCs w:val="1"/>
                <w:color w:val="auto"/>
              </w:rPr>
              <w:t>1,5</w:t>
            </w:r>
          </w:p>
        </w:tc>
        <w:tc>
          <w:tcPr>
            <w:tcW w:w="0" w:type="dxa"/>
            <w:vAlign w:val="bottom"/>
          </w:tcPr>
          <w:p>
            <w:pPr>
              <w:spacing w:after="0"/>
              <w:rPr>
                <w:sz w:val="1"/>
                <w:szCs w:val="1"/>
                <w:color w:val="auto"/>
              </w:rPr>
            </w:pPr>
          </w:p>
        </w:tc>
      </w:tr>
      <w:tr>
        <w:trPr>
          <w:trHeight w:val="21"/>
        </w:trPr>
        <w:tc>
          <w:tcPr>
            <w:tcW w:w="1300" w:type="dxa"/>
            <w:vAlign w:val="bottom"/>
            <w:vMerge w:val="restart"/>
          </w:tcPr>
          <w:p>
            <w:pPr>
              <w:jc w:val="right"/>
              <w:spacing w:after="0" w:line="219" w:lineRule="exact"/>
              <w:rPr>
                <w:sz w:val="20"/>
                <w:szCs w:val="20"/>
                <w:color w:val="auto"/>
              </w:rPr>
            </w:pPr>
            <w:r>
              <w:rPr>
                <w:rFonts w:ascii="Times New Roman" w:cs="Times New Roman" w:eastAsia="Times New Roman" w:hAnsi="Times New Roman"/>
                <w:sz w:val="20"/>
                <w:szCs w:val="20"/>
                <w:color w:val="auto"/>
              </w:rPr>
              <w:t>4.</w:t>
            </w:r>
          </w:p>
        </w:tc>
        <w:tc>
          <w:tcPr>
            <w:tcW w:w="8080" w:type="dxa"/>
            <w:vAlign w:val="bottom"/>
            <w:vMerge w:val="restart"/>
          </w:tcPr>
          <w:p>
            <w:pPr>
              <w:ind w:left="20"/>
              <w:spacing w:after="0" w:line="219" w:lineRule="exact"/>
              <w:rPr>
                <w:sz w:val="20"/>
                <w:szCs w:val="20"/>
                <w:color w:val="auto"/>
              </w:rPr>
            </w:pPr>
            <w:r>
              <w:rPr>
                <w:rFonts w:ascii="Times New Roman" w:cs="Times New Roman" w:eastAsia="Times New Roman" w:hAnsi="Times New Roman"/>
                <w:sz w:val="20"/>
                <w:szCs w:val="20"/>
                <w:color w:val="auto"/>
              </w:rPr>
              <w:t>Фигуре су фронтално постављене</w:t>
            </w:r>
          </w:p>
        </w:tc>
        <w:tc>
          <w:tcPr>
            <w:tcW w:w="82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1300" w:type="dxa"/>
            <w:vAlign w:val="bottom"/>
            <w:vMerge w:val="continue"/>
          </w:tcPr>
          <w:p>
            <w:pPr>
              <w:spacing w:after="0"/>
              <w:rPr>
                <w:sz w:val="17"/>
                <w:szCs w:val="17"/>
                <w:color w:val="auto"/>
              </w:rPr>
            </w:pPr>
          </w:p>
        </w:tc>
        <w:tc>
          <w:tcPr>
            <w:tcW w:w="8080" w:type="dxa"/>
            <w:vAlign w:val="bottom"/>
            <w:vMerge w:val="continue"/>
          </w:tcPr>
          <w:p>
            <w:pPr>
              <w:spacing w:after="0"/>
              <w:rPr>
                <w:sz w:val="17"/>
                <w:szCs w:val="17"/>
                <w:color w:val="auto"/>
              </w:rPr>
            </w:pPr>
          </w:p>
        </w:tc>
        <w:tc>
          <w:tcPr>
            <w:tcW w:w="82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3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808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Фигуре су приказане са пуно покрета</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3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808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Фигуре су често приказане са ситним очима</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1300" w:type="dxa"/>
            <w:vAlign w:val="bottom"/>
            <w:tcBorders>
              <w:bottom w:val="single" w:sz="8" w:color="auto"/>
            </w:tcBorders>
          </w:tcPr>
          <w:p>
            <w:pPr>
              <w:spacing w:after="0"/>
              <w:rPr>
                <w:sz w:val="15"/>
                <w:szCs w:val="15"/>
                <w:color w:val="auto"/>
              </w:rPr>
            </w:pPr>
          </w:p>
        </w:tc>
        <w:tc>
          <w:tcPr>
            <w:tcW w:w="8080" w:type="dxa"/>
            <w:vAlign w:val="bottom"/>
            <w:tcBorders>
              <w:bottom w:val="single" w:sz="8" w:color="auto"/>
              <w:right w:val="single" w:sz="8" w:color="D9D9D9"/>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300" w:type="dxa"/>
            <w:vAlign w:val="bottom"/>
          </w:tcPr>
          <w:p>
            <w:pPr>
              <w:spacing w:after="0"/>
              <w:rPr>
                <w:sz w:val="13"/>
                <w:szCs w:val="13"/>
                <w:color w:val="auto"/>
              </w:rPr>
            </w:pPr>
          </w:p>
        </w:tc>
        <w:tc>
          <w:tcPr>
            <w:tcW w:w="808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350520"/>
                <wp:wrapNone/>
                <wp:docPr id="948" name="Shape 9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50520"/>
                        </a:xfrm>
                        <a:prstGeom prst="rect">
                          <a:avLst/>
                        </a:prstGeom>
                        <a:solidFill>
                          <a:srgbClr val="D9D9D9"/>
                        </a:solidFill>
                      </wps:spPr>
                      <wps:bodyPr/>
                    </wps:wsp>
                  </a:graphicData>
                </a:graphic>
              </wp:anchor>
            </w:drawing>
          </mc:Choice>
          <mc:Fallback>
            <w:pict>
              <v:rect id="Shape 948" o:spid="_x0000_s1973" style="position:absolute;margin-left:468.6pt;margin-top:0pt;width:42.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80"/>
        <w:spacing w:after="0" w:line="192" w:lineRule="auto"/>
        <w:tabs>
          <w:tab w:leader="none" w:pos="880" w:val="left"/>
        </w:tabs>
        <w:rPr>
          <w:sz w:val="20"/>
          <w:szCs w:val="20"/>
          <w:color w:val="auto"/>
        </w:rPr>
      </w:pPr>
      <w:r>
        <w:rPr>
          <w:rFonts w:ascii="Times New Roman" w:cs="Times New Roman" w:eastAsia="Times New Roman" w:hAnsi="Times New Roman"/>
          <w:sz w:val="24"/>
          <w:szCs w:val="24"/>
          <w:color w:val="auto"/>
        </w:rPr>
        <w:t>244.</w:t>
      </w:r>
      <w:r>
        <w:rPr>
          <w:sz w:val="20"/>
          <w:szCs w:val="20"/>
          <w:color w:val="auto"/>
        </w:rPr>
        <w:tab/>
      </w:r>
      <w:r>
        <w:rPr>
          <w:rFonts w:ascii="Times New Roman" w:cs="Times New Roman" w:eastAsia="Times New Roman" w:hAnsi="Times New Roman"/>
          <w:sz w:val="20"/>
          <w:szCs w:val="20"/>
          <w:color w:val="auto"/>
        </w:rPr>
        <w:t>У  великим  прозорским  отворима  готских  катедрала  налазе  се  витражи.  Постојање  витража</w:t>
      </w:r>
    </w:p>
    <w:p>
      <w:pPr>
        <w:spacing w:after="0" w:line="10" w:lineRule="exact"/>
        <w:rPr>
          <w:sz w:val="20"/>
          <w:szCs w:val="20"/>
          <w:color w:val="auto"/>
        </w:rPr>
      </w:pPr>
    </w:p>
    <w:tbl>
      <w:tblPr>
        <w:tblLayout w:type="fixed"/>
        <w:tblInd w:w="900" w:type="dxa"/>
        <w:tblCellMar>
          <w:top w:w="0" w:type="dxa"/>
          <w:left w:w="0" w:type="dxa"/>
          <w:bottom w:w="0" w:type="dxa"/>
          <w:right w:w="0" w:type="dxa"/>
        </w:tblCellMar>
      </w:tblPr>
      <w:tr>
        <w:trPr>
          <w:trHeight w:val="230"/>
        </w:trPr>
        <w:tc>
          <w:tcPr>
            <w:tcW w:w="8480" w:type="dxa"/>
            <w:vAlign w:val="bottom"/>
            <w:gridSpan w:val="2"/>
          </w:tcPr>
          <w:p>
            <w:pPr>
              <w:spacing w:after="0"/>
              <w:rPr>
                <w:sz w:val="20"/>
                <w:szCs w:val="20"/>
                <w:color w:val="auto"/>
              </w:rPr>
            </w:pPr>
            <w:r>
              <w:rPr>
                <w:rFonts w:ascii="Times New Roman" w:cs="Times New Roman" w:eastAsia="Times New Roman" w:hAnsi="Times New Roman"/>
                <w:sz w:val="20"/>
                <w:szCs w:val="20"/>
                <w:color w:val="auto"/>
              </w:rPr>
              <w:t>утиче на:</w:t>
            </w:r>
          </w:p>
        </w:tc>
        <w:tc>
          <w:tcPr>
            <w:tcW w:w="10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92"/>
        </w:trPr>
        <w:tc>
          <w:tcPr>
            <w:tcW w:w="600" w:type="dxa"/>
            <w:vAlign w:val="bottom"/>
            <w:vMerge w:val="restart"/>
          </w:tcPr>
          <w:p>
            <w:pPr>
              <w:jc w:val="right"/>
              <w:spacing w:after="0" w:line="220" w:lineRule="exact"/>
              <w:rPr>
                <w:sz w:val="20"/>
                <w:szCs w:val="20"/>
                <w:color w:val="auto"/>
              </w:rPr>
            </w:pPr>
            <w:r>
              <w:rPr>
                <w:rFonts w:ascii="Times New Roman" w:cs="Times New Roman" w:eastAsia="Times New Roman" w:hAnsi="Times New Roman"/>
                <w:sz w:val="20"/>
                <w:szCs w:val="20"/>
                <w:color w:val="auto"/>
              </w:rPr>
              <w:t>1.</w:t>
            </w:r>
          </w:p>
        </w:tc>
        <w:tc>
          <w:tcPr>
            <w:tcW w:w="7880" w:type="dxa"/>
            <w:vAlign w:val="bottom"/>
            <w:vMerge w:val="restart"/>
          </w:tcPr>
          <w:p>
            <w:pPr>
              <w:ind w:left="120"/>
              <w:spacing w:after="0" w:line="220" w:lineRule="exact"/>
              <w:rPr>
                <w:sz w:val="20"/>
                <w:szCs w:val="20"/>
                <w:color w:val="auto"/>
              </w:rPr>
            </w:pPr>
            <w:r>
              <w:rPr>
                <w:rFonts w:ascii="Times New Roman" w:cs="Times New Roman" w:eastAsia="Times New Roman" w:hAnsi="Times New Roman"/>
                <w:sz w:val="20"/>
                <w:szCs w:val="20"/>
                <w:color w:val="auto"/>
              </w:rPr>
              <w:t>светлост унутар катедрале, која је обојена и ствара посебну атмосферу</w:t>
            </w: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28"/>
        </w:trPr>
        <w:tc>
          <w:tcPr>
            <w:tcW w:w="600" w:type="dxa"/>
            <w:vAlign w:val="bottom"/>
            <w:vMerge w:val="continue"/>
          </w:tcPr>
          <w:p>
            <w:pPr>
              <w:spacing w:after="0"/>
              <w:rPr>
                <w:sz w:val="11"/>
                <w:szCs w:val="11"/>
                <w:color w:val="auto"/>
              </w:rPr>
            </w:pPr>
          </w:p>
        </w:tc>
        <w:tc>
          <w:tcPr>
            <w:tcW w:w="788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6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88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одсуство зидног сликарства</w:t>
            </w:r>
          </w:p>
        </w:tc>
        <w:tc>
          <w:tcPr>
            <w:tcW w:w="10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600" w:type="dxa"/>
            <w:vAlign w:val="bottom"/>
            <w:vMerge w:val="continue"/>
          </w:tcPr>
          <w:p>
            <w:pPr>
              <w:spacing w:after="0"/>
              <w:rPr>
                <w:sz w:val="7"/>
                <w:szCs w:val="7"/>
                <w:color w:val="auto"/>
              </w:rPr>
            </w:pPr>
          </w:p>
        </w:tc>
        <w:tc>
          <w:tcPr>
            <w:tcW w:w="788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349885"/>
                <wp:wrapNone/>
                <wp:docPr id="949" name="Shape 9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49885"/>
                        </a:xfrm>
                        <a:prstGeom prst="rect">
                          <a:avLst/>
                        </a:prstGeom>
                        <a:solidFill>
                          <a:srgbClr val="D9D9D9"/>
                        </a:solidFill>
                      </wps:spPr>
                      <wps:bodyPr/>
                    </wps:wsp>
                  </a:graphicData>
                </a:graphic>
              </wp:anchor>
            </w:drawing>
          </mc:Choice>
          <mc:Fallback>
            <w:pict>
              <v:rect id="Shape 949" o:spid="_x0000_s1974" style="position:absolute;margin-left:468.6pt;margin-top:-4.0999pt;width:42.5pt;height:2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20" w:hanging="366"/>
        <w:spacing w:after="0"/>
        <w:tabs>
          <w:tab w:leader="none" w:pos="1620" w:val="left"/>
        </w:tabs>
        <w:numPr>
          <w:ilvl w:val="1"/>
          <w:numId w:val="2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стремљење катедрале у висину</w:t>
      </w:r>
    </w:p>
    <w:p>
      <w:pPr>
        <w:ind w:left="1620" w:hanging="366"/>
        <w:spacing w:after="0"/>
        <w:tabs>
          <w:tab w:leader="none" w:pos="1620" w:val="left"/>
        </w:tabs>
        <w:numPr>
          <w:ilvl w:val="1"/>
          <w:numId w:val="26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изглед рељефа на фасадама</w:t>
      </w:r>
    </w:p>
    <w:p>
      <w:pPr>
        <w:spacing w:after="0" w:line="361" w:lineRule="exact"/>
        <w:rPr>
          <w:rFonts w:ascii="Times New Roman" w:cs="Times New Roman" w:eastAsia="Times New Roman" w:hAnsi="Times New Roman"/>
          <w:sz w:val="20"/>
          <w:szCs w:val="20"/>
          <w:color w:val="auto"/>
        </w:rPr>
      </w:pPr>
    </w:p>
    <w:p>
      <w:pPr>
        <w:ind w:left="900" w:right="1020" w:hanging="716"/>
        <w:spacing w:after="0" w:line="212" w:lineRule="auto"/>
        <w:tabs>
          <w:tab w:leader="none" w:pos="900" w:val="left"/>
        </w:tabs>
        <w:numPr>
          <w:ilvl w:val="0"/>
          <w:numId w:val="26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Промене у развоју скулптуре готског стила могу се пратити преко примера на катедралама у Шартру, Стразбуру и Ремсу. Те промене се огледају: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-507365</wp:posOffset>
            </wp:positionV>
            <wp:extent cx="6483350" cy="819785"/>
            <wp:wrapNone/>
            <wp:docPr id="950" name="Picture 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0"/>
                    <pic:cNvPicPr>
                      <a:picLocks noChangeAspect="1" noChangeArrowheads="1"/>
                    </pic:cNvPicPr>
                  </pic:nvPicPr>
                  <pic:blipFill>
                    <a:blip r:embed="rId351">
                      <a:extLst>
                        <a:ext uri="{28A0092B-C50C-407E-A947-70E740481C1C}"/>
                      </a:extLst>
                    </a:blip>
                    <a:srcRect/>
                    <a:stretch>
                      <a:fillRect/>
                    </a:stretch>
                  </pic:blipFill>
                  <pic:spPr bwMode="auto">
                    <a:xfrm>
                      <a:off x="0" y="0"/>
                      <a:ext cx="6483350" cy="819785"/>
                    </a:xfrm>
                    <a:prstGeom prst="rect">
                      <a:avLst/>
                    </a:prstGeom>
                    <a:noFill/>
                  </pic:spPr>
                </pic:pic>
              </a:graphicData>
            </a:graphic>
          </wp:anchor>
        </w:drawing>
      </w:r>
    </w:p>
    <w:p>
      <w:pPr>
        <w:spacing w:after="0" w:line="184" w:lineRule="exact"/>
        <w:rPr>
          <w:sz w:val="20"/>
          <w:szCs w:val="20"/>
          <w:color w:val="auto"/>
        </w:rPr>
      </w:pPr>
    </w:p>
    <w:tbl>
      <w:tblPr>
        <w:tblLayout w:type="fixed"/>
        <w:tblInd w:w="1300" w:type="dxa"/>
        <w:tblCellMar>
          <w:top w:w="0" w:type="dxa"/>
          <w:left w:w="0" w:type="dxa"/>
          <w:bottom w:w="0" w:type="dxa"/>
          <w:right w:w="0" w:type="dxa"/>
        </w:tblCellMar>
      </w:tblPr>
      <w:tr>
        <w:trPr>
          <w:trHeight w:val="276"/>
        </w:trPr>
        <w:tc>
          <w:tcPr>
            <w:tcW w:w="5200" w:type="dxa"/>
            <w:vAlign w:val="bottom"/>
          </w:tcPr>
          <w:p>
            <w:pPr>
              <w:spacing w:after="0"/>
              <w:rPr>
                <w:sz w:val="20"/>
                <w:szCs w:val="20"/>
                <w:color w:val="auto"/>
              </w:rPr>
            </w:pPr>
            <w:r>
              <w:rPr>
                <w:rFonts w:ascii="Times New Roman" w:cs="Times New Roman" w:eastAsia="Times New Roman" w:hAnsi="Times New Roman"/>
                <w:sz w:val="20"/>
                <w:szCs w:val="20"/>
                <w:color w:val="auto"/>
              </w:rPr>
              <w:t>1.   у положају фигура</w:t>
            </w:r>
          </w:p>
        </w:tc>
        <w:tc>
          <w:tcPr>
            <w:tcW w:w="336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2</w:t>
            </w:r>
          </w:p>
        </w:tc>
      </w:tr>
    </w:tbl>
    <w:p>
      <w:pPr>
        <w:ind w:left="1660" w:hanging="370"/>
        <w:spacing w:after="0" w:line="220" w:lineRule="auto"/>
        <w:tabs>
          <w:tab w:leader="none" w:pos="1660" w:val="left"/>
        </w:tabs>
        <w:numPr>
          <w:ilvl w:val="2"/>
          <w:numId w:val="26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степену изражавања осећања</w:t>
      </w:r>
    </w:p>
    <w:p>
      <w:pPr>
        <w:ind w:left="1660" w:hanging="370"/>
        <w:spacing w:after="0"/>
        <w:tabs>
          <w:tab w:leader="none" w:pos="1660" w:val="left"/>
        </w:tabs>
        <w:numPr>
          <w:ilvl w:val="2"/>
          <w:numId w:val="26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величини фигура</w:t>
      </w:r>
    </w:p>
    <w:p>
      <w:pPr>
        <w:ind w:left="1660" w:hanging="370"/>
        <w:spacing w:after="0"/>
        <w:tabs>
          <w:tab w:leader="none" w:pos="1660" w:val="left"/>
        </w:tabs>
        <w:numPr>
          <w:ilvl w:val="2"/>
          <w:numId w:val="26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избору тема</w:t>
      </w:r>
    </w:p>
    <w:p>
      <w:pPr>
        <w:spacing w:after="0" w:line="303"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26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Архитектуру и скулптуру класичне Грчке одликују:</w:t>
      </w:r>
    </w:p>
    <w:p>
      <w:pPr>
        <w:spacing w:after="0" w:line="230"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26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Увођење модула(везано за људске пропорције);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-1080135</wp:posOffset>
                </wp:positionV>
                <wp:extent cx="539750" cy="424180"/>
                <wp:wrapNone/>
                <wp:docPr id="951" name="Shape 9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4180"/>
                        </a:xfrm>
                        <a:prstGeom prst="rect">
                          <a:avLst/>
                        </a:prstGeom>
                        <a:solidFill>
                          <a:srgbClr val="D9D9D9"/>
                        </a:solidFill>
                      </wps:spPr>
                      <wps:bodyPr/>
                    </wps:wsp>
                  </a:graphicData>
                </a:graphic>
              </wp:anchor>
            </w:drawing>
          </mc:Choice>
          <mc:Fallback>
            <w:pict>
              <v:rect id="Shape 951" o:spid="_x0000_s1976" style="position:absolute;margin-left:468.6pt;margin-top:-85.0499pt;width:42.5pt;height:33.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8255</wp:posOffset>
            </wp:positionH>
            <wp:positionV relativeFrom="paragraph">
              <wp:posOffset>-655955</wp:posOffset>
            </wp:positionV>
            <wp:extent cx="6483350" cy="833755"/>
            <wp:wrapNone/>
            <wp:docPr id="952" name="Picture 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2"/>
                    <pic:cNvPicPr>
                      <a:picLocks noChangeAspect="1" noChangeArrowheads="1"/>
                    </pic:cNvPicPr>
                  </pic:nvPicPr>
                  <pic:blipFill>
                    <a:blip r:embed="rId352">
                      <a:extLst>
                        <a:ext uri="{28A0092B-C50C-407E-A947-70E740481C1C}"/>
                      </a:extLst>
                    </a:blip>
                    <a:srcRect/>
                    <a:stretch>
                      <a:fillRect/>
                    </a:stretch>
                  </pic:blipFill>
                  <pic:spPr bwMode="auto">
                    <a:xfrm>
                      <a:off x="0" y="0"/>
                      <a:ext cx="6483350" cy="833755"/>
                    </a:xfrm>
                    <a:prstGeom prst="rect">
                      <a:avLst/>
                    </a:prstGeom>
                    <a:noFill/>
                  </pic:spPr>
                </pic:pic>
              </a:graphicData>
            </a:graphic>
          </wp:anchor>
        </w:drawing>
      </w:r>
    </w:p>
    <w:tbl>
      <w:tblPr>
        <w:tblLayout w:type="fixed"/>
        <w:tblInd w:w="1260" w:type="dxa"/>
        <w:tblCellMar>
          <w:top w:w="0" w:type="dxa"/>
          <w:left w:w="0" w:type="dxa"/>
          <w:bottom w:w="0" w:type="dxa"/>
          <w:right w:w="0" w:type="dxa"/>
        </w:tblCellMar>
      </w:tblPr>
      <w:tr>
        <w:trPr>
          <w:trHeight w:val="247"/>
        </w:trPr>
        <w:tc>
          <w:tcPr>
            <w:tcW w:w="5920" w:type="dxa"/>
            <w:vAlign w:val="bottom"/>
          </w:tcPr>
          <w:p>
            <w:pPr>
              <w:spacing w:after="0"/>
              <w:rPr>
                <w:sz w:val="20"/>
                <w:szCs w:val="20"/>
                <w:color w:val="auto"/>
              </w:rPr>
            </w:pPr>
            <w:r>
              <w:rPr>
                <w:rFonts w:ascii="Times New Roman" w:cs="Times New Roman" w:eastAsia="Times New Roman" w:hAnsi="Times New Roman"/>
                <w:sz w:val="20"/>
                <w:szCs w:val="20"/>
                <w:color w:val="auto"/>
              </w:rPr>
              <w:t>2.   Инсистирање на монументалности;</w:t>
            </w:r>
          </w:p>
        </w:tc>
        <w:tc>
          <w:tcPr>
            <w:tcW w:w="2680" w:type="dxa"/>
            <w:vAlign w:val="bottom"/>
          </w:tcPr>
          <w:p>
            <w:pPr>
              <w:jc w:val="right"/>
              <w:spacing w:after="0" w:line="248" w:lineRule="exact"/>
              <w:rPr>
                <w:sz w:val="20"/>
                <w:szCs w:val="20"/>
                <w:color w:val="auto"/>
              </w:rPr>
            </w:pPr>
            <w:r>
              <w:rPr>
                <w:rFonts w:ascii="Times New Roman" w:cs="Times New Roman" w:eastAsia="Times New Roman" w:hAnsi="Times New Roman"/>
                <w:sz w:val="24"/>
                <w:szCs w:val="24"/>
                <w:b w:val="1"/>
                <w:bCs w:val="1"/>
                <w:color w:val="auto"/>
              </w:rPr>
              <w:t>2</w:t>
            </w:r>
          </w:p>
        </w:tc>
      </w:tr>
    </w:tbl>
    <w:p>
      <w:pPr>
        <w:ind w:left="1620" w:hanging="366"/>
        <w:spacing w:after="0" w:line="220" w:lineRule="auto"/>
        <w:tabs>
          <w:tab w:leader="none" w:pos="1620" w:val="left"/>
        </w:tabs>
        <w:numPr>
          <w:ilvl w:val="1"/>
          <w:numId w:val="26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Тежња ка идеалној лепоти и хармонији;</w:t>
      </w:r>
    </w:p>
    <w:p>
      <w:pPr>
        <w:ind w:left="1620" w:hanging="366"/>
        <w:spacing w:after="0"/>
        <w:tabs>
          <w:tab w:leader="none" w:pos="1620" w:val="left"/>
        </w:tabs>
        <w:numPr>
          <w:ilvl w:val="1"/>
          <w:numId w:val="26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Оригиналан смисао за величину и раскош;</w:t>
      </w:r>
    </w:p>
    <w:p>
      <w:pPr>
        <w:ind w:left="1620" w:hanging="366"/>
        <w:spacing w:after="0" w:line="233" w:lineRule="auto"/>
        <w:tabs>
          <w:tab w:leader="none" w:pos="1620" w:val="left"/>
        </w:tabs>
        <w:numPr>
          <w:ilvl w:val="1"/>
          <w:numId w:val="26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Градација и успињући ритам у архитектури.</w:t>
      </w:r>
    </w:p>
    <w:p>
      <w:pPr>
        <w:spacing w:after="0" w:line="303" w:lineRule="exact"/>
        <w:rPr>
          <w:rFonts w:ascii="Times New Roman" w:cs="Times New Roman" w:eastAsia="Times New Roman" w:hAnsi="Times New Roman"/>
          <w:sz w:val="24"/>
          <w:szCs w:val="24"/>
          <w:color w:val="auto"/>
        </w:rPr>
      </w:pPr>
    </w:p>
    <w:p>
      <w:pPr>
        <w:ind w:left="900" w:hanging="716"/>
        <w:spacing w:after="0"/>
        <w:tabs>
          <w:tab w:leader="none" w:pos="900" w:val="left"/>
        </w:tabs>
        <w:numPr>
          <w:ilvl w:val="0"/>
          <w:numId w:val="26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Особине међународног (интернационалног) стила у архитектури 20. века су:</w:t>
      </w:r>
    </w:p>
    <w:p>
      <w:pPr>
        <w:spacing w:after="0" w:line="230"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26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Функционалност грађевине.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-1090295</wp:posOffset>
                </wp:positionV>
                <wp:extent cx="539750" cy="436245"/>
                <wp:wrapNone/>
                <wp:docPr id="953" name="Shape 9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36245"/>
                        </a:xfrm>
                        <a:prstGeom prst="rect">
                          <a:avLst/>
                        </a:prstGeom>
                        <a:solidFill>
                          <a:srgbClr val="D9D9D9"/>
                        </a:solidFill>
                      </wps:spPr>
                      <wps:bodyPr/>
                    </wps:wsp>
                  </a:graphicData>
                </a:graphic>
              </wp:anchor>
            </w:drawing>
          </mc:Choice>
          <mc:Fallback>
            <w:pict>
              <v:rect id="Shape 953" o:spid="_x0000_s1978" style="position:absolute;margin-left:468.6pt;margin-top:-85.8499pt;width:42.5pt;height:34.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-655955</wp:posOffset>
                </wp:positionV>
                <wp:extent cx="541020" cy="108585"/>
                <wp:wrapNone/>
                <wp:docPr id="954" name="Shape 9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954" o:spid="_x0000_s1979" style="position:absolute;margin-left:468.5pt;margin-top:-51.6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-433070</wp:posOffset>
                </wp:positionV>
                <wp:extent cx="539750" cy="495935"/>
                <wp:wrapNone/>
                <wp:docPr id="955" name="Shape 9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5935"/>
                        </a:xfrm>
                        <a:prstGeom prst="rect">
                          <a:avLst/>
                        </a:prstGeom>
                        <a:solidFill>
                          <a:srgbClr val="D9D9D9"/>
                        </a:solidFill>
                      </wps:spPr>
                      <wps:bodyPr/>
                    </wps:wsp>
                  </a:graphicData>
                </a:graphic>
              </wp:anchor>
            </w:drawing>
          </mc:Choice>
          <mc:Fallback>
            <w:pict>
              <v:rect id="Shape 955" o:spid="_x0000_s1980" style="position:absolute;margin-left:468.6pt;margin-top:-34.0999pt;width:42.5pt;height:3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-544830</wp:posOffset>
                </wp:positionV>
                <wp:extent cx="6483350" cy="0"/>
                <wp:wrapNone/>
                <wp:docPr id="956" name="Shape 9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56" o:spid="_x0000_s19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8999pt" to="511.1pt,-42.8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-541655</wp:posOffset>
                </wp:positionV>
                <wp:extent cx="541020" cy="108585"/>
                <wp:wrapNone/>
                <wp:docPr id="957" name="Shape 9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957" o:spid="_x0000_s1982" style="position:absolute;margin-left:468.5pt;margin-top:-42.6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99"/>
        </w:trPr>
        <w:tc>
          <w:tcPr>
            <w:tcW w:w="15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Органски облици.</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50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15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Фасаде оживљене ступовима.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150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28"/>
        </w:trPr>
        <w:tc>
          <w:tcPr>
            <w:tcW w:w="15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line="228" w:lineRule="exact"/>
              <w:rPr>
                <w:sz w:val="20"/>
                <w:szCs w:val="20"/>
                <w:color w:val="auto"/>
              </w:rPr>
            </w:pPr>
            <w:r>
              <w:rPr>
                <w:rFonts w:ascii="Times New Roman" w:cs="Times New Roman" w:eastAsia="Times New Roman" w:hAnsi="Times New Roman"/>
                <w:sz w:val="20"/>
                <w:szCs w:val="20"/>
                <w:color w:val="auto"/>
              </w:rPr>
              <w:t>Геометријски облици.</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0"/>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Употреба стакла и бетона.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Наглашена централна оса.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9400" w:type="dxa"/>
            <w:vAlign w:val="bottom"/>
            <w:tcBorders>
              <w:bottom w:val="single" w:sz="8" w:color="auto"/>
              <w:right w:val="single" w:sz="8" w:color="D9D9D9"/>
            </w:tcBorders>
            <w:gridSpan w:val="2"/>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437"/>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64</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94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958" name="Picture 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8"/>
                    <pic:cNvPicPr>
                      <a:picLocks noChangeAspect="1" noChangeArrowheads="1"/>
                    </pic:cNvPicPr>
                  </pic:nvPicPr>
                  <pic:blipFill>
                    <a:blip r:embed="rId35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66" w:name="page67"/>
    <w:bookmarkEnd w:id="66"/>
    <w:p>
      <w:pPr>
        <w:jc w:val="center"/>
        <w:ind w:left="7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959" name="Picture 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9"/>
                    <pic:cNvPicPr>
                      <a:picLocks noChangeAspect="1" noChangeArrowheads="1"/>
                    </pic:cNvPicPr>
                  </pic:nvPicPr>
                  <pic:blipFill>
                    <a:blip r:embed="rId35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960" name="Shape 9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60" o:spid="_x0000_s19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307" w:lineRule="exact"/>
        <w:rPr>
          <w:sz w:val="20"/>
          <w:szCs w:val="20"/>
          <w:color w:val="auto"/>
        </w:rPr>
      </w:pPr>
    </w:p>
    <w:p>
      <w:pPr>
        <w:ind w:left="900" w:right="1540" w:hanging="716"/>
        <w:spacing w:after="0" w:line="223" w:lineRule="auto"/>
        <w:tabs>
          <w:tab w:leader="none" w:pos="900" w:val="left"/>
        </w:tabs>
        <w:numPr>
          <w:ilvl w:val="0"/>
          <w:numId w:val="269"/>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 xml:space="preserve">Наведена су најпознатија дела из обимног стваралаштва Ивана Мештровића. Издвојити дела која </w:t>
      </w:r>
      <w:r>
        <w:rPr>
          <w:rFonts w:ascii="Times New Roman" w:cs="Times New Roman" w:eastAsia="Times New Roman" w:hAnsi="Times New Roman"/>
          <w:sz w:val="19"/>
          <w:szCs w:val="19"/>
          <w:b w:val="1"/>
          <w:bCs w:val="1"/>
          <w:u w:val="single" w:color="auto"/>
          <w:color w:val="auto"/>
        </w:rPr>
        <w:t>не</w:t>
      </w:r>
      <w:r>
        <w:rPr>
          <w:rFonts w:ascii="Times New Roman" w:cs="Times New Roman" w:eastAsia="Times New Roman" w:hAnsi="Times New Roman"/>
          <w:sz w:val="19"/>
          <w:szCs w:val="19"/>
          <w:color w:val="auto"/>
        </w:rPr>
        <w:t xml:space="preserve"> припадају стваралаштву Ивана Мештровића.</w:t>
      </w:r>
    </w:p>
    <w:p>
      <w:pPr>
        <w:spacing w:after="0" w:line="231" w:lineRule="exact"/>
        <w:rPr>
          <w:rFonts w:ascii="Times New Roman" w:cs="Times New Roman" w:eastAsia="Times New Roman" w:hAnsi="Times New Roman"/>
          <w:sz w:val="23"/>
          <w:szCs w:val="23"/>
          <w:color w:val="auto"/>
        </w:rPr>
      </w:pP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Победник, Калемегдан, Београд</w:t>
      </w: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Споменик захвалности Француској, Калемегдан, Београд</w:t>
      </w: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Играли се коњи врани, Народна скупштина, Београд</w:t>
      </w:r>
    </w:p>
    <w:p>
      <w:pPr>
        <w:ind w:left="1620" w:hanging="440"/>
        <w:spacing w:after="0" w:line="237" w:lineRule="auto"/>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Споменик Незнаном јунаку, Авала, Београд</w:t>
      </w:r>
    </w:p>
    <w:p>
      <w:pPr>
        <w:spacing w:after="0" w:line="1" w:lineRule="exact"/>
        <w:rPr>
          <w:rFonts w:ascii="Times New Roman" w:cs="Times New Roman" w:eastAsia="Times New Roman" w:hAnsi="Times New Roman"/>
          <w:sz w:val="20"/>
          <w:szCs w:val="20"/>
          <w:color w:val="auto"/>
        </w:rPr>
      </w:pP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Велика удовица, Народни музеј, Београд</w:t>
      </w: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Чукур чесма, Београд</w:t>
      </w: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Византинка, Народни музеј, Београд</w:t>
      </w:r>
    </w:p>
    <w:p>
      <w:pPr>
        <w:ind w:left="1620" w:hanging="440"/>
        <w:spacing w:after="0"/>
        <w:tabs>
          <w:tab w:leader="none" w:pos="1620" w:val="left"/>
        </w:tabs>
        <w:numPr>
          <w:ilvl w:val="2"/>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Милош Обилић, Народни музеј, Београд</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26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Он наведених катедрала издвојте оне које су грађене у романичком стилу.</w:t>
      </w:r>
    </w:p>
    <w:p>
      <w:pPr>
        <w:spacing w:after="0" w:line="230" w:lineRule="exact"/>
        <w:rPr>
          <w:rFonts w:ascii="Times New Roman" w:cs="Times New Roman" w:eastAsia="Times New Roman" w:hAnsi="Times New Roman"/>
          <w:sz w:val="24"/>
          <w:szCs w:val="24"/>
          <w:color w:val="auto"/>
        </w:rPr>
      </w:pPr>
    </w:p>
    <w:p>
      <w:pPr>
        <w:ind w:left="1340" w:hanging="192"/>
        <w:spacing w:after="0"/>
        <w:tabs>
          <w:tab w:leader="none" w:pos="1340" w:val="left"/>
        </w:tabs>
        <w:numPr>
          <w:ilvl w:val="1"/>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Катедрала у Пизи</w:t>
      </w:r>
    </w:p>
    <w:p>
      <w:pPr>
        <w:spacing w:after="0" w:line="1" w:lineRule="exact"/>
        <w:rPr>
          <w:rFonts w:ascii="Times New Roman" w:cs="Times New Roman" w:eastAsia="Times New Roman" w:hAnsi="Times New Roman"/>
          <w:sz w:val="20"/>
          <w:szCs w:val="20"/>
          <w:color w:val="auto"/>
        </w:rPr>
      </w:pPr>
    </w:p>
    <w:p>
      <w:pPr>
        <w:ind w:left="1340" w:hanging="192"/>
        <w:spacing w:after="0"/>
        <w:tabs>
          <w:tab w:leader="none" w:pos="1340" w:val="left"/>
        </w:tabs>
        <w:numPr>
          <w:ilvl w:val="1"/>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Катедрала у Везлеју</w:t>
      </w:r>
    </w:p>
    <w:p>
      <w:pPr>
        <w:ind w:left="1340" w:hanging="192"/>
        <w:spacing w:after="0"/>
        <w:tabs>
          <w:tab w:leader="none" w:pos="1340" w:val="left"/>
        </w:tabs>
        <w:numPr>
          <w:ilvl w:val="1"/>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Катедрала  у Шартру</w:t>
      </w:r>
    </w:p>
    <w:p>
      <w:pPr>
        <w:ind w:left="1340" w:hanging="192"/>
        <w:spacing w:after="0" w:line="237" w:lineRule="auto"/>
        <w:tabs>
          <w:tab w:leader="none" w:pos="1340" w:val="left"/>
        </w:tabs>
        <w:numPr>
          <w:ilvl w:val="1"/>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Катедрала  у Ремсу</w:t>
      </w:r>
    </w:p>
    <w:p>
      <w:pPr>
        <w:spacing w:after="0" w:line="1" w:lineRule="exact"/>
        <w:rPr>
          <w:rFonts w:ascii="Times New Roman" w:cs="Times New Roman" w:eastAsia="Times New Roman" w:hAnsi="Times New Roman"/>
          <w:sz w:val="20"/>
          <w:szCs w:val="20"/>
          <w:color w:val="auto"/>
        </w:rPr>
      </w:pPr>
    </w:p>
    <w:p>
      <w:pPr>
        <w:ind w:left="1340" w:hanging="192"/>
        <w:spacing w:after="0"/>
        <w:tabs>
          <w:tab w:leader="none" w:pos="1340" w:val="left"/>
        </w:tabs>
        <w:numPr>
          <w:ilvl w:val="1"/>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Катедрала  у Амијену</w:t>
      </w:r>
    </w:p>
    <w:p>
      <w:pPr>
        <w:ind w:left="1340" w:hanging="192"/>
        <w:spacing w:after="0"/>
        <w:tabs>
          <w:tab w:leader="none" w:pos="1340" w:val="left"/>
        </w:tabs>
        <w:numPr>
          <w:ilvl w:val="1"/>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Катедрала  у Тулузу</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26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Одлике праисторијске уметности металног доба су следеће:</w:t>
      </w:r>
    </w:p>
    <w:p>
      <w:pPr>
        <w:spacing w:after="0" w:line="228"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3"/>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уметност је скоро потпуно апстрактна,сведена на знаке и симболе</w:t>
      </w:r>
    </w:p>
    <w:p>
      <w:pPr>
        <w:spacing w:after="0" w:line="11"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3"/>
          <w:numId w:val="269"/>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у скулптури среће се риболики изглед  људске главе изрезбарен у камену;</w:t>
      </w:r>
    </w:p>
    <w:p>
      <w:pPr>
        <w:spacing w:after="0" w:line="1" w:lineRule="exact"/>
        <w:rPr>
          <w:rFonts w:ascii="Times New Roman" w:cs="Times New Roman" w:eastAsia="Times New Roman" w:hAnsi="Times New Roman"/>
          <w:sz w:val="19"/>
          <w:szCs w:val="19"/>
          <w:color w:val="auto"/>
        </w:rPr>
      </w:pPr>
    </w:p>
    <w:p>
      <w:pPr>
        <w:ind w:left="1620" w:hanging="366"/>
        <w:spacing w:after="0"/>
        <w:tabs>
          <w:tab w:leader="none" w:pos="1620" w:val="left"/>
        </w:tabs>
        <w:numPr>
          <w:ilvl w:val="3"/>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приказ“ сунчаних кола“ са упрегнутим птицама;</w:t>
      </w:r>
    </w:p>
    <w:p>
      <w:pPr>
        <w:ind w:left="1620" w:hanging="366"/>
        <w:spacing w:after="0"/>
        <w:tabs>
          <w:tab w:leader="none" w:pos="1620" w:val="left"/>
        </w:tabs>
        <w:numPr>
          <w:ilvl w:val="3"/>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настајање мегалита од камених блокова поредјаних у круг;</w:t>
      </w:r>
    </w:p>
    <w:p>
      <w:pPr>
        <w:ind w:left="1620" w:hanging="366"/>
        <w:spacing w:after="0"/>
        <w:tabs>
          <w:tab w:leader="none" w:pos="1620" w:val="left"/>
        </w:tabs>
        <w:numPr>
          <w:ilvl w:val="3"/>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геометријска орнаментика као декор на керамици;</w:t>
      </w:r>
    </w:p>
    <w:p>
      <w:pPr>
        <w:ind w:left="1620" w:hanging="366"/>
        <w:spacing w:after="0"/>
        <w:tabs>
          <w:tab w:leader="none" w:pos="1620" w:val="left"/>
        </w:tabs>
        <w:numPr>
          <w:ilvl w:val="3"/>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приказ љдских шака на зидовима пећина;</w:t>
      </w:r>
    </w:p>
    <w:p>
      <w:pPr>
        <w:ind w:left="1620" w:hanging="366"/>
        <w:spacing w:after="0" w:line="237" w:lineRule="auto"/>
        <w:tabs>
          <w:tab w:leader="none" w:pos="1620" w:val="left"/>
        </w:tabs>
        <w:numPr>
          <w:ilvl w:val="3"/>
          <w:numId w:val="26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статуете богиња са наглашеним атрибутима плодности.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-2810510</wp:posOffset>
                </wp:positionV>
                <wp:extent cx="6483350" cy="0"/>
                <wp:wrapNone/>
                <wp:docPr id="961" name="Shape 9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61" o:spid="_x0000_s19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21.2999pt" to="511.1pt,-221.2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-1419225</wp:posOffset>
                </wp:positionV>
                <wp:extent cx="6483350" cy="0"/>
                <wp:wrapNone/>
                <wp:docPr id="962" name="Shape 9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62" o:spid="_x0000_s19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11.7499pt" to="511.1pt,-111.7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116840</wp:posOffset>
                </wp:positionV>
                <wp:extent cx="6483350" cy="0"/>
                <wp:wrapNone/>
                <wp:docPr id="963" name="Shape 9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63" o:spid="_x0000_s19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9.2pt" to="511.1pt,9.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-996315</wp:posOffset>
            </wp:positionV>
            <wp:extent cx="541020" cy="2609850"/>
            <wp:wrapNone/>
            <wp:docPr id="964" name="Picture 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4"/>
                    <pic:cNvPicPr>
                      <a:picLocks noChangeAspect="1" noChangeArrowheads="1"/>
                    </pic:cNvPicPr>
                  </pic:nvPicPr>
                  <pic:blipFill>
                    <a:blip r:embed="rId355">
                      <a:clrChange>
                        <a:clrFrom>
                          <a:srgbClr val="000000"/>
                        </a:clrFrom>
                        <a:clrTo>
                          <a:srgbClr val="000000">
                            <a:alpha val="0"/>
                          </a:srgbClr>
                        </a:clrTo>
                      </a:clrChange>
                      <a:extLst>
                        <a:ext uri="{28A0092B-C50C-407E-A947-70E740481C1C}"/>
                      </a:extLst>
                    </a:blip>
                    <a:srcRect/>
                    <a:stretch>
                      <a:fillRect/>
                    </a:stretch>
                  </pic:blipFill>
                  <pic:spPr bwMode="auto">
                    <a:xfrm>
                      <a:off x="0" y="0"/>
                      <a:ext cx="541020" cy="260985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-996315</wp:posOffset>
            </wp:positionV>
            <wp:extent cx="541020" cy="2609850"/>
            <wp:wrapNone/>
            <wp:docPr id="965" name="Picture 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5"/>
                    <pic:cNvPicPr>
                      <a:picLocks noChangeAspect="1" noChangeArrowheads="1"/>
                    </pic:cNvPicPr>
                  </pic:nvPicPr>
                  <pic:blipFill>
                    <a:blip r:embed="rId356">
                      <a:clrChange>
                        <a:clrFrom>
                          <a:srgbClr val="FFFFFF"/>
                        </a:clrFrom>
                        <a:clrTo>
                          <a:srgbClr val="FFFFFF">
                            <a:alpha val="0"/>
                          </a:srgbClr>
                        </a:clrTo>
                      </a:clrChange>
                      <a:extLst>
                        <a:ext uri="{28A0092B-C50C-407E-A947-70E740481C1C}"/>
                      </a:extLst>
                    </a:blip>
                    <a:srcRect/>
                    <a:stretch>
                      <a:fillRect/>
                    </a:stretch>
                  </pic:blipFill>
                  <pic:spPr bwMode="auto">
                    <a:xfrm>
                      <a:off x="0" y="0"/>
                      <a:ext cx="541020" cy="26098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496570"/>
                <wp:wrapNone/>
                <wp:docPr id="966" name="Shape 9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96570"/>
                        </a:xfrm>
                        <a:prstGeom prst="rect">
                          <a:avLst/>
                        </a:prstGeom>
                        <a:solidFill>
                          <a:srgbClr val="D9D9D9"/>
                        </a:solidFill>
                      </wps:spPr>
                      <wps:bodyPr/>
                    </wps:wsp>
                  </a:graphicData>
                </a:graphic>
              </wp:anchor>
            </w:drawing>
          </mc:Choice>
          <mc:Fallback>
            <w:pict>
              <v:rect id="Shape 966" o:spid="_x0000_s1991" style="position:absolute;margin-left:-18.3499pt;margin-top:0.25pt;width:42.45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-234315</wp:posOffset>
            </wp:positionH>
            <wp:positionV relativeFrom="paragraph">
              <wp:posOffset>500380</wp:posOffset>
            </wp:positionV>
            <wp:extent cx="541020" cy="1536700"/>
            <wp:wrapNone/>
            <wp:docPr id="967" name="Picture 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7"/>
                    <pic:cNvPicPr>
                      <a:picLocks noChangeAspect="1" noChangeArrowheads="1"/>
                    </pic:cNvPicPr>
                  </pic:nvPicPr>
                  <pic:blipFill>
                    <a:blip r:embed="rId357">
                      <a:clrChange>
                        <a:clrFrom>
                          <a:srgbClr val="000000"/>
                        </a:clrFrom>
                        <a:clrTo>
                          <a:srgbClr val="000000">
                            <a:alpha val="0"/>
                          </a:srgbClr>
                        </a:clrTo>
                      </a:clrChange>
                      <a:extLst>
                        <a:ext uri="{28A0092B-C50C-407E-A947-70E740481C1C}"/>
                      </a:extLst>
                    </a:blip>
                    <a:srcRect/>
                    <a:stretch>
                      <a:fillRect/>
                    </a:stretch>
                  </pic:blipFill>
                  <pic:spPr bwMode="auto">
                    <a:xfrm>
                      <a:off x="0" y="0"/>
                      <a:ext cx="541020" cy="153670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500380</wp:posOffset>
            </wp:positionV>
            <wp:extent cx="541020" cy="1536700"/>
            <wp:wrapNone/>
            <wp:docPr id="968" name="Picture 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8"/>
                    <pic:cNvPicPr>
                      <a:picLocks noChangeAspect="1" noChangeArrowheads="1"/>
                    </pic:cNvPicPr>
                  </pic:nvPicPr>
                  <pic:blipFill>
                    <a:blip r:embed="rId358">
                      <a:clrChange>
                        <a:clrFrom>
                          <a:srgbClr val="FFFFFF"/>
                        </a:clrFrom>
                        <a:clrTo>
                          <a:srgbClr val="FFFFFF">
                            <a:alpha val="0"/>
                          </a:srgbClr>
                        </a:clrTo>
                      </a:clrChange>
                      <a:extLst>
                        <a:ext uri="{28A0092B-C50C-407E-A947-70E740481C1C}"/>
                      </a:extLst>
                    </a:blip>
                    <a:srcRect/>
                    <a:stretch>
                      <a:fillRect/>
                    </a:stretch>
                  </pic:blipFill>
                  <pic:spPr bwMode="auto">
                    <a:xfrm>
                      <a:off x="0" y="0"/>
                      <a:ext cx="541020" cy="15367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-234950</wp:posOffset>
                </wp:positionH>
                <wp:positionV relativeFrom="paragraph">
                  <wp:posOffset>573405</wp:posOffset>
                </wp:positionV>
                <wp:extent cx="541020" cy="107950"/>
                <wp:wrapNone/>
                <wp:docPr id="969" name="Shape 9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69" o:spid="_x0000_s1994" style="position:absolute;margin-left:-18.4999pt;margin-top:45.1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-233045</wp:posOffset>
                </wp:positionH>
                <wp:positionV relativeFrom="paragraph">
                  <wp:posOffset>795655</wp:posOffset>
                </wp:positionV>
                <wp:extent cx="539115" cy="497205"/>
                <wp:wrapNone/>
                <wp:docPr id="970" name="Shape 9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97205"/>
                        </a:xfrm>
                        <a:prstGeom prst="rect">
                          <a:avLst/>
                        </a:prstGeom>
                        <a:solidFill>
                          <a:srgbClr val="D9D9D9"/>
                        </a:solidFill>
                      </wps:spPr>
                      <wps:bodyPr/>
                    </wps:wsp>
                  </a:graphicData>
                </a:graphic>
              </wp:anchor>
            </w:drawing>
          </mc:Choice>
          <mc:Fallback>
            <w:pict>
              <v:rect id="Shape 970" o:spid="_x0000_s1995" style="position:absolute;margin-left:-18.3499pt;margin-top:62.65pt;width:42.45pt;height:3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687705</wp:posOffset>
                </wp:positionV>
                <wp:extent cx="541020" cy="107950"/>
                <wp:wrapNone/>
                <wp:docPr id="971" name="Shape 9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71" o:spid="_x0000_s1996" style="position:absolute;margin-left:-18.4999pt;margin-top:54.1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093" w:lineRule="exact"/>
        <w:rPr>
          <w:sz w:val="20"/>
          <w:szCs w:val="20"/>
          <w:color w:val="auto"/>
        </w:rPr>
      </w:pPr>
    </w:p>
    <w:p>
      <w:pPr>
        <w:sectPr>
          <w:pgSz w:w="11900" w:h="16838" w:orient="portrait"/>
          <w:cols w:equalWidth="0" w:num="2">
            <w:col w:w="9020" w:space="720"/>
            <w:col w:w="480"/>
          </w:cols>
          <w:pgMar w:left="1120" w:top="445" w:right="559" w:bottom="0" w:gutter="0" w:footer="0" w:header="0"/>
        </w:sectPr>
      </w:pPr>
    </w:p>
    <w:p>
      <w:pPr>
        <w:spacing w:after="0" w:line="106" w:lineRule="exact"/>
        <w:rPr>
          <w:sz w:val="20"/>
          <w:szCs w:val="20"/>
          <w:color w:val="auto"/>
        </w:rPr>
      </w:pPr>
    </w:p>
    <w:p>
      <w:pPr>
        <w:ind w:left="900" w:hanging="716"/>
        <w:spacing w:after="0"/>
        <w:tabs>
          <w:tab w:leader="none" w:pos="900" w:val="left"/>
        </w:tabs>
        <w:numPr>
          <w:ilvl w:val="0"/>
          <w:numId w:val="27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Одлике палеолитског сликартва су:</w:t>
      </w:r>
    </w:p>
    <w:p>
      <w:pPr>
        <w:spacing w:after="0" w:line="230" w:lineRule="exact"/>
        <w:rPr>
          <w:rFonts w:ascii="Times New Roman" w:cs="Times New Roman" w:eastAsia="Times New Roman" w:hAnsi="Times New Roman"/>
          <w:sz w:val="24"/>
          <w:szCs w:val="24"/>
          <w:color w:val="auto"/>
        </w:rPr>
      </w:pP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реалистички облици и покрет;</w:t>
      </w:r>
    </w:p>
    <w:p>
      <w:pPr>
        <w:ind w:left="1620" w:hanging="330"/>
        <w:spacing w:after="0" w:line="237" w:lineRule="auto"/>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геометријска орнаментика на глиненим посудама;</w:t>
      </w:r>
    </w:p>
    <w:p>
      <w:pPr>
        <w:spacing w:after="0" w:line="1"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облици круга у декорацији;</w:t>
      </w: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мотиви људи, животиња,лова;</w:t>
      </w: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стилизована људска фигура са главом птице;</w:t>
      </w: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мотиви људских шака.</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27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Узроци због којих настаје барокни стил у уметности су:</w:t>
      </w:r>
    </w:p>
    <w:p>
      <w:pPr>
        <w:spacing w:after="0" w:line="231" w:lineRule="exact"/>
        <w:rPr>
          <w:rFonts w:ascii="Times New Roman" w:cs="Times New Roman" w:eastAsia="Times New Roman" w:hAnsi="Times New Roman"/>
          <w:sz w:val="24"/>
          <w:szCs w:val="24"/>
          <w:color w:val="auto"/>
        </w:rPr>
      </w:pP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Поново учвршћење католичке вере;</w:t>
      </w:r>
    </w:p>
    <w:p>
      <w:pPr>
        <w:spacing w:after="0" w:line="11"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270"/>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подела хришћанске вере на православну и католичку веру;</w:t>
      </w:r>
    </w:p>
    <w:p>
      <w:pPr>
        <w:spacing w:after="0" w:line="1" w:lineRule="exact"/>
        <w:rPr>
          <w:rFonts w:ascii="Times New Roman" w:cs="Times New Roman" w:eastAsia="Times New Roman" w:hAnsi="Times New Roman"/>
          <w:sz w:val="19"/>
          <w:szCs w:val="19"/>
          <w:color w:val="auto"/>
        </w:rPr>
      </w:pP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стварање апсолутистичких држава;</w:t>
      </w: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појава нових наука;</w:t>
      </w:r>
    </w:p>
    <w:p>
      <w:pPr>
        <w:ind w:left="1620" w:hanging="330"/>
        <w:spacing w:after="0" w:line="237" w:lineRule="auto"/>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подела Римског царства на Западно и Источно;</w:t>
      </w:r>
    </w:p>
    <w:p>
      <w:pPr>
        <w:spacing w:after="0" w:line="1" w:lineRule="exact"/>
        <w:rPr>
          <w:rFonts w:ascii="Times New Roman" w:cs="Times New Roman" w:eastAsia="Times New Roman" w:hAnsi="Times New Roman"/>
          <w:sz w:val="20"/>
          <w:szCs w:val="20"/>
          <w:color w:val="auto"/>
        </w:rPr>
      </w:pPr>
    </w:p>
    <w:p>
      <w:pPr>
        <w:ind w:left="1620" w:hanging="330"/>
        <w:spacing w:after="0"/>
        <w:tabs>
          <w:tab w:leader="none" w:pos="1620" w:val="left"/>
        </w:tabs>
        <w:numPr>
          <w:ilvl w:val="1"/>
          <w:numId w:val="27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настанак нових држава.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-1881505</wp:posOffset>
                </wp:positionV>
                <wp:extent cx="539750" cy="496570"/>
                <wp:wrapNone/>
                <wp:docPr id="972" name="Shape 9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6570"/>
                        </a:xfrm>
                        <a:prstGeom prst="rect">
                          <a:avLst/>
                        </a:prstGeom>
                        <a:solidFill>
                          <a:srgbClr val="D9D9D9"/>
                        </a:solidFill>
                      </wps:spPr>
                      <wps:bodyPr/>
                    </wps:wsp>
                  </a:graphicData>
                </a:graphic>
              </wp:anchor>
            </w:drawing>
          </mc:Choice>
          <mc:Fallback>
            <w:pict>
              <v:rect id="Shape 972" o:spid="_x0000_s1997" style="position:absolute;margin-left:468.6pt;margin-top:-148.1499pt;width:42.5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-1386205</wp:posOffset>
                </wp:positionV>
                <wp:extent cx="541020" cy="107950"/>
                <wp:wrapNone/>
                <wp:docPr id="973" name="Shape 9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73" o:spid="_x0000_s1998" style="position:absolute;margin-left:468.5pt;margin-top:-109.1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-1275080</wp:posOffset>
                </wp:positionV>
                <wp:extent cx="6483350" cy="0"/>
                <wp:wrapNone/>
                <wp:docPr id="974" name="Shape 9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74" o:spid="_x0000_s19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00.3999pt" to="511.1pt,-100.3999pt" o:allowincell="f" strokecolor="#000000" strokeweight="0.48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-233045</wp:posOffset>
            </wp:positionH>
            <wp:positionV relativeFrom="paragraph">
              <wp:posOffset>-171450</wp:posOffset>
            </wp:positionV>
            <wp:extent cx="539750" cy="175260"/>
            <wp:wrapNone/>
            <wp:docPr id="975" name="Picture 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5"/>
                    <pic:cNvPicPr>
                      <a:picLocks noChangeAspect="1" noChangeArrowheads="1"/>
                    </pic:cNvPicPr>
                  </pic:nvPicPr>
                  <pic:blipFill>
                    <a:blip r:embed="rId359">
                      <a:extLst>
                        <a:ext uri="{28A0092B-C50C-407E-A947-70E740481C1C}"/>
                      </a:extLst>
                    </a:blip>
                    <a:srcRect/>
                    <a:stretch>
                      <a:fillRect/>
                    </a:stretch>
                  </pic:blipFill>
                  <pic:spPr bwMode="auto">
                    <a:xfrm>
                      <a:off x="0" y="0"/>
                      <a:ext cx="539750" cy="17526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612775</wp:posOffset>
            </wp:positionV>
            <wp:extent cx="541020" cy="780415"/>
            <wp:wrapNone/>
            <wp:docPr id="976" name="Picture 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6"/>
                    <pic:cNvPicPr>
                      <a:picLocks noChangeAspect="1" noChangeArrowheads="1"/>
                    </pic:cNvPicPr>
                  </pic:nvPicPr>
                  <pic:blipFill>
                    <a:blip r:embed="rId360">
                      <a:extLst>
                        <a:ext uri="{28A0092B-C50C-407E-A947-70E740481C1C}"/>
                      </a:extLst>
                    </a:blip>
                    <a:srcRect/>
                    <a:stretch>
                      <a:fillRect/>
                    </a:stretch>
                  </pic:blipFill>
                  <pic:spPr bwMode="auto">
                    <a:xfrm>
                      <a:off x="0" y="0"/>
                      <a:ext cx="541020" cy="7804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496570"/>
                <wp:wrapNone/>
                <wp:docPr id="977" name="Shape 9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96570"/>
                        </a:xfrm>
                        <a:prstGeom prst="rect">
                          <a:avLst/>
                        </a:prstGeom>
                        <a:solidFill>
                          <a:srgbClr val="D9D9D9"/>
                        </a:solidFill>
                      </wps:spPr>
                      <wps:bodyPr/>
                    </wps:wsp>
                  </a:graphicData>
                </a:graphic>
              </wp:anchor>
            </w:drawing>
          </mc:Choice>
          <mc:Fallback>
            <w:pict>
              <v:rect id="Shape 977" o:spid="_x0000_s2002" style="position:absolute;margin-left:-18.3499pt;margin-top:0.25pt;width:42.45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99" w:lineRule="exact"/>
        <w:rPr>
          <w:sz w:val="20"/>
          <w:szCs w:val="20"/>
          <w:color w:val="auto"/>
        </w:rPr>
      </w:pPr>
    </w:p>
    <w:p>
      <w:pPr>
        <w:sectPr>
          <w:pgSz w:w="11900" w:h="16838" w:orient="portrait"/>
          <w:cols w:equalWidth="0" w:num="2">
            <w:col w:w="9020" w:space="720"/>
            <w:col w:w="480"/>
          </w:cols>
          <w:pgMar w:left="1120" w:top="445" w:right="559" w:bottom="0" w:gutter="0" w:footer="0" w:header="0"/>
          <w:type w:val="continuous"/>
        </w:sectPr>
      </w:pPr>
    </w:p>
    <w:tbl>
      <w:tblPr>
        <w:tblLayout w:type="fixed"/>
        <w:tblInd w:w="0" w:type="dxa"/>
        <w:tblCellMar>
          <w:top w:w="0" w:type="dxa"/>
          <w:left w:w="0" w:type="dxa"/>
          <w:bottom w:w="0" w:type="dxa"/>
          <w:right w:w="0" w:type="dxa"/>
        </w:tblCellMar>
      </w:tblPr>
      <w:tr>
        <w:trPr>
          <w:trHeight w:val="159"/>
        </w:trPr>
        <w:tc>
          <w:tcPr>
            <w:tcW w:w="20" w:type="dxa"/>
            <w:vAlign w:val="bottom"/>
          </w:tcPr>
          <w:p>
            <w:pPr>
              <w:spacing w:after="0"/>
              <w:rPr>
                <w:sz w:val="13"/>
                <w:szCs w:val="13"/>
                <w:color w:val="auto"/>
              </w:rPr>
            </w:pPr>
          </w:p>
        </w:tc>
        <w:tc>
          <w:tcPr>
            <w:tcW w:w="1500" w:type="dxa"/>
            <w:vAlign w:val="bottom"/>
            <w:tcBorders>
              <w:bottom w:val="single" w:sz="8" w:color="auto"/>
            </w:tcBorders>
          </w:tcPr>
          <w:p>
            <w:pPr>
              <w:spacing w:after="0"/>
              <w:rPr>
                <w:sz w:val="13"/>
                <w:szCs w:val="13"/>
                <w:color w:val="auto"/>
              </w:rPr>
            </w:pPr>
          </w:p>
        </w:tc>
        <w:tc>
          <w:tcPr>
            <w:tcW w:w="7880" w:type="dxa"/>
            <w:vAlign w:val="bottom"/>
            <w:tcBorders>
              <w:bottom w:val="single" w:sz="8" w:color="auto"/>
              <w:right w:val="single" w:sz="8" w:color="D9D9D9"/>
            </w:tcBorders>
          </w:tcPr>
          <w:p>
            <w:pPr>
              <w:spacing w:after="0"/>
              <w:rPr>
                <w:sz w:val="13"/>
                <w:szCs w:val="13"/>
                <w:color w:val="auto"/>
              </w:rPr>
            </w:pPr>
          </w:p>
        </w:tc>
        <w:tc>
          <w:tcPr>
            <w:tcW w:w="80" w:type="dxa"/>
            <w:vAlign w:val="bottom"/>
            <w:tcBorders>
              <w:bottom w:val="single" w:sz="8" w:color="auto"/>
            </w:tcBorders>
            <w:shd w:val="clear" w:color="auto" w:fill="D9D9D9"/>
          </w:tcPr>
          <w:p>
            <w:pPr>
              <w:spacing w:after="0"/>
              <w:rPr>
                <w:sz w:val="13"/>
                <w:szCs w:val="13"/>
                <w:color w:val="auto"/>
              </w:rPr>
            </w:pPr>
          </w:p>
        </w:tc>
        <w:tc>
          <w:tcPr>
            <w:tcW w:w="640" w:type="dxa"/>
            <w:vAlign w:val="bottom"/>
            <w:tcBorders>
              <w:bottom w:val="single" w:sz="8" w:color="auto"/>
            </w:tcBorders>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1500" w:type="dxa"/>
            <w:vAlign w:val="bottom"/>
          </w:tcPr>
          <w:p>
            <w:pPr>
              <w:spacing w:after="0"/>
              <w:rPr>
                <w:sz w:val="13"/>
                <w:szCs w:val="13"/>
                <w:color w:val="auto"/>
              </w:rPr>
            </w:pPr>
          </w:p>
        </w:tc>
        <w:tc>
          <w:tcPr>
            <w:tcW w:w="788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9380" w:type="dxa"/>
            <w:vAlign w:val="bottom"/>
            <w:gridSpan w:val="2"/>
          </w:tcPr>
          <w:p>
            <w:pPr>
              <w:ind w:left="160"/>
              <w:spacing w:after="0" w:line="266" w:lineRule="exact"/>
              <w:rPr>
                <w:sz w:val="20"/>
                <w:szCs w:val="20"/>
                <w:color w:val="auto"/>
              </w:rPr>
            </w:pPr>
            <w:r>
              <w:rPr>
                <w:rFonts w:ascii="Times New Roman" w:cs="Times New Roman" w:eastAsia="Times New Roman" w:hAnsi="Times New Roman"/>
                <w:sz w:val="24"/>
                <w:szCs w:val="24"/>
                <w:color w:val="auto"/>
              </w:rPr>
              <w:t xml:space="preserve">253.   </w:t>
            </w:r>
            <w:r>
              <w:rPr>
                <w:rFonts w:ascii="Times New Roman" w:cs="Times New Roman" w:eastAsia="Times New Roman" w:hAnsi="Times New Roman"/>
                <w:sz w:val="19"/>
                <w:szCs w:val="19"/>
                <w:color w:val="auto"/>
              </w:rPr>
              <w:t>Наведена су дела Паје Јовановића.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Издвојити дела која не припадају његовом стваралаштву.</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7"/>
        </w:trPr>
        <w:tc>
          <w:tcPr>
            <w:tcW w:w="15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Кићење невесте</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00"/>
        </w:trPr>
        <w:tc>
          <w:tcPr>
            <w:tcW w:w="1520" w:type="dxa"/>
            <w:vAlign w:val="bottom"/>
            <w:gridSpan w:val="2"/>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rPr>
              <w:t>2.</w:t>
            </w:r>
          </w:p>
        </w:tc>
        <w:tc>
          <w:tcPr>
            <w:tcW w:w="7880" w:type="dxa"/>
            <w:vAlign w:val="bottom"/>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Борба петлова</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1520" w:type="dxa"/>
            <w:vAlign w:val="bottom"/>
            <w:gridSpan w:val="2"/>
            <w:vMerge w:val="continue"/>
          </w:tcPr>
          <w:p>
            <w:pPr>
              <w:spacing w:after="0"/>
              <w:rPr>
                <w:sz w:val="11"/>
                <w:szCs w:val="11"/>
                <w:color w:val="auto"/>
              </w:rPr>
            </w:pPr>
          </w:p>
        </w:tc>
        <w:tc>
          <w:tcPr>
            <w:tcW w:w="788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5"/>
        </w:trPr>
        <w:tc>
          <w:tcPr>
            <w:tcW w:w="1520" w:type="dxa"/>
            <w:vAlign w:val="bottom"/>
            <w:gridSpan w:val="2"/>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8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Караула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1520" w:type="dxa"/>
            <w:vAlign w:val="bottom"/>
            <w:gridSpan w:val="2"/>
            <w:vMerge w:val="continue"/>
          </w:tcPr>
          <w:p>
            <w:pPr>
              <w:spacing w:after="0"/>
              <w:rPr>
                <w:sz w:val="7"/>
                <w:szCs w:val="7"/>
                <w:color w:val="auto"/>
              </w:rPr>
            </w:pPr>
          </w:p>
        </w:tc>
        <w:tc>
          <w:tcPr>
            <w:tcW w:w="788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5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Херцеговачки бегунци</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1"/>
        </w:trPr>
        <w:tc>
          <w:tcPr>
            <w:tcW w:w="15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Час мачевања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3"/>
        </w:trPr>
        <w:tc>
          <w:tcPr>
            <w:tcW w:w="15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Весела браћа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3"/>
        </w:trPr>
        <w:tc>
          <w:tcPr>
            <w:tcW w:w="20" w:type="dxa"/>
            <w:vAlign w:val="bottom"/>
            <w:tcBorders>
              <w:bottom w:val="single" w:sz="8" w:color="auto"/>
            </w:tcBorders>
          </w:tcPr>
          <w:p>
            <w:pPr>
              <w:spacing w:after="0"/>
              <w:rPr>
                <w:sz w:val="15"/>
                <w:szCs w:val="15"/>
                <w:color w:val="auto"/>
              </w:rPr>
            </w:pPr>
          </w:p>
        </w:tc>
        <w:tc>
          <w:tcPr>
            <w:tcW w:w="1500" w:type="dxa"/>
            <w:vAlign w:val="bottom"/>
            <w:tcBorders>
              <w:bottom w:val="single" w:sz="8" w:color="auto"/>
            </w:tcBorders>
          </w:tcPr>
          <w:p>
            <w:pPr>
              <w:spacing w:after="0"/>
              <w:rPr>
                <w:sz w:val="15"/>
                <w:szCs w:val="15"/>
                <w:color w:val="auto"/>
              </w:rPr>
            </w:pPr>
          </w:p>
        </w:tc>
        <w:tc>
          <w:tcPr>
            <w:tcW w:w="788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495300</wp:posOffset>
            </wp:positionV>
            <wp:extent cx="6256020" cy="6350"/>
            <wp:wrapNone/>
            <wp:docPr id="978" name="Picture 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8"/>
                    <pic:cNvPicPr>
                      <a:picLocks noChangeAspect="1" noChangeArrowheads="1"/>
                    </pic:cNvPicPr>
                  </pic:nvPicPr>
                  <pic:blipFill>
                    <a:blip r:embed="rId36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2"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65</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type w:val="continuous"/>
        </w:sectPr>
      </w:pPr>
    </w:p>
    <w:bookmarkStart w:id="67" w:name="page68"/>
    <w:bookmarkEnd w:id="67"/>
    <w:p>
      <w:pPr>
        <w:spacing w:after="0" w:line="1"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8660" w:type="dxa"/>
            <w:vAlign w:val="bottom"/>
          </w:tcPr>
          <w:p>
            <w:pPr>
              <w:ind w:left="140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20"/>
        </w:trPr>
        <w:tc>
          <w:tcPr>
            <w:tcW w:w="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8660" w:type="dxa"/>
            <w:vAlign w:val="bottom"/>
          </w:tcPr>
          <w:p>
            <w:pPr>
              <w:spacing w:after="0"/>
              <w:rPr>
                <w:sz w:val="24"/>
                <w:szCs w:val="24"/>
                <w:color w:val="auto"/>
              </w:rPr>
            </w:pPr>
          </w:p>
        </w:tc>
        <w:tc>
          <w:tcPr>
            <w:tcW w:w="80" w:type="dxa"/>
            <w:vAlign w:val="bottom"/>
          </w:tcPr>
          <w:p>
            <w:pPr>
              <w:spacing w:after="0"/>
              <w:rPr>
                <w:sz w:val="24"/>
                <w:szCs w:val="24"/>
                <w:color w:val="auto"/>
              </w:rPr>
            </w:pPr>
          </w:p>
        </w:tc>
        <w:tc>
          <w:tcPr>
            <w:tcW w:w="64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55"/>
        </w:trPr>
        <w:tc>
          <w:tcPr>
            <w:tcW w:w="80" w:type="dxa"/>
            <w:vAlign w:val="bottom"/>
            <w:tcBorders>
              <w:right w:val="single" w:sz="8" w:color="D9D9D9"/>
            </w:tcBorders>
          </w:tcPr>
          <w:p>
            <w:pPr>
              <w:spacing w:after="0"/>
              <w:rPr>
                <w:sz w:val="22"/>
                <w:szCs w:val="22"/>
                <w:color w:val="auto"/>
              </w:rPr>
            </w:pPr>
          </w:p>
        </w:tc>
        <w:tc>
          <w:tcPr>
            <w:tcW w:w="640" w:type="dxa"/>
            <w:vAlign w:val="bottom"/>
            <w:shd w:val="clear" w:color="auto" w:fill="D9D9D9"/>
          </w:tcPr>
          <w:p>
            <w:pPr>
              <w:spacing w:after="0"/>
              <w:rPr>
                <w:sz w:val="22"/>
                <w:szCs w:val="22"/>
                <w:color w:val="auto"/>
              </w:rPr>
            </w:pPr>
          </w:p>
        </w:tc>
        <w:tc>
          <w:tcPr>
            <w:tcW w:w="8660" w:type="dxa"/>
            <w:vAlign w:val="bottom"/>
            <w:tcBorders>
              <w:right w:val="single" w:sz="8" w:color="D9D9D9"/>
            </w:tcBorders>
            <w:shd w:val="clear" w:color="auto" w:fill="D9D9D9"/>
          </w:tcPr>
          <w:p>
            <w:pPr>
              <w:ind w:left="2580"/>
              <w:spacing w:after="0" w:line="250" w:lineRule="exact"/>
              <w:rPr>
                <w:sz w:val="20"/>
                <w:szCs w:val="20"/>
                <w:color w:val="auto"/>
              </w:rPr>
            </w:pPr>
            <w:r>
              <w:rPr>
                <w:rFonts w:ascii="Times New Roman" w:cs="Times New Roman" w:eastAsia="Times New Roman" w:hAnsi="Times New Roman"/>
                <w:sz w:val="22"/>
                <w:szCs w:val="22"/>
                <w:b w:val="1"/>
                <w:bCs w:val="1"/>
                <w:color w:val="auto"/>
              </w:rPr>
              <w:t>Допуните следеће реченице и табеле</w:t>
            </w:r>
          </w:p>
        </w:tc>
        <w:tc>
          <w:tcPr>
            <w:tcW w:w="80" w:type="dxa"/>
            <w:vAlign w:val="bottom"/>
            <w:shd w:val="clear" w:color="auto" w:fill="D9D9D9"/>
          </w:tcPr>
          <w:p>
            <w:pPr>
              <w:spacing w:after="0"/>
              <w:rPr>
                <w:sz w:val="22"/>
                <w:szCs w:val="22"/>
                <w:color w:val="auto"/>
              </w:rPr>
            </w:pPr>
          </w:p>
        </w:tc>
        <w:tc>
          <w:tcPr>
            <w:tcW w:w="640" w:type="dxa"/>
            <w:vAlign w:val="bottom"/>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8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866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254.</w:t>
            </w:r>
          </w:p>
        </w:tc>
        <w:tc>
          <w:tcPr>
            <w:tcW w:w="86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91"/>
        </w:trPr>
        <w:tc>
          <w:tcPr>
            <w:tcW w:w="80" w:type="dxa"/>
            <w:vAlign w:val="bottom"/>
          </w:tcPr>
          <w:p>
            <w:pPr>
              <w:spacing w:after="0"/>
              <w:rPr>
                <w:sz w:val="7"/>
                <w:szCs w:val="7"/>
                <w:color w:val="auto"/>
              </w:rPr>
            </w:pPr>
          </w:p>
        </w:tc>
        <w:tc>
          <w:tcPr>
            <w:tcW w:w="640" w:type="dxa"/>
            <w:vAlign w:val="bottom"/>
            <w:vMerge w:val="continue"/>
          </w:tcPr>
          <w:p>
            <w:pPr>
              <w:spacing w:after="0"/>
              <w:rPr>
                <w:sz w:val="7"/>
                <w:szCs w:val="7"/>
                <w:color w:val="auto"/>
              </w:rPr>
            </w:pPr>
          </w:p>
        </w:tc>
        <w:tc>
          <w:tcPr>
            <w:tcW w:w="8660" w:type="dxa"/>
            <w:vAlign w:val="bottom"/>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Године 1957/1958 у Београду је основана група '''Медиала'' која је заступала нову фигурацију.</w:t>
            </w:r>
          </w:p>
        </w:tc>
        <w:tc>
          <w:tcPr>
            <w:tcW w:w="80" w:type="dxa"/>
            <w:vAlign w:val="bottom"/>
            <w:shd w:val="clear" w:color="auto" w:fill="D9D9D9"/>
          </w:tcPr>
          <w:p>
            <w:pPr>
              <w:spacing w:after="0"/>
              <w:rPr>
                <w:sz w:val="7"/>
                <w:szCs w:val="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8660" w:type="dxa"/>
            <w:vAlign w:val="bottom"/>
            <w:vMerge w:val="continue"/>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Њен главни теоретичар и представник био је ____________________________________.</w:t>
            </w: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866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3"/>
        </w:trPr>
        <w:tc>
          <w:tcPr>
            <w:tcW w:w="8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spacing w:after="0"/>
              <w:rPr>
                <w:sz w:val="15"/>
                <w:szCs w:val="15"/>
                <w:color w:val="auto"/>
              </w:rPr>
            </w:pPr>
          </w:p>
        </w:tc>
        <w:tc>
          <w:tcPr>
            <w:tcW w:w="866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255.</w:t>
            </w:r>
          </w:p>
        </w:tc>
        <w:tc>
          <w:tcPr>
            <w:tcW w:w="86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94"/>
        </w:trPr>
        <w:tc>
          <w:tcPr>
            <w:tcW w:w="80" w:type="dxa"/>
            <w:vAlign w:val="bottom"/>
          </w:tcPr>
          <w:p>
            <w:pPr>
              <w:spacing w:after="0"/>
              <w:rPr>
                <w:sz w:val="8"/>
                <w:szCs w:val="8"/>
                <w:color w:val="auto"/>
              </w:rPr>
            </w:pPr>
          </w:p>
        </w:tc>
        <w:tc>
          <w:tcPr>
            <w:tcW w:w="640" w:type="dxa"/>
            <w:vAlign w:val="bottom"/>
            <w:vMerge w:val="continue"/>
          </w:tcPr>
          <w:p>
            <w:pPr>
              <w:spacing w:after="0"/>
              <w:rPr>
                <w:sz w:val="8"/>
                <w:szCs w:val="8"/>
                <w:color w:val="auto"/>
              </w:rPr>
            </w:pPr>
          </w:p>
        </w:tc>
        <w:tc>
          <w:tcPr>
            <w:tcW w:w="8660" w:type="dxa"/>
            <w:vAlign w:val="bottom"/>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Каменом скулптуром (рељефима) у романици су украшавани ___________________________,</w:t>
            </w:r>
          </w:p>
        </w:tc>
        <w:tc>
          <w:tcPr>
            <w:tcW w:w="80" w:type="dxa"/>
            <w:vAlign w:val="bottom"/>
            <w:shd w:val="clear" w:color="auto" w:fill="D9D9D9"/>
          </w:tcPr>
          <w:p>
            <w:pPr>
              <w:spacing w:after="0"/>
              <w:rPr>
                <w:sz w:val="8"/>
                <w:szCs w:val="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40"/>
        </w:trPr>
        <w:tc>
          <w:tcPr>
            <w:tcW w:w="8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8660" w:type="dxa"/>
            <w:vAlign w:val="bottom"/>
            <w:vMerge w:val="continue"/>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866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целе фасаде и ______________________________.</w:t>
            </w: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90"/>
        </w:trPr>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866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5"/>
        </w:trPr>
        <w:tc>
          <w:tcPr>
            <w:tcW w:w="8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spacing w:after="0"/>
              <w:rPr>
                <w:sz w:val="15"/>
                <w:szCs w:val="15"/>
                <w:color w:val="auto"/>
              </w:rPr>
            </w:pPr>
          </w:p>
        </w:tc>
        <w:tc>
          <w:tcPr>
            <w:tcW w:w="866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86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-1868170</wp:posOffset>
            </wp:positionV>
            <wp:extent cx="6264910" cy="6350"/>
            <wp:wrapNone/>
            <wp:docPr id="979" name="Picture 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9"/>
                    <pic:cNvPicPr>
                      <a:picLocks noChangeAspect="1" noChangeArrowheads="1"/>
                    </pic:cNvPicPr>
                  </pic:nvPicPr>
                  <pic:blipFill>
                    <a:blip r:embed="rId36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240665"/>
                <wp:wrapNone/>
                <wp:docPr id="980" name="Shape 9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40665"/>
                        </a:xfrm>
                        <a:prstGeom prst="rect">
                          <a:avLst/>
                        </a:prstGeom>
                        <a:solidFill>
                          <a:srgbClr val="D9D9D9"/>
                        </a:solidFill>
                      </wps:spPr>
                      <wps:bodyPr/>
                    </wps:wsp>
                  </a:graphicData>
                </a:graphic>
              </wp:anchor>
            </w:drawing>
          </mc:Choice>
          <mc:Fallback>
            <w:pict>
              <v:rect id="Shape 980" o:spid="_x0000_s2005" style="position:absolute;margin-left:468.6pt;margin-top:0pt;width:42.5pt;height:18.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hanging="716"/>
        <w:spacing w:after="0" w:line="193" w:lineRule="auto"/>
        <w:tabs>
          <w:tab w:leader="none" w:pos="900" w:val="left"/>
        </w:tabs>
        <w:numPr>
          <w:ilvl w:val="0"/>
          <w:numId w:val="27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Током XIIIи у XIVвеку византијски стил у уметности продире у ________________________.</w:t>
      </w:r>
    </w:p>
    <w:p>
      <w:pPr>
        <w:spacing w:after="0" w:line="116" w:lineRule="exact"/>
        <w:rPr>
          <w:sz w:val="20"/>
          <w:szCs w:val="20"/>
          <w:color w:val="auto"/>
        </w:rPr>
      </w:pPr>
    </w:p>
    <w:tbl>
      <w:tblPr>
        <w:tblLayout w:type="fixed"/>
        <w:tblInd w:w="20" w:type="dxa"/>
        <w:tblCellMar>
          <w:top w:w="0" w:type="dxa"/>
          <w:left w:w="0" w:type="dxa"/>
          <w:bottom w:w="0" w:type="dxa"/>
          <w:right w:w="0" w:type="dxa"/>
        </w:tblCellMar>
      </w:tblPr>
      <w:tr>
        <w:trPr>
          <w:trHeight w:val="42"/>
        </w:trPr>
        <w:tc>
          <w:tcPr>
            <w:tcW w:w="720" w:type="dxa"/>
            <w:vAlign w:val="bottom"/>
          </w:tcPr>
          <w:p>
            <w:pPr>
              <w:spacing w:after="0"/>
              <w:rPr>
                <w:sz w:val="3"/>
                <w:szCs w:val="3"/>
                <w:color w:val="auto"/>
              </w:rPr>
            </w:pPr>
          </w:p>
        </w:tc>
        <w:tc>
          <w:tcPr>
            <w:tcW w:w="866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После монголског освајања у XIVвеку, истакнуто место у византијској уметности заузела је</w:t>
            </w:r>
          </w:p>
        </w:tc>
        <w:tc>
          <w:tcPr>
            <w:tcW w:w="720" w:type="dxa"/>
            <w:vAlign w:val="bottom"/>
            <w:gridSpan w:val="2"/>
          </w:tcPr>
          <w:p>
            <w:pPr>
              <w:spacing w:after="0"/>
              <w:rPr>
                <w:sz w:val="3"/>
                <w:szCs w:val="3"/>
                <w:color w:val="auto"/>
              </w:rPr>
            </w:pPr>
          </w:p>
        </w:tc>
        <w:tc>
          <w:tcPr>
            <w:tcW w:w="10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1"/>
        </w:trPr>
        <w:tc>
          <w:tcPr>
            <w:tcW w:w="720" w:type="dxa"/>
            <w:vAlign w:val="bottom"/>
          </w:tcPr>
          <w:p>
            <w:pPr>
              <w:spacing w:after="0"/>
              <w:rPr>
                <w:sz w:val="23"/>
                <w:szCs w:val="23"/>
                <w:color w:val="auto"/>
              </w:rPr>
            </w:pPr>
          </w:p>
        </w:tc>
        <w:tc>
          <w:tcPr>
            <w:tcW w:w="8660" w:type="dxa"/>
            <w:vAlign w:val="bottom"/>
            <w:gridSpan w:val="2"/>
            <w:vMerge w:val="continue"/>
          </w:tcPr>
          <w:p>
            <w:pPr>
              <w:spacing w:after="0"/>
              <w:rPr>
                <w:sz w:val="23"/>
                <w:szCs w:val="23"/>
                <w:color w:val="auto"/>
              </w:rPr>
            </w:pP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61"/>
        </w:trPr>
        <w:tc>
          <w:tcPr>
            <w:tcW w:w="720" w:type="dxa"/>
            <w:vAlign w:val="bottom"/>
          </w:tcPr>
          <w:p>
            <w:pPr>
              <w:spacing w:after="0"/>
              <w:rPr>
                <w:sz w:val="22"/>
                <w:szCs w:val="22"/>
                <w:color w:val="auto"/>
              </w:rPr>
            </w:pPr>
          </w:p>
        </w:tc>
        <w:tc>
          <w:tcPr>
            <w:tcW w:w="8640" w:type="dxa"/>
            <w:vAlign w:val="bottom"/>
          </w:tcPr>
          <w:p>
            <w:pPr>
              <w:ind w:left="160"/>
              <w:spacing w:after="0"/>
              <w:rPr>
                <w:sz w:val="20"/>
                <w:szCs w:val="20"/>
                <w:color w:val="auto"/>
              </w:rPr>
            </w:pPr>
            <w:r>
              <w:rPr>
                <w:rFonts w:ascii="Times New Roman" w:cs="Times New Roman" w:eastAsia="Times New Roman" w:hAnsi="Times New Roman"/>
                <w:sz w:val="20"/>
                <w:szCs w:val="20"/>
                <w:color w:val="auto"/>
              </w:rPr>
              <w:t>_____________________________.</w:t>
            </w:r>
          </w:p>
        </w:tc>
        <w:tc>
          <w:tcPr>
            <w:tcW w:w="20" w:type="dxa"/>
            <w:vAlign w:val="bottom"/>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24"/>
        </w:trPr>
        <w:tc>
          <w:tcPr>
            <w:tcW w:w="720" w:type="dxa"/>
            <w:vAlign w:val="bottom"/>
          </w:tcPr>
          <w:p>
            <w:pPr>
              <w:spacing w:after="0"/>
              <w:rPr>
                <w:sz w:val="10"/>
                <w:szCs w:val="10"/>
                <w:color w:val="auto"/>
              </w:rPr>
            </w:pPr>
          </w:p>
        </w:tc>
        <w:tc>
          <w:tcPr>
            <w:tcW w:w="86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80" w:type="dxa"/>
            <w:vAlign w:val="bottom"/>
            <w:shd w:val="clear" w:color="auto" w:fill="D9D9D9"/>
          </w:tcPr>
          <w:p>
            <w:pPr>
              <w:spacing w:after="0"/>
              <w:rPr>
                <w:sz w:val="10"/>
                <w:szCs w:val="10"/>
                <w:color w:val="auto"/>
              </w:rPr>
            </w:pPr>
          </w:p>
        </w:tc>
        <w:tc>
          <w:tcPr>
            <w:tcW w:w="640" w:type="dxa"/>
            <w:vAlign w:val="bottom"/>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71"/>
        </w:trPr>
        <w:tc>
          <w:tcPr>
            <w:tcW w:w="720" w:type="dxa"/>
            <w:vAlign w:val="bottom"/>
            <w:tcBorders>
              <w:bottom w:val="single" w:sz="8" w:color="auto"/>
            </w:tcBorders>
          </w:tcPr>
          <w:p>
            <w:pPr>
              <w:spacing w:after="0"/>
              <w:rPr>
                <w:sz w:val="14"/>
                <w:szCs w:val="14"/>
                <w:color w:val="auto"/>
              </w:rPr>
            </w:pPr>
          </w:p>
        </w:tc>
        <w:tc>
          <w:tcPr>
            <w:tcW w:w="86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shd w:val="clear" w:color="auto" w:fill="D9D9D9"/>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257.</w:t>
            </w:r>
          </w:p>
        </w:tc>
        <w:tc>
          <w:tcPr>
            <w:tcW w:w="8640" w:type="dxa"/>
            <w:vAlign w:val="bottom"/>
          </w:tcPr>
          <w:p>
            <w:pPr>
              <w:spacing w:after="0"/>
              <w:rPr>
                <w:sz w:val="13"/>
                <w:szCs w:val="13"/>
                <w:color w:val="auto"/>
              </w:rPr>
            </w:pPr>
          </w:p>
        </w:tc>
        <w:tc>
          <w:tcPr>
            <w:tcW w:w="20" w:type="dxa"/>
            <w:vAlign w:val="bottom"/>
            <w:shd w:val="clear" w:color="auto" w:fill="D9D9D9"/>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6"/>
        </w:trPr>
        <w:tc>
          <w:tcPr>
            <w:tcW w:w="720" w:type="dxa"/>
            <w:vAlign w:val="bottom"/>
            <w:vMerge w:val="continue"/>
          </w:tcPr>
          <w:p>
            <w:pPr>
              <w:spacing w:after="0"/>
              <w:rPr>
                <w:sz w:val="17"/>
                <w:szCs w:val="17"/>
                <w:color w:val="auto"/>
              </w:rPr>
            </w:pPr>
          </w:p>
        </w:tc>
        <w:tc>
          <w:tcPr>
            <w:tcW w:w="8660" w:type="dxa"/>
            <w:vAlign w:val="bottom"/>
            <w:gridSpan w:val="2"/>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Мирослављево    јеванђеље    је    најстарија    очувана    српска    књига.    Писана    је    на</w:t>
            </w:r>
          </w:p>
        </w:tc>
        <w:tc>
          <w:tcPr>
            <w:tcW w:w="80" w:type="dxa"/>
            <w:vAlign w:val="bottom"/>
            <w:shd w:val="clear" w:color="auto" w:fill="D9D9D9"/>
          </w:tcPr>
          <w:p>
            <w:pPr>
              <w:spacing w:after="0"/>
              <w:rPr>
                <w:sz w:val="17"/>
                <w:szCs w:val="1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60"/>
        </w:trPr>
        <w:tc>
          <w:tcPr>
            <w:tcW w:w="720" w:type="dxa"/>
            <w:vAlign w:val="bottom"/>
            <w:vMerge w:val="continue"/>
          </w:tcPr>
          <w:p>
            <w:pPr>
              <w:spacing w:after="0"/>
              <w:rPr>
                <w:sz w:val="5"/>
                <w:szCs w:val="5"/>
                <w:color w:val="auto"/>
              </w:rPr>
            </w:pPr>
          </w:p>
        </w:tc>
        <w:tc>
          <w:tcPr>
            <w:tcW w:w="8660" w:type="dxa"/>
            <w:vAlign w:val="bottom"/>
            <w:gridSpan w:val="2"/>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vMerge w:val="continue"/>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720" w:type="dxa"/>
            <w:vAlign w:val="bottom"/>
          </w:tcPr>
          <w:p>
            <w:pPr>
              <w:spacing w:after="0"/>
              <w:rPr>
                <w:sz w:val="18"/>
                <w:szCs w:val="18"/>
                <w:color w:val="auto"/>
              </w:rPr>
            </w:pPr>
          </w:p>
        </w:tc>
        <w:tc>
          <w:tcPr>
            <w:tcW w:w="866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_________________________ последњих година ________ века, у Захумљу.</w:t>
            </w:r>
          </w:p>
        </w:tc>
        <w:tc>
          <w:tcPr>
            <w:tcW w:w="80" w:type="dxa"/>
            <w:vAlign w:val="bottom"/>
            <w:shd w:val="clear" w:color="auto" w:fill="D9D9D9"/>
          </w:tcPr>
          <w:p>
            <w:pPr>
              <w:spacing w:after="0"/>
              <w:rPr>
                <w:sz w:val="18"/>
                <w:szCs w:val="18"/>
                <w:color w:val="auto"/>
              </w:rPr>
            </w:pPr>
          </w:p>
        </w:tc>
        <w:tc>
          <w:tcPr>
            <w:tcW w:w="64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88"/>
        </w:trPr>
        <w:tc>
          <w:tcPr>
            <w:tcW w:w="720" w:type="dxa"/>
            <w:vAlign w:val="bottom"/>
          </w:tcPr>
          <w:p>
            <w:pPr>
              <w:spacing w:after="0"/>
              <w:rPr>
                <w:sz w:val="7"/>
                <w:szCs w:val="7"/>
                <w:color w:val="auto"/>
              </w:rPr>
            </w:pPr>
          </w:p>
        </w:tc>
        <w:tc>
          <w:tcPr>
            <w:tcW w:w="8660" w:type="dxa"/>
            <w:vAlign w:val="bottom"/>
            <w:gridSpan w:val="2"/>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21"/>
        </w:trPr>
        <w:tc>
          <w:tcPr>
            <w:tcW w:w="720" w:type="dxa"/>
            <w:vAlign w:val="bottom"/>
          </w:tcPr>
          <w:p>
            <w:pPr>
              <w:spacing w:after="0"/>
              <w:rPr>
                <w:sz w:val="10"/>
                <w:szCs w:val="10"/>
                <w:color w:val="auto"/>
              </w:rPr>
            </w:pPr>
          </w:p>
        </w:tc>
        <w:tc>
          <w:tcPr>
            <w:tcW w:w="8660" w:type="dxa"/>
            <w:vAlign w:val="bottom"/>
            <w:gridSpan w:val="2"/>
          </w:tcPr>
          <w:p>
            <w:pPr>
              <w:spacing w:after="0"/>
              <w:rPr>
                <w:sz w:val="10"/>
                <w:szCs w:val="10"/>
                <w:color w:val="auto"/>
              </w:rPr>
            </w:pPr>
          </w:p>
        </w:tc>
        <w:tc>
          <w:tcPr>
            <w:tcW w:w="80" w:type="dxa"/>
            <w:vAlign w:val="bottom"/>
            <w:shd w:val="clear" w:color="auto" w:fill="D9D9D9"/>
          </w:tcPr>
          <w:p>
            <w:pPr>
              <w:spacing w:after="0"/>
              <w:rPr>
                <w:sz w:val="10"/>
                <w:szCs w:val="10"/>
                <w:color w:val="auto"/>
              </w:rPr>
            </w:pPr>
          </w:p>
        </w:tc>
        <w:tc>
          <w:tcPr>
            <w:tcW w:w="640" w:type="dxa"/>
            <w:vAlign w:val="bottom"/>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70"/>
        </w:trPr>
        <w:tc>
          <w:tcPr>
            <w:tcW w:w="720" w:type="dxa"/>
            <w:vAlign w:val="bottom"/>
            <w:tcBorders>
              <w:bottom w:val="single" w:sz="8" w:color="auto"/>
            </w:tcBorders>
          </w:tcPr>
          <w:p>
            <w:pPr>
              <w:spacing w:after="0"/>
              <w:rPr>
                <w:sz w:val="14"/>
                <w:szCs w:val="14"/>
                <w:color w:val="auto"/>
              </w:rPr>
            </w:pPr>
          </w:p>
        </w:tc>
        <w:tc>
          <w:tcPr>
            <w:tcW w:w="86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shd w:val="clear" w:color="auto" w:fill="D9D9D9"/>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258.</w:t>
            </w:r>
          </w:p>
        </w:tc>
        <w:tc>
          <w:tcPr>
            <w:tcW w:w="8640" w:type="dxa"/>
            <w:vAlign w:val="bottom"/>
          </w:tcPr>
          <w:p>
            <w:pPr>
              <w:spacing w:after="0"/>
              <w:rPr>
                <w:sz w:val="13"/>
                <w:szCs w:val="13"/>
                <w:color w:val="auto"/>
              </w:rPr>
            </w:pPr>
          </w:p>
        </w:tc>
        <w:tc>
          <w:tcPr>
            <w:tcW w:w="20" w:type="dxa"/>
            <w:vAlign w:val="bottom"/>
            <w:shd w:val="clear" w:color="auto" w:fill="D9D9D9"/>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6"/>
        </w:trPr>
        <w:tc>
          <w:tcPr>
            <w:tcW w:w="720" w:type="dxa"/>
            <w:vAlign w:val="bottom"/>
            <w:vMerge w:val="continue"/>
          </w:tcPr>
          <w:p>
            <w:pPr>
              <w:spacing w:after="0"/>
              <w:rPr>
                <w:sz w:val="17"/>
                <w:szCs w:val="17"/>
                <w:color w:val="auto"/>
              </w:rPr>
            </w:pPr>
          </w:p>
        </w:tc>
        <w:tc>
          <w:tcPr>
            <w:tcW w:w="8660" w:type="dxa"/>
            <w:vAlign w:val="bottom"/>
            <w:gridSpan w:val="2"/>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Мозаици старог Рима имају ________________________ карактер.Мотив Диониза са леопардом,</w:t>
            </w:r>
          </w:p>
        </w:tc>
        <w:tc>
          <w:tcPr>
            <w:tcW w:w="80" w:type="dxa"/>
            <w:vAlign w:val="bottom"/>
            <w:shd w:val="clear" w:color="auto" w:fill="D9D9D9"/>
          </w:tcPr>
          <w:p>
            <w:pPr>
              <w:spacing w:after="0"/>
              <w:rPr>
                <w:sz w:val="17"/>
                <w:szCs w:val="1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7"/>
        </w:trPr>
        <w:tc>
          <w:tcPr>
            <w:tcW w:w="720" w:type="dxa"/>
            <w:vAlign w:val="bottom"/>
            <w:vMerge w:val="continue"/>
          </w:tcPr>
          <w:p>
            <w:pPr>
              <w:spacing w:after="0"/>
              <w:rPr>
                <w:sz w:val="2"/>
                <w:szCs w:val="2"/>
                <w:color w:val="auto"/>
              </w:rPr>
            </w:pPr>
          </w:p>
        </w:tc>
        <w:tc>
          <w:tcPr>
            <w:tcW w:w="8660" w:type="dxa"/>
            <w:vAlign w:val="bottom"/>
            <w:gridSpan w:val="2"/>
            <w:vMerge w:val="continue"/>
          </w:tcPr>
          <w:p>
            <w:pPr>
              <w:spacing w:after="0"/>
              <w:rPr>
                <w:sz w:val="2"/>
                <w:szCs w:val="2"/>
                <w:color w:val="auto"/>
              </w:rPr>
            </w:pPr>
          </w:p>
        </w:tc>
        <w:tc>
          <w:tcPr>
            <w:tcW w:w="80" w:type="dxa"/>
            <w:vAlign w:val="bottom"/>
            <w:shd w:val="clear" w:color="auto" w:fill="D9D9D9"/>
          </w:tcPr>
          <w:p>
            <w:pPr>
              <w:spacing w:after="0"/>
              <w:rPr>
                <w:sz w:val="2"/>
                <w:szCs w:val="2"/>
                <w:color w:val="auto"/>
              </w:rPr>
            </w:pPr>
          </w:p>
        </w:tc>
        <w:tc>
          <w:tcPr>
            <w:tcW w:w="640" w:type="dxa"/>
            <w:vAlign w:val="bottom"/>
            <w:vMerge w:val="continue"/>
            <w:shd w:val="clear" w:color="auto" w:fill="D9D9D9"/>
          </w:tcPr>
          <w:p>
            <w:pPr>
              <w:spacing w:after="0"/>
              <w:rPr>
                <w:sz w:val="2"/>
                <w:szCs w:val="2"/>
                <w:color w:val="auto"/>
              </w:rPr>
            </w:pPr>
          </w:p>
        </w:tc>
        <w:tc>
          <w:tcPr>
            <w:tcW w:w="10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0"/>
        </w:trPr>
        <w:tc>
          <w:tcPr>
            <w:tcW w:w="720" w:type="dxa"/>
            <w:vAlign w:val="bottom"/>
          </w:tcPr>
          <w:p>
            <w:pPr>
              <w:spacing w:after="0"/>
              <w:rPr>
                <w:sz w:val="20"/>
                <w:szCs w:val="20"/>
                <w:color w:val="auto"/>
              </w:rPr>
            </w:pPr>
          </w:p>
        </w:tc>
        <w:tc>
          <w:tcPr>
            <w:tcW w:w="8660" w:type="dxa"/>
            <w:vAlign w:val="bottom"/>
            <w:gridSpan w:val="2"/>
          </w:tcPr>
          <w:p>
            <w:pPr>
              <w:ind w:left="160"/>
              <w:spacing w:after="0" w:line="219" w:lineRule="exact"/>
              <w:rPr>
                <w:sz w:val="20"/>
                <w:szCs w:val="20"/>
                <w:color w:val="auto"/>
              </w:rPr>
            </w:pPr>
            <w:r>
              <w:rPr>
                <w:rFonts w:ascii="Times New Roman" w:cs="Times New Roman" w:eastAsia="Times New Roman" w:hAnsi="Times New Roman"/>
                <w:sz w:val="20"/>
                <w:szCs w:val="20"/>
                <w:color w:val="auto"/>
              </w:rPr>
              <w:t>део је мозаика пронађеног  на поду палате _____________________ _______________  у близини</w:t>
            </w:r>
          </w:p>
        </w:tc>
        <w:tc>
          <w:tcPr>
            <w:tcW w:w="80" w:type="dxa"/>
            <w:vAlign w:val="bottom"/>
            <w:shd w:val="clear" w:color="auto" w:fill="D9D9D9"/>
          </w:tcPr>
          <w:p>
            <w:pPr>
              <w:spacing w:after="0"/>
              <w:rPr>
                <w:sz w:val="20"/>
                <w:szCs w:val="20"/>
                <w:color w:val="auto"/>
              </w:rPr>
            </w:pPr>
          </w:p>
        </w:tc>
        <w:tc>
          <w:tcPr>
            <w:tcW w:w="640" w:type="dxa"/>
            <w:vAlign w:val="bottom"/>
            <w:vMerge w:val="continue"/>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2"/>
        </w:trPr>
        <w:tc>
          <w:tcPr>
            <w:tcW w:w="720" w:type="dxa"/>
            <w:vAlign w:val="bottom"/>
          </w:tcPr>
          <w:p>
            <w:pPr>
              <w:spacing w:after="0"/>
              <w:rPr>
                <w:sz w:val="19"/>
                <w:szCs w:val="19"/>
                <w:color w:val="auto"/>
              </w:rPr>
            </w:pPr>
          </w:p>
        </w:tc>
        <w:tc>
          <w:tcPr>
            <w:tcW w:w="8640" w:type="dxa"/>
            <w:vAlign w:val="bottom"/>
          </w:tcPr>
          <w:p>
            <w:pPr>
              <w:ind w:left="160"/>
              <w:spacing w:after="0" w:line="219" w:lineRule="exact"/>
              <w:rPr>
                <w:sz w:val="20"/>
                <w:szCs w:val="20"/>
                <w:color w:val="auto"/>
              </w:rPr>
            </w:pPr>
            <w:r>
              <w:rPr>
                <w:rFonts w:ascii="Times New Roman" w:cs="Times New Roman" w:eastAsia="Times New Roman" w:hAnsi="Times New Roman"/>
                <w:sz w:val="20"/>
                <w:szCs w:val="20"/>
                <w:color w:val="auto"/>
              </w:rPr>
              <w:t>______________________________.</w:t>
            </w:r>
          </w:p>
        </w:tc>
        <w:tc>
          <w:tcPr>
            <w:tcW w:w="20" w:type="dxa"/>
            <w:vAlign w:val="bottom"/>
          </w:tcPr>
          <w:p>
            <w:pPr>
              <w:spacing w:after="0"/>
              <w:rPr>
                <w:sz w:val="19"/>
                <w:szCs w:val="19"/>
                <w:color w:val="auto"/>
              </w:rPr>
            </w:pP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173"/>
        </w:trPr>
        <w:tc>
          <w:tcPr>
            <w:tcW w:w="720" w:type="dxa"/>
            <w:vAlign w:val="bottom"/>
            <w:tcBorders>
              <w:bottom w:val="single" w:sz="8" w:color="auto"/>
            </w:tcBorders>
          </w:tcPr>
          <w:p>
            <w:pPr>
              <w:spacing w:after="0"/>
              <w:rPr>
                <w:sz w:val="15"/>
                <w:szCs w:val="15"/>
                <w:color w:val="auto"/>
              </w:rPr>
            </w:pPr>
          </w:p>
        </w:tc>
        <w:tc>
          <w:tcPr>
            <w:tcW w:w="864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D9D9D9"/>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259.</w:t>
            </w:r>
          </w:p>
        </w:tc>
        <w:tc>
          <w:tcPr>
            <w:tcW w:w="8640" w:type="dxa"/>
            <w:vAlign w:val="bottom"/>
          </w:tcPr>
          <w:p>
            <w:pPr>
              <w:spacing w:after="0"/>
              <w:rPr>
                <w:sz w:val="13"/>
                <w:szCs w:val="13"/>
                <w:color w:val="auto"/>
              </w:rPr>
            </w:pPr>
          </w:p>
        </w:tc>
        <w:tc>
          <w:tcPr>
            <w:tcW w:w="20" w:type="dxa"/>
            <w:vAlign w:val="bottom"/>
            <w:shd w:val="clear" w:color="auto" w:fill="D9D9D9"/>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9"/>
        </w:trPr>
        <w:tc>
          <w:tcPr>
            <w:tcW w:w="720" w:type="dxa"/>
            <w:vAlign w:val="bottom"/>
            <w:vMerge w:val="continue"/>
          </w:tcPr>
          <w:p>
            <w:pPr>
              <w:spacing w:after="0"/>
              <w:rPr>
                <w:sz w:val="18"/>
                <w:szCs w:val="18"/>
                <w:color w:val="auto"/>
              </w:rPr>
            </w:pPr>
          </w:p>
        </w:tc>
        <w:tc>
          <w:tcPr>
            <w:tcW w:w="8660" w:type="dxa"/>
            <w:vAlign w:val="bottom"/>
            <w:gridSpan w:val="2"/>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Први споменици архитектуре настали у металном добу од огромних блокова камена познати су</w:t>
            </w:r>
          </w:p>
        </w:tc>
        <w:tc>
          <w:tcPr>
            <w:tcW w:w="80" w:type="dxa"/>
            <w:vAlign w:val="bottom"/>
            <w:shd w:val="clear" w:color="auto" w:fill="D9D9D9"/>
          </w:tcPr>
          <w:p>
            <w:pPr>
              <w:spacing w:after="0"/>
              <w:rPr>
                <w:sz w:val="18"/>
                <w:szCs w:val="18"/>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4"/>
        </w:trPr>
        <w:tc>
          <w:tcPr>
            <w:tcW w:w="720" w:type="dxa"/>
            <w:vAlign w:val="bottom"/>
            <w:vMerge w:val="continue"/>
          </w:tcPr>
          <w:p>
            <w:pPr>
              <w:spacing w:after="0"/>
              <w:rPr>
                <w:sz w:val="2"/>
                <w:szCs w:val="2"/>
                <w:color w:val="auto"/>
              </w:rPr>
            </w:pPr>
          </w:p>
        </w:tc>
        <w:tc>
          <w:tcPr>
            <w:tcW w:w="8660" w:type="dxa"/>
            <w:vAlign w:val="bottom"/>
            <w:gridSpan w:val="2"/>
            <w:vMerge w:val="continue"/>
          </w:tcPr>
          <w:p>
            <w:pPr>
              <w:spacing w:after="0"/>
              <w:rPr>
                <w:sz w:val="2"/>
                <w:szCs w:val="2"/>
                <w:color w:val="auto"/>
              </w:rPr>
            </w:pPr>
          </w:p>
        </w:tc>
        <w:tc>
          <w:tcPr>
            <w:tcW w:w="80" w:type="dxa"/>
            <w:vAlign w:val="bottom"/>
            <w:shd w:val="clear" w:color="auto" w:fill="D9D9D9"/>
          </w:tcPr>
          <w:p>
            <w:pPr>
              <w:spacing w:after="0"/>
              <w:rPr>
                <w:sz w:val="2"/>
                <w:szCs w:val="2"/>
                <w:color w:val="auto"/>
              </w:rPr>
            </w:pPr>
          </w:p>
        </w:tc>
        <w:tc>
          <w:tcPr>
            <w:tcW w:w="640" w:type="dxa"/>
            <w:vAlign w:val="bottom"/>
            <w:vMerge w:val="continue"/>
            <w:shd w:val="clear" w:color="auto" w:fill="D9D9D9"/>
          </w:tcPr>
          <w:p>
            <w:pPr>
              <w:spacing w:after="0"/>
              <w:rPr>
                <w:sz w:val="2"/>
                <w:szCs w:val="2"/>
                <w:color w:val="auto"/>
              </w:rPr>
            </w:pPr>
          </w:p>
        </w:tc>
        <w:tc>
          <w:tcPr>
            <w:tcW w:w="10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30"/>
        </w:trPr>
        <w:tc>
          <w:tcPr>
            <w:tcW w:w="720" w:type="dxa"/>
            <w:vAlign w:val="bottom"/>
          </w:tcPr>
          <w:p>
            <w:pPr>
              <w:spacing w:after="0"/>
              <w:rPr>
                <w:sz w:val="20"/>
                <w:szCs w:val="20"/>
                <w:color w:val="auto"/>
              </w:rPr>
            </w:pPr>
          </w:p>
        </w:tc>
        <w:tc>
          <w:tcPr>
            <w:tcW w:w="8660" w:type="dxa"/>
            <w:vAlign w:val="bottom"/>
            <w:gridSpan w:val="2"/>
          </w:tcPr>
          <w:p>
            <w:pPr>
              <w:ind w:left="160"/>
              <w:spacing w:after="0" w:line="219" w:lineRule="exact"/>
              <w:rPr>
                <w:sz w:val="20"/>
                <w:szCs w:val="20"/>
                <w:color w:val="auto"/>
              </w:rPr>
            </w:pPr>
            <w:r>
              <w:rPr>
                <w:rFonts w:ascii="Times New Roman" w:cs="Times New Roman" w:eastAsia="Times New Roman" w:hAnsi="Times New Roman"/>
                <w:sz w:val="20"/>
                <w:szCs w:val="20"/>
                <w:color w:val="auto"/>
              </w:rPr>
              <w:t>као_________________________.Најчувенији је _________ ___________________ код града</w:t>
            </w:r>
          </w:p>
        </w:tc>
        <w:tc>
          <w:tcPr>
            <w:tcW w:w="80" w:type="dxa"/>
            <w:vAlign w:val="bottom"/>
            <w:shd w:val="clear" w:color="auto" w:fill="D9D9D9"/>
          </w:tcPr>
          <w:p>
            <w:pPr>
              <w:spacing w:after="0"/>
              <w:rPr>
                <w:sz w:val="20"/>
                <w:szCs w:val="20"/>
                <w:color w:val="auto"/>
              </w:rPr>
            </w:pPr>
          </w:p>
        </w:tc>
        <w:tc>
          <w:tcPr>
            <w:tcW w:w="640" w:type="dxa"/>
            <w:vAlign w:val="bottom"/>
            <w:vMerge w:val="continue"/>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
        </w:trPr>
        <w:tc>
          <w:tcPr>
            <w:tcW w:w="720" w:type="dxa"/>
            <w:vAlign w:val="bottom"/>
          </w:tcPr>
          <w:p>
            <w:pPr>
              <w:spacing w:after="0" w:line="20" w:lineRule="exact"/>
              <w:rPr>
                <w:sz w:val="1"/>
                <w:szCs w:val="1"/>
                <w:color w:val="auto"/>
              </w:rPr>
            </w:pPr>
          </w:p>
        </w:tc>
        <w:tc>
          <w:tcPr>
            <w:tcW w:w="8660" w:type="dxa"/>
            <w:vAlign w:val="bottom"/>
            <w:gridSpan w:val="2"/>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Солсберија у ______________________.</w:t>
            </w:r>
          </w:p>
        </w:tc>
        <w:tc>
          <w:tcPr>
            <w:tcW w:w="80" w:type="dxa"/>
            <w:vAlign w:val="bottom"/>
            <w:shd w:val="clear" w:color="auto" w:fill="D9D9D9"/>
          </w:tcPr>
          <w:p>
            <w:pPr>
              <w:spacing w:after="0" w:line="20" w:lineRule="exact"/>
              <w:rPr>
                <w:sz w:val="1"/>
                <w:szCs w:val="1"/>
                <w:color w:val="auto"/>
              </w:rPr>
            </w:pPr>
          </w:p>
        </w:tc>
        <w:tc>
          <w:tcPr>
            <w:tcW w:w="640" w:type="dxa"/>
            <w:vAlign w:val="bottom"/>
            <w:shd w:val="clear" w:color="auto" w:fill="D9D9D9"/>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202"/>
        </w:trPr>
        <w:tc>
          <w:tcPr>
            <w:tcW w:w="720" w:type="dxa"/>
            <w:vAlign w:val="bottom"/>
          </w:tcPr>
          <w:p>
            <w:pPr>
              <w:spacing w:after="0"/>
              <w:rPr>
                <w:sz w:val="17"/>
                <w:szCs w:val="17"/>
                <w:color w:val="auto"/>
              </w:rPr>
            </w:pPr>
          </w:p>
        </w:tc>
        <w:tc>
          <w:tcPr>
            <w:tcW w:w="8660" w:type="dxa"/>
            <w:vAlign w:val="bottom"/>
            <w:gridSpan w:val="2"/>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175"/>
        </w:trPr>
        <w:tc>
          <w:tcPr>
            <w:tcW w:w="720" w:type="dxa"/>
            <w:vAlign w:val="bottom"/>
            <w:tcBorders>
              <w:bottom w:val="single" w:sz="8" w:color="auto"/>
            </w:tcBorders>
          </w:tcPr>
          <w:p>
            <w:pPr>
              <w:spacing w:after="0"/>
              <w:rPr>
                <w:sz w:val="15"/>
                <w:szCs w:val="15"/>
                <w:color w:val="auto"/>
              </w:rPr>
            </w:pPr>
          </w:p>
        </w:tc>
        <w:tc>
          <w:tcPr>
            <w:tcW w:w="864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D9D9D9"/>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52"/>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260.</w:t>
            </w:r>
          </w:p>
        </w:tc>
        <w:tc>
          <w:tcPr>
            <w:tcW w:w="8640" w:type="dxa"/>
            <w:vAlign w:val="bottom"/>
            <w:vMerge w:val="restart"/>
          </w:tcPr>
          <w:p>
            <w:pPr>
              <w:ind w:left="160"/>
              <w:spacing w:after="0"/>
              <w:rPr>
                <w:sz w:val="20"/>
                <w:szCs w:val="20"/>
                <w:color w:val="auto"/>
              </w:rPr>
            </w:pPr>
            <w:r>
              <w:rPr>
                <w:rFonts w:ascii="Times New Roman" w:cs="Times New Roman" w:eastAsia="Times New Roman" w:hAnsi="Times New Roman"/>
                <w:sz w:val="20"/>
                <w:szCs w:val="20"/>
                <w:color w:val="auto"/>
              </w:rPr>
              <w:t>Молитвеник војводе од Берија су илустровали ________________________________</w:t>
            </w:r>
          </w:p>
        </w:tc>
        <w:tc>
          <w:tcPr>
            <w:tcW w:w="20" w:type="dxa"/>
            <w:vAlign w:val="bottom"/>
            <w:shd w:val="clear" w:color="auto" w:fill="D9D9D9"/>
          </w:tcPr>
          <w:p>
            <w:pPr>
              <w:spacing w:after="0"/>
              <w:rPr>
                <w:sz w:val="21"/>
                <w:szCs w:val="21"/>
                <w:color w:val="auto"/>
              </w:rPr>
            </w:pPr>
          </w:p>
        </w:tc>
        <w:tc>
          <w:tcPr>
            <w:tcW w:w="80" w:type="dxa"/>
            <w:vAlign w:val="bottom"/>
            <w:shd w:val="clear" w:color="auto" w:fill="D9D9D9"/>
          </w:tcPr>
          <w:p>
            <w:pPr>
              <w:spacing w:after="0"/>
              <w:rPr>
                <w:sz w:val="21"/>
                <w:szCs w:val="21"/>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1"/>
                <w:szCs w:val="21"/>
                <w:color w:val="auto"/>
              </w:rPr>
            </w:pPr>
          </w:p>
        </w:tc>
        <w:tc>
          <w:tcPr>
            <w:tcW w:w="0" w:type="dxa"/>
            <w:vAlign w:val="bottom"/>
          </w:tcPr>
          <w:p>
            <w:pPr>
              <w:spacing w:after="0"/>
              <w:rPr>
                <w:sz w:val="1"/>
                <w:szCs w:val="1"/>
                <w:color w:val="auto"/>
              </w:rPr>
            </w:pPr>
          </w:p>
        </w:tc>
      </w:tr>
      <w:tr>
        <w:trPr>
          <w:trHeight w:val="142"/>
        </w:trPr>
        <w:tc>
          <w:tcPr>
            <w:tcW w:w="720" w:type="dxa"/>
            <w:vAlign w:val="bottom"/>
            <w:vMerge w:val="continue"/>
          </w:tcPr>
          <w:p>
            <w:pPr>
              <w:spacing w:after="0"/>
              <w:rPr>
                <w:sz w:val="12"/>
                <w:szCs w:val="12"/>
                <w:color w:val="auto"/>
              </w:rPr>
            </w:pPr>
          </w:p>
        </w:tc>
        <w:tc>
          <w:tcPr>
            <w:tcW w:w="8640" w:type="dxa"/>
            <w:vAlign w:val="bottom"/>
            <w:vMerge w:val="continue"/>
          </w:tcPr>
          <w:p>
            <w:pPr>
              <w:spacing w:after="0"/>
              <w:rPr>
                <w:sz w:val="12"/>
                <w:szCs w:val="12"/>
                <w:color w:val="auto"/>
              </w:rPr>
            </w:pPr>
          </w:p>
        </w:tc>
        <w:tc>
          <w:tcPr>
            <w:tcW w:w="20" w:type="dxa"/>
            <w:vAlign w:val="bottom"/>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720" w:type="dxa"/>
            <w:vAlign w:val="bottom"/>
          </w:tcPr>
          <w:p>
            <w:pPr>
              <w:spacing w:after="0"/>
              <w:rPr>
                <w:sz w:val="11"/>
                <w:szCs w:val="11"/>
                <w:color w:val="auto"/>
              </w:rPr>
            </w:pPr>
          </w:p>
        </w:tc>
        <w:tc>
          <w:tcPr>
            <w:tcW w:w="8660" w:type="dxa"/>
            <w:vAlign w:val="bottom"/>
            <w:gridSpan w:val="2"/>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почетком__________века,  у _______________________стилу.</w:t>
            </w: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91"/>
        </w:trPr>
        <w:tc>
          <w:tcPr>
            <w:tcW w:w="720" w:type="dxa"/>
            <w:vAlign w:val="bottom"/>
          </w:tcPr>
          <w:p>
            <w:pPr>
              <w:spacing w:after="0"/>
              <w:rPr>
                <w:sz w:val="7"/>
                <w:szCs w:val="7"/>
                <w:color w:val="auto"/>
              </w:rPr>
            </w:pPr>
          </w:p>
        </w:tc>
        <w:tc>
          <w:tcPr>
            <w:tcW w:w="8660" w:type="dxa"/>
            <w:vAlign w:val="bottom"/>
            <w:gridSpan w:val="2"/>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73"/>
        </w:trPr>
        <w:tc>
          <w:tcPr>
            <w:tcW w:w="720" w:type="dxa"/>
            <w:vAlign w:val="bottom"/>
            <w:tcBorders>
              <w:bottom w:val="single" w:sz="8" w:color="auto"/>
            </w:tcBorders>
          </w:tcPr>
          <w:p>
            <w:pPr>
              <w:spacing w:after="0"/>
              <w:rPr>
                <w:sz w:val="15"/>
                <w:szCs w:val="15"/>
                <w:color w:val="auto"/>
              </w:rPr>
            </w:pPr>
          </w:p>
        </w:tc>
        <w:tc>
          <w:tcPr>
            <w:tcW w:w="864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D9D9D9"/>
          </w:tcPr>
          <w:p>
            <w:pPr>
              <w:spacing w:after="0"/>
              <w:rPr>
                <w:sz w:val="15"/>
                <w:szCs w:val="15"/>
                <w:color w:val="auto"/>
              </w:rPr>
            </w:pPr>
          </w:p>
        </w:tc>
        <w:tc>
          <w:tcPr>
            <w:tcW w:w="720" w:type="dxa"/>
            <w:vAlign w:val="bottom"/>
            <w:tcBorders>
              <w:bottom w:val="single" w:sz="8" w:color="auto"/>
            </w:tcBorders>
            <w:gridSpan w:val="2"/>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261.</w:t>
            </w:r>
          </w:p>
        </w:tc>
        <w:tc>
          <w:tcPr>
            <w:tcW w:w="8640" w:type="dxa"/>
            <w:vAlign w:val="bottom"/>
          </w:tcPr>
          <w:p>
            <w:pPr>
              <w:spacing w:after="0"/>
              <w:rPr>
                <w:sz w:val="13"/>
                <w:szCs w:val="13"/>
                <w:color w:val="auto"/>
              </w:rPr>
            </w:pPr>
          </w:p>
        </w:tc>
        <w:tc>
          <w:tcPr>
            <w:tcW w:w="20" w:type="dxa"/>
            <w:vAlign w:val="bottom"/>
            <w:shd w:val="clear" w:color="auto" w:fill="D9D9D9"/>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73"/>
        </w:trPr>
        <w:tc>
          <w:tcPr>
            <w:tcW w:w="720" w:type="dxa"/>
            <w:vAlign w:val="bottom"/>
            <w:vMerge w:val="continue"/>
          </w:tcPr>
          <w:p>
            <w:pPr>
              <w:spacing w:after="0"/>
              <w:rPr>
                <w:sz w:val="23"/>
                <w:szCs w:val="23"/>
                <w:color w:val="auto"/>
              </w:rPr>
            </w:pPr>
          </w:p>
        </w:tc>
        <w:tc>
          <w:tcPr>
            <w:tcW w:w="8660" w:type="dxa"/>
            <w:vAlign w:val="bottom"/>
            <w:gridSpan w:val="2"/>
          </w:tcPr>
          <w:p>
            <w:pPr>
              <w:ind w:left="160"/>
              <w:spacing w:after="0" w:line="222" w:lineRule="exact"/>
              <w:rPr>
                <w:sz w:val="20"/>
                <w:szCs w:val="20"/>
                <w:color w:val="auto"/>
              </w:rPr>
            </w:pPr>
            <w:r>
              <w:rPr>
                <w:rFonts w:ascii="Times New Roman" w:cs="Times New Roman" w:eastAsia="Times New Roman" w:hAnsi="Times New Roman"/>
                <w:sz w:val="20"/>
                <w:szCs w:val="20"/>
                <w:color w:val="auto"/>
              </w:rPr>
              <w:t>Моравска школа се развијала у______________________, између ________и ________године.</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3"/>
        </w:trPr>
        <w:tc>
          <w:tcPr>
            <w:tcW w:w="720" w:type="dxa"/>
            <w:vAlign w:val="bottom"/>
            <w:tcBorders>
              <w:bottom w:val="single" w:sz="8" w:color="auto"/>
            </w:tcBorders>
          </w:tcPr>
          <w:p>
            <w:pPr>
              <w:spacing w:after="0"/>
              <w:rPr>
                <w:sz w:val="15"/>
                <w:szCs w:val="15"/>
                <w:color w:val="auto"/>
              </w:rPr>
            </w:pPr>
          </w:p>
        </w:tc>
        <w:tc>
          <w:tcPr>
            <w:tcW w:w="8640" w:type="dxa"/>
            <w:vAlign w:val="bottom"/>
            <w:tcBorders>
              <w:bottom w:val="single" w:sz="8" w:color="auto"/>
            </w:tcBorders>
          </w:tcPr>
          <w:p>
            <w:pPr>
              <w:spacing w:after="0"/>
              <w:rPr>
                <w:sz w:val="15"/>
                <w:szCs w:val="15"/>
                <w:color w:val="auto"/>
              </w:rPr>
            </w:pPr>
          </w:p>
        </w:tc>
        <w:tc>
          <w:tcPr>
            <w:tcW w:w="20" w:type="dxa"/>
            <w:vAlign w:val="bottom"/>
            <w:tcBorders>
              <w:bottom w:val="single" w:sz="8" w:color="auto"/>
            </w:tcBorders>
            <w:shd w:val="clear" w:color="auto" w:fill="D9D9D9"/>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20" w:type="dxa"/>
            <w:vAlign w:val="bottom"/>
          </w:tcPr>
          <w:p>
            <w:pPr>
              <w:spacing w:after="0"/>
              <w:rPr>
                <w:sz w:val="13"/>
                <w:szCs w:val="13"/>
                <w:color w:val="auto"/>
              </w:rPr>
            </w:pPr>
          </w:p>
        </w:tc>
        <w:tc>
          <w:tcPr>
            <w:tcW w:w="8640" w:type="dxa"/>
            <w:vAlign w:val="bottom"/>
          </w:tcPr>
          <w:p>
            <w:pPr>
              <w:spacing w:after="0"/>
              <w:rPr>
                <w:sz w:val="13"/>
                <w:szCs w:val="13"/>
                <w:color w:val="auto"/>
              </w:rPr>
            </w:pPr>
          </w:p>
        </w:tc>
        <w:tc>
          <w:tcPr>
            <w:tcW w:w="20" w:type="dxa"/>
            <w:vAlign w:val="bottom"/>
            <w:shd w:val="clear" w:color="auto" w:fill="D9D9D9"/>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977900"/>
                <wp:wrapNone/>
                <wp:docPr id="981" name="Shape 9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77900"/>
                        </a:xfrm>
                        <a:prstGeom prst="rect">
                          <a:avLst/>
                        </a:prstGeom>
                        <a:solidFill>
                          <a:srgbClr val="D9D9D9"/>
                        </a:solidFill>
                      </wps:spPr>
                      <wps:bodyPr/>
                    </wps:wsp>
                  </a:graphicData>
                </a:graphic>
              </wp:anchor>
            </w:drawing>
          </mc:Choice>
          <mc:Fallback>
            <w:pict>
              <v:rect id="Shape 981" o:spid="_x0000_s2006" style="position:absolute;margin-left:468.6pt;margin-top:0pt;width:42.5pt;height:7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2840" w:hanging="716"/>
        <w:spacing w:after="0" w:line="223" w:lineRule="auto"/>
        <w:tabs>
          <w:tab w:leader="none" w:pos="900" w:val="left"/>
        </w:tabs>
        <w:numPr>
          <w:ilvl w:val="0"/>
          <w:numId w:val="272"/>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Прочитати наведене исказе о уметничким правцима и уметницима 20 века. Испред сваке тврдње заокружити слово Т ако је тачна или Н ако није тачна.</w:t>
      </w:r>
    </w:p>
    <w:p>
      <w:pPr>
        <w:spacing w:after="0" w:line="12" w:lineRule="exact"/>
        <w:rPr>
          <w:rFonts w:ascii="Times New Roman" w:cs="Times New Roman" w:eastAsia="Times New Roman" w:hAnsi="Times New Roman"/>
          <w:sz w:val="23"/>
          <w:szCs w:val="23"/>
          <w:color w:val="auto"/>
        </w:rPr>
      </w:pPr>
    </w:p>
    <w:p>
      <w:pPr>
        <w:ind w:left="900" w:right="1260"/>
        <w:spacing w:after="0" w:line="234" w:lineRule="auto"/>
        <w:rPr>
          <w:rFonts w:ascii="Times New Roman" w:cs="Times New Roman" w:eastAsia="Times New Roman" w:hAnsi="Times New Roman"/>
          <w:sz w:val="23"/>
          <w:szCs w:val="23"/>
          <w:color w:val="auto"/>
        </w:rPr>
      </w:pPr>
      <w:r>
        <w:rPr>
          <w:rFonts w:ascii="Times New Roman" w:cs="Times New Roman" w:eastAsia="Times New Roman" w:hAnsi="Times New Roman"/>
          <w:sz w:val="20"/>
          <w:szCs w:val="20"/>
          <w:color w:val="auto"/>
        </w:rPr>
        <w:t>Уколико сте заокружили слово Н, погрешан појам подвући и у загради на линију уписати реч којом бисте нетачан појам заменили како би тврдња била тачна.</w:t>
      </w:r>
    </w:p>
    <w:p>
      <w:pPr>
        <w:spacing w:after="0" w:line="217" w:lineRule="exact"/>
        <w:rPr>
          <w:sz w:val="20"/>
          <w:szCs w:val="20"/>
          <w:color w:val="auto"/>
        </w:rPr>
      </w:pPr>
    </w:p>
    <w:tbl>
      <w:tblPr>
        <w:tblLayout w:type="fixed"/>
        <w:tblInd w:w="0" w:type="dxa"/>
        <w:tblCellMar>
          <w:top w:w="0" w:type="dxa"/>
          <w:left w:w="0" w:type="dxa"/>
          <w:bottom w:w="0" w:type="dxa"/>
          <w:right w:w="0" w:type="dxa"/>
        </w:tblCellMar>
      </w:tblPr>
      <w:tr>
        <w:trPr>
          <w:trHeight w:val="232"/>
        </w:trPr>
        <w:tc>
          <w:tcPr>
            <w:tcW w:w="2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84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  Н</w:t>
            </w:r>
          </w:p>
        </w:tc>
        <w:tc>
          <w:tcPr>
            <w:tcW w:w="644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Око групе  ''Нова стварност'' су се окупљали експресионисти.</w:t>
            </w:r>
          </w:p>
        </w:tc>
        <w:tc>
          <w:tcPr>
            <w:tcW w:w="20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900" w:type="dxa"/>
            <w:vAlign w:val="bottom"/>
            <w:tcBorders>
              <w:right w:val="single" w:sz="8" w:color="auto"/>
            </w:tcBorders>
          </w:tcPr>
          <w:p>
            <w:pPr>
              <w:spacing w:after="0"/>
              <w:rPr>
                <w:sz w:val="13"/>
                <w:szCs w:val="13"/>
                <w:color w:val="auto"/>
              </w:rPr>
            </w:pPr>
          </w:p>
        </w:tc>
        <w:tc>
          <w:tcPr>
            <w:tcW w:w="184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(_____________)</w:t>
            </w:r>
          </w:p>
        </w:tc>
        <w:tc>
          <w:tcPr>
            <w:tcW w:w="6440" w:type="dxa"/>
            <w:vAlign w:val="bottom"/>
            <w:tcBorders>
              <w:right w:val="single" w:sz="8" w:color="auto"/>
            </w:tcBorders>
          </w:tcPr>
          <w:p>
            <w:pPr>
              <w:spacing w:after="0"/>
              <w:rPr>
                <w:sz w:val="13"/>
                <w:szCs w:val="13"/>
                <w:color w:val="auto"/>
              </w:rPr>
            </w:pPr>
          </w:p>
        </w:tc>
        <w:tc>
          <w:tcPr>
            <w:tcW w:w="200" w:type="dxa"/>
            <w:vAlign w:val="bottom"/>
          </w:tcPr>
          <w:p>
            <w:pPr>
              <w:spacing w:after="0"/>
              <w:rPr>
                <w:sz w:val="13"/>
                <w:szCs w:val="13"/>
                <w:color w:val="auto"/>
              </w:rPr>
            </w:pPr>
          </w:p>
        </w:tc>
        <w:tc>
          <w:tcPr>
            <w:tcW w:w="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71"/>
        </w:trPr>
        <w:tc>
          <w:tcPr>
            <w:tcW w:w="20" w:type="dxa"/>
            <w:vAlign w:val="bottom"/>
          </w:tcPr>
          <w:p>
            <w:pPr>
              <w:spacing w:after="0"/>
              <w:rPr>
                <w:sz w:val="6"/>
                <w:szCs w:val="6"/>
                <w:color w:val="auto"/>
              </w:rPr>
            </w:pPr>
          </w:p>
        </w:tc>
        <w:tc>
          <w:tcPr>
            <w:tcW w:w="900" w:type="dxa"/>
            <w:vAlign w:val="bottom"/>
            <w:tcBorders>
              <w:right w:val="single" w:sz="8" w:color="auto"/>
            </w:tcBorders>
          </w:tcPr>
          <w:p>
            <w:pPr>
              <w:spacing w:after="0"/>
              <w:rPr>
                <w:sz w:val="6"/>
                <w:szCs w:val="6"/>
                <w:color w:val="auto"/>
              </w:rPr>
            </w:pPr>
          </w:p>
        </w:tc>
        <w:tc>
          <w:tcPr>
            <w:tcW w:w="1840" w:type="dxa"/>
            <w:vAlign w:val="bottom"/>
            <w:tcBorders>
              <w:bottom w:val="single" w:sz="8" w:color="auto"/>
              <w:right w:val="single" w:sz="8" w:color="auto"/>
            </w:tcBorders>
            <w:vMerge w:val="continue"/>
          </w:tcPr>
          <w:p>
            <w:pPr>
              <w:spacing w:after="0"/>
              <w:rPr>
                <w:sz w:val="6"/>
                <w:szCs w:val="6"/>
                <w:color w:val="auto"/>
              </w:rPr>
            </w:pPr>
          </w:p>
        </w:tc>
        <w:tc>
          <w:tcPr>
            <w:tcW w:w="6440" w:type="dxa"/>
            <w:vAlign w:val="bottom"/>
            <w:tcBorders>
              <w:bottom w:val="single" w:sz="8" w:color="auto"/>
              <w:right w:val="single" w:sz="8" w:color="auto"/>
            </w:tcBorders>
          </w:tcPr>
          <w:p>
            <w:pPr>
              <w:spacing w:after="0"/>
              <w:rPr>
                <w:sz w:val="6"/>
                <w:szCs w:val="6"/>
                <w:color w:val="auto"/>
              </w:rPr>
            </w:pPr>
          </w:p>
        </w:tc>
        <w:tc>
          <w:tcPr>
            <w:tcW w:w="200" w:type="dxa"/>
            <w:vAlign w:val="bottom"/>
          </w:tcPr>
          <w:p>
            <w:pPr>
              <w:spacing w:after="0"/>
              <w:rPr>
                <w:sz w:val="6"/>
                <w:szCs w:val="6"/>
                <w:color w:val="auto"/>
              </w:rPr>
            </w:pPr>
          </w:p>
        </w:tc>
        <w:tc>
          <w:tcPr>
            <w:tcW w:w="80" w:type="dxa"/>
            <w:vAlign w:val="bottom"/>
            <w:tcBorders>
              <w:bottom w:val="single" w:sz="8" w:color="D9D9D9"/>
            </w:tcBorders>
            <w:shd w:val="clear" w:color="auto" w:fill="D9D9D9"/>
          </w:tcPr>
          <w:p>
            <w:pPr>
              <w:spacing w:after="0"/>
              <w:rPr>
                <w:sz w:val="6"/>
                <w:szCs w:val="6"/>
                <w:color w:val="auto"/>
              </w:rPr>
            </w:pPr>
          </w:p>
        </w:tc>
        <w:tc>
          <w:tcPr>
            <w:tcW w:w="64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186"/>
        </w:trPr>
        <w:tc>
          <w:tcPr>
            <w:tcW w:w="20" w:type="dxa"/>
            <w:vAlign w:val="bottom"/>
          </w:tcPr>
          <w:p>
            <w:pPr>
              <w:spacing w:after="0"/>
              <w:rPr>
                <w:sz w:val="16"/>
                <w:szCs w:val="16"/>
                <w:color w:val="auto"/>
              </w:rPr>
            </w:pPr>
          </w:p>
        </w:tc>
        <w:tc>
          <w:tcPr>
            <w:tcW w:w="900" w:type="dxa"/>
            <w:vAlign w:val="bottom"/>
            <w:tcBorders>
              <w:right w:val="single" w:sz="8" w:color="auto"/>
            </w:tcBorders>
          </w:tcPr>
          <w:p>
            <w:pPr>
              <w:spacing w:after="0"/>
              <w:rPr>
                <w:sz w:val="16"/>
                <w:szCs w:val="16"/>
                <w:color w:val="auto"/>
              </w:rPr>
            </w:pPr>
          </w:p>
        </w:tc>
        <w:tc>
          <w:tcPr>
            <w:tcW w:w="1840" w:type="dxa"/>
            <w:vAlign w:val="bottom"/>
            <w:tcBorders>
              <w:right w:val="single" w:sz="8" w:color="auto"/>
            </w:tcBorders>
          </w:tcPr>
          <w:p>
            <w:pPr>
              <w:ind w:left="80"/>
              <w:spacing w:after="0" w:line="185" w:lineRule="exact"/>
              <w:rPr>
                <w:sz w:val="20"/>
                <w:szCs w:val="20"/>
                <w:color w:val="auto"/>
              </w:rPr>
            </w:pPr>
            <w:r>
              <w:rPr>
                <w:rFonts w:ascii="Times New Roman" w:cs="Times New Roman" w:eastAsia="Times New Roman" w:hAnsi="Times New Roman"/>
                <w:sz w:val="20"/>
                <w:szCs w:val="20"/>
                <w:color w:val="auto"/>
              </w:rPr>
              <w:t>Т  Н</w:t>
            </w:r>
          </w:p>
        </w:tc>
        <w:tc>
          <w:tcPr>
            <w:tcW w:w="6440" w:type="dxa"/>
            <w:vAlign w:val="bottom"/>
            <w:tcBorders>
              <w:right w:val="single" w:sz="8" w:color="auto"/>
            </w:tcBorders>
          </w:tcPr>
          <w:p>
            <w:pPr>
              <w:ind w:left="100"/>
              <w:spacing w:after="0" w:line="185" w:lineRule="exact"/>
              <w:rPr>
                <w:sz w:val="20"/>
                <w:szCs w:val="20"/>
                <w:color w:val="auto"/>
              </w:rPr>
            </w:pPr>
            <w:r>
              <w:rPr>
                <w:rFonts w:ascii="Times New Roman" w:cs="Times New Roman" w:eastAsia="Times New Roman" w:hAnsi="Times New Roman"/>
                <w:sz w:val="20"/>
                <w:szCs w:val="20"/>
                <w:color w:val="auto"/>
              </w:rPr>
              <w:t>Дадаизам је ватрено  проповедао смисао и уметност.</w:t>
            </w:r>
          </w:p>
        </w:tc>
        <w:tc>
          <w:tcPr>
            <w:tcW w:w="200" w:type="dxa"/>
            <w:vAlign w:val="bottom"/>
          </w:tcPr>
          <w:p>
            <w:pPr>
              <w:spacing w:after="0"/>
              <w:rPr>
                <w:sz w:val="16"/>
                <w:szCs w:val="16"/>
                <w:color w:val="auto"/>
              </w:rPr>
            </w:pPr>
          </w:p>
        </w:tc>
        <w:tc>
          <w:tcPr>
            <w:tcW w:w="80" w:type="dxa"/>
            <w:vAlign w:val="bottom"/>
            <w:shd w:val="clear" w:color="auto" w:fill="D9D9D9"/>
          </w:tcPr>
          <w:p>
            <w:pPr>
              <w:spacing w:after="0"/>
              <w:rPr>
                <w:sz w:val="16"/>
                <w:szCs w:val="16"/>
                <w:color w:val="auto"/>
              </w:rPr>
            </w:pPr>
          </w:p>
        </w:tc>
        <w:tc>
          <w:tcPr>
            <w:tcW w:w="640" w:type="dxa"/>
            <w:vAlign w:val="bottom"/>
            <w:vMerge w:val="continue"/>
            <w:shd w:val="clear" w:color="auto" w:fill="D9D9D9"/>
          </w:tcPr>
          <w:p>
            <w:pPr>
              <w:spacing w:after="0"/>
              <w:rPr>
                <w:sz w:val="16"/>
                <w:szCs w:val="16"/>
                <w:color w:val="auto"/>
              </w:rPr>
            </w:pPr>
          </w:p>
        </w:tc>
        <w:tc>
          <w:tcPr>
            <w:tcW w:w="10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69"/>
        </w:trPr>
        <w:tc>
          <w:tcPr>
            <w:tcW w:w="20" w:type="dxa"/>
            <w:vAlign w:val="bottom"/>
          </w:tcPr>
          <w:p>
            <w:pPr>
              <w:spacing w:after="0"/>
              <w:rPr>
                <w:sz w:val="23"/>
                <w:szCs w:val="23"/>
                <w:color w:val="auto"/>
              </w:rPr>
            </w:pPr>
          </w:p>
        </w:tc>
        <w:tc>
          <w:tcPr>
            <w:tcW w:w="900" w:type="dxa"/>
            <w:vAlign w:val="bottom"/>
            <w:tcBorders>
              <w:right w:val="single" w:sz="8" w:color="auto"/>
            </w:tcBorders>
          </w:tcPr>
          <w:p>
            <w:pPr>
              <w:spacing w:after="0"/>
              <w:rPr>
                <w:sz w:val="23"/>
                <w:szCs w:val="23"/>
                <w:color w:val="auto"/>
              </w:rPr>
            </w:pPr>
          </w:p>
        </w:tc>
        <w:tc>
          <w:tcPr>
            <w:tcW w:w="184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(_____________)</w:t>
            </w:r>
          </w:p>
        </w:tc>
        <w:tc>
          <w:tcPr>
            <w:tcW w:w="6440" w:type="dxa"/>
            <w:vAlign w:val="bottom"/>
            <w:tcBorders>
              <w:bottom w:val="single" w:sz="8" w:color="auto"/>
              <w:right w:val="single" w:sz="8" w:color="auto"/>
            </w:tcBorders>
          </w:tcPr>
          <w:p>
            <w:pPr>
              <w:spacing w:after="0"/>
              <w:rPr>
                <w:sz w:val="23"/>
                <w:szCs w:val="23"/>
                <w:color w:val="auto"/>
              </w:rPr>
            </w:pPr>
          </w:p>
        </w:tc>
        <w:tc>
          <w:tcPr>
            <w:tcW w:w="200" w:type="dxa"/>
            <w:vAlign w:val="bottom"/>
          </w:tcPr>
          <w:p>
            <w:pPr>
              <w:spacing w:after="0"/>
              <w:rPr>
                <w:sz w:val="23"/>
                <w:szCs w:val="23"/>
                <w:color w:val="auto"/>
              </w:rPr>
            </w:pPr>
          </w:p>
        </w:tc>
        <w:tc>
          <w:tcPr>
            <w:tcW w:w="80" w:type="dxa"/>
            <w:vAlign w:val="bottom"/>
            <w:tcBorders>
              <w:bottom w:val="single" w:sz="8" w:color="D9D9D9"/>
            </w:tcBorders>
            <w:shd w:val="clear" w:color="auto" w:fill="D9D9D9"/>
          </w:tcPr>
          <w:p>
            <w:pPr>
              <w:spacing w:after="0"/>
              <w:rPr>
                <w:sz w:val="23"/>
                <w:szCs w:val="23"/>
                <w:color w:val="auto"/>
              </w:rPr>
            </w:pPr>
          </w:p>
        </w:tc>
        <w:tc>
          <w:tcPr>
            <w:tcW w:w="640" w:type="dxa"/>
            <w:vAlign w:val="bottom"/>
            <w:tcBorders>
              <w:bottom w:val="single" w:sz="8" w:color="D9D9D9"/>
            </w:tcBorders>
            <w:shd w:val="clear" w:color="auto" w:fill="D9D9D9"/>
          </w:tcPr>
          <w:p>
            <w:pPr>
              <w:spacing w:after="0"/>
              <w:rPr>
                <w:sz w:val="23"/>
                <w:szCs w:val="23"/>
                <w:color w:val="auto"/>
              </w:rPr>
            </w:pPr>
          </w:p>
        </w:tc>
        <w:tc>
          <w:tcPr>
            <w:tcW w:w="100" w:type="dxa"/>
            <w:vAlign w:val="bottom"/>
            <w:tcBorders>
              <w:bottom w:val="single" w:sz="8" w:color="D9D9D9"/>
            </w:tcBorders>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84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w:t>
            </w:r>
          </w:p>
        </w:tc>
        <w:tc>
          <w:tcPr>
            <w:tcW w:w="644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Поп-арт је настао у Америци почетком 50-тих година.</w:t>
            </w:r>
          </w:p>
        </w:tc>
        <w:tc>
          <w:tcPr>
            <w:tcW w:w="200" w:type="dxa"/>
            <w:vAlign w:val="bottom"/>
          </w:tcPr>
          <w:p>
            <w:pPr>
              <w:spacing w:after="0"/>
              <w:rPr>
                <w:sz w:val="18"/>
                <w:szCs w:val="18"/>
                <w:color w:val="auto"/>
              </w:rPr>
            </w:pP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84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(______________</w:t>
            </w:r>
          </w:p>
        </w:tc>
        <w:tc>
          <w:tcPr>
            <w:tcW w:w="6440" w:type="dxa"/>
            <w:vAlign w:val="bottom"/>
            <w:tcBorders>
              <w:bottom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Borders>
              <w:bottom w:val="single" w:sz="8" w:color="D9D9D9"/>
            </w:tcBorders>
            <w:shd w:val="clear" w:color="auto" w:fill="D9D9D9"/>
          </w:tcPr>
          <w:p>
            <w:pPr>
              <w:spacing w:after="0"/>
              <w:rPr>
                <w:sz w:val="20"/>
                <w:szCs w:val="20"/>
                <w:color w:val="auto"/>
              </w:rPr>
            </w:pPr>
          </w:p>
        </w:tc>
        <w:tc>
          <w:tcPr>
            <w:tcW w:w="64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2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84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w:t>
            </w:r>
          </w:p>
        </w:tc>
        <w:tc>
          <w:tcPr>
            <w:tcW w:w="644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Андре Бретон је творац надреалистичког манифеста.</w:t>
            </w:r>
          </w:p>
        </w:tc>
        <w:tc>
          <w:tcPr>
            <w:tcW w:w="200" w:type="dxa"/>
            <w:vAlign w:val="bottom"/>
          </w:tcPr>
          <w:p>
            <w:pPr>
              <w:spacing w:after="0"/>
              <w:rPr>
                <w:sz w:val="18"/>
                <w:szCs w:val="18"/>
                <w:color w:val="auto"/>
              </w:rPr>
            </w:pP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84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w:t>
            </w:r>
          </w:p>
        </w:tc>
        <w:tc>
          <w:tcPr>
            <w:tcW w:w="6440" w:type="dxa"/>
            <w:vAlign w:val="bottom"/>
            <w:tcBorders>
              <w:bottom w:val="single" w:sz="8" w:color="auto"/>
              <w:right w:val="single" w:sz="8" w:color="auto"/>
            </w:tcBorders>
          </w:tcPr>
          <w:p>
            <w:pPr>
              <w:spacing w:after="0"/>
              <w:rPr>
                <w:sz w:val="20"/>
                <w:szCs w:val="20"/>
                <w:color w:val="auto"/>
              </w:rPr>
            </w:pPr>
          </w:p>
        </w:tc>
        <w:tc>
          <w:tcPr>
            <w:tcW w:w="200" w:type="dxa"/>
            <w:vAlign w:val="bottom"/>
          </w:tcPr>
          <w:p>
            <w:pPr>
              <w:spacing w:after="0"/>
              <w:rPr>
                <w:sz w:val="20"/>
                <w:szCs w:val="20"/>
                <w:color w:val="auto"/>
              </w:rPr>
            </w:pPr>
          </w:p>
        </w:tc>
        <w:tc>
          <w:tcPr>
            <w:tcW w:w="80" w:type="dxa"/>
            <w:vAlign w:val="bottom"/>
            <w:tcBorders>
              <w:bottom w:val="single" w:sz="8" w:color="D9D9D9"/>
            </w:tcBorders>
            <w:shd w:val="clear" w:color="auto" w:fill="D9D9D9"/>
          </w:tcPr>
          <w:p>
            <w:pPr>
              <w:spacing w:after="0"/>
              <w:rPr>
                <w:sz w:val="20"/>
                <w:szCs w:val="20"/>
                <w:color w:val="auto"/>
              </w:rPr>
            </w:pPr>
          </w:p>
        </w:tc>
        <w:tc>
          <w:tcPr>
            <w:tcW w:w="640" w:type="dxa"/>
            <w:vAlign w:val="bottom"/>
            <w:tcBorders>
              <w:bottom w:val="single" w:sz="8" w:color="D9D9D9"/>
            </w:tcBorders>
            <w:shd w:val="clear" w:color="auto" w:fill="D9D9D9"/>
          </w:tcPr>
          <w:p>
            <w:pPr>
              <w:spacing w:after="0"/>
              <w:rPr>
                <w:sz w:val="20"/>
                <w:szCs w:val="20"/>
                <w:color w:val="auto"/>
              </w:rPr>
            </w:pPr>
          </w:p>
        </w:tc>
        <w:tc>
          <w:tcPr>
            <w:tcW w:w="10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311"/>
        </w:trPr>
        <w:tc>
          <w:tcPr>
            <w:tcW w:w="20" w:type="dxa"/>
            <w:vAlign w:val="bottom"/>
          </w:tcPr>
          <w:p>
            <w:pPr>
              <w:spacing w:after="0"/>
              <w:rPr>
                <w:sz w:val="24"/>
                <w:szCs w:val="24"/>
                <w:color w:val="auto"/>
              </w:rPr>
            </w:pPr>
          </w:p>
        </w:tc>
        <w:tc>
          <w:tcPr>
            <w:tcW w:w="9380" w:type="dxa"/>
            <w:vAlign w:val="bottom"/>
            <w:gridSpan w:val="4"/>
          </w:tcPr>
          <w:p>
            <w:pPr>
              <w:spacing w:after="0"/>
              <w:rPr>
                <w:sz w:val="24"/>
                <w:szCs w:val="24"/>
                <w:color w:val="auto"/>
              </w:rPr>
            </w:pP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20" w:type="dxa"/>
            <w:vAlign w:val="bottom"/>
          </w:tcPr>
          <w:p>
            <w:pPr>
              <w:spacing w:after="0"/>
              <w:rPr>
                <w:sz w:val="14"/>
                <w:szCs w:val="14"/>
                <w:color w:val="auto"/>
              </w:rPr>
            </w:pPr>
          </w:p>
        </w:tc>
        <w:tc>
          <w:tcPr>
            <w:tcW w:w="9380" w:type="dxa"/>
            <w:vAlign w:val="bottom"/>
            <w:tcBorders>
              <w:bottom w:val="single" w:sz="8" w:color="auto"/>
              <w:right w:val="single" w:sz="8" w:color="D9D9D9"/>
            </w:tcBorders>
            <w:gridSpan w:val="4"/>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20" w:type="dxa"/>
            <w:vAlign w:val="bottom"/>
          </w:tcPr>
          <w:p>
            <w:pPr>
              <w:spacing w:after="0"/>
              <w:rPr>
                <w:sz w:val="13"/>
                <w:szCs w:val="13"/>
                <w:color w:val="auto"/>
              </w:rPr>
            </w:pPr>
          </w:p>
        </w:tc>
        <w:tc>
          <w:tcPr>
            <w:tcW w:w="900" w:type="dxa"/>
            <w:vAlign w:val="bottom"/>
          </w:tcPr>
          <w:p>
            <w:pPr>
              <w:spacing w:after="0"/>
              <w:rPr>
                <w:sz w:val="13"/>
                <w:szCs w:val="13"/>
                <w:color w:val="auto"/>
              </w:rPr>
            </w:pPr>
          </w:p>
        </w:tc>
        <w:tc>
          <w:tcPr>
            <w:tcW w:w="1840" w:type="dxa"/>
            <w:vAlign w:val="bottom"/>
          </w:tcPr>
          <w:p>
            <w:pPr>
              <w:spacing w:after="0"/>
              <w:rPr>
                <w:sz w:val="13"/>
                <w:szCs w:val="13"/>
                <w:color w:val="auto"/>
              </w:rPr>
            </w:pPr>
          </w:p>
        </w:tc>
        <w:tc>
          <w:tcPr>
            <w:tcW w:w="6440" w:type="dxa"/>
            <w:vAlign w:val="bottom"/>
          </w:tcPr>
          <w:p>
            <w:pPr>
              <w:spacing w:after="0"/>
              <w:rPr>
                <w:sz w:val="13"/>
                <w:szCs w:val="13"/>
                <w:color w:val="auto"/>
              </w:rPr>
            </w:pPr>
          </w:p>
        </w:tc>
        <w:tc>
          <w:tcPr>
            <w:tcW w:w="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20" w:type="dxa"/>
            <w:vAlign w:val="bottom"/>
          </w:tcPr>
          <w:p>
            <w:pPr>
              <w:spacing w:after="0"/>
              <w:rPr>
                <w:sz w:val="23"/>
                <w:szCs w:val="23"/>
                <w:color w:val="auto"/>
              </w:rPr>
            </w:pPr>
          </w:p>
        </w:tc>
        <w:tc>
          <w:tcPr>
            <w:tcW w:w="9380" w:type="dxa"/>
            <w:vAlign w:val="bottom"/>
            <w:gridSpan w:val="4"/>
          </w:tcPr>
          <w:p>
            <w:pPr>
              <w:ind w:left="160"/>
              <w:spacing w:after="0" w:line="266" w:lineRule="exact"/>
              <w:rPr>
                <w:sz w:val="20"/>
                <w:szCs w:val="20"/>
                <w:color w:val="auto"/>
              </w:rPr>
            </w:pPr>
            <w:r>
              <w:rPr>
                <w:rFonts w:ascii="Times New Roman" w:cs="Times New Roman" w:eastAsia="Times New Roman" w:hAnsi="Times New Roman"/>
                <w:sz w:val="24"/>
                <w:szCs w:val="24"/>
                <w:color w:val="auto"/>
              </w:rPr>
              <w:t xml:space="preserve">263.   </w:t>
            </w:r>
            <w:r>
              <w:rPr>
                <w:rFonts w:ascii="Times New Roman" w:cs="Times New Roman" w:eastAsia="Times New Roman" w:hAnsi="Times New Roman"/>
                <w:sz w:val="19"/>
                <w:szCs w:val="19"/>
                <w:color w:val="auto"/>
              </w:rPr>
              <w:t>Прочитати наведене исказе о карактеристикама дела палеолита и неолита.</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3"/>
        </w:trPr>
        <w:tc>
          <w:tcPr>
            <w:tcW w:w="20" w:type="dxa"/>
            <w:vAlign w:val="bottom"/>
          </w:tcPr>
          <w:p>
            <w:pPr>
              <w:spacing w:after="0"/>
              <w:rPr>
                <w:sz w:val="15"/>
                <w:szCs w:val="15"/>
                <w:color w:val="auto"/>
              </w:rPr>
            </w:pPr>
          </w:p>
        </w:tc>
        <w:tc>
          <w:tcPr>
            <w:tcW w:w="900" w:type="dxa"/>
            <w:vAlign w:val="bottom"/>
          </w:tcPr>
          <w:p>
            <w:pPr>
              <w:spacing w:after="0"/>
              <w:rPr>
                <w:sz w:val="15"/>
                <w:szCs w:val="15"/>
                <w:color w:val="auto"/>
              </w:rPr>
            </w:pPr>
          </w:p>
        </w:tc>
        <w:tc>
          <w:tcPr>
            <w:tcW w:w="8480" w:type="dxa"/>
            <w:vAlign w:val="bottom"/>
            <w:gridSpan w:val="3"/>
            <w:vMerge w:val="restart"/>
          </w:tcPr>
          <w:p>
            <w:pPr>
              <w:spacing w:after="0"/>
              <w:rPr>
                <w:sz w:val="20"/>
                <w:szCs w:val="20"/>
                <w:color w:val="auto"/>
              </w:rPr>
            </w:pPr>
            <w:r>
              <w:rPr>
                <w:rFonts w:ascii="Times New Roman" w:cs="Times New Roman" w:eastAsia="Times New Roman" w:hAnsi="Times New Roman"/>
                <w:sz w:val="20"/>
                <w:szCs w:val="20"/>
                <w:color w:val="auto"/>
              </w:rPr>
              <w:t>Испред  сваке  тврдње  заокружити  слово  Т  ако  је  тачна  или  Н  ако  није  тачна.Уколико  сте</w:t>
            </w:r>
          </w:p>
        </w:tc>
        <w:tc>
          <w:tcPr>
            <w:tcW w:w="720" w:type="dxa"/>
            <w:vAlign w:val="bottom"/>
            <w:gridSpan w:val="2"/>
            <w:shd w:val="clear" w:color="auto" w:fill="D9D9D9"/>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55"/>
        </w:trPr>
        <w:tc>
          <w:tcPr>
            <w:tcW w:w="20" w:type="dxa"/>
            <w:vAlign w:val="bottom"/>
          </w:tcPr>
          <w:p>
            <w:pPr>
              <w:spacing w:after="0"/>
              <w:rPr>
                <w:sz w:val="22"/>
                <w:szCs w:val="22"/>
                <w:color w:val="auto"/>
              </w:rPr>
            </w:pPr>
          </w:p>
        </w:tc>
        <w:tc>
          <w:tcPr>
            <w:tcW w:w="900" w:type="dxa"/>
            <w:vAlign w:val="bottom"/>
          </w:tcPr>
          <w:p>
            <w:pPr>
              <w:spacing w:after="0"/>
              <w:rPr>
                <w:sz w:val="22"/>
                <w:szCs w:val="22"/>
                <w:color w:val="auto"/>
              </w:rPr>
            </w:pPr>
          </w:p>
        </w:tc>
        <w:tc>
          <w:tcPr>
            <w:tcW w:w="8480" w:type="dxa"/>
            <w:vAlign w:val="bottom"/>
            <w:gridSpan w:val="3"/>
            <w:vMerge w:val="continue"/>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shd w:val="clear" w:color="auto" w:fill="D9D9D9"/>
          </w:tcPr>
          <w:p>
            <w:pPr>
              <w:jc w:val="right"/>
              <w:ind w:right="140"/>
              <w:spacing w:after="0" w:line="255" w:lineRule="exact"/>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20" w:type="dxa"/>
            <w:vAlign w:val="bottom"/>
          </w:tcPr>
          <w:p>
            <w:pPr>
              <w:spacing w:after="0" w:line="20" w:lineRule="exact"/>
              <w:rPr>
                <w:sz w:val="1"/>
                <w:szCs w:val="1"/>
                <w:color w:val="auto"/>
              </w:rPr>
            </w:pPr>
          </w:p>
        </w:tc>
        <w:tc>
          <w:tcPr>
            <w:tcW w:w="900" w:type="dxa"/>
            <w:vAlign w:val="bottom"/>
          </w:tcPr>
          <w:p>
            <w:pPr>
              <w:spacing w:after="0" w:line="20" w:lineRule="exact"/>
              <w:rPr>
                <w:sz w:val="1"/>
                <w:szCs w:val="1"/>
                <w:color w:val="auto"/>
              </w:rPr>
            </w:pPr>
          </w:p>
        </w:tc>
        <w:tc>
          <w:tcPr>
            <w:tcW w:w="8480" w:type="dxa"/>
            <w:vAlign w:val="bottom"/>
            <w:gridSpan w:val="3"/>
            <w:vMerge w:val="restart"/>
          </w:tcPr>
          <w:p>
            <w:pPr>
              <w:spacing w:after="0" w:line="219" w:lineRule="exact"/>
              <w:rPr>
                <w:sz w:val="20"/>
                <w:szCs w:val="20"/>
                <w:color w:val="auto"/>
              </w:rPr>
            </w:pPr>
            <w:r>
              <w:rPr>
                <w:rFonts w:ascii="Times New Roman" w:cs="Times New Roman" w:eastAsia="Times New Roman" w:hAnsi="Times New Roman"/>
                <w:sz w:val="20"/>
                <w:szCs w:val="20"/>
                <w:color w:val="auto"/>
              </w:rPr>
              <w:t>заокружили слово Н, погрешан појам подвући и у загради  на линију уписати реч којом бисте</w:t>
            </w:r>
          </w:p>
        </w:tc>
        <w:tc>
          <w:tcPr>
            <w:tcW w:w="80" w:type="dxa"/>
            <w:vAlign w:val="bottom"/>
            <w:shd w:val="clear" w:color="auto" w:fill="D9D9D9"/>
          </w:tcPr>
          <w:p>
            <w:pPr>
              <w:spacing w:after="0" w:line="20" w:lineRule="exact"/>
              <w:rPr>
                <w:sz w:val="1"/>
                <w:szCs w:val="1"/>
                <w:color w:val="auto"/>
              </w:rPr>
            </w:pPr>
          </w:p>
        </w:tc>
        <w:tc>
          <w:tcPr>
            <w:tcW w:w="640" w:type="dxa"/>
            <w:vAlign w:val="bottom"/>
            <w:shd w:val="clear" w:color="auto" w:fill="D9D9D9"/>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20" w:type="dxa"/>
            <w:vAlign w:val="bottom"/>
          </w:tcPr>
          <w:p>
            <w:pPr>
              <w:spacing w:after="0"/>
              <w:rPr>
                <w:sz w:val="17"/>
                <w:szCs w:val="17"/>
                <w:color w:val="auto"/>
              </w:rPr>
            </w:pPr>
          </w:p>
        </w:tc>
        <w:tc>
          <w:tcPr>
            <w:tcW w:w="900" w:type="dxa"/>
            <w:vAlign w:val="bottom"/>
          </w:tcPr>
          <w:p>
            <w:pPr>
              <w:spacing w:after="0"/>
              <w:rPr>
                <w:sz w:val="17"/>
                <w:szCs w:val="17"/>
                <w:color w:val="auto"/>
              </w:rPr>
            </w:pPr>
          </w:p>
        </w:tc>
        <w:tc>
          <w:tcPr>
            <w:tcW w:w="8480" w:type="dxa"/>
            <w:vAlign w:val="bottom"/>
            <w:gridSpan w:val="3"/>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5"/>
        </w:trPr>
        <w:tc>
          <w:tcPr>
            <w:tcW w:w="20" w:type="dxa"/>
            <w:vAlign w:val="bottom"/>
          </w:tcPr>
          <w:p>
            <w:pPr>
              <w:spacing w:after="0"/>
              <w:rPr>
                <w:sz w:val="20"/>
                <w:szCs w:val="20"/>
                <w:color w:val="auto"/>
              </w:rPr>
            </w:pPr>
          </w:p>
        </w:tc>
        <w:tc>
          <w:tcPr>
            <w:tcW w:w="900" w:type="dxa"/>
            <w:vAlign w:val="bottom"/>
          </w:tcPr>
          <w:p>
            <w:pPr>
              <w:spacing w:after="0"/>
              <w:rPr>
                <w:sz w:val="20"/>
                <w:szCs w:val="20"/>
                <w:color w:val="auto"/>
              </w:rPr>
            </w:pPr>
          </w:p>
        </w:tc>
        <w:tc>
          <w:tcPr>
            <w:tcW w:w="8480" w:type="dxa"/>
            <w:vAlign w:val="bottom"/>
            <w:gridSpan w:val="3"/>
          </w:tcPr>
          <w:p>
            <w:pPr>
              <w:spacing w:after="0"/>
              <w:rPr>
                <w:sz w:val="20"/>
                <w:szCs w:val="20"/>
                <w:color w:val="auto"/>
              </w:rPr>
            </w:pPr>
            <w:r>
              <w:rPr>
                <w:rFonts w:ascii="Times New Roman" w:cs="Times New Roman" w:eastAsia="Times New Roman" w:hAnsi="Times New Roman"/>
                <w:sz w:val="20"/>
                <w:szCs w:val="20"/>
                <w:color w:val="auto"/>
              </w:rPr>
              <w:t>нетачан појам заменили како би тврдња била тачна.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20" w:type="dxa"/>
            <w:vAlign w:val="bottom"/>
            <w:tcBorders>
              <w:bottom w:val="single" w:sz="8" w:color="auto"/>
            </w:tcBorders>
          </w:tcPr>
          <w:p>
            <w:pPr>
              <w:spacing w:after="0"/>
              <w:rPr>
                <w:sz w:val="15"/>
                <w:szCs w:val="15"/>
                <w:color w:val="auto"/>
              </w:rPr>
            </w:pPr>
          </w:p>
        </w:tc>
        <w:tc>
          <w:tcPr>
            <w:tcW w:w="900" w:type="dxa"/>
            <w:vAlign w:val="bottom"/>
            <w:tcBorders>
              <w:bottom w:val="single" w:sz="8" w:color="auto"/>
            </w:tcBorders>
          </w:tcPr>
          <w:p>
            <w:pPr>
              <w:spacing w:after="0"/>
              <w:rPr>
                <w:sz w:val="15"/>
                <w:szCs w:val="15"/>
                <w:color w:val="auto"/>
              </w:rPr>
            </w:pPr>
          </w:p>
        </w:tc>
        <w:tc>
          <w:tcPr>
            <w:tcW w:w="1840" w:type="dxa"/>
            <w:vAlign w:val="bottom"/>
            <w:tcBorders>
              <w:bottom w:val="single" w:sz="8" w:color="auto"/>
            </w:tcBorders>
          </w:tcPr>
          <w:p>
            <w:pPr>
              <w:spacing w:after="0"/>
              <w:rPr>
                <w:sz w:val="15"/>
                <w:szCs w:val="15"/>
                <w:color w:val="auto"/>
              </w:rPr>
            </w:pPr>
          </w:p>
        </w:tc>
        <w:tc>
          <w:tcPr>
            <w:tcW w:w="6440" w:type="dxa"/>
            <w:vAlign w:val="bottom"/>
            <w:tcBorders>
              <w:bottom w:val="single" w:sz="8" w:color="auto"/>
            </w:tcBorders>
          </w:tcPr>
          <w:p>
            <w:pPr>
              <w:spacing w:after="0"/>
              <w:rPr>
                <w:sz w:val="15"/>
                <w:szCs w:val="15"/>
                <w:color w:val="auto"/>
              </w:rPr>
            </w:pPr>
          </w:p>
        </w:tc>
        <w:tc>
          <w:tcPr>
            <w:tcW w:w="2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801370</wp:posOffset>
            </wp:positionV>
            <wp:extent cx="6256020" cy="6350"/>
            <wp:wrapNone/>
            <wp:docPr id="982" name="Picture 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363">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4"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66</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68" w:name="page69"/>
    <w:bookmarkEnd w:id="68"/>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983" name="Picture 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3"/>
                    <pic:cNvPicPr>
                      <a:picLocks noChangeAspect="1" noChangeArrowheads="1"/>
                    </pic:cNvPicPr>
                  </pic:nvPicPr>
                  <pic:blipFill>
                    <a:blip r:embed="rId36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554355</wp:posOffset>
                </wp:positionH>
                <wp:positionV relativeFrom="paragraph">
                  <wp:posOffset>335915</wp:posOffset>
                </wp:positionV>
                <wp:extent cx="5251450" cy="0"/>
                <wp:wrapNone/>
                <wp:docPr id="984" name="Shape 9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4" o:spid="_x0000_s20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65pt,26.45pt" to="457.15pt,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554355</wp:posOffset>
                </wp:positionH>
                <wp:positionV relativeFrom="paragraph">
                  <wp:posOffset>1143635</wp:posOffset>
                </wp:positionV>
                <wp:extent cx="5251450" cy="0"/>
                <wp:wrapNone/>
                <wp:docPr id="985" name="Shape 9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5" o:spid="_x0000_s20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65pt,90.05pt" to="457.15pt,90.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554355</wp:posOffset>
                </wp:positionH>
                <wp:positionV relativeFrom="paragraph">
                  <wp:posOffset>1806575</wp:posOffset>
                </wp:positionV>
                <wp:extent cx="5251450" cy="0"/>
                <wp:wrapNone/>
                <wp:docPr id="986" name="Shape 9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6" o:spid="_x0000_s20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65pt,142.25pt" to="457.15pt,142.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557530</wp:posOffset>
                </wp:positionH>
                <wp:positionV relativeFrom="paragraph">
                  <wp:posOffset>332740</wp:posOffset>
                </wp:positionV>
                <wp:extent cx="0" cy="2366010"/>
                <wp:wrapNone/>
                <wp:docPr id="987" name="Shape 9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660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7" o:spid="_x0000_s20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9pt,26.2pt" to="43.9pt,21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554355</wp:posOffset>
                </wp:positionH>
                <wp:positionV relativeFrom="paragraph">
                  <wp:posOffset>2251710</wp:posOffset>
                </wp:positionV>
                <wp:extent cx="5251450" cy="0"/>
                <wp:wrapNone/>
                <wp:docPr id="988" name="Shape 9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88" o:spid="_x0000_s20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65pt,177.3pt" to="457.15pt,177.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1849120</wp:posOffset>
                </wp:positionH>
                <wp:positionV relativeFrom="paragraph">
                  <wp:posOffset>332740</wp:posOffset>
                </wp:positionV>
                <wp:extent cx="0" cy="2366010"/>
                <wp:wrapNone/>
                <wp:docPr id="989" name="Shape 9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660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89" o:spid="_x0000_s20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45.6pt,26.2pt" to="145.6pt,21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5802630</wp:posOffset>
                </wp:positionH>
                <wp:positionV relativeFrom="paragraph">
                  <wp:posOffset>332740</wp:posOffset>
                </wp:positionV>
                <wp:extent cx="0" cy="2366010"/>
                <wp:wrapNone/>
                <wp:docPr id="990" name="Shape 9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3660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990" o:spid="_x0000_s20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56.9pt,26.2pt" to="456.9pt,21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2366010"/>
                <wp:wrapNone/>
                <wp:docPr id="991" name="Shape 9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366010"/>
                        </a:xfrm>
                        <a:prstGeom prst="rect">
                          <a:avLst/>
                        </a:prstGeom>
                        <a:solidFill>
                          <a:srgbClr val="D9D9D9"/>
                        </a:solidFill>
                      </wps:spPr>
                      <wps:bodyPr/>
                    </wps:wsp>
                  </a:graphicData>
                </a:graphic>
              </wp:anchor>
            </w:drawing>
          </mc:Choice>
          <mc:Fallback>
            <w:pict>
              <v:rect id="Shape 991" o:spid="_x0000_s2016" style="position:absolute;margin-left:467.6pt;margin-top:26.2pt;width:42.5pt;height:186.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992" name="Shape 9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2" o:spid="_x0000_s20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993" name="Shape 9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93" o:spid="_x0000_s2018"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8"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20"/>
          <w:szCs w:val="20"/>
          <w:color w:val="auto"/>
        </w:rPr>
        <w:t>У палеолитској скулптури богиња-мајка приказана је са увећаним</w:t>
      </w:r>
    </w:p>
    <w:p>
      <w:pPr>
        <w:spacing w:after="0" w:line="124" w:lineRule="exact"/>
        <w:rPr>
          <w:sz w:val="20"/>
          <w:szCs w:val="20"/>
          <w:color w:val="auto"/>
        </w:rPr>
      </w:pPr>
    </w:p>
    <w:p>
      <w:pPr>
        <w:ind w:left="3020" w:right="1940" w:hanging="2033"/>
        <w:spacing w:after="0" w:line="349" w:lineRule="auto"/>
        <w:tabs>
          <w:tab w:leader="none" w:pos="1164" w:val="left"/>
        </w:tabs>
        <w:numPr>
          <w:ilvl w:val="0"/>
          <w:numId w:val="27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(____________)грудима и бедрима,док је у неолитској у седећем положају са безизражајном,безличном главом ;</w:t>
      </w:r>
    </w:p>
    <w:p>
      <w:pPr>
        <w:spacing w:after="0" w:line="247" w:lineRule="exact"/>
        <w:rPr>
          <w:sz w:val="20"/>
          <w:szCs w:val="20"/>
          <w:color w:val="auto"/>
        </w:rPr>
      </w:pPr>
    </w:p>
    <w:p>
      <w:pPr>
        <w:ind w:left="3020"/>
        <w:spacing w:after="0"/>
        <w:rPr>
          <w:sz w:val="20"/>
          <w:szCs w:val="20"/>
          <w:color w:val="auto"/>
        </w:rPr>
      </w:pPr>
      <w:r>
        <w:rPr>
          <w:rFonts w:ascii="Times New Roman" w:cs="Times New Roman" w:eastAsia="Times New Roman" w:hAnsi="Times New Roman"/>
          <w:sz w:val="20"/>
          <w:szCs w:val="20"/>
          <w:color w:val="auto"/>
        </w:rPr>
        <w:t>Палеолитске венере веома су малих димензија.Најпознатија јe</w:t>
      </w:r>
    </w:p>
    <w:p>
      <w:pPr>
        <w:spacing w:after="0" w:line="113" w:lineRule="exact"/>
        <w:rPr>
          <w:sz w:val="20"/>
          <w:szCs w:val="20"/>
          <w:color w:val="auto"/>
        </w:rPr>
      </w:pPr>
    </w:p>
    <w:p>
      <w:pPr>
        <w:ind w:left="1160" w:hanging="173"/>
        <w:spacing w:after="0"/>
        <w:tabs>
          <w:tab w:leader="none" w:pos="1160" w:val="left"/>
        </w:tabs>
        <w:numPr>
          <w:ilvl w:val="1"/>
          <w:numId w:val="27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   Вилендорфска венера ,нађена у Шпанији;</w:t>
      </w:r>
    </w:p>
    <w:p>
      <w:pPr>
        <w:spacing w:after="0" w:line="200" w:lineRule="exact"/>
        <w:rPr>
          <w:rFonts w:ascii="Times New Roman" w:cs="Times New Roman" w:eastAsia="Times New Roman" w:hAnsi="Times New Roman"/>
          <w:sz w:val="20"/>
          <w:szCs w:val="20"/>
          <w:color w:val="auto"/>
        </w:rPr>
      </w:pPr>
    </w:p>
    <w:p>
      <w:pPr>
        <w:spacing w:after="0" w:line="281" w:lineRule="exact"/>
        <w:rPr>
          <w:rFonts w:ascii="Times New Roman" w:cs="Times New Roman" w:eastAsia="Times New Roman" w:hAnsi="Times New Roman"/>
          <w:sz w:val="20"/>
          <w:szCs w:val="20"/>
          <w:color w:val="auto"/>
        </w:rPr>
      </w:pPr>
    </w:p>
    <w:p>
      <w:pPr>
        <w:ind w:left="3020" w:right="1800" w:hanging="2033"/>
        <w:spacing w:after="0" w:line="349" w:lineRule="auto"/>
        <w:tabs>
          <w:tab w:leader="none" w:pos="1164" w:val="left"/>
        </w:tabs>
        <w:numPr>
          <w:ilvl w:val="1"/>
          <w:numId w:val="27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 Неолитске скулптуре најчешће рађене од дрвета,имају урезану геометријску орнаментику:</w:t>
      </w:r>
    </w:p>
    <w:p>
      <w:pPr>
        <w:spacing w:after="0" w:line="31" w:lineRule="exact"/>
        <w:rPr>
          <w:rFonts w:ascii="Times New Roman" w:cs="Times New Roman" w:eastAsia="Times New Roman" w:hAnsi="Times New Roman"/>
          <w:sz w:val="20"/>
          <w:szCs w:val="20"/>
          <w:color w:val="auto"/>
        </w:rPr>
      </w:pPr>
    </w:p>
    <w:p>
      <w:pPr>
        <w:ind w:left="3020" w:right="1560" w:hanging="2033"/>
        <w:spacing w:after="0" w:line="349" w:lineRule="auto"/>
        <w:tabs>
          <w:tab w:leader="none" w:pos="1164" w:val="left"/>
        </w:tabs>
        <w:numPr>
          <w:ilvl w:val="1"/>
          <w:numId w:val="27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(____________)Керамика је у неолиту украшавана линеарним геометријским,или спиралним орнаментима.</w:t>
      </w:r>
    </w:p>
    <w:p>
      <w:pPr>
        <w:spacing w:after="0" w:line="380" w:lineRule="exact"/>
        <w:rPr>
          <w:rFonts w:ascii="Times New Roman" w:cs="Times New Roman" w:eastAsia="Times New Roman" w:hAnsi="Times New Roman"/>
          <w:sz w:val="20"/>
          <w:szCs w:val="20"/>
          <w:color w:val="auto"/>
        </w:rPr>
      </w:pPr>
    </w:p>
    <w:p>
      <w:pPr>
        <w:jc w:val="both"/>
        <w:ind w:left="880" w:right="1020" w:hanging="716"/>
        <w:spacing w:after="0" w:line="226" w:lineRule="auto"/>
        <w:tabs>
          <w:tab w:leader="none" w:pos="880" w:val="left"/>
        </w:tabs>
        <w:numPr>
          <w:ilvl w:val="0"/>
          <w:numId w:val="27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наведене исказе о уметничким делима и уметницима. Затим испред сваке тврдње заокружити слово Т ако је тачна, а слово Н ако није тачна. Уколико сте заокружили Н, погрешан појам подвући и на црту у загради након слова Н уписати реч којом бисте нетачан појам заменили како би тврдња била тачна.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554355</wp:posOffset>
                </wp:positionH>
                <wp:positionV relativeFrom="paragraph">
                  <wp:posOffset>-804545</wp:posOffset>
                </wp:positionV>
                <wp:extent cx="5251450" cy="0"/>
                <wp:wrapNone/>
                <wp:docPr id="994" name="Shape 9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2514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4" o:spid="_x0000_s20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3.65pt,-63.3499pt" to="457.15pt,-63.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-801370</wp:posOffset>
                </wp:positionV>
                <wp:extent cx="541020" cy="107950"/>
                <wp:wrapNone/>
                <wp:docPr id="995" name="Shape 9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95" o:spid="_x0000_s2020" style="position:absolute;margin-left:467.5pt;margin-top:-63.0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-579120</wp:posOffset>
                </wp:positionV>
                <wp:extent cx="539750" cy="1194435"/>
                <wp:wrapNone/>
                <wp:docPr id="996" name="Shape 9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194435"/>
                        </a:xfrm>
                        <a:prstGeom prst="rect">
                          <a:avLst/>
                        </a:prstGeom>
                        <a:solidFill>
                          <a:srgbClr val="D9D9D9"/>
                        </a:solidFill>
                      </wps:spPr>
                      <wps:bodyPr/>
                    </wps:wsp>
                  </a:graphicData>
                </a:graphic>
              </wp:anchor>
            </w:drawing>
          </mc:Choice>
          <mc:Fallback>
            <w:pict>
              <v:rect id="Shape 996" o:spid="_x0000_s2021" style="position:absolute;margin-left:467.6pt;margin-top:-45.5999pt;width:42.5pt;height:94.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-690245</wp:posOffset>
                </wp:positionV>
                <wp:extent cx="6482715" cy="0"/>
                <wp:wrapNone/>
                <wp:docPr id="997" name="Shape 9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997" o:spid="_x0000_s20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54.3499pt" to="510.1pt,-54.3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-687070</wp:posOffset>
                </wp:positionV>
                <wp:extent cx="541020" cy="107950"/>
                <wp:wrapNone/>
                <wp:docPr id="998" name="Shape 9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998" o:spid="_x0000_s2023" style="position:absolute;margin-left:467.5pt;margin-top:-54.0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28" w:lineRule="exact"/>
        <w:rPr>
          <w:sz w:val="20"/>
          <w:szCs w:val="20"/>
          <w:color w:val="auto"/>
        </w:rPr>
      </w:pPr>
    </w:p>
    <w:tbl>
      <w:tblPr>
        <w:tblLayout w:type="fixed"/>
        <w:tblInd w:w="0" w:type="dxa"/>
        <w:tblCellMar>
          <w:top w:w="0" w:type="dxa"/>
          <w:left w:w="0" w:type="dxa"/>
          <w:bottom w:w="0" w:type="dxa"/>
          <w:right w:w="0" w:type="dxa"/>
        </w:tblCellMar>
      </w:tblPr>
      <w:tr>
        <w:trPr>
          <w:trHeight w:val="462"/>
        </w:trPr>
        <w:tc>
          <w:tcPr>
            <w:tcW w:w="1120" w:type="dxa"/>
            <w:vAlign w:val="bottom"/>
            <w:tcBorders>
              <w:right w:val="single" w:sz="8" w:color="auto"/>
            </w:tcBorders>
          </w:tcPr>
          <w:p>
            <w:pPr>
              <w:spacing w:after="0"/>
              <w:rPr>
                <w:sz w:val="24"/>
                <w:szCs w:val="24"/>
                <w:color w:val="auto"/>
              </w:rPr>
            </w:pPr>
          </w:p>
        </w:tc>
        <w:tc>
          <w:tcPr>
            <w:tcW w:w="2180" w:type="dxa"/>
            <w:vAlign w:val="bottom"/>
            <w:tcBorders>
              <w:top w:val="single" w:sz="8" w:color="auto"/>
              <w:right w:val="single" w:sz="8" w:color="auto"/>
            </w:tcBorders>
            <w:gridSpan w:val="2"/>
          </w:tcPr>
          <w:p>
            <w:pPr>
              <w:jc w:val="right"/>
              <w:ind w:right="120"/>
              <w:spacing w:after="0"/>
              <w:rPr>
                <w:sz w:val="20"/>
                <w:szCs w:val="20"/>
                <w:color w:val="auto"/>
              </w:rPr>
            </w:pPr>
            <w:r>
              <w:rPr>
                <w:rFonts w:ascii="Times New Roman" w:cs="Times New Roman" w:eastAsia="Times New Roman" w:hAnsi="Times New Roman"/>
                <w:sz w:val="20"/>
                <w:szCs w:val="20"/>
                <w:color w:val="auto"/>
              </w:rPr>
              <w:t>Т  Н (_____________)</w:t>
            </w:r>
          </w:p>
        </w:tc>
        <w:tc>
          <w:tcPr>
            <w:tcW w:w="58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Рафаел је дело ''Сикстинска Мадона'' насликао у Фиренци.</w:t>
            </w:r>
          </w:p>
        </w:tc>
        <w:tc>
          <w:tcPr>
            <w:tcW w:w="240" w:type="dxa"/>
            <w:vAlign w:val="bottom"/>
          </w:tcPr>
          <w:p>
            <w:pPr>
              <w:spacing w:after="0"/>
              <w:rPr>
                <w:sz w:val="24"/>
                <w:szCs w:val="24"/>
                <w:color w:val="auto"/>
              </w:rPr>
            </w:pPr>
          </w:p>
        </w:tc>
        <w:tc>
          <w:tcPr>
            <w:tcW w:w="8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40"/>
        </w:trPr>
        <w:tc>
          <w:tcPr>
            <w:tcW w:w="1120" w:type="dxa"/>
            <w:vAlign w:val="bottom"/>
            <w:tcBorders>
              <w:right w:val="single" w:sz="8" w:color="auto"/>
            </w:tcBorders>
          </w:tcPr>
          <w:p>
            <w:pPr>
              <w:spacing w:after="0"/>
              <w:rPr>
                <w:sz w:val="3"/>
                <w:szCs w:val="3"/>
                <w:color w:val="auto"/>
              </w:rPr>
            </w:pPr>
          </w:p>
        </w:tc>
        <w:tc>
          <w:tcPr>
            <w:tcW w:w="280" w:type="dxa"/>
            <w:vAlign w:val="bottom"/>
          </w:tcPr>
          <w:p>
            <w:pPr>
              <w:spacing w:after="0"/>
              <w:rPr>
                <w:sz w:val="3"/>
                <w:szCs w:val="3"/>
                <w:color w:val="auto"/>
              </w:rPr>
            </w:pPr>
          </w:p>
        </w:tc>
        <w:tc>
          <w:tcPr>
            <w:tcW w:w="1900" w:type="dxa"/>
            <w:vAlign w:val="bottom"/>
            <w:tcBorders>
              <w:right w:val="single" w:sz="8" w:color="auto"/>
            </w:tcBorders>
          </w:tcPr>
          <w:p>
            <w:pPr>
              <w:spacing w:after="0"/>
              <w:rPr>
                <w:sz w:val="3"/>
                <w:szCs w:val="3"/>
                <w:color w:val="auto"/>
              </w:rPr>
            </w:pPr>
          </w:p>
        </w:tc>
        <w:tc>
          <w:tcPr>
            <w:tcW w:w="5820" w:type="dxa"/>
            <w:vAlign w:val="bottom"/>
            <w:tcBorders>
              <w:right w:val="single" w:sz="8" w:color="auto"/>
            </w:tcBorders>
          </w:tcPr>
          <w:p>
            <w:pPr>
              <w:spacing w:after="0"/>
              <w:rPr>
                <w:sz w:val="3"/>
                <w:szCs w:val="3"/>
                <w:color w:val="auto"/>
              </w:rPr>
            </w:pPr>
          </w:p>
        </w:tc>
        <w:tc>
          <w:tcPr>
            <w:tcW w:w="240" w:type="dxa"/>
            <w:vAlign w:val="bottom"/>
          </w:tcPr>
          <w:p>
            <w:pPr>
              <w:spacing w:after="0"/>
              <w:rPr>
                <w:sz w:val="3"/>
                <w:szCs w:val="3"/>
                <w:color w:val="auto"/>
              </w:rPr>
            </w:pPr>
          </w:p>
        </w:tc>
        <w:tc>
          <w:tcPr>
            <w:tcW w:w="8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199"/>
        </w:trPr>
        <w:tc>
          <w:tcPr>
            <w:tcW w:w="1120" w:type="dxa"/>
            <w:vAlign w:val="bottom"/>
            <w:tcBorders>
              <w:right w:val="single" w:sz="8" w:color="auto"/>
            </w:tcBorders>
          </w:tcPr>
          <w:p>
            <w:pPr>
              <w:spacing w:after="0"/>
              <w:rPr>
                <w:sz w:val="17"/>
                <w:szCs w:val="17"/>
                <w:color w:val="auto"/>
              </w:rPr>
            </w:pPr>
          </w:p>
        </w:tc>
        <w:tc>
          <w:tcPr>
            <w:tcW w:w="280" w:type="dxa"/>
            <w:vAlign w:val="bottom"/>
            <w:tcBorders>
              <w:bottom w:val="single" w:sz="8" w:color="auto"/>
            </w:tcBorders>
          </w:tcPr>
          <w:p>
            <w:pPr>
              <w:spacing w:after="0"/>
              <w:rPr>
                <w:sz w:val="17"/>
                <w:szCs w:val="17"/>
                <w:color w:val="auto"/>
              </w:rPr>
            </w:pPr>
          </w:p>
        </w:tc>
        <w:tc>
          <w:tcPr>
            <w:tcW w:w="1900" w:type="dxa"/>
            <w:vAlign w:val="bottom"/>
            <w:tcBorders>
              <w:bottom w:val="single" w:sz="8" w:color="auto"/>
              <w:right w:val="single" w:sz="8" w:color="auto"/>
            </w:tcBorders>
          </w:tcPr>
          <w:p>
            <w:pPr>
              <w:spacing w:after="0"/>
              <w:rPr>
                <w:sz w:val="17"/>
                <w:szCs w:val="17"/>
                <w:color w:val="auto"/>
              </w:rPr>
            </w:pPr>
          </w:p>
        </w:tc>
        <w:tc>
          <w:tcPr>
            <w:tcW w:w="5820" w:type="dxa"/>
            <w:vAlign w:val="bottom"/>
            <w:tcBorders>
              <w:bottom w:val="single" w:sz="8" w:color="auto"/>
              <w:right w:val="single" w:sz="8" w:color="auto"/>
            </w:tcBorders>
          </w:tcPr>
          <w:p>
            <w:pPr>
              <w:spacing w:after="0"/>
              <w:rPr>
                <w:sz w:val="17"/>
                <w:szCs w:val="17"/>
                <w:color w:val="auto"/>
              </w:rPr>
            </w:pPr>
          </w:p>
        </w:tc>
        <w:tc>
          <w:tcPr>
            <w:tcW w:w="240" w:type="dxa"/>
            <w:vAlign w:val="bottom"/>
            <w:vMerge w:val="restart"/>
          </w:tcPr>
          <w:p>
            <w:pPr>
              <w:spacing w:after="0"/>
              <w:rPr>
                <w:sz w:val="17"/>
                <w:szCs w:val="17"/>
                <w:color w:val="auto"/>
              </w:rPr>
            </w:pPr>
          </w:p>
        </w:tc>
        <w:tc>
          <w:tcPr>
            <w:tcW w:w="840" w:type="dxa"/>
            <w:vAlign w:val="bottom"/>
            <w:tcBorders>
              <w:bottom w:val="single" w:sz="8" w:color="D9D9D9"/>
            </w:tcBorders>
            <w:vMerge w:val="restart"/>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54"/>
        </w:trPr>
        <w:tc>
          <w:tcPr>
            <w:tcW w:w="1120" w:type="dxa"/>
            <w:vAlign w:val="bottom"/>
            <w:tcBorders>
              <w:right w:val="single" w:sz="8" w:color="auto"/>
            </w:tcBorders>
          </w:tcPr>
          <w:p>
            <w:pPr>
              <w:spacing w:after="0"/>
              <w:rPr>
                <w:sz w:val="4"/>
                <w:szCs w:val="4"/>
                <w:color w:val="auto"/>
              </w:rPr>
            </w:pPr>
          </w:p>
        </w:tc>
        <w:tc>
          <w:tcPr>
            <w:tcW w:w="2180" w:type="dxa"/>
            <w:vAlign w:val="bottom"/>
            <w:tcBorders>
              <w:right w:val="single" w:sz="8" w:color="auto"/>
            </w:tcBorders>
            <w:gridSpan w:val="2"/>
            <w:vMerge w:val="restart"/>
          </w:tcPr>
          <w:p>
            <w:pPr>
              <w:jc w:val="right"/>
              <w:ind w:right="120"/>
              <w:spacing w:after="0"/>
              <w:rPr>
                <w:sz w:val="20"/>
                <w:szCs w:val="20"/>
                <w:color w:val="auto"/>
              </w:rPr>
            </w:pPr>
            <w:r>
              <w:rPr>
                <w:rFonts w:ascii="Times New Roman" w:cs="Times New Roman" w:eastAsia="Times New Roman" w:hAnsi="Times New Roman"/>
                <w:sz w:val="20"/>
                <w:szCs w:val="20"/>
                <w:color w:val="auto"/>
              </w:rPr>
              <w:t>Т  Н (_____________)</w:t>
            </w:r>
          </w:p>
        </w:tc>
        <w:tc>
          <w:tcPr>
            <w:tcW w:w="58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Веласкез је радио портрете краља Карлоса IV</w:t>
            </w:r>
          </w:p>
        </w:tc>
        <w:tc>
          <w:tcPr>
            <w:tcW w:w="240" w:type="dxa"/>
            <w:vAlign w:val="bottom"/>
            <w:vMerge w:val="continue"/>
          </w:tcPr>
          <w:p>
            <w:pPr>
              <w:spacing w:after="0"/>
              <w:rPr>
                <w:sz w:val="4"/>
                <w:szCs w:val="4"/>
                <w:color w:val="auto"/>
              </w:rPr>
            </w:pPr>
          </w:p>
        </w:tc>
        <w:tc>
          <w:tcPr>
            <w:tcW w:w="840" w:type="dxa"/>
            <w:vAlign w:val="bottom"/>
            <w:vMerge w:val="continue"/>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388"/>
        </w:trPr>
        <w:tc>
          <w:tcPr>
            <w:tcW w:w="1120" w:type="dxa"/>
            <w:vAlign w:val="bottom"/>
            <w:tcBorders>
              <w:right w:val="single" w:sz="8" w:color="auto"/>
            </w:tcBorders>
          </w:tcPr>
          <w:p>
            <w:pPr>
              <w:spacing w:after="0"/>
              <w:rPr>
                <w:sz w:val="24"/>
                <w:szCs w:val="24"/>
                <w:color w:val="auto"/>
              </w:rPr>
            </w:pPr>
          </w:p>
        </w:tc>
        <w:tc>
          <w:tcPr>
            <w:tcW w:w="2180" w:type="dxa"/>
            <w:vAlign w:val="bottom"/>
            <w:tcBorders>
              <w:right w:val="single" w:sz="8" w:color="auto"/>
            </w:tcBorders>
            <w:gridSpan w:val="2"/>
            <w:vMerge w:val="continue"/>
          </w:tcPr>
          <w:p>
            <w:pPr>
              <w:spacing w:after="0"/>
              <w:rPr>
                <w:sz w:val="24"/>
                <w:szCs w:val="24"/>
                <w:color w:val="auto"/>
              </w:rPr>
            </w:pPr>
          </w:p>
        </w:tc>
        <w:tc>
          <w:tcPr>
            <w:tcW w:w="5820" w:type="dxa"/>
            <w:vAlign w:val="bottom"/>
            <w:tcBorders>
              <w:right w:val="single" w:sz="8" w:color="auto"/>
            </w:tcBorders>
            <w:vMerge w:val="continue"/>
          </w:tcPr>
          <w:p>
            <w:pPr>
              <w:spacing w:after="0"/>
              <w:rPr>
                <w:sz w:val="24"/>
                <w:szCs w:val="24"/>
                <w:color w:val="auto"/>
              </w:rPr>
            </w:pPr>
          </w:p>
        </w:tc>
        <w:tc>
          <w:tcPr>
            <w:tcW w:w="240" w:type="dxa"/>
            <w:vAlign w:val="bottom"/>
          </w:tcPr>
          <w:p>
            <w:pPr>
              <w:spacing w:after="0"/>
              <w:rPr>
                <w:sz w:val="24"/>
                <w:szCs w:val="24"/>
                <w:color w:val="auto"/>
              </w:rPr>
            </w:pPr>
          </w:p>
        </w:tc>
        <w:tc>
          <w:tcPr>
            <w:tcW w:w="84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37"/>
        </w:trPr>
        <w:tc>
          <w:tcPr>
            <w:tcW w:w="1120" w:type="dxa"/>
            <w:vAlign w:val="bottom"/>
            <w:tcBorders>
              <w:right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1900" w:type="dxa"/>
            <w:vAlign w:val="bottom"/>
            <w:tcBorders>
              <w:bottom w:val="single" w:sz="8" w:color="auto"/>
              <w:right w:val="single" w:sz="8" w:color="auto"/>
            </w:tcBorders>
          </w:tcPr>
          <w:p>
            <w:pPr>
              <w:spacing w:after="0"/>
              <w:rPr>
                <w:sz w:val="20"/>
                <w:szCs w:val="20"/>
                <w:color w:val="auto"/>
              </w:rPr>
            </w:pPr>
          </w:p>
        </w:tc>
        <w:tc>
          <w:tcPr>
            <w:tcW w:w="5820" w:type="dxa"/>
            <w:vAlign w:val="bottom"/>
            <w:tcBorders>
              <w:bottom w:val="single" w:sz="8" w:color="auto"/>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42"/>
        </w:trPr>
        <w:tc>
          <w:tcPr>
            <w:tcW w:w="1120" w:type="dxa"/>
            <w:vAlign w:val="bottom"/>
            <w:tcBorders>
              <w:right w:val="single" w:sz="8" w:color="auto"/>
            </w:tcBorders>
          </w:tcPr>
          <w:p>
            <w:pPr>
              <w:spacing w:after="0"/>
              <w:rPr>
                <w:sz w:val="24"/>
                <w:szCs w:val="24"/>
                <w:color w:val="auto"/>
              </w:rPr>
            </w:pPr>
          </w:p>
        </w:tc>
        <w:tc>
          <w:tcPr>
            <w:tcW w:w="2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w:t>
            </w:r>
          </w:p>
        </w:tc>
        <w:tc>
          <w:tcPr>
            <w:tcW w:w="190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0"/>
                <w:szCs w:val="20"/>
                <w:color w:val="auto"/>
              </w:rPr>
              <w:t>Н (_____________)</w:t>
            </w:r>
          </w:p>
        </w:tc>
        <w:tc>
          <w:tcPr>
            <w:tcW w:w="58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Анибале Карачи је осликао таваницу галерије у палати Ручелај</w:t>
            </w:r>
          </w:p>
        </w:tc>
        <w:tc>
          <w:tcPr>
            <w:tcW w:w="240" w:type="dxa"/>
            <w:vAlign w:val="bottom"/>
          </w:tcPr>
          <w:p>
            <w:pPr>
              <w:spacing w:after="0"/>
              <w:rPr>
                <w:sz w:val="24"/>
                <w:szCs w:val="24"/>
                <w:color w:val="auto"/>
              </w:rPr>
            </w:pPr>
          </w:p>
        </w:tc>
        <w:tc>
          <w:tcPr>
            <w:tcW w:w="84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43"/>
        </w:trPr>
        <w:tc>
          <w:tcPr>
            <w:tcW w:w="1120" w:type="dxa"/>
            <w:vAlign w:val="bottom"/>
            <w:tcBorders>
              <w:right w:val="single" w:sz="8" w:color="auto"/>
            </w:tcBorders>
          </w:tcPr>
          <w:p>
            <w:pPr>
              <w:spacing w:after="0"/>
              <w:rPr>
                <w:sz w:val="12"/>
                <w:szCs w:val="12"/>
                <w:color w:val="auto"/>
              </w:rPr>
            </w:pPr>
          </w:p>
        </w:tc>
        <w:tc>
          <w:tcPr>
            <w:tcW w:w="280" w:type="dxa"/>
            <w:vAlign w:val="bottom"/>
            <w:tcBorders>
              <w:bottom w:val="single" w:sz="8" w:color="auto"/>
            </w:tcBorders>
          </w:tcPr>
          <w:p>
            <w:pPr>
              <w:spacing w:after="0"/>
              <w:rPr>
                <w:sz w:val="12"/>
                <w:szCs w:val="12"/>
                <w:color w:val="auto"/>
              </w:rPr>
            </w:pPr>
          </w:p>
        </w:tc>
        <w:tc>
          <w:tcPr>
            <w:tcW w:w="1900" w:type="dxa"/>
            <w:vAlign w:val="bottom"/>
            <w:tcBorders>
              <w:bottom w:val="single" w:sz="8" w:color="auto"/>
              <w:right w:val="single" w:sz="8" w:color="auto"/>
            </w:tcBorders>
          </w:tcPr>
          <w:p>
            <w:pPr>
              <w:spacing w:after="0"/>
              <w:rPr>
                <w:sz w:val="12"/>
                <w:szCs w:val="12"/>
                <w:color w:val="auto"/>
              </w:rPr>
            </w:pPr>
          </w:p>
        </w:tc>
        <w:tc>
          <w:tcPr>
            <w:tcW w:w="5820" w:type="dxa"/>
            <w:vAlign w:val="bottom"/>
            <w:tcBorders>
              <w:bottom w:val="single" w:sz="8" w:color="auto"/>
              <w:right w:val="single" w:sz="8" w:color="auto"/>
            </w:tcBorders>
          </w:tcPr>
          <w:p>
            <w:pPr>
              <w:spacing w:after="0"/>
              <w:rPr>
                <w:sz w:val="12"/>
                <w:szCs w:val="12"/>
                <w:color w:val="auto"/>
              </w:rPr>
            </w:pPr>
          </w:p>
        </w:tc>
        <w:tc>
          <w:tcPr>
            <w:tcW w:w="240" w:type="dxa"/>
            <w:vAlign w:val="bottom"/>
          </w:tcPr>
          <w:p>
            <w:pPr>
              <w:spacing w:after="0"/>
              <w:rPr>
                <w:sz w:val="12"/>
                <w:szCs w:val="12"/>
                <w:color w:val="auto"/>
              </w:rPr>
            </w:pPr>
          </w:p>
        </w:tc>
        <w:tc>
          <w:tcPr>
            <w:tcW w:w="840" w:type="dxa"/>
            <w:vAlign w:val="bottom"/>
            <w:tcBorders>
              <w:bottom w:val="single" w:sz="8" w:color="D9D9D9"/>
            </w:tcBorders>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442"/>
        </w:trPr>
        <w:tc>
          <w:tcPr>
            <w:tcW w:w="1120" w:type="dxa"/>
            <w:vAlign w:val="bottom"/>
            <w:tcBorders>
              <w:right w:val="single" w:sz="8" w:color="auto"/>
            </w:tcBorders>
          </w:tcPr>
          <w:p>
            <w:pPr>
              <w:spacing w:after="0"/>
              <w:rPr>
                <w:sz w:val="24"/>
                <w:szCs w:val="24"/>
                <w:color w:val="auto"/>
              </w:rPr>
            </w:pPr>
          </w:p>
        </w:tc>
        <w:tc>
          <w:tcPr>
            <w:tcW w:w="2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w:t>
            </w:r>
          </w:p>
        </w:tc>
        <w:tc>
          <w:tcPr>
            <w:tcW w:w="1900" w:type="dxa"/>
            <w:vAlign w:val="bottom"/>
            <w:tcBorders>
              <w:right w:val="single" w:sz="8" w:color="auto"/>
            </w:tcBorders>
          </w:tcPr>
          <w:p>
            <w:pPr>
              <w:jc w:val="right"/>
              <w:ind w:right="120"/>
              <w:spacing w:after="0"/>
              <w:rPr>
                <w:sz w:val="20"/>
                <w:szCs w:val="20"/>
                <w:color w:val="auto"/>
              </w:rPr>
            </w:pPr>
            <w:r>
              <w:rPr>
                <w:rFonts w:ascii="Times New Roman" w:cs="Times New Roman" w:eastAsia="Times New Roman" w:hAnsi="Times New Roman"/>
                <w:sz w:val="20"/>
                <w:szCs w:val="20"/>
                <w:color w:val="auto"/>
              </w:rPr>
              <w:t>Н (_____________)</w:t>
            </w:r>
          </w:p>
        </w:tc>
        <w:tc>
          <w:tcPr>
            <w:tcW w:w="58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Франциско Гоја је насликао слику „Трећи мај 1808.г.</w:t>
            </w:r>
          </w:p>
        </w:tc>
        <w:tc>
          <w:tcPr>
            <w:tcW w:w="240" w:type="dxa"/>
            <w:vAlign w:val="bottom"/>
          </w:tcPr>
          <w:p>
            <w:pPr>
              <w:spacing w:after="0"/>
              <w:rPr>
                <w:sz w:val="24"/>
                <w:szCs w:val="24"/>
                <w:color w:val="auto"/>
              </w:rPr>
            </w:pPr>
          </w:p>
        </w:tc>
        <w:tc>
          <w:tcPr>
            <w:tcW w:w="84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1120" w:type="dxa"/>
            <w:vAlign w:val="bottom"/>
            <w:tcBorders>
              <w:right w:val="single" w:sz="8" w:color="auto"/>
            </w:tcBorders>
          </w:tcPr>
          <w:p>
            <w:pPr>
              <w:spacing w:after="0"/>
              <w:rPr>
                <w:sz w:val="15"/>
                <w:szCs w:val="15"/>
                <w:color w:val="auto"/>
              </w:rPr>
            </w:pPr>
          </w:p>
        </w:tc>
        <w:tc>
          <w:tcPr>
            <w:tcW w:w="280" w:type="dxa"/>
            <w:vAlign w:val="bottom"/>
            <w:tcBorders>
              <w:bottom w:val="single" w:sz="8" w:color="auto"/>
            </w:tcBorders>
          </w:tcPr>
          <w:p>
            <w:pPr>
              <w:spacing w:after="0"/>
              <w:rPr>
                <w:sz w:val="15"/>
                <w:szCs w:val="15"/>
                <w:color w:val="auto"/>
              </w:rPr>
            </w:pPr>
          </w:p>
        </w:tc>
        <w:tc>
          <w:tcPr>
            <w:tcW w:w="1900" w:type="dxa"/>
            <w:vAlign w:val="bottom"/>
            <w:tcBorders>
              <w:bottom w:val="single" w:sz="8" w:color="auto"/>
              <w:right w:val="single" w:sz="8" w:color="auto"/>
            </w:tcBorders>
          </w:tcPr>
          <w:p>
            <w:pPr>
              <w:spacing w:after="0"/>
              <w:rPr>
                <w:sz w:val="15"/>
                <w:szCs w:val="15"/>
                <w:color w:val="auto"/>
              </w:rPr>
            </w:pPr>
          </w:p>
        </w:tc>
        <w:tc>
          <w:tcPr>
            <w:tcW w:w="5820" w:type="dxa"/>
            <w:vAlign w:val="bottom"/>
            <w:tcBorders>
              <w:bottom w:val="single" w:sz="8" w:color="auto"/>
              <w:right w:val="single" w:sz="8" w:color="auto"/>
            </w:tcBorders>
          </w:tcPr>
          <w:p>
            <w:pPr>
              <w:spacing w:after="0"/>
              <w:rPr>
                <w:sz w:val="15"/>
                <w:szCs w:val="15"/>
                <w:color w:val="auto"/>
              </w:rPr>
            </w:pPr>
          </w:p>
        </w:tc>
        <w:tc>
          <w:tcPr>
            <w:tcW w:w="240" w:type="dxa"/>
            <w:vAlign w:val="bottom"/>
          </w:tcPr>
          <w:p>
            <w:pPr>
              <w:spacing w:after="0"/>
              <w:rPr>
                <w:sz w:val="15"/>
                <w:szCs w:val="15"/>
                <w:color w:val="auto"/>
              </w:rPr>
            </w:pPr>
          </w:p>
        </w:tc>
        <w:tc>
          <w:tcPr>
            <w:tcW w:w="840" w:type="dxa"/>
            <w:vAlign w:val="bottom"/>
            <w:tcBorders>
              <w:bottom w:val="single" w:sz="8" w:color="D9D9D9"/>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12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1900" w:type="dxa"/>
            <w:vAlign w:val="bottom"/>
            <w:tcBorders>
              <w:bottom w:val="single" w:sz="8" w:color="auto"/>
            </w:tcBorders>
          </w:tcPr>
          <w:p>
            <w:pPr>
              <w:spacing w:after="0"/>
              <w:rPr>
                <w:sz w:val="13"/>
                <w:szCs w:val="13"/>
                <w:color w:val="auto"/>
              </w:rPr>
            </w:pPr>
          </w:p>
        </w:tc>
        <w:tc>
          <w:tcPr>
            <w:tcW w:w="5820" w:type="dxa"/>
            <w:vAlign w:val="bottom"/>
            <w:tcBorders>
              <w:bottom w:val="single" w:sz="8" w:color="auto"/>
            </w:tcBorders>
          </w:tcPr>
          <w:p>
            <w:pPr>
              <w:spacing w:after="0"/>
              <w:rPr>
                <w:sz w:val="13"/>
                <w:szCs w:val="13"/>
                <w:color w:val="auto"/>
              </w:rPr>
            </w:pPr>
          </w:p>
        </w:tc>
        <w:tc>
          <w:tcPr>
            <w:tcW w:w="24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112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1900" w:type="dxa"/>
            <w:vAlign w:val="bottom"/>
          </w:tcPr>
          <w:p>
            <w:pPr>
              <w:spacing w:after="0"/>
              <w:rPr>
                <w:sz w:val="13"/>
                <w:szCs w:val="13"/>
                <w:color w:val="auto"/>
              </w:rPr>
            </w:pPr>
          </w:p>
        </w:tc>
        <w:tc>
          <w:tcPr>
            <w:tcW w:w="582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4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1066800"/>
                <wp:wrapNone/>
                <wp:docPr id="999" name="Shape 9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66800"/>
                        </a:xfrm>
                        <a:prstGeom prst="rect">
                          <a:avLst/>
                        </a:prstGeom>
                        <a:solidFill>
                          <a:srgbClr val="D9D9D9"/>
                        </a:solidFill>
                      </wps:spPr>
                      <wps:bodyPr/>
                    </wps:wsp>
                  </a:graphicData>
                </a:graphic>
              </wp:anchor>
            </w:drawing>
          </mc:Choice>
          <mc:Fallback>
            <w:pict>
              <v:rect id="Shape 999" o:spid="_x0000_s2024" style="position:absolute;margin-left:467.6pt;margin-top:0pt;width:42.5pt;height:8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hanging="716"/>
        <w:spacing w:after="0" w:line="193" w:lineRule="auto"/>
        <w:tabs>
          <w:tab w:leader="none" w:pos="880" w:val="left"/>
        </w:tabs>
        <w:numPr>
          <w:ilvl w:val="0"/>
          <w:numId w:val="27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Испред сваке тврдње заокружити слово Т ако је тачна, а слово Н ако није тачна.</w:t>
      </w:r>
    </w:p>
    <w:p>
      <w:pPr>
        <w:spacing w:after="0" w:line="19" w:lineRule="exact"/>
        <w:rPr>
          <w:rFonts w:ascii="Times New Roman" w:cs="Times New Roman" w:eastAsia="Times New Roman" w:hAnsi="Times New Roman"/>
          <w:sz w:val="24"/>
          <w:szCs w:val="24"/>
          <w:color w:val="auto"/>
        </w:rPr>
      </w:pPr>
    </w:p>
    <w:p>
      <w:pPr>
        <w:ind w:left="880" w:right="1020"/>
        <w:spacing w:after="0" w:line="23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Уколико сте заокружили Н, погрешан појам подвући и на црту у загради након слова Н уписати реч којом бисте нетачан појам заменили како би тврдња била тачна.</w:t>
      </w:r>
    </w:p>
    <w:p>
      <w:pPr>
        <w:spacing w:after="0" w:line="241" w:lineRule="exact"/>
        <w:rPr>
          <w:rFonts w:ascii="Times New Roman" w:cs="Times New Roman" w:eastAsia="Times New Roman" w:hAnsi="Times New Roman"/>
          <w:sz w:val="24"/>
          <w:szCs w:val="24"/>
          <w:color w:val="auto"/>
        </w:rPr>
      </w:pPr>
    </w:p>
    <w:p>
      <w:pPr>
        <w:ind w:left="1320" w:hanging="218"/>
        <w:spacing w:after="0"/>
        <w:tabs>
          <w:tab w:leader="none" w:pos="1320" w:val="left"/>
        </w:tabs>
        <w:numPr>
          <w:ilvl w:val="1"/>
          <w:numId w:val="27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w:t>
      </w:r>
      <w:r>
        <w:rPr>
          <w:rFonts w:ascii="Times New Roman" w:cs="Times New Roman" w:eastAsia="Times New Roman" w:hAnsi="Times New Roman"/>
          <w:sz w:val="19"/>
          <w:szCs w:val="19"/>
          <w:color w:val="auto"/>
        </w:rPr>
        <w:t>Жак Луј Давид је насликао слику „Заклетва Хорација“.</w:t>
      </w:r>
    </w:p>
    <w:p>
      <w:pPr>
        <w:spacing w:after="0" w:line="314" w:lineRule="exact"/>
        <w:rPr>
          <w:rFonts w:ascii="Times New Roman" w:cs="Times New Roman" w:eastAsia="Times New Roman" w:hAnsi="Times New Roman"/>
          <w:sz w:val="20"/>
          <w:szCs w:val="20"/>
          <w:color w:val="auto"/>
        </w:rPr>
      </w:pPr>
    </w:p>
    <w:p>
      <w:pPr>
        <w:ind w:left="1320" w:hanging="218"/>
        <w:spacing w:after="0"/>
        <w:tabs>
          <w:tab w:leader="none" w:pos="1320" w:val="left"/>
        </w:tabs>
        <w:numPr>
          <w:ilvl w:val="1"/>
          <w:numId w:val="27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w:t>
      </w:r>
      <w:r>
        <w:rPr>
          <w:rFonts w:ascii="Times New Roman" w:cs="Times New Roman" w:eastAsia="Times New Roman" w:hAnsi="Times New Roman"/>
          <w:sz w:val="19"/>
          <w:szCs w:val="19"/>
          <w:color w:val="auto"/>
        </w:rPr>
        <w:t>Слика „Старица се моли пред обед“ дело је Милене Павловић</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628015</wp:posOffset>
            </wp:positionH>
            <wp:positionV relativeFrom="paragraph">
              <wp:posOffset>-493395</wp:posOffset>
            </wp:positionV>
            <wp:extent cx="5850255" cy="1464945"/>
            <wp:wrapNone/>
            <wp:docPr id="1000" name="Picture 1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0"/>
                    <pic:cNvPicPr>
                      <a:picLocks noChangeAspect="1" noChangeArrowheads="1"/>
                    </pic:cNvPicPr>
                  </pic:nvPicPr>
                  <pic:blipFill>
                    <a:blip r:embed="rId365">
                      <a:clrChange>
                        <a:clrFrom>
                          <a:srgbClr val="000000"/>
                        </a:clrFrom>
                        <a:clrTo>
                          <a:srgbClr val="000000">
                            <a:alpha val="0"/>
                          </a:srgbClr>
                        </a:clrTo>
                      </a:clrChange>
                      <a:extLst>
                        <a:ext uri="{28A0092B-C50C-407E-A947-70E740481C1C}"/>
                      </a:extLst>
                    </a:blip>
                    <a:srcRect/>
                    <a:stretch>
                      <a:fillRect/>
                    </a:stretch>
                  </pic:blipFill>
                  <pic:spPr bwMode="auto">
                    <a:xfrm>
                      <a:off x="0" y="0"/>
                      <a:ext cx="5850255" cy="1464945"/>
                    </a:xfrm>
                    <a:prstGeom prst="rect">
                      <a:avLst/>
                    </a:prstGeom>
                    <a:noFill/>
                  </pic:spPr>
                </pic:pic>
              </a:graphicData>
            </a:graphic>
          </wp:anchor>
        </w:drawing>
        <w:drawing>
          <wp:anchor simplePos="0" relativeHeight="251657728" behindDoc="1" locked="0" layoutInCell="0" allowOverlap="1">
            <wp:simplePos x="0" y="0"/>
            <wp:positionH relativeFrom="column">
              <wp:posOffset>628015</wp:posOffset>
            </wp:positionH>
            <wp:positionV relativeFrom="paragraph">
              <wp:posOffset>-493395</wp:posOffset>
            </wp:positionV>
            <wp:extent cx="5850255" cy="1464945"/>
            <wp:wrapNone/>
            <wp:docPr id="1001" name="Picture 1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1"/>
                    <pic:cNvPicPr>
                      <a:picLocks noChangeAspect="1" noChangeArrowheads="1"/>
                    </pic:cNvPicPr>
                  </pic:nvPicPr>
                  <pic:blipFill>
                    <a:blip r:embed="rId366">
                      <a:clrChange>
                        <a:clrFrom>
                          <a:srgbClr val="FFFFFF"/>
                        </a:clrFrom>
                        <a:clrTo>
                          <a:srgbClr val="FFFFFF">
                            <a:alpha val="0"/>
                          </a:srgbClr>
                        </a:clrTo>
                      </a:clrChange>
                      <a:extLst>
                        <a:ext uri="{28A0092B-C50C-407E-A947-70E740481C1C}"/>
                      </a:extLst>
                    </a:blip>
                    <a:srcRect/>
                    <a:stretch>
                      <a:fillRect/>
                    </a:stretch>
                  </pic:blipFill>
                  <pic:spPr bwMode="auto">
                    <a:xfrm>
                      <a:off x="0" y="0"/>
                      <a:ext cx="5850255" cy="1464945"/>
                    </a:xfrm>
                    <a:prstGeom prst="rect">
                      <a:avLst/>
                    </a:prstGeom>
                    <a:noFill/>
                  </pic:spPr>
                </pic:pic>
              </a:graphicData>
            </a:graphic>
          </wp:anchor>
        </w:drawing>
      </w:r>
    </w:p>
    <w:tbl>
      <w:tblPr>
        <w:tblLayout w:type="fixed"/>
        <w:tblInd w:w="3380" w:type="dxa"/>
        <w:tblCellMar>
          <w:top w:w="0" w:type="dxa"/>
          <w:left w:w="0" w:type="dxa"/>
          <w:bottom w:w="0" w:type="dxa"/>
          <w:right w:w="0" w:type="dxa"/>
        </w:tblCellMar>
      </w:tblPr>
      <w:tr>
        <w:trPr>
          <w:trHeight w:val="264"/>
        </w:trPr>
        <w:tc>
          <w:tcPr>
            <w:tcW w:w="3480" w:type="dxa"/>
            <w:vAlign w:val="bottom"/>
          </w:tcPr>
          <w:p>
            <w:pPr>
              <w:spacing w:after="0"/>
              <w:rPr>
                <w:sz w:val="20"/>
                <w:szCs w:val="20"/>
                <w:color w:val="auto"/>
              </w:rPr>
            </w:pPr>
            <w:r>
              <w:rPr>
                <w:rFonts w:ascii="Times New Roman" w:cs="Times New Roman" w:eastAsia="Times New Roman" w:hAnsi="Times New Roman"/>
                <w:sz w:val="20"/>
                <w:szCs w:val="20"/>
                <w:color w:val="auto"/>
              </w:rPr>
              <w:t>Барили</w:t>
            </w:r>
          </w:p>
        </w:tc>
        <w:tc>
          <w:tcPr>
            <w:tcW w:w="2980" w:type="dxa"/>
            <w:vAlign w:val="bottom"/>
          </w:tcPr>
          <w:p>
            <w:pPr>
              <w:jc w:val="right"/>
              <w:spacing w:after="0" w:line="264" w:lineRule="exact"/>
              <w:rPr>
                <w:sz w:val="20"/>
                <w:szCs w:val="20"/>
                <w:color w:val="auto"/>
              </w:rPr>
            </w:pPr>
            <w:r>
              <w:rPr>
                <w:rFonts w:ascii="Times New Roman" w:cs="Times New Roman" w:eastAsia="Times New Roman" w:hAnsi="Times New Roman"/>
                <w:sz w:val="24"/>
                <w:szCs w:val="24"/>
                <w:b w:val="1"/>
                <w:bCs w:val="1"/>
                <w:color w:val="auto"/>
              </w:rPr>
              <w:t>4</w:t>
            </w: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-2540</wp:posOffset>
                </wp:positionV>
                <wp:extent cx="539750" cy="1066165"/>
                <wp:wrapNone/>
                <wp:docPr id="1002" name="Shape 10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66165"/>
                        </a:xfrm>
                        <a:prstGeom prst="rect">
                          <a:avLst/>
                        </a:prstGeom>
                        <a:solidFill>
                          <a:srgbClr val="D9D9D9"/>
                        </a:solidFill>
                      </wps:spPr>
                      <wps:bodyPr/>
                    </wps:wsp>
                  </a:graphicData>
                </a:graphic>
              </wp:anchor>
            </w:drawing>
          </mc:Choice>
          <mc:Fallback>
            <w:pict>
              <v:rect id="Shape 1002" o:spid="_x0000_s2027" style="position:absolute;margin-left:467.6pt;margin-top:-0.1999pt;width:42.5pt;height:83.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00" w:lineRule="exact"/>
        <w:rPr>
          <w:sz w:val="20"/>
          <w:szCs w:val="20"/>
          <w:color w:val="auto"/>
        </w:rPr>
      </w:pPr>
    </w:p>
    <w:p>
      <w:pPr>
        <w:ind w:left="3380" w:right="1520" w:hanging="2278"/>
        <w:spacing w:after="0" w:line="234" w:lineRule="auto"/>
        <w:tabs>
          <w:tab w:leader="none" w:pos="1329" w:val="left"/>
        </w:tabs>
        <w:numPr>
          <w:ilvl w:val="0"/>
          <w:numId w:val="27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(_____________)Статуа Паулине Боргезе - Антонија Канове настала је у време ренесансе.</w:t>
      </w:r>
    </w:p>
    <w:p>
      <w:pPr>
        <w:spacing w:after="0" w:line="125" w:lineRule="exact"/>
        <w:rPr>
          <w:rFonts w:ascii="Times New Roman" w:cs="Times New Roman" w:eastAsia="Times New Roman" w:hAnsi="Times New Roman"/>
          <w:sz w:val="20"/>
          <w:szCs w:val="20"/>
          <w:color w:val="auto"/>
        </w:rPr>
      </w:pPr>
    </w:p>
    <w:p>
      <w:pPr>
        <w:ind w:left="3380" w:right="2340" w:hanging="2278"/>
        <w:spacing w:after="0" w:line="234" w:lineRule="auto"/>
        <w:tabs>
          <w:tab w:leader="none" w:pos="1329" w:val="left"/>
        </w:tabs>
        <w:numPr>
          <w:ilvl w:val="0"/>
          <w:numId w:val="27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(_____________)На слици „Млада племкиња“ Веласкез је насликао и аутопортрет.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1970405</wp:posOffset>
            </wp:positionV>
            <wp:extent cx="6256020" cy="6350"/>
            <wp:wrapNone/>
            <wp:docPr id="1003" name="Picture 1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3"/>
                    <pic:cNvPicPr>
                      <a:picLocks noChangeAspect="1" noChangeArrowheads="1"/>
                    </pic:cNvPicPr>
                  </pic:nvPicPr>
                  <pic:blipFill>
                    <a:blip r:embed="rId367">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337820</wp:posOffset>
                </wp:positionV>
                <wp:extent cx="541020" cy="108585"/>
                <wp:wrapNone/>
                <wp:docPr id="1004" name="Shape 10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04" o:spid="_x0000_s2029" style="position:absolute;margin-left:467.5pt;margin-top:26.6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448945</wp:posOffset>
                </wp:positionV>
                <wp:extent cx="6491605" cy="0"/>
                <wp:wrapNone/>
                <wp:docPr id="1005" name="Shape 10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5" o:spid="_x0000_s20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35.35pt" to="510.1pt,35.3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5"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67</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69" w:name="page70"/>
    <w:bookmarkEnd w:id="69"/>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1006" name="Picture 1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6"/>
                    <pic:cNvPicPr>
                      <a:picLocks noChangeAspect="1" noChangeArrowheads="1"/>
                    </pic:cNvPicPr>
                  </pic:nvPicPr>
                  <pic:blipFill>
                    <a:blip r:embed="rId368">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1007" name="Shape 10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07" o:spid="_x0000_s20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332740</wp:posOffset>
                </wp:positionV>
                <wp:extent cx="539750" cy="1066800"/>
                <wp:wrapNone/>
                <wp:docPr id="1008" name="Shape 10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66800"/>
                        </a:xfrm>
                        <a:prstGeom prst="rect">
                          <a:avLst/>
                        </a:prstGeom>
                        <a:solidFill>
                          <a:srgbClr val="D9D9D9"/>
                        </a:solidFill>
                      </wps:spPr>
                      <wps:bodyPr/>
                    </wps:wsp>
                  </a:graphicData>
                </a:graphic>
              </wp:anchor>
            </w:drawing>
          </mc:Choice>
          <mc:Fallback>
            <w:pict>
              <v:rect id="Shape 1008" o:spid="_x0000_s2033" style="position:absolute;margin-left:468.6pt;margin-top:26.2pt;width:42.5pt;height:8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224790</wp:posOffset>
                </wp:positionV>
                <wp:extent cx="541020" cy="107950"/>
                <wp:wrapNone/>
                <wp:docPr id="1009" name="Shape 10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09" o:spid="_x0000_s2034" style="position:absolute;margin-left:468.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716"/>
        <w:spacing w:after="0"/>
        <w:tabs>
          <w:tab w:leader="none" w:pos="900" w:val="left"/>
        </w:tabs>
        <w:numPr>
          <w:ilvl w:val="0"/>
          <w:numId w:val="27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наведене исказе о уметничким правцима и уметницима</w:t>
      </w:r>
    </w:p>
    <w:p>
      <w:pPr>
        <w:spacing w:after="0" w:line="19" w:lineRule="exact"/>
        <w:rPr>
          <w:rFonts w:ascii="Times New Roman" w:cs="Times New Roman" w:eastAsia="Times New Roman" w:hAnsi="Times New Roman"/>
          <w:sz w:val="24"/>
          <w:szCs w:val="24"/>
          <w:color w:val="auto"/>
        </w:rPr>
      </w:pPr>
    </w:p>
    <w:p>
      <w:pPr>
        <w:ind w:left="900"/>
        <w:spacing w:after="0" w:line="22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Испред сваке тврдње заокружити слово Т ако је тачна или Н ако није тачна.</w:t>
      </w:r>
    </w:p>
    <w:p>
      <w:pPr>
        <w:spacing w:after="0" w:line="11" w:lineRule="exact"/>
        <w:rPr>
          <w:rFonts w:ascii="Times New Roman" w:cs="Times New Roman" w:eastAsia="Times New Roman" w:hAnsi="Times New Roman"/>
          <w:sz w:val="24"/>
          <w:szCs w:val="24"/>
          <w:color w:val="auto"/>
        </w:rPr>
      </w:pPr>
    </w:p>
    <w:p>
      <w:pPr>
        <w:ind w:left="900" w:right="104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Уколико сте заокружили слово Н, погрешан појам подвући и у загради на линију уписати реч којом бисте нетачан појам заменили како би тврдња била тачна.</w:t>
      </w:r>
    </w:p>
    <w:p>
      <w:pPr>
        <w:spacing w:after="0" w:line="220" w:lineRule="exact"/>
        <w:rPr>
          <w:sz w:val="20"/>
          <w:szCs w:val="20"/>
          <w:color w:val="auto"/>
        </w:rPr>
      </w:pPr>
    </w:p>
    <w:tbl>
      <w:tblPr>
        <w:tblLayout w:type="fixed"/>
        <w:tblInd w:w="20" w:type="dxa"/>
        <w:tblCellMar>
          <w:top w:w="0" w:type="dxa"/>
          <w:left w:w="0" w:type="dxa"/>
          <w:bottom w:w="0" w:type="dxa"/>
          <w:right w:w="0" w:type="dxa"/>
        </w:tblCellMar>
      </w:tblPr>
      <w:tr>
        <w:trPr>
          <w:trHeight w:val="232"/>
        </w:trPr>
        <w:tc>
          <w:tcPr>
            <w:tcW w:w="900" w:type="dxa"/>
            <w:vAlign w:val="bottom"/>
            <w:tcBorders>
              <w:right w:val="single" w:sz="8" w:color="auto"/>
            </w:tcBorders>
          </w:tcPr>
          <w:p>
            <w:pPr>
              <w:spacing w:after="0"/>
              <w:rPr>
                <w:sz w:val="20"/>
                <w:szCs w:val="20"/>
                <w:color w:val="auto"/>
              </w:rPr>
            </w:pPr>
          </w:p>
        </w:tc>
        <w:tc>
          <w:tcPr>
            <w:tcW w:w="182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  Н</w:t>
            </w:r>
          </w:p>
        </w:tc>
        <w:tc>
          <w:tcPr>
            <w:tcW w:w="64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Вртна архитектура геометријског облика развијала се у Енглеској</w:t>
            </w:r>
          </w:p>
        </w:tc>
        <w:tc>
          <w:tcPr>
            <w:tcW w:w="2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w:t>
            </w:r>
          </w:p>
        </w:tc>
        <w:tc>
          <w:tcPr>
            <w:tcW w:w="6400" w:type="dxa"/>
            <w:vAlign w:val="bottom"/>
            <w:tcBorders>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66"/>
        </w:trPr>
        <w:tc>
          <w:tcPr>
            <w:tcW w:w="900" w:type="dxa"/>
            <w:vAlign w:val="bottom"/>
            <w:tcBorders>
              <w:right w:val="single" w:sz="8" w:color="auto"/>
            </w:tcBorders>
          </w:tcPr>
          <w:p>
            <w:pPr>
              <w:spacing w:after="0"/>
              <w:rPr>
                <w:sz w:val="5"/>
                <w:szCs w:val="5"/>
                <w:color w:val="auto"/>
              </w:rPr>
            </w:pPr>
          </w:p>
        </w:tc>
        <w:tc>
          <w:tcPr>
            <w:tcW w:w="1820" w:type="dxa"/>
            <w:vAlign w:val="bottom"/>
            <w:tcBorders>
              <w:right w:val="single" w:sz="8" w:color="auto"/>
            </w:tcBorders>
          </w:tcPr>
          <w:p>
            <w:pPr>
              <w:spacing w:after="0"/>
              <w:rPr>
                <w:sz w:val="5"/>
                <w:szCs w:val="5"/>
                <w:color w:val="auto"/>
              </w:rPr>
            </w:pPr>
          </w:p>
        </w:tc>
        <w:tc>
          <w:tcPr>
            <w:tcW w:w="6400" w:type="dxa"/>
            <w:vAlign w:val="bottom"/>
            <w:tcBorders>
              <w:right w:val="single" w:sz="8" w:color="auto"/>
            </w:tcBorders>
          </w:tcPr>
          <w:p>
            <w:pPr>
              <w:spacing w:after="0"/>
              <w:rPr>
                <w:sz w:val="5"/>
                <w:szCs w:val="5"/>
                <w:color w:val="auto"/>
              </w:rPr>
            </w:pPr>
          </w:p>
        </w:tc>
        <w:tc>
          <w:tcPr>
            <w:tcW w:w="240" w:type="dxa"/>
            <w:vAlign w:val="bottom"/>
          </w:tcPr>
          <w:p>
            <w:pPr>
              <w:spacing w:after="0"/>
              <w:rPr>
                <w:sz w:val="5"/>
                <w:szCs w:val="5"/>
                <w:color w:val="auto"/>
              </w:rPr>
            </w:pPr>
          </w:p>
        </w:tc>
        <w:tc>
          <w:tcPr>
            <w:tcW w:w="8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41"/>
        </w:trPr>
        <w:tc>
          <w:tcPr>
            <w:tcW w:w="900" w:type="dxa"/>
            <w:vAlign w:val="bottom"/>
            <w:tcBorders>
              <w:right w:val="single" w:sz="8" w:color="auto"/>
            </w:tcBorders>
          </w:tcPr>
          <w:p>
            <w:pPr>
              <w:spacing w:after="0"/>
              <w:rPr>
                <w:sz w:val="3"/>
                <w:szCs w:val="3"/>
                <w:color w:val="auto"/>
              </w:rPr>
            </w:pPr>
          </w:p>
        </w:tc>
        <w:tc>
          <w:tcPr>
            <w:tcW w:w="1820" w:type="dxa"/>
            <w:vAlign w:val="bottom"/>
            <w:tcBorders>
              <w:bottom w:val="single" w:sz="8" w:color="auto"/>
              <w:right w:val="single" w:sz="8" w:color="auto"/>
            </w:tcBorders>
          </w:tcPr>
          <w:p>
            <w:pPr>
              <w:spacing w:after="0"/>
              <w:rPr>
                <w:sz w:val="3"/>
                <w:szCs w:val="3"/>
                <w:color w:val="auto"/>
              </w:rPr>
            </w:pPr>
          </w:p>
        </w:tc>
        <w:tc>
          <w:tcPr>
            <w:tcW w:w="6400" w:type="dxa"/>
            <w:vAlign w:val="bottom"/>
            <w:tcBorders>
              <w:bottom w:val="single" w:sz="8" w:color="auto"/>
              <w:right w:val="single" w:sz="8" w:color="auto"/>
            </w:tcBorders>
          </w:tcPr>
          <w:p>
            <w:pPr>
              <w:spacing w:after="0"/>
              <w:rPr>
                <w:sz w:val="3"/>
                <w:szCs w:val="3"/>
                <w:color w:val="auto"/>
              </w:rPr>
            </w:pPr>
          </w:p>
        </w:tc>
        <w:tc>
          <w:tcPr>
            <w:tcW w:w="240" w:type="dxa"/>
            <w:vAlign w:val="bottom"/>
            <w:vMerge w:val="restart"/>
          </w:tcPr>
          <w:p>
            <w:pPr>
              <w:spacing w:after="0"/>
              <w:rPr>
                <w:sz w:val="3"/>
                <w:szCs w:val="3"/>
                <w:color w:val="auto"/>
              </w:rPr>
            </w:pPr>
          </w:p>
        </w:tc>
        <w:tc>
          <w:tcPr>
            <w:tcW w:w="840" w:type="dxa"/>
            <w:vAlign w:val="bottom"/>
            <w:tcBorders>
              <w:bottom w:val="single" w:sz="8" w:color="D9D9D9"/>
            </w:tcBorders>
            <w:vMerge w:val="restart"/>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212"/>
        </w:trPr>
        <w:tc>
          <w:tcPr>
            <w:tcW w:w="90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  Н</w:t>
            </w:r>
          </w:p>
        </w:tc>
        <w:tc>
          <w:tcPr>
            <w:tcW w:w="640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Цео Петроград је био изграђен  у XVIII веку у барокном стилу</w:t>
            </w:r>
          </w:p>
        </w:tc>
        <w:tc>
          <w:tcPr>
            <w:tcW w:w="240" w:type="dxa"/>
            <w:vAlign w:val="bottom"/>
            <w:vMerge w:val="continue"/>
          </w:tcPr>
          <w:p>
            <w:pPr>
              <w:spacing w:after="0"/>
              <w:rPr>
                <w:sz w:val="18"/>
                <w:szCs w:val="18"/>
                <w:color w:val="auto"/>
              </w:rPr>
            </w:pPr>
          </w:p>
        </w:tc>
        <w:tc>
          <w:tcPr>
            <w:tcW w:w="840" w:type="dxa"/>
            <w:vAlign w:val="bottom"/>
            <w:vMerge w:val="continue"/>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w:t>
            </w:r>
          </w:p>
        </w:tc>
        <w:tc>
          <w:tcPr>
            <w:tcW w:w="6400" w:type="dxa"/>
            <w:vAlign w:val="bottom"/>
            <w:tcBorders>
              <w:right w:val="single" w:sz="8" w:color="auto"/>
            </w:tcBorders>
          </w:tcPr>
          <w:p>
            <w:pPr>
              <w:spacing w:after="0"/>
              <w:rPr>
                <w:sz w:val="20"/>
                <w:szCs w:val="20"/>
                <w:color w:val="auto"/>
              </w:rPr>
            </w:pPr>
          </w:p>
        </w:tc>
        <w:tc>
          <w:tcPr>
            <w:tcW w:w="24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9"/>
        </w:trPr>
        <w:tc>
          <w:tcPr>
            <w:tcW w:w="900" w:type="dxa"/>
            <w:vAlign w:val="bottom"/>
            <w:tcBorders>
              <w:right w:val="single" w:sz="8" w:color="auto"/>
            </w:tcBorders>
          </w:tcPr>
          <w:p>
            <w:pPr>
              <w:spacing w:after="0"/>
              <w:rPr>
                <w:sz w:val="9"/>
                <w:szCs w:val="9"/>
                <w:color w:val="auto"/>
              </w:rPr>
            </w:pPr>
          </w:p>
        </w:tc>
        <w:tc>
          <w:tcPr>
            <w:tcW w:w="1820" w:type="dxa"/>
            <w:vAlign w:val="bottom"/>
            <w:tcBorders>
              <w:bottom w:val="single" w:sz="8" w:color="auto"/>
              <w:right w:val="single" w:sz="8" w:color="auto"/>
            </w:tcBorders>
          </w:tcPr>
          <w:p>
            <w:pPr>
              <w:spacing w:after="0"/>
              <w:rPr>
                <w:sz w:val="9"/>
                <w:szCs w:val="9"/>
                <w:color w:val="auto"/>
              </w:rPr>
            </w:pPr>
          </w:p>
        </w:tc>
        <w:tc>
          <w:tcPr>
            <w:tcW w:w="6400" w:type="dxa"/>
            <w:vAlign w:val="bottom"/>
            <w:tcBorders>
              <w:bottom w:val="single" w:sz="8" w:color="auto"/>
              <w:right w:val="single" w:sz="8" w:color="auto"/>
            </w:tcBorders>
          </w:tcPr>
          <w:p>
            <w:pPr>
              <w:spacing w:after="0"/>
              <w:rPr>
                <w:sz w:val="9"/>
                <w:szCs w:val="9"/>
                <w:color w:val="auto"/>
              </w:rPr>
            </w:pPr>
          </w:p>
        </w:tc>
        <w:tc>
          <w:tcPr>
            <w:tcW w:w="240" w:type="dxa"/>
            <w:vAlign w:val="bottom"/>
          </w:tcPr>
          <w:p>
            <w:pPr>
              <w:spacing w:after="0"/>
              <w:rPr>
                <w:sz w:val="9"/>
                <w:szCs w:val="9"/>
                <w:color w:val="auto"/>
              </w:rPr>
            </w:pPr>
          </w:p>
        </w:tc>
        <w:tc>
          <w:tcPr>
            <w:tcW w:w="840" w:type="dxa"/>
            <w:vAlign w:val="bottom"/>
            <w:tcBorders>
              <w:bottom w:val="single" w:sz="8" w:color="D9D9D9"/>
            </w:tcBorders>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90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  Н</w:t>
            </w:r>
          </w:p>
        </w:tc>
        <w:tc>
          <w:tcPr>
            <w:tcW w:w="640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Са Албрехтом Дирером  графичка уметност постаје равна осталим</w:t>
            </w:r>
          </w:p>
        </w:tc>
        <w:tc>
          <w:tcPr>
            <w:tcW w:w="24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w:t>
            </w: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уметностима</w:t>
            </w:r>
          </w:p>
        </w:tc>
        <w:tc>
          <w:tcPr>
            <w:tcW w:w="24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7"/>
        </w:trPr>
        <w:tc>
          <w:tcPr>
            <w:tcW w:w="900" w:type="dxa"/>
            <w:vAlign w:val="bottom"/>
            <w:tcBorders>
              <w:right w:val="single" w:sz="8" w:color="auto"/>
            </w:tcBorders>
          </w:tcPr>
          <w:p>
            <w:pPr>
              <w:spacing w:after="0"/>
              <w:rPr>
                <w:sz w:val="9"/>
                <w:szCs w:val="9"/>
                <w:color w:val="auto"/>
              </w:rPr>
            </w:pPr>
          </w:p>
        </w:tc>
        <w:tc>
          <w:tcPr>
            <w:tcW w:w="1820" w:type="dxa"/>
            <w:vAlign w:val="bottom"/>
            <w:tcBorders>
              <w:bottom w:val="single" w:sz="8" w:color="auto"/>
              <w:right w:val="single" w:sz="8" w:color="auto"/>
            </w:tcBorders>
          </w:tcPr>
          <w:p>
            <w:pPr>
              <w:spacing w:after="0"/>
              <w:rPr>
                <w:sz w:val="9"/>
                <w:szCs w:val="9"/>
                <w:color w:val="auto"/>
              </w:rPr>
            </w:pPr>
          </w:p>
        </w:tc>
        <w:tc>
          <w:tcPr>
            <w:tcW w:w="6400" w:type="dxa"/>
            <w:vAlign w:val="bottom"/>
            <w:tcBorders>
              <w:bottom w:val="single" w:sz="8" w:color="auto"/>
              <w:right w:val="single" w:sz="8" w:color="auto"/>
            </w:tcBorders>
          </w:tcPr>
          <w:p>
            <w:pPr>
              <w:spacing w:after="0"/>
              <w:rPr>
                <w:sz w:val="9"/>
                <w:szCs w:val="9"/>
                <w:color w:val="auto"/>
              </w:rPr>
            </w:pPr>
          </w:p>
        </w:tc>
        <w:tc>
          <w:tcPr>
            <w:tcW w:w="240" w:type="dxa"/>
            <w:vAlign w:val="bottom"/>
          </w:tcPr>
          <w:p>
            <w:pPr>
              <w:spacing w:after="0"/>
              <w:rPr>
                <w:sz w:val="9"/>
                <w:szCs w:val="9"/>
                <w:color w:val="auto"/>
              </w:rPr>
            </w:pPr>
          </w:p>
        </w:tc>
        <w:tc>
          <w:tcPr>
            <w:tcW w:w="840" w:type="dxa"/>
            <w:vAlign w:val="bottom"/>
            <w:tcBorders>
              <w:bottom w:val="single" w:sz="8" w:color="D9D9D9"/>
            </w:tcBorders>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900" w:type="dxa"/>
            <w:vAlign w:val="bottom"/>
            <w:tcBorders>
              <w:right w:val="single" w:sz="8" w:color="auto"/>
            </w:tcBorders>
          </w:tcPr>
          <w:p>
            <w:pPr>
              <w:spacing w:after="0"/>
              <w:rPr>
                <w:sz w:val="18"/>
                <w:szCs w:val="18"/>
                <w:color w:val="auto"/>
              </w:rPr>
            </w:pPr>
          </w:p>
        </w:tc>
        <w:tc>
          <w:tcPr>
            <w:tcW w:w="18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  Н</w:t>
            </w:r>
          </w:p>
        </w:tc>
        <w:tc>
          <w:tcPr>
            <w:tcW w:w="640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Српска графика је имала значајну улогу у преношења  ренесансних</w:t>
            </w:r>
          </w:p>
        </w:tc>
        <w:tc>
          <w:tcPr>
            <w:tcW w:w="24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8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w:t>
            </w:r>
          </w:p>
        </w:tc>
        <w:tc>
          <w:tcPr>
            <w:tcW w:w="640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елемената са Запада</w:t>
            </w:r>
          </w:p>
        </w:tc>
        <w:tc>
          <w:tcPr>
            <w:tcW w:w="24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64"/>
        </w:trPr>
        <w:tc>
          <w:tcPr>
            <w:tcW w:w="900" w:type="dxa"/>
            <w:vAlign w:val="bottom"/>
            <w:tcBorders>
              <w:right w:val="single" w:sz="8" w:color="auto"/>
            </w:tcBorders>
          </w:tcPr>
          <w:p>
            <w:pPr>
              <w:spacing w:after="0"/>
              <w:rPr>
                <w:sz w:val="14"/>
                <w:szCs w:val="14"/>
                <w:color w:val="auto"/>
              </w:rPr>
            </w:pPr>
          </w:p>
        </w:tc>
        <w:tc>
          <w:tcPr>
            <w:tcW w:w="1820" w:type="dxa"/>
            <w:vAlign w:val="bottom"/>
            <w:tcBorders>
              <w:bottom w:val="single" w:sz="8" w:color="auto"/>
              <w:right w:val="single" w:sz="8" w:color="auto"/>
            </w:tcBorders>
          </w:tcPr>
          <w:p>
            <w:pPr>
              <w:spacing w:after="0"/>
              <w:rPr>
                <w:sz w:val="14"/>
                <w:szCs w:val="14"/>
                <w:color w:val="auto"/>
              </w:rPr>
            </w:pPr>
          </w:p>
        </w:tc>
        <w:tc>
          <w:tcPr>
            <w:tcW w:w="6400" w:type="dxa"/>
            <w:vAlign w:val="bottom"/>
            <w:tcBorders>
              <w:bottom w:val="single" w:sz="8" w:color="auto"/>
              <w:right w:val="single" w:sz="8" w:color="auto"/>
            </w:tcBorders>
          </w:tcPr>
          <w:p>
            <w:pPr>
              <w:spacing w:after="0"/>
              <w:rPr>
                <w:sz w:val="14"/>
                <w:szCs w:val="14"/>
                <w:color w:val="auto"/>
              </w:rPr>
            </w:pPr>
          </w:p>
        </w:tc>
        <w:tc>
          <w:tcPr>
            <w:tcW w:w="240" w:type="dxa"/>
            <w:vAlign w:val="bottom"/>
          </w:tcPr>
          <w:p>
            <w:pPr>
              <w:spacing w:after="0"/>
              <w:rPr>
                <w:sz w:val="14"/>
                <w:szCs w:val="14"/>
                <w:color w:val="auto"/>
              </w:rPr>
            </w:pPr>
          </w:p>
        </w:tc>
        <w:tc>
          <w:tcPr>
            <w:tcW w:w="840" w:type="dxa"/>
            <w:vAlign w:val="bottom"/>
            <w:tcBorders>
              <w:bottom w:val="single" w:sz="8" w:color="D9D9D9"/>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29"/>
        </w:trPr>
        <w:tc>
          <w:tcPr>
            <w:tcW w:w="900" w:type="dxa"/>
            <w:vAlign w:val="bottom"/>
          </w:tcPr>
          <w:p>
            <w:pPr>
              <w:spacing w:after="0"/>
              <w:rPr>
                <w:sz w:val="11"/>
                <w:szCs w:val="11"/>
                <w:color w:val="auto"/>
              </w:rPr>
            </w:pPr>
          </w:p>
        </w:tc>
        <w:tc>
          <w:tcPr>
            <w:tcW w:w="1820" w:type="dxa"/>
            <w:vAlign w:val="bottom"/>
          </w:tcPr>
          <w:p>
            <w:pPr>
              <w:spacing w:after="0"/>
              <w:rPr>
                <w:sz w:val="11"/>
                <w:szCs w:val="11"/>
                <w:color w:val="auto"/>
              </w:rPr>
            </w:pPr>
          </w:p>
        </w:tc>
        <w:tc>
          <w:tcPr>
            <w:tcW w:w="6400" w:type="dxa"/>
            <w:vAlign w:val="bottom"/>
          </w:tcPr>
          <w:p>
            <w:pPr>
              <w:spacing w:after="0"/>
              <w:rPr>
                <w:sz w:val="11"/>
                <w:szCs w:val="11"/>
                <w:color w:val="auto"/>
              </w:rPr>
            </w:pPr>
          </w:p>
        </w:tc>
        <w:tc>
          <w:tcPr>
            <w:tcW w:w="240" w:type="dxa"/>
            <w:vAlign w:val="bottom"/>
          </w:tcPr>
          <w:p>
            <w:pPr>
              <w:spacing w:after="0"/>
              <w:rPr>
                <w:sz w:val="11"/>
                <w:szCs w:val="11"/>
                <w:color w:val="auto"/>
              </w:rPr>
            </w:pPr>
          </w:p>
        </w:tc>
        <w:tc>
          <w:tcPr>
            <w:tcW w:w="84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70"/>
        </w:trPr>
        <w:tc>
          <w:tcPr>
            <w:tcW w:w="900" w:type="dxa"/>
            <w:vAlign w:val="bottom"/>
            <w:tcBorders>
              <w:bottom w:val="single" w:sz="8" w:color="auto"/>
            </w:tcBorders>
          </w:tcPr>
          <w:p>
            <w:pPr>
              <w:spacing w:after="0"/>
              <w:rPr>
                <w:sz w:val="14"/>
                <w:szCs w:val="14"/>
                <w:color w:val="auto"/>
              </w:rPr>
            </w:pPr>
          </w:p>
        </w:tc>
        <w:tc>
          <w:tcPr>
            <w:tcW w:w="1820" w:type="dxa"/>
            <w:vAlign w:val="bottom"/>
            <w:tcBorders>
              <w:bottom w:val="single" w:sz="8" w:color="auto"/>
            </w:tcBorders>
          </w:tcPr>
          <w:p>
            <w:pPr>
              <w:spacing w:after="0"/>
              <w:rPr>
                <w:sz w:val="14"/>
                <w:szCs w:val="14"/>
                <w:color w:val="auto"/>
              </w:rPr>
            </w:pPr>
          </w:p>
        </w:tc>
        <w:tc>
          <w:tcPr>
            <w:tcW w:w="6400" w:type="dxa"/>
            <w:vAlign w:val="bottom"/>
            <w:tcBorders>
              <w:bottom w:val="single" w:sz="8" w:color="auto"/>
            </w:tcBorders>
          </w:tcPr>
          <w:p>
            <w:pPr>
              <w:spacing w:after="0"/>
              <w:rPr>
                <w:sz w:val="14"/>
                <w:szCs w:val="14"/>
                <w:color w:val="auto"/>
              </w:rPr>
            </w:pPr>
          </w:p>
        </w:tc>
        <w:tc>
          <w:tcPr>
            <w:tcW w:w="24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900" w:type="dxa"/>
            <w:vAlign w:val="bottom"/>
          </w:tcPr>
          <w:p>
            <w:pPr>
              <w:spacing w:after="0"/>
              <w:rPr>
                <w:sz w:val="13"/>
                <w:szCs w:val="13"/>
                <w:color w:val="auto"/>
              </w:rPr>
            </w:pPr>
          </w:p>
        </w:tc>
        <w:tc>
          <w:tcPr>
            <w:tcW w:w="1820" w:type="dxa"/>
            <w:vAlign w:val="bottom"/>
          </w:tcPr>
          <w:p>
            <w:pPr>
              <w:spacing w:after="0"/>
              <w:rPr>
                <w:sz w:val="13"/>
                <w:szCs w:val="13"/>
                <w:color w:val="auto"/>
              </w:rPr>
            </w:pPr>
          </w:p>
        </w:tc>
        <w:tc>
          <w:tcPr>
            <w:tcW w:w="6400" w:type="dxa"/>
            <w:vAlign w:val="bottom"/>
          </w:tcPr>
          <w:p>
            <w:pPr>
              <w:spacing w:after="0"/>
              <w:rPr>
                <w:sz w:val="13"/>
                <w:szCs w:val="13"/>
                <w:color w:val="auto"/>
              </w:rPr>
            </w:pPr>
          </w:p>
        </w:tc>
        <w:tc>
          <w:tcPr>
            <w:tcW w:w="240" w:type="dxa"/>
            <w:vAlign w:val="bottom"/>
          </w:tcPr>
          <w:p>
            <w:pPr>
              <w:spacing w:after="0"/>
              <w:rPr>
                <w:sz w:val="13"/>
                <w:szCs w:val="13"/>
                <w:color w:val="auto"/>
              </w:rPr>
            </w:pPr>
          </w:p>
        </w:tc>
        <w:tc>
          <w:tcPr>
            <w:tcW w:w="84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1334770"/>
                <wp:wrapNone/>
                <wp:docPr id="1010" name="Shape 10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334770"/>
                        </a:xfrm>
                        <a:prstGeom prst="rect">
                          <a:avLst/>
                        </a:prstGeom>
                        <a:solidFill>
                          <a:srgbClr val="D9D9D9"/>
                        </a:solidFill>
                      </wps:spPr>
                      <wps:bodyPr/>
                    </wps:wsp>
                  </a:graphicData>
                </a:graphic>
              </wp:anchor>
            </w:drawing>
          </mc:Choice>
          <mc:Fallback>
            <w:pict>
              <v:rect id="Shape 1010" o:spid="_x0000_s2035" style="position:absolute;margin-left:468.6pt;margin-top:0pt;width:42.5pt;height:105.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2840" w:hanging="716"/>
        <w:spacing w:after="0" w:line="223" w:lineRule="auto"/>
        <w:tabs>
          <w:tab w:leader="none" w:pos="900" w:val="left"/>
        </w:tabs>
        <w:numPr>
          <w:ilvl w:val="0"/>
          <w:numId w:val="278"/>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Прочитати наведене исказе о уметничким правцима и уметницима 20. века. Испред сваке тврдње заокружити слово Т ако је тачна или Н ако није тачна.</w:t>
      </w:r>
    </w:p>
    <w:p>
      <w:pPr>
        <w:spacing w:after="0" w:line="9" w:lineRule="exact"/>
        <w:rPr>
          <w:rFonts w:ascii="Times New Roman" w:cs="Times New Roman" w:eastAsia="Times New Roman" w:hAnsi="Times New Roman"/>
          <w:sz w:val="23"/>
          <w:szCs w:val="23"/>
          <w:color w:val="auto"/>
        </w:rPr>
      </w:pPr>
    </w:p>
    <w:p>
      <w:pPr>
        <w:ind w:left="900" w:right="1020"/>
        <w:spacing w:after="0" w:line="234" w:lineRule="auto"/>
        <w:rPr>
          <w:rFonts w:ascii="Times New Roman" w:cs="Times New Roman" w:eastAsia="Times New Roman" w:hAnsi="Times New Roman"/>
          <w:sz w:val="23"/>
          <w:szCs w:val="23"/>
          <w:color w:val="auto"/>
        </w:rPr>
      </w:pPr>
      <w:r>
        <w:rPr>
          <w:rFonts w:ascii="Times New Roman" w:cs="Times New Roman" w:eastAsia="Times New Roman" w:hAnsi="Times New Roman"/>
          <w:sz w:val="20"/>
          <w:szCs w:val="20"/>
          <w:color w:val="auto"/>
        </w:rPr>
        <w:t>Уколико сте заокружили слово Н, погрешан појам подвући и у загради на линију уписати реч којом бисте нетачан појам заменили како би тврдња била тачна.</w:t>
      </w:r>
    </w:p>
    <w:p>
      <w:pPr>
        <w:spacing w:after="0" w:line="220" w:lineRule="exact"/>
        <w:rPr>
          <w:sz w:val="20"/>
          <w:szCs w:val="20"/>
          <w:color w:val="auto"/>
        </w:rPr>
      </w:pPr>
    </w:p>
    <w:tbl>
      <w:tblPr>
        <w:tblLayout w:type="fixed"/>
        <w:tblInd w:w="0" w:type="dxa"/>
        <w:tblCellMar>
          <w:top w:w="0" w:type="dxa"/>
          <w:left w:w="0" w:type="dxa"/>
          <w:bottom w:w="0" w:type="dxa"/>
          <w:right w:w="0" w:type="dxa"/>
        </w:tblCellMar>
      </w:tblPr>
      <w:tr>
        <w:trPr>
          <w:trHeight w:val="232"/>
        </w:trPr>
        <w:tc>
          <w:tcPr>
            <w:tcW w:w="920" w:type="dxa"/>
            <w:vAlign w:val="bottom"/>
            <w:tcBorders>
              <w:right w:val="single" w:sz="8" w:color="auto"/>
            </w:tcBorders>
          </w:tcPr>
          <w:p>
            <w:pPr>
              <w:spacing w:after="0"/>
              <w:rPr>
                <w:sz w:val="20"/>
                <w:szCs w:val="20"/>
                <w:color w:val="auto"/>
              </w:rPr>
            </w:pPr>
          </w:p>
        </w:tc>
        <w:tc>
          <w:tcPr>
            <w:tcW w:w="186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  Н</w:t>
            </w:r>
          </w:p>
        </w:tc>
        <w:tc>
          <w:tcPr>
            <w:tcW w:w="65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Због развијене игре светлости импресионизам није занемарио облик.</w:t>
            </w:r>
          </w:p>
        </w:tc>
        <w:tc>
          <w:tcPr>
            <w:tcW w:w="1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920" w:type="dxa"/>
            <w:vAlign w:val="bottom"/>
            <w:tcBorders>
              <w:right w:val="single" w:sz="8" w:color="auto"/>
            </w:tcBorders>
          </w:tcPr>
          <w:p>
            <w:pPr>
              <w:spacing w:after="0"/>
              <w:rPr>
                <w:sz w:val="20"/>
                <w:szCs w:val="20"/>
                <w:color w:val="auto"/>
              </w:rPr>
            </w:pPr>
          </w:p>
        </w:tc>
        <w:tc>
          <w:tcPr>
            <w:tcW w:w="186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(_______________)</w:t>
            </w:r>
          </w:p>
        </w:tc>
        <w:tc>
          <w:tcPr>
            <w:tcW w:w="6500" w:type="dxa"/>
            <w:vAlign w:val="bottom"/>
            <w:tcBorders>
              <w:bottom w:val="single" w:sz="8" w:color="auto"/>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20" w:type="dxa"/>
            <w:vAlign w:val="bottom"/>
            <w:tcBorders>
              <w:right w:val="single" w:sz="8" w:color="auto"/>
            </w:tcBorders>
          </w:tcPr>
          <w:p>
            <w:pPr>
              <w:spacing w:after="0"/>
              <w:rPr>
                <w:sz w:val="18"/>
                <w:szCs w:val="18"/>
                <w:color w:val="auto"/>
              </w:rPr>
            </w:pPr>
          </w:p>
        </w:tc>
        <w:tc>
          <w:tcPr>
            <w:tcW w:w="186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w:t>
            </w:r>
          </w:p>
        </w:tc>
        <w:tc>
          <w:tcPr>
            <w:tcW w:w="650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Тулуз-Лотрек је технику литографије у боји довео до највишег</w:t>
            </w:r>
          </w:p>
        </w:tc>
        <w:tc>
          <w:tcPr>
            <w:tcW w:w="10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920" w:type="dxa"/>
            <w:vAlign w:val="bottom"/>
            <w:tcBorders>
              <w:right w:val="single" w:sz="8" w:color="auto"/>
            </w:tcBorders>
          </w:tcPr>
          <w:p>
            <w:pPr>
              <w:spacing w:after="0"/>
              <w:rPr>
                <w:sz w:val="20"/>
                <w:szCs w:val="20"/>
                <w:color w:val="auto"/>
              </w:rPr>
            </w:pPr>
          </w:p>
        </w:tc>
        <w:tc>
          <w:tcPr>
            <w:tcW w:w="186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(_______________)</w:t>
            </w:r>
          </w:p>
        </w:tc>
        <w:tc>
          <w:tcPr>
            <w:tcW w:w="650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уметничког савршенства.</w:t>
            </w:r>
          </w:p>
        </w:tc>
        <w:tc>
          <w:tcPr>
            <w:tcW w:w="1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27"/>
        </w:trPr>
        <w:tc>
          <w:tcPr>
            <w:tcW w:w="920" w:type="dxa"/>
            <w:vAlign w:val="bottom"/>
            <w:tcBorders>
              <w:right w:val="single" w:sz="8" w:color="auto"/>
            </w:tcBorders>
          </w:tcPr>
          <w:p>
            <w:pPr>
              <w:spacing w:after="0"/>
              <w:rPr>
                <w:sz w:val="19"/>
                <w:szCs w:val="19"/>
                <w:color w:val="auto"/>
              </w:rPr>
            </w:pPr>
          </w:p>
        </w:tc>
        <w:tc>
          <w:tcPr>
            <w:tcW w:w="1860" w:type="dxa"/>
            <w:vAlign w:val="bottom"/>
            <w:tcBorders>
              <w:right w:val="single" w:sz="8" w:color="auto"/>
            </w:tcBorders>
          </w:tcPr>
          <w:p>
            <w:pPr>
              <w:ind w:left="80"/>
              <w:spacing w:after="0" w:line="219" w:lineRule="exact"/>
              <w:rPr>
                <w:sz w:val="20"/>
                <w:szCs w:val="20"/>
                <w:color w:val="auto"/>
              </w:rPr>
            </w:pPr>
            <w:r>
              <w:rPr>
                <w:rFonts w:ascii="Times New Roman" w:cs="Times New Roman" w:eastAsia="Times New Roman" w:hAnsi="Times New Roman"/>
                <w:sz w:val="20"/>
                <w:szCs w:val="20"/>
                <w:color w:val="auto"/>
              </w:rPr>
              <w:t>Т  Н</w:t>
            </w:r>
          </w:p>
        </w:tc>
        <w:tc>
          <w:tcPr>
            <w:tcW w:w="6500" w:type="dxa"/>
            <w:vAlign w:val="bottom"/>
            <w:tcBorders>
              <w:right w:val="single" w:sz="8" w:color="auto"/>
            </w:tcBorders>
          </w:tcPr>
          <w:p>
            <w:pPr>
              <w:ind w:left="100"/>
              <w:spacing w:after="0" w:line="219" w:lineRule="exact"/>
              <w:rPr>
                <w:sz w:val="20"/>
                <w:szCs w:val="20"/>
                <w:color w:val="auto"/>
              </w:rPr>
            </w:pPr>
            <w:r>
              <w:rPr>
                <w:rFonts w:ascii="Times New Roman" w:cs="Times New Roman" w:eastAsia="Times New Roman" w:hAnsi="Times New Roman"/>
                <w:sz w:val="20"/>
                <w:szCs w:val="20"/>
                <w:color w:val="auto"/>
              </w:rPr>
              <w:t>Осим светлости, импресионизам је истраживао и покрет.</w:t>
            </w:r>
          </w:p>
        </w:tc>
        <w:tc>
          <w:tcPr>
            <w:tcW w:w="100" w:type="dxa"/>
            <w:vAlign w:val="bottom"/>
          </w:tcPr>
          <w:p>
            <w:pPr>
              <w:spacing w:after="0"/>
              <w:rPr>
                <w:sz w:val="19"/>
                <w:szCs w:val="19"/>
                <w:color w:val="auto"/>
              </w:rPr>
            </w:pPr>
          </w:p>
        </w:tc>
        <w:tc>
          <w:tcPr>
            <w:tcW w:w="840" w:type="dxa"/>
            <w:vAlign w:val="bottom"/>
            <w:shd w:val="clear" w:color="auto" w:fill="D9D9D9"/>
          </w:tcPr>
          <w:p>
            <w:pPr>
              <w:jc w:val="right"/>
              <w:ind w:right="240"/>
              <w:spacing w:after="0" w:line="227" w:lineRule="exact"/>
              <w:rPr>
                <w:sz w:val="20"/>
                <w:szCs w:val="20"/>
                <w:color w:val="auto"/>
              </w:rPr>
            </w:pPr>
            <w:r>
              <w:rPr>
                <w:rFonts w:ascii="Times New Roman" w:cs="Times New Roman" w:eastAsia="Times New Roman" w:hAnsi="Times New Roman"/>
                <w:sz w:val="24"/>
                <w:szCs w:val="24"/>
                <w:b w:val="1"/>
                <w:bCs w:val="1"/>
                <w:color w:val="auto"/>
              </w:rPr>
              <w:t>6</w:t>
            </w:r>
          </w:p>
        </w:tc>
        <w:tc>
          <w:tcPr>
            <w:tcW w:w="0" w:type="dxa"/>
            <w:vAlign w:val="bottom"/>
          </w:tcPr>
          <w:p>
            <w:pPr>
              <w:spacing w:after="0"/>
              <w:rPr>
                <w:sz w:val="1"/>
                <w:szCs w:val="1"/>
                <w:color w:val="auto"/>
              </w:rPr>
            </w:pPr>
          </w:p>
        </w:tc>
      </w:tr>
      <w:tr>
        <w:trPr>
          <w:trHeight w:val="45"/>
        </w:trPr>
        <w:tc>
          <w:tcPr>
            <w:tcW w:w="920" w:type="dxa"/>
            <w:vAlign w:val="bottom"/>
            <w:tcBorders>
              <w:right w:val="single" w:sz="8" w:color="auto"/>
            </w:tcBorders>
          </w:tcPr>
          <w:p>
            <w:pPr>
              <w:spacing w:after="0"/>
              <w:rPr>
                <w:sz w:val="3"/>
                <w:szCs w:val="3"/>
                <w:color w:val="auto"/>
              </w:rPr>
            </w:pPr>
          </w:p>
        </w:tc>
        <w:tc>
          <w:tcPr>
            <w:tcW w:w="1860" w:type="dxa"/>
            <w:vAlign w:val="bottom"/>
            <w:tcBorders>
              <w:right w:val="single" w:sz="8" w:color="auto"/>
            </w:tcBorders>
            <w:vMerge w:val="restart"/>
          </w:tcPr>
          <w:p>
            <w:pPr>
              <w:ind w:left="80"/>
              <w:spacing w:after="0" w:line="219" w:lineRule="exact"/>
              <w:rPr>
                <w:sz w:val="20"/>
                <w:szCs w:val="20"/>
                <w:color w:val="auto"/>
              </w:rPr>
            </w:pPr>
            <w:r>
              <w:rPr>
                <w:rFonts w:ascii="Times New Roman" w:cs="Times New Roman" w:eastAsia="Times New Roman" w:hAnsi="Times New Roman"/>
                <w:sz w:val="20"/>
                <w:szCs w:val="20"/>
                <w:color w:val="auto"/>
              </w:rPr>
              <w:t>(_______________)</w:t>
            </w:r>
          </w:p>
        </w:tc>
        <w:tc>
          <w:tcPr>
            <w:tcW w:w="650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840" w:type="dxa"/>
            <w:vAlign w:val="bottom"/>
            <w:shd w:val="clear" w:color="auto" w:fill="D9D9D9"/>
          </w:tcPr>
          <w:p>
            <w:pPr>
              <w:spacing w:after="0"/>
              <w:rPr>
                <w:sz w:val="3"/>
                <w:szCs w:val="3"/>
                <w:color w:val="auto"/>
              </w:rPr>
            </w:pPr>
          </w:p>
        </w:tc>
        <w:tc>
          <w:tcPr>
            <w:tcW w:w="0" w:type="dxa"/>
            <w:vAlign w:val="bottom"/>
          </w:tcPr>
          <w:p>
            <w:pPr>
              <w:spacing w:after="0"/>
              <w:rPr>
                <w:sz w:val="1"/>
                <w:szCs w:val="1"/>
                <w:color w:val="auto"/>
              </w:rPr>
            </w:pPr>
          </w:p>
        </w:tc>
      </w:tr>
      <w:tr>
        <w:trPr>
          <w:trHeight w:val="177"/>
        </w:trPr>
        <w:tc>
          <w:tcPr>
            <w:tcW w:w="920" w:type="dxa"/>
            <w:vAlign w:val="bottom"/>
            <w:tcBorders>
              <w:right w:val="single" w:sz="8" w:color="auto"/>
            </w:tcBorders>
          </w:tcPr>
          <w:p>
            <w:pPr>
              <w:spacing w:after="0"/>
              <w:rPr>
                <w:sz w:val="15"/>
                <w:szCs w:val="15"/>
                <w:color w:val="auto"/>
              </w:rPr>
            </w:pPr>
          </w:p>
        </w:tc>
        <w:tc>
          <w:tcPr>
            <w:tcW w:w="1860" w:type="dxa"/>
            <w:vAlign w:val="bottom"/>
            <w:tcBorders>
              <w:bottom w:val="single" w:sz="8" w:color="auto"/>
              <w:right w:val="single" w:sz="8" w:color="auto"/>
            </w:tcBorders>
            <w:vMerge w:val="continue"/>
          </w:tcPr>
          <w:p>
            <w:pPr>
              <w:spacing w:after="0"/>
              <w:rPr>
                <w:sz w:val="15"/>
                <w:szCs w:val="15"/>
                <w:color w:val="auto"/>
              </w:rPr>
            </w:pPr>
          </w:p>
        </w:tc>
        <w:tc>
          <w:tcPr>
            <w:tcW w:w="6500" w:type="dxa"/>
            <w:vAlign w:val="bottom"/>
            <w:tcBorders>
              <w:bottom w:val="single" w:sz="8" w:color="auto"/>
              <w:right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840" w:type="dxa"/>
            <w:vAlign w:val="bottom"/>
            <w:tcBorders>
              <w:bottom w:val="single" w:sz="8" w:color="D9D9D9"/>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17"/>
        </w:trPr>
        <w:tc>
          <w:tcPr>
            <w:tcW w:w="920" w:type="dxa"/>
            <w:vAlign w:val="bottom"/>
            <w:tcBorders>
              <w:right w:val="single" w:sz="8" w:color="auto"/>
            </w:tcBorders>
          </w:tcPr>
          <w:p>
            <w:pPr>
              <w:spacing w:after="0"/>
              <w:rPr>
                <w:sz w:val="18"/>
                <w:szCs w:val="18"/>
                <w:color w:val="auto"/>
              </w:rPr>
            </w:pPr>
          </w:p>
        </w:tc>
        <w:tc>
          <w:tcPr>
            <w:tcW w:w="1860" w:type="dxa"/>
            <w:vAlign w:val="bottom"/>
            <w:tcBorders>
              <w:right w:val="single" w:sz="8" w:color="auto"/>
            </w:tcBorders>
          </w:tcPr>
          <w:p>
            <w:pPr>
              <w:ind w:left="80"/>
              <w:spacing w:after="0" w:line="217" w:lineRule="exact"/>
              <w:rPr>
                <w:sz w:val="20"/>
                <w:szCs w:val="20"/>
                <w:color w:val="auto"/>
              </w:rPr>
            </w:pPr>
            <w:r>
              <w:rPr>
                <w:rFonts w:ascii="Times New Roman" w:cs="Times New Roman" w:eastAsia="Times New Roman" w:hAnsi="Times New Roman"/>
                <w:sz w:val="20"/>
                <w:szCs w:val="20"/>
                <w:color w:val="auto"/>
              </w:rPr>
              <w:t>Т  Н</w:t>
            </w:r>
          </w:p>
        </w:tc>
        <w:tc>
          <w:tcPr>
            <w:tcW w:w="6500" w:type="dxa"/>
            <w:vAlign w:val="bottom"/>
            <w:tcBorders>
              <w:right w:val="single" w:sz="8" w:color="auto"/>
            </w:tcBorders>
          </w:tcPr>
          <w:p>
            <w:pPr>
              <w:ind w:left="100"/>
              <w:spacing w:after="0" w:line="217" w:lineRule="exact"/>
              <w:rPr>
                <w:sz w:val="20"/>
                <w:szCs w:val="20"/>
                <w:color w:val="auto"/>
              </w:rPr>
            </w:pPr>
            <w:r>
              <w:rPr>
                <w:rFonts w:ascii="Times New Roman" w:cs="Times New Roman" w:eastAsia="Times New Roman" w:hAnsi="Times New Roman"/>
                <w:sz w:val="20"/>
                <w:szCs w:val="20"/>
                <w:color w:val="auto"/>
              </w:rPr>
              <w:t>У Гогеновом схватању сликарства линија је основни и одлучујући</w:t>
            </w:r>
          </w:p>
        </w:tc>
        <w:tc>
          <w:tcPr>
            <w:tcW w:w="10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3"/>
        </w:trPr>
        <w:tc>
          <w:tcPr>
            <w:tcW w:w="920" w:type="dxa"/>
            <w:vAlign w:val="bottom"/>
            <w:tcBorders>
              <w:right w:val="single" w:sz="8" w:color="auto"/>
            </w:tcBorders>
          </w:tcPr>
          <w:p>
            <w:pPr>
              <w:spacing w:after="0"/>
              <w:rPr>
                <w:sz w:val="20"/>
                <w:szCs w:val="20"/>
                <w:color w:val="auto"/>
              </w:rPr>
            </w:pPr>
          </w:p>
        </w:tc>
        <w:tc>
          <w:tcPr>
            <w:tcW w:w="1860" w:type="dxa"/>
            <w:vAlign w:val="bottom"/>
            <w:tcBorders>
              <w:bottom w:val="single" w:sz="8" w:color="auto"/>
              <w:right w:val="single" w:sz="8" w:color="auto"/>
            </w:tcBorders>
          </w:tcPr>
          <w:p>
            <w:pPr>
              <w:ind w:left="80"/>
              <w:spacing w:after="0" w:line="229" w:lineRule="exact"/>
              <w:rPr>
                <w:sz w:val="20"/>
                <w:szCs w:val="20"/>
                <w:color w:val="auto"/>
              </w:rPr>
            </w:pPr>
            <w:r>
              <w:rPr>
                <w:rFonts w:ascii="Times New Roman" w:cs="Times New Roman" w:eastAsia="Times New Roman" w:hAnsi="Times New Roman"/>
                <w:sz w:val="20"/>
                <w:szCs w:val="20"/>
                <w:color w:val="auto"/>
              </w:rPr>
              <w:t>(_______________)</w:t>
            </w:r>
          </w:p>
        </w:tc>
        <w:tc>
          <w:tcPr>
            <w:tcW w:w="6500" w:type="dxa"/>
            <w:vAlign w:val="bottom"/>
            <w:tcBorders>
              <w:bottom w:val="single" w:sz="8" w:color="auto"/>
              <w:right w:val="single" w:sz="8" w:color="auto"/>
            </w:tcBorders>
          </w:tcPr>
          <w:p>
            <w:pPr>
              <w:ind w:left="100"/>
              <w:spacing w:after="0" w:line="229" w:lineRule="exact"/>
              <w:rPr>
                <w:sz w:val="20"/>
                <w:szCs w:val="20"/>
                <w:color w:val="auto"/>
              </w:rPr>
            </w:pPr>
            <w:r>
              <w:rPr>
                <w:rFonts w:ascii="Times New Roman" w:cs="Times New Roman" w:eastAsia="Times New Roman" w:hAnsi="Times New Roman"/>
                <w:sz w:val="20"/>
                <w:szCs w:val="20"/>
                <w:color w:val="auto"/>
              </w:rPr>
              <w:t>елемент.</w:t>
            </w:r>
          </w:p>
        </w:tc>
        <w:tc>
          <w:tcPr>
            <w:tcW w:w="10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20" w:type="dxa"/>
            <w:vAlign w:val="bottom"/>
            <w:tcBorders>
              <w:right w:val="single" w:sz="8" w:color="auto"/>
            </w:tcBorders>
          </w:tcPr>
          <w:p>
            <w:pPr>
              <w:spacing w:after="0"/>
              <w:rPr>
                <w:sz w:val="18"/>
                <w:szCs w:val="18"/>
                <w:color w:val="auto"/>
              </w:rPr>
            </w:pPr>
          </w:p>
        </w:tc>
        <w:tc>
          <w:tcPr>
            <w:tcW w:w="186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w:t>
            </w:r>
          </w:p>
        </w:tc>
        <w:tc>
          <w:tcPr>
            <w:tcW w:w="650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Поентилисти су динамици боје и разиграном потезу супротставили строг</w:t>
            </w:r>
          </w:p>
        </w:tc>
        <w:tc>
          <w:tcPr>
            <w:tcW w:w="10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920" w:type="dxa"/>
            <w:vAlign w:val="bottom"/>
            <w:tcBorders>
              <w:right w:val="single" w:sz="8" w:color="auto"/>
            </w:tcBorders>
          </w:tcPr>
          <w:p>
            <w:pPr>
              <w:spacing w:after="0"/>
              <w:rPr>
                <w:sz w:val="20"/>
                <w:szCs w:val="20"/>
                <w:color w:val="auto"/>
              </w:rPr>
            </w:pPr>
          </w:p>
        </w:tc>
        <w:tc>
          <w:tcPr>
            <w:tcW w:w="186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(_______________)</w:t>
            </w:r>
          </w:p>
        </w:tc>
        <w:tc>
          <w:tcPr>
            <w:tcW w:w="650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геометризам форме.</w:t>
            </w:r>
          </w:p>
        </w:tc>
        <w:tc>
          <w:tcPr>
            <w:tcW w:w="10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20" w:type="dxa"/>
            <w:vAlign w:val="bottom"/>
            <w:tcBorders>
              <w:right w:val="single" w:sz="8" w:color="auto"/>
            </w:tcBorders>
          </w:tcPr>
          <w:p>
            <w:pPr>
              <w:spacing w:after="0"/>
              <w:rPr>
                <w:sz w:val="18"/>
                <w:szCs w:val="18"/>
                <w:color w:val="auto"/>
              </w:rPr>
            </w:pPr>
          </w:p>
        </w:tc>
        <w:tc>
          <w:tcPr>
            <w:tcW w:w="186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w:t>
            </w:r>
          </w:p>
        </w:tc>
        <w:tc>
          <w:tcPr>
            <w:tcW w:w="650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Велики утицај на импресионисте имала је афричка уметност.</w:t>
            </w:r>
          </w:p>
        </w:tc>
        <w:tc>
          <w:tcPr>
            <w:tcW w:w="10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920" w:type="dxa"/>
            <w:vAlign w:val="bottom"/>
            <w:tcBorders>
              <w:right w:val="single" w:sz="8" w:color="auto"/>
            </w:tcBorders>
          </w:tcPr>
          <w:p>
            <w:pPr>
              <w:spacing w:after="0"/>
              <w:rPr>
                <w:sz w:val="20"/>
                <w:szCs w:val="20"/>
                <w:color w:val="auto"/>
              </w:rPr>
            </w:pPr>
          </w:p>
        </w:tc>
        <w:tc>
          <w:tcPr>
            <w:tcW w:w="186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(_____________)</w:t>
            </w:r>
          </w:p>
        </w:tc>
        <w:tc>
          <w:tcPr>
            <w:tcW w:w="6500" w:type="dxa"/>
            <w:vAlign w:val="bottom"/>
            <w:tcBorders>
              <w:bottom w:val="single" w:sz="8" w:color="auto"/>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498"/>
        </w:trPr>
        <w:tc>
          <w:tcPr>
            <w:tcW w:w="920" w:type="dxa"/>
            <w:vAlign w:val="bottom"/>
          </w:tcPr>
          <w:p>
            <w:pPr>
              <w:spacing w:after="0"/>
              <w:rPr>
                <w:sz w:val="24"/>
                <w:szCs w:val="24"/>
                <w:color w:val="auto"/>
              </w:rPr>
            </w:pPr>
          </w:p>
        </w:tc>
        <w:tc>
          <w:tcPr>
            <w:tcW w:w="1860" w:type="dxa"/>
            <w:vAlign w:val="bottom"/>
          </w:tcPr>
          <w:p>
            <w:pPr>
              <w:spacing w:after="0"/>
              <w:rPr>
                <w:sz w:val="24"/>
                <w:szCs w:val="24"/>
                <w:color w:val="auto"/>
              </w:rPr>
            </w:pPr>
          </w:p>
        </w:tc>
        <w:tc>
          <w:tcPr>
            <w:tcW w:w="650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84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70"/>
        </w:trPr>
        <w:tc>
          <w:tcPr>
            <w:tcW w:w="920" w:type="dxa"/>
            <w:vAlign w:val="bottom"/>
            <w:tcBorders>
              <w:bottom w:val="single" w:sz="8" w:color="auto"/>
            </w:tcBorders>
          </w:tcPr>
          <w:p>
            <w:pPr>
              <w:spacing w:after="0"/>
              <w:rPr>
                <w:sz w:val="14"/>
                <w:szCs w:val="14"/>
                <w:color w:val="auto"/>
              </w:rPr>
            </w:pPr>
          </w:p>
        </w:tc>
        <w:tc>
          <w:tcPr>
            <w:tcW w:w="1860" w:type="dxa"/>
            <w:vAlign w:val="bottom"/>
            <w:tcBorders>
              <w:bottom w:val="single" w:sz="8" w:color="auto"/>
            </w:tcBorders>
          </w:tcPr>
          <w:p>
            <w:pPr>
              <w:spacing w:after="0"/>
              <w:rPr>
                <w:sz w:val="14"/>
                <w:szCs w:val="14"/>
                <w:color w:val="auto"/>
              </w:rPr>
            </w:pPr>
          </w:p>
        </w:tc>
        <w:tc>
          <w:tcPr>
            <w:tcW w:w="6500" w:type="dxa"/>
            <w:vAlign w:val="bottom"/>
            <w:tcBorders>
              <w:bottom w:val="single" w:sz="8" w:color="auto"/>
            </w:tcBorders>
          </w:tcPr>
          <w:p>
            <w:pPr>
              <w:spacing w:after="0"/>
              <w:rPr>
                <w:sz w:val="14"/>
                <w:szCs w:val="14"/>
                <w:color w:val="auto"/>
              </w:rPr>
            </w:pPr>
          </w:p>
        </w:tc>
        <w:tc>
          <w:tcPr>
            <w:tcW w:w="100" w:type="dxa"/>
            <w:vAlign w:val="bottom"/>
            <w:tcBorders>
              <w:bottom w:val="single" w:sz="8" w:color="auto"/>
            </w:tcBorders>
          </w:tcPr>
          <w:p>
            <w:pPr>
              <w:spacing w:after="0"/>
              <w:rPr>
                <w:sz w:val="14"/>
                <w:szCs w:val="14"/>
                <w:color w:val="auto"/>
              </w:rPr>
            </w:pPr>
          </w:p>
        </w:tc>
        <w:tc>
          <w:tcPr>
            <w:tcW w:w="84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8255</wp:posOffset>
            </wp:positionH>
            <wp:positionV relativeFrom="paragraph">
              <wp:posOffset>175260</wp:posOffset>
            </wp:positionV>
            <wp:extent cx="6483350" cy="160020"/>
            <wp:wrapNone/>
            <wp:docPr id="1011" name="Picture 1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1"/>
                    <pic:cNvPicPr>
                      <a:picLocks noChangeAspect="1" noChangeArrowheads="1"/>
                    </pic:cNvPicPr>
                  </pic:nvPicPr>
                  <pic:blipFill>
                    <a:blip r:embed="rId369">
                      <a:extLst>
                        <a:ext uri="{28A0092B-C50C-407E-A947-70E740481C1C}"/>
                      </a:extLst>
                    </a:blip>
                    <a:srcRect/>
                    <a:stretch>
                      <a:fillRect/>
                    </a:stretch>
                  </pic:blipFill>
                  <pic:spPr bwMode="auto">
                    <a:xfrm>
                      <a:off x="0" y="0"/>
                      <a:ext cx="6483350" cy="160020"/>
                    </a:xfrm>
                    <a:prstGeom prst="rect">
                      <a:avLst/>
                    </a:prstGeom>
                    <a:noFill/>
                  </pic:spPr>
                </pic:pic>
              </a:graphicData>
            </a:graphic>
          </wp:anchor>
        </w:drawing>
      </w:r>
    </w:p>
    <w:p>
      <w:pPr>
        <w:spacing w:after="0" w:line="253"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2"/>
          <w:szCs w:val="22"/>
          <w:b w:val="1"/>
          <w:bCs w:val="1"/>
          <w:color w:val="auto"/>
        </w:rPr>
        <w:t>У следећим задацима уредите и повежите појмове према захтеву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290830</wp:posOffset>
                </wp:positionV>
                <wp:extent cx="539750" cy="533400"/>
                <wp:wrapNone/>
                <wp:docPr id="1012" name="Shape 10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533400"/>
                        </a:xfrm>
                        <a:prstGeom prst="rect">
                          <a:avLst/>
                        </a:prstGeom>
                        <a:solidFill>
                          <a:srgbClr val="D9D9D9"/>
                        </a:solidFill>
                      </wps:spPr>
                      <wps:bodyPr/>
                    </wps:wsp>
                  </a:graphicData>
                </a:graphic>
              </wp:anchor>
            </w:drawing>
          </mc:Choice>
          <mc:Fallback>
            <w:pict>
              <v:rect id="Shape 1012" o:spid="_x0000_s2037" style="position:absolute;margin-left:468.6pt;margin-top:22.9pt;width:42.5pt;height:4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179070</wp:posOffset>
                </wp:positionV>
                <wp:extent cx="6483350" cy="0"/>
                <wp:wrapNone/>
                <wp:docPr id="1013" name="Shape 10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3" o:spid="_x0000_s20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1pt" to="511.1pt,1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182245</wp:posOffset>
                </wp:positionV>
                <wp:extent cx="541020" cy="107950"/>
                <wp:wrapNone/>
                <wp:docPr id="1014" name="Shape 10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14" o:spid="_x0000_s2039" style="position:absolute;margin-left:468.5pt;margin-top:14.3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84" w:lineRule="exact"/>
        <w:rPr>
          <w:sz w:val="20"/>
          <w:szCs w:val="20"/>
          <w:color w:val="auto"/>
        </w:rPr>
      </w:pPr>
    </w:p>
    <w:p>
      <w:pPr>
        <w:ind w:left="900" w:hanging="716"/>
        <w:spacing w:after="0"/>
        <w:tabs>
          <w:tab w:leader="none" w:pos="900" w:val="left"/>
        </w:tabs>
        <w:numPr>
          <w:ilvl w:val="0"/>
          <w:numId w:val="27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редослед настанка, почев од најстаријег  и означити бројевима од 1-4.</w:t>
      </w:r>
    </w:p>
    <w:p>
      <w:pPr>
        <w:spacing w:after="0" w:line="347"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5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78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Бацач диска;</w:t>
            </w:r>
          </w:p>
        </w:tc>
        <w:tc>
          <w:tcPr>
            <w:tcW w:w="820" w:type="dxa"/>
            <w:vAlign w:val="bottom"/>
          </w:tcPr>
          <w:p>
            <w:pPr>
              <w:spacing w:after="0"/>
              <w:rPr>
                <w:sz w:val="19"/>
                <w:szCs w:val="19"/>
                <w:color w:val="auto"/>
              </w:rPr>
            </w:pPr>
          </w:p>
        </w:tc>
      </w:tr>
      <w:tr>
        <w:trPr>
          <w:trHeight w:val="42"/>
        </w:trPr>
        <w:tc>
          <w:tcPr>
            <w:tcW w:w="1580" w:type="dxa"/>
            <w:vAlign w:val="bottom"/>
          </w:tcPr>
          <w:p>
            <w:pPr>
              <w:spacing w:after="0"/>
              <w:rPr>
                <w:sz w:val="3"/>
                <w:szCs w:val="3"/>
                <w:color w:val="auto"/>
              </w:rPr>
            </w:pPr>
          </w:p>
        </w:tc>
        <w:tc>
          <w:tcPr>
            <w:tcW w:w="7800" w:type="dxa"/>
            <w:vAlign w:val="bottom"/>
          </w:tcPr>
          <w:p>
            <w:pPr>
              <w:spacing w:after="0"/>
              <w:rPr>
                <w:sz w:val="3"/>
                <w:szCs w:val="3"/>
                <w:color w:val="auto"/>
              </w:rPr>
            </w:pPr>
          </w:p>
        </w:tc>
        <w:tc>
          <w:tcPr>
            <w:tcW w:w="820" w:type="dxa"/>
            <w:vAlign w:val="bottom"/>
          </w:tcPr>
          <w:p>
            <w:pPr>
              <w:spacing w:after="0"/>
              <w:rPr>
                <w:sz w:val="3"/>
                <w:szCs w:val="3"/>
                <w:color w:val="auto"/>
              </w:rPr>
            </w:pPr>
          </w:p>
        </w:tc>
      </w:tr>
      <w:tr>
        <w:trPr>
          <w:trHeight w:val="276"/>
        </w:trPr>
        <w:tc>
          <w:tcPr>
            <w:tcW w:w="15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78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Носач телета;</w:t>
            </w: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2</w:t>
            </w:r>
          </w:p>
        </w:tc>
      </w:tr>
      <w:tr>
        <w:trPr>
          <w:trHeight w:val="371"/>
        </w:trPr>
        <w:tc>
          <w:tcPr>
            <w:tcW w:w="15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780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Хермес са малим Дионисом;</w:t>
            </w:r>
          </w:p>
        </w:tc>
        <w:tc>
          <w:tcPr>
            <w:tcW w:w="820" w:type="dxa"/>
            <w:vAlign w:val="bottom"/>
            <w:shd w:val="clear" w:color="auto" w:fill="D9D9D9"/>
          </w:tcPr>
          <w:p>
            <w:pPr>
              <w:spacing w:after="0"/>
              <w:rPr>
                <w:sz w:val="24"/>
                <w:szCs w:val="24"/>
                <w:color w:val="auto"/>
              </w:rPr>
            </w:pPr>
          </w:p>
        </w:tc>
      </w:tr>
      <w:tr>
        <w:trPr>
          <w:trHeight w:val="346"/>
        </w:trPr>
        <w:tc>
          <w:tcPr>
            <w:tcW w:w="15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78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Лаоконова група;</w:t>
            </w:r>
          </w:p>
        </w:tc>
        <w:tc>
          <w:tcPr>
            <w:tcW w:w="820" w:type="dxa"/>
            <w:vAlign w:val="bottom"/>
            <w:shd w:val="clear" w:color="auto" w:fill="D9D9D9"/>
          </w:tcPr>
          <w:p>
            <w:pPr>
              <w:spacing w:after="0"/>
              <w:rPr>
                <w:sz w:val="24"/>
                <w:szCs w:val="24"/>
                <w:color w:val="auto"/>
              </w:rPr>
            </w:pPr>
          </w:p>
        </w:tc>
      </w:tr>
      <w:tr>
        <w:trPr>
          <w:trHeight w:val="121"/>
        </w:trPr>
        <w:tc>
          <w:tcPr>
            <w:tcW w:w="1580" w:type="dxa"/>
            <w:vAlign w:val="bottom"/>
          </w:tcPr>
          <w:p>
            <w:pPr>
              <w:spacing w:after="0"/>
              <w:rPr>
                <w:sz w:val="10"/>
                <w:szCs w:val="10"/>
                <w:color w:val="auto"/>
              </w:rPr>
            </w:pPr>
          </w:p>
        </w:tc>
        <w:tc>
          <w:tcPr>
            <w:tcW w:w="7800" w:type="dxa"/>
            <w:vAlign w:val="bottom"/>
          </w:tcPr>
          <w:p>
            <w:pPr>
              <w:spacing w:after="0"/>
              <w:rPr>
                <w:sz w:val="10"/>
                <w:szCs w:val="10"/>
                <w:color w:val="auto"/>
              </w:rPr>
            </w:pPr>
          </w:p>
        </w:tc>
        <w:tc>
          <w:tcPr>
            <w:tcW w:w="820" w:type="dxa"/>
            <w:vAlign w:val="bottom"/>
            <w:shd w:val="clear" w:color="auto" w:fill="D9D9D9"/>
          </w:tcPr>
          <w:p>
            <w:pPr>
              <w:spacing w:after="0"/>
              <w:rPr>
                <w:sz w:val="10"/>
                <w:szCs w:val="10"/>
                <w:color w:val="auto"/>
              </w:rPr>
            </w:pPr>
          </w:p>
        </w:tc>
      </w:tr>
      <w:tr>
        <w:trPr>
          <w:trHeight w:val="170"/>
        </w:trPr>
        <w:tc>
          <w:tcPr>
            <w:tcW w:w="1580" w:type="dxa"/>
            <w:vAlign w:val="bottom"/>
            <w:tcBorders>
              <w:bottom w:val="single" w:sz="8" w:color="auto"/>
            </w:tcBorders>
          </w:tcPr>
          <w:p>
            <w:pPr>
              <w:spacing w:after="0"/>
              <w:rPr>
                <w:sz w:val="14"/>
                <w:szCs w:val="14"/>
                <w:color w:val="auto"/>
              </w:rPr>
            </w:pPr>
          </w:p>
        </w:tc>
        <w:tc>
          <w:tcPr>
            <w:tcW w:w="780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r>
      <w:tr>
        <w:trPr>
          <w:trHeight w:val="160"/>
        </w:trPr>
        <w:tc>
          <w:tcPr>
            <w:tcW w:w="1580" w:type="dxa"/>
            <w:vAlign w:val="bottom"/>
          </w:tcPr>
          <w:p>
            <w:pPr>
              <w:spacing w:after="0"/>
              <w:rPr>
                <w:sz w:val="13"/>
                <w:szCs w:val="13"/>
                <w:color w:val="auto"/>
              </w:rPr>
            </w:pPr>
          </w:p>
        </w:tc>
        <w:tc>
          <w:tcPr>
            <w:tcW w:w="780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438785"/>
                <wp:wrapNone/>
                <wp:docPr id="1015" name="Shape 10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38785"/>
                        </a:xfrm>
                        <a:prstGeom prst="rect">
                          <a:avLst/>
                        </a:prstGeom>
                        <a:solidFill>
                          <a:srgbClr val="D9D9D9"/>
                        </a:solidFill>
                      </wps:spPr>
                      <wps:bodyPr/>
                    </wps:wsp>
                  </a:graphicData>
                </a:graphic>
              </wp:anchor>
            </w:drawing>
          </mc:Choice>
          <mc:Fallback>
            <w:pict>
              <v:rect id="Shape 1015" o:spid="_x0000_s2040" style="position:absolute;margin-left:468.6pt;margin-top:0pt;width:42.5pt;height:34.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020" w:hanging="716"/>
        <w:spacing w:after="0" w:line="230" w:lineRule="auto"/>
        <w:tabs>
          <w:tab w:leader="none" w:pos="900" w:val="left"/>
        </w:tabs>
        <w:numPr>
          <w:ilvl w:val="0"/>
          <w:numId w:val="28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неведене одлике уметничких покрета у 20. веку, а са десне стране уметнички покрети.</w:t>
      </w:r>
    </w:p>
    <w:p>
      <w:pPr>
        <w:spacing w:after="0" w:line="201"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9400" w:type="dxa"/>
            <w:vAlign w:val="bottom"/>
          </w:tcPr>
          <w:p>
            <w:pPr>
              <w:ind w:left="900"/>
              <w:spacing w:after="0"/>
              <w:rPr>
                <w:sz w:val="20"/>
                <w:szCs w:val="20"/>
                <w:color w:val="auto"/>
              </w:rPr>
            </w:pPr>
            <w:r>
              <w:rPr>
                <w:rFonts w:ascii="Times New Roman" w:cs="Times New Roman" w:eastAsia="Times New Roman" w:hAnsi="Times New Roman"/>
                <w:sz w:val="20"/>
                <w:szCs w:val="20"/>
                <w:color w:val="auto"/>
              </w:rPr>
              <w:t>На линију испред одлика уписати број  покрета на који се одлике односе.</w:t>
            </w:r>
          </w:p>
        </w:tc>
        <w:tc>
          <w:tcPr>
            <w:tcW w:w="82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3</w:t>
            </w:r>
          </w:p>
        </w:tc>
      </w:tr>
      <w:tr>
        <w:trPr>
          <w:trHeight w:val="692"/>
        </w:trPr>
        <w:tc>
          <w:tcPr>
            <w:tcW w:w="9400" w:type="dxa"/>
            <w:vAlign w:val="bottom"/>
          </w:tcPr>
          <w:p>
            <w:pPr>
              <w:spacing w:after="0"/>
              <w:rPr>
                <w:sz w:val="24"/>
                <w:szCs w:val="24"/>
                <w:color w:val="auto"/>
              </w:rPr>
            </w:pPr>
          </w:p>
        </w:tc>
        <w:tc>
          <w:tcPr>
            <w:tcW w:w="820" w:type="dxa"/>
            <w:vAlign w:val="bottom"/>
            <w:shd w:val="clear" w:color="auto" w:fill="D9D9D9"/>
          </w:tcPr>
          <w:p>
            <w:pPr>
              <w:spacing w:after="0"/>
              <w:rPr>
                <w:sz w:val="24"/>
                <w:szCs w:val="24"/>
                <w:color w:val="auto"/>
              </w:rPr>
            </w:pPr>
          </w:p>
        </w:tc>
      </w:tr>
      <w:tr>
        <w:trPr>
          <w:trHeight w:val="170"/>
        </w:trPr>
        <w:tc>
          <w:tcPr>
            <w:tcW w:w="940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567055</wp:posOffset>
            </wp:positionV>
            <wp:extent cx="6256020" cy="6350"/>
            <wp:wrapNone/>
            <wp:docPr id="1016" name="Picture 1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6"/>
                    <pic:cNvPicPr>
                      <a:picLocks noChangeAspect="1" noChangeArrowheads="1"/>
                    </pic:cNvPicPr>
                  </pic:nvPicPr>
                  <pic:blipFill>
                    <a:blip r:embed="rId37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4"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68</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70" w:name="page71"/>
    <w:bookmarkEnd w:id="70"/>
    <w:p>
      <w:pPr>
        <w:ind w:left="20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5080</wp:posOffset>
            </wp:positionV>
            <wp:extent cx="6525895" cy="3979545"/>
            <wp:wrapNone/>
            <wp:docPr id="1017" name="Picture 1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7"/>
                    <pic:cNvPicPr>
                      <a:picLocks noChangeAspect="1" noChangeArrowheads="1"/>
                    </pic:cNvPicPr>
                  </pic:nvPicPr>
                  <pic:blipFill>
                    <a:blip r:embed="rId371">
                      <a:extLst>
                        <a:ext uri="{28A0092B-C50C-407E-A947-70E740481C1C}"/>
                      </a:extLst>
                    </a:blip>
                    <a:srcRect/>
                    <a:stretch>
                      <a:fillRect/>
                    </a:stretch>
                  </pic:blipFill>
                  <pic:spPr bwMode="auto">
                    <a:xfrm>
                      <a:off x="0" y="0"/>
                      <a:ext cx="6525895" cy="3979545"/>
                    </a:xfrm>
                    <a:prstGeom prst="rect">
                      <a:avLst/>
                    </a:prstGeom>
                    <a:noFill/>
                  </pic:spPr>
                </pic:pic>
              </a:graphicData>
            </a:graphic>
          </wp:anchor>
        </w:drawing>
      </w:r>
    </w:p>
    <w:p>
      <w:pPr>
        <w:spacing w:after="0" w:line="200" w:lineRule="exact"/>
        <w:rPr>
          <w:sz w:val="20"/>
          <w:szCs w:val="20"/>
          <w:color w:val="auto"/>
        </w:rPr>
      </w:pPr>
    </w:p>
    <w:p>
      <w:pPr>
        <w:spacing w:after="0" w:line="296" w:lineRule="exact"/>
        <w:rPr>
          <w:sz w:val="20"/>
          <w:szCs w:val="20"/>
          <w:color w:val="auto"/>
        </w:rPr>
      </w:pPr>
    </w:p>
    <w:tbl>
      <w:tblPr>
        <w:tblLayout w:type="fixed"/>
        <w:tblInd w:w="920" w:type="dxa"/>
        <w:tblCellMar>
          <w:top w:w="0" w:type="dxa"/>
          <w:left w:w="0" w:type="dxa"/>
          <w:bottom w:w="0" w:type="dxa"/>
          <w:right w:w="0" w:type="dxa"/>
        </w:tblCellMar>
      </w:tblPr>
      <w:tr>
        <w:trPr>
          <w:trHeight w:val="230"/>
        </w:trPr>
        <w:tc>
          <w:tcPr>
            <w:tcW w:w="220" w:type="dxa"/>
            <w:vAlign w:val="bottom"/>
          </w:tcPr>
          <w:p>
            <w:pPr>
              <w:spacing w:after="0"/>
              <w:rPr>
                <w:sz w:val="19"/>
                <w:szCs w:val="19"/>
                <w:color w:val="auto"/>
              </w:rPr>
            </w:pPr>
          </w:p>
        </w:tc>
        <w:tc>
          <w:tcPr>
            <w:tcW w:w="1600" w:type="dxa"/>
            <w:vAlign w:val="bottom"/>
          </w:tcPr>
          <w:p>
            <w:pPr>
              <w:spacing w:after="0"/>
              <w:rPr>
                <w:sz w:val="19"/>
                <w:szCs w:val="19"/>
                <w:color w:val="auto"/>
              </w:rPr>
            </w:pPr>
          </w:p>
        </w:tc>
        <w:tc>
          <w:tcPr>
            <w:tcW w:w="60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______Уметност  деструкције,  без  конструктивних  намера  и</w:t>
            </w:r>
          </w:p>
        </w:tc>
      </w:tr>
      <w:tr>
        <w:trPr>
          <w:trHeight w:val="231"/>
        </w:trPr>
        <w:tc>
          <w:tcPr>
            <w:tcW w:w="2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60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идеја, без програмираних рационалних циљева. Форма</w:t>
            </w:r>
          </w:p>
        </w:tc>
      </w:tr>
      <w:tr>
        <w:trPr>
          <w:trHeight w:val="230"/>
        </w:trPr>
        <w:tc>
          <w:tcPr>
            <w:tcW w:w="2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60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се  одбацује  у  корист  материје.  Циљуметника  је  да</w:t>
            </w:r>
          </w:p>
        </w:tc>
      </w:tr>
      <w:tr>
        <w:trPr>
          <w:trHeight w:val="230"/>
        </w:trPr>
        <w:tc>
          <w:tcPr>
            <w:tcW w:w="2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60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створи евокативну, а не репродуктивну слику, да „уђе у</w:t>
            </w:r>
          </w:p>
        </w:tc>
      </w:tr>
      <w:tr>
        <w:trPr>
          <w:trHeight w:val="230"/>
        </w:trPr>
        <w:tc>
          <w:tcPr>
            <w:tcW w:w="220" w:type="dxa"/>
            <w:vAlign w:val="bottom"/>
          </w:tcPr>
          <w:p>
            <w:pPr>
              <w:spacing w:after="0"/>
              <w:rPr>
                <w:sz w:val="20"/>
                <w:szCs w:val="20"/>
                <w:color w:val="auto"/>
              </w:rPr>
            </w:pPr>
          </w:p>
        </w:tc>
        <w:tc>
          <w:tcPr>
            <w:tcW w:w="1600" w:type="dxa"/>
            <w:vAlign w:val="bottom"/>
          </w:tcPr>
          <w:p>
            <w:pPr>
              <w:spacing w:after="0"/>
              <w:rPr>
                <w:sz w:val="20"/>
                <w:szCs w:val="20"/>
                <w:color w:val="auto"/>
              </w:rPr>
            </w:pPr>
          </w:p>
        </w:tc>
        <w:tc>
          <w:tcPr>
            <w:tcW w:w="60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платно“  и  постигне  јединство  између  свог  душевног</w:t>
            </w:r>
          </w:p>
        </w:tc>
      </w:tr>
      <w:tr>
        <w:trPr>
          <w:trHeight w:val="230"/>
        </w:trPr>
        <w:tc>
          <w:tcPr>
            <w:tcW w:w="2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1.</w:t>
            </w:r>
          </w:p>
        </w:tc>
        <w:tc>
          <w:tcPr>
            <w:tcW w:w="160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Кубизам</w:t>
            </w:r>
          </w:p>
        </w:tc>
        <w:tc>
          <w:tcPr>
            <w:tcW w:w="60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стања  и  физичког  покрета,  било  методом  капања</w:t>
            </w:r>
          </w:p>
        </w:tc>
      </w:tr>
      <w:tr>
        <w:trPr>
          <w:trHeight w:val="228"/>
        </w:trPr>
        <w:tc>
          <w:tcPr>
            <w:tcW w:w="2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93"/>
              </w:rPr>
              <w:t>2.</w:t>
            </w:r>
          </w:p>
        </w:tc>
        <w:tc>
          <w:tcPr>
            <w:tcW w:w="1600" w:type="dxa"/>
            <w:vAlign w:val="bottom"/>
          </w:tcPr>
          <w:p>
            <w:pPr>
              <w:ind w:left="80"/>
              <w:spacing w:after="0" w:line="228" w:lineRule="exact"/>
              <w:rPr>
                <w:sz w:val="20"/>
                <w:szCs w:val="20"/>
                <w:color w:val="auto"/>
              </w:rPr>
            </w:pPr>
            <w:r>
              <w:rPr>
                <w:rFonts w:ascii="Times New Roman" w:cs="Times New Roman" w:eastAsia="Times New Roman" w:hAnsi="Times New Roman"/>
                <w:sz w:val="20"/>
                <w:szCs w:val="20"/>
                <w:color w:val="auto"/>
              </w:rPr>
              <w:t>Футуризам</w:t>
            </w:r>
          </w:p>
        </w:tc>
        <w:tc>
          <w:tcPr>
            <w:tcW w:w="604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(дрипинга)   млазева   боја,   било   калиграфијом   или</w:t>
            </w:r>
          </w:p>
        </w:tc>
      </w:tr>
      <w:tr>
        <w:trPr>
          <w:trHeight w:val="230"/>
        </w:trPr>
        <w:tc>
          <w:tcPr>
            <w:tcW w:w="2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3.</w:t>
            </w:r>
          </w:p>
        </w:tc>
        <w:tc>
          <w:tcPr>
            <w:tcW w:w="160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Поп-арт</w:t>
            </w:r>
          </w:p>
        </w:tc>
        <w:tc>
          <w:tcPr>
            <w:tcW w:w="6040" w:type="dxa"/>
            <w:vAlign w:val="bottom"/>
          </w:tcPr>
          <w:p>
            <w:pPr>
              <w:jc w:val="right"/>
              <w:ind w:right="1240"/>
              <w:spacing w:after="0"/>
              <w:rPr>
                <w:sz w:val="20"/>
                <w:szCs w:val="20"/>
                <w:color w:val="auto"/>
              </w:rPr>
            </w:pPr>
            <w:r>
              <w:rPr>
                <w:rFonts w:ascii="Times New Roman" w:cs="Times New Roman" w:eastAsia="Times New Roman" w:hAnsi="Times New Roman"/>
                <w:sz w:val="20"/>
                <w:szCs w:val="20"/>
                <w:color w:val="auto"/>
              </w:rPr>
              <w:t>ређањем различитих структура материје.</w:t>
            </w:r>
          </w:p>
        </w:tc>
      </w:tr>
    </w:tbl>
    <w:p>
      <w:pPr>
        <w:ind w:left="1220" w:hanging="298"/>
        <w:spacing w:after="0"/>
        <w:tabs>
          <w:tab w:leader="none" w:pos="1220" w:val="left"/>
        </w:tabs>
        <w:numPr>
          <w:ilvl w:val="0"/>
          <w:numId w:val="28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Концептуална</w:t>
      </w:r>
    </w:p>
    <w:tbl>
      <w:tblPr>
        <w:tblLayout w:type="fixed"/>
        <w:tblInd w:w="920" w:type="dxa"/>
        <w:tblCellMar>
          <w:top w:w="0" w:type="dxa"/>
          <w:left w:w="0" w:type="dxa"/>
          <w:bottom w:w="0" w:type="dxa"/>
          <w:right w:w="0" w:type="dxa"/>
        </w:tblCellMar>
      </w:tblPr>
      <w:tr>
        <w:trPr>
          <w:trHeight w:val="230"/>
        </w:trPr>
        <w:tc>
          <w:tcPr>
            <w:tcW w:w="220" w:type="dxa"/>
            <w:vAlign w:val="bottom"/>
          </w:tcPr>
          <w:p>
            <w:pPr>
              <w:spacing w:after="0"/>
              <w:rPr>
                <w:sz w:val="19"/>
                <w:szCs w:val="19"/>
                <w:color w:val="auto"/>
              </w:rPr>
            </w:pPr>
          </w:p>
        </w:tc>
        <w:tc>
          <w:tcPr>
            <w:tcW w:w="184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уметност</w:t>
            </w:r>
          </w:p>
        </w:tc>
        <w:tc>
          <w:tcPr>
            <w:tcW w:w="58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_____ Опседнутост модерним светом, техником, индустријом,</w:t>
            </w:r>
          </w:p>
        </w:tc>
      </w:tr>
      <w:tr>
        <w:trPr>
          <w:trHeight w:val="230"/>
        </w:trPr>
        <w:tc>
          <w:tcPr>
            <w:tcW w:w="2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5.</w:t>
            </w:r>
          </w:p>
        </w:tc>
        <w:tc>
          <w:tcPr>
            <w:tcW w:w="184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Неопластицизам</w:t>
            </w:r>
          </w:p>
        </w:tc>
        <w:tc>
          <w:tcPr>
            <w:tcW w:w="58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буком градског живота. Покрет и брзина представљали</w:t>
            </w:r>
          </w:p>
        </w:tc>
      </w:tr>
      <w:tr>
        <w:trPr>
          <w:trHeight w:val="228"/>
        </w:trPr>
        <w:tc>
          <w:tcPr>
            <w:tcW w:w="22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93"/>
              </w:rPr>
              <w:t>6.</w:t>
            </w:r>
          </w:p>
        </w:tc>
        <w:tc>
          <w:tcPr>
            <w:tcW w:w="1840" w:type="dxa"/>
            <w:vAlign w:val="bottom"/>
          </w:tcPr>
          <w:p>
            <w:pPr>
              <w:ind w:left="80"/>
              <w:spacing w:after="0" w:line="228" w:lineRule="exact"/>
              <w:rPr>
                <w:sz w:val="20"/>
                <w:szCs w:val="20"/>
                <w:color w:val="auto"/>
              </w:rPr>
            </w:pPr>
            <w:r>
              <w:rPr>
                <w:rFonts w:ascii="Times New Roman" w:cs="Times New Roman" w:eastAsia="Times New Roman" w:hAnsi="Times New Roman"/>
                <w:sz w:val="20"/>
                <w:szCs w:val="20"/>
                <w:color w:val="auto"/>
              </w:rPr>
              <w:t>Надреализам</w:t>
            </w:r>
          </w:p>
        </w:tc>
        <w:tc>
          <w:tcPr>
            <w:tcW w:w="580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rPr>
              <w:t>су два основна обележја, која су и пренета у непосредну</w:t>
            </w:r>
          </w:p>
        </w:tc>
      </w:tr>
      <w:tr>
        <w:trPr>
          <w:trHeight w:val="230"/>
        </w:trPr>
        <w:tc>
          <w:tcPr>
            <w:tcW w:w="22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7.</w:t>
            </w:r>
          </w:p>
        </w:tc>
        <w:tc>
          <w:tcPr>
            <w:tcW w:w="184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Енформел</w:t>
            </w:r>
          </w:p>
        </w:tc>
        <w:tc>
          <w:tcPr>
            <w:tcW w:w="58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сликарску стварност. Уметници активирају унутрашњу</w:t>
            </w:r>
          </w:p>
        </w:tc>
      </w:tr>
      <w:tr>
        <w:trPr>
          <w:trHeight w:val="230"/>
        </w:trPr>
        <w:tc>
          <w:tcPr>
            <w:tcW w:w="220" w:type="dxa"/>
            <w:vAlign w:val="bottom"/>
          </w:tcPr>
          <w:p>
            <w:pPr>
              <w:spacing w:after="0"/>
              <w:rPr>
                <w:sz w:val="20"/>
                <w:szCs w:val="20"/>
                <w:color w:val="auto"/>
              </w:rPr>
            </w:pPr>
          </w:p>
        </w:tc>
        <w:tc>
          <w:tcPr>
            <w:tcW w:w="1840" w:type="dxa"/>
            <w:vAlign w:val="bottom"/>
          </w:tcPr>
          <w:p>
            <w:pPr>
              <w:spacing w:after="0"/>
              <w:rPr>
                <w:sz w:val="20"/>
                <w:szCs w:val="20"/>
                <w:color w:val="auto"/>
              </w:rPr>
            </w:pPr>
          </w:p>
        </w:tc>
        <w:tc>
          <w:tcPr>
            <w:tcW w:w="58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снагу  и  енергију  предмета,  покрећу  га,  убрзавају  и</w:t>
            </w:r>
          </w:p>
        </w:tc>
      </w:tr>
      <w:tr>
        <w:trPr>
          <w:trHeight w:val="230"/>
        </w:trPr>
        <w:tc>
          <w:tcPr>
            <w:tcW w:w="220" w:type="dxa"/>
            <w:vAlign w:val="bottom"/>
          </w:tcPr>
          <w:p>
            <w:pPr>
              <w:spacing w:after="0"/>
              <w:rPr>
                <w:sz w:val="20"/>
                <w:szCs w:val="20"/>
                <w:color w:val="auto"/>
              </w:rPr>
            </w:pPr>
          </w:p>
        </w:tc>
        <w:tc>
          <w:tcPr>
            <w:tcW w:w="1840" w:type="dxa"/>
            <w:vAlign w:val="bottom"/>
          </w:tcPr>
          <w:p>
            <w:pPr>
              <w:spacing w:after="0"/>
              <w:rPr>
                <w:sz w:val="20"/>
                <w:szCs w:val="20"/>
                <w:color w:val="auto"/>
              </w:rPr>
            </w:pPr>
          </w:p>
        </w:tc>
        <w:tc>
          <w:tcPr>
            <w:tcW w:w="5800" w:type="dxa"/>
            <w:vAlign w:val="bottom"/>
          </w:tcPr>
          <w:p>
            <w:pPr>
              <w:jc w:val="right"/>
              <w:ind w:right="2720"/>
              <w:spacing w:after="0"/>
              <w:rPr>
                <w:sz w:val="20"/>
                <w:szCs w:val="20"/>
                <w:color w:val="auto"/>
              </w:rPr>
            </w:pPr>
            <w:r>
              <w:rPr>
                <w:rFonts w:ascii="Times New Roman" w:cs="Times New Roman" w:eastAsia="Times New Roman" w:hAnsi="Times New Roman"/>
                <w:sz w:val="20"/>
                <w:szCs w:val="20"/>
                <w:color w:val="auto"/>
              </w:rPr>
              <w:t>деформишу у простору.</w:t>
            </w:r>
          </w:p>
        </w:tc>
      </w:tr>
    </w:tbl>
    <w:p>
      <w:pPr>
        <w:spacing w:after="0" w:line="242" w:lineRule="exact"/>
        <w:rPr>
          <w:sz w:val="20"/>
          <w:szCs w:val="20"/>
          <w:color w:val="auto"/>
        </w:rPr>
      </w:pPr>
    </w:p>
    <w:p>
      <w:pPr>
        <w:jc w:val="both"/>
        <w:ind w:left="3940" w:right="1360" w:hanging="599"/>
        <w:spacing w:after="0" w:line="238" w:lineRule="auto"/>
        <w:rPr>
          <w:sz w:val="20"/>
          <w:szCs w:val="20"/>
          <w:color w:val="auto"/>
        </w:rPr>
      </w:pPr>
      <w:r>
        <w:rPr>
          <w:rFonts w:ascii="Times New Roman" w:cs="Times New Roman" w:eastAsia="Times New Roman" w:hAnsi="Times New Roman"/>
          <w:sz w:val="20"/>
          <w:szCs w:val="20"/>
          <w:color w:val="auto"/>
        </w:rPr>
        <w:t>_____ Геометрија се појављује као природно средство. Боја се полаже равномерно и организује равнотежом супротности између три примарне боје: црвене, плаве и жуте, и три не-боје: црне, беле и сиве. Не-боје имају вредност простора, а боје вредност материје. Исто начело је постигнуто и у правоугаоном положају хоризонталне и вертикалне линије. Једноставна средства чији је задатак да на основу контраста, опозиције и асиметрије остваре чисте пластичне односе.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5899150</wp:posOffset>
                </wp:positionH>
                <wp:positionV relativeFrom="paragraph">
                  <wp:posOffset>8255</wp:posOffset>
                </wp:positionV>
                <wp:extent cx="541020" cy="107950"/>
                <wp:wrapNone/>
                <wp:docPr id="1018" name="Shape 10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18" o:spid="_x0000_s2043" style="position:absolute;margin-left:464.5pt;margin-top:0.6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119380</wp:posOffset>
                </wp:positionV>
                <wp:extent cx="6482715" cy="0"/>
                <wp:wrapNone/>
                <wp:docPr id="1019" name="Shape 10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19" o:spid="_x0000_s20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9.4pt" to="507.1pt,9.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5900420</wp:posOffset>
                </wp:positionH>
                <wp:positionV relativeFrom="paragraph">
                  <wp:posOffset>230505</wp:posOffset>
                </wp:positionV>
                <wp:extent cx="539750" cy="715010"/>
                <wp:wrapNone/>
                <wp:docPr id="1020" name="Shape 10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5010"/>
                        </a:xfrm>
                        <a:prstGeom prst="rect">
                          <a:avLst/>
                        </a:prstGeom>
                        <a:solidFill>
                          <a:srgbClr val="D9D9D9"/>
                        </a:solidFill>
                      </wps:spPr>
                      <wps:bodyPr/>
                    </wps:wsp>
                  </a:graphicData>
                </a:graphic>
              </wp:anchor>
            </w:drawing>
          </mc:Choice>
          <mc:Fallback>
            <w:pict>
              <v:rect id="Shape 1020" o:spid="_x0000_s2045" style="position:absolute;margin-left:464.6pt;margin-top:18.15pt;width:42.5pt;height:56.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5899150</wp:posOffset>
                </wp:positionH>
                <wp:positionV relativeFrom="paragraph">
                  <wp:posOffset>122555</wp:posOffset>
                </wp:positionV>
                <wp:extent cx="541020" cy="107950"/>
                <wp:wrapNone/>
                <wp:docPr id="1021" name="Shape 10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21" o:spid="_x0000_s2046" style="position:absolute;margin-left:464.5pt;margin-top:9.6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90" w:lineRule="exact"/>
        <w:rPr>
          <w:sz w:val="20"/>
          <w:szCs w:val="20"/>
          <w:color w:val="auto"/>
        </w:rPr>
      </w:pPr>
    </w:p>
    <w:p>
      <w:pPr>
        <w:ind w:left="820" w:hanging="716"/>
        <w:spacing w:after="0"/>
        <w:tabs>
          <w:tab w:leader="none" w:pos="820" w:val="left"/>
        </w:tabs>
        <w:numPr>
          <w:ilvl w:val="0"/>
          <w:numId w:val="28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уметнички покрети 20. века, а са десне стране уметници. На линију</w:t>
      </w:r>
    </w:p>
    <w:p>
      <w:pPr>
        <w:ind w:left="820"/>
        <w:spacing w:after="0"/>
        <w:tabs>
          <w:tab w:leader="none" w:pos="4880" w:val="left"/>
        </w:tabs>
        <w:rPr>
          <w:sz w:val="20"/>
          <w:szCs w:val="20"/>
          <w:color w:val="auto"/>
        </w:rPr>
      </w:pPr>
      <w:r>
        <w:rPr>
          <w:rFonts w:ascii="Times New Roman" w:cs="Times New Roman" w:eastAsia="Times New Roman" w:hAnsi="Times New Roman"/>
          <w:sz w:val="20"/>
          <w:szCs w:val="20"/>
          <w:color w:val="auto"/>
        </w:rPr>
        <w:t>испред имена уметника уписати број  праваца</w:t>
      </w:r>
      <w:r>
        <w:rPr>
          <w:sz w:val="20"/>
          <w:szCs w:val="20"/>
          <w:color w:val="auto"/>
        </w:rPr>
        <w:tab/>
      </w:r>
      <w:r>
        <w:rPr>
          <w:rFonts w:ascii="Times New Roman" w:cs="Times New Roman" w:eastAsia="Times New Roman" w:hAnsi="Times New Roman"/>
          <w:sz w:val="19"/>
          <w:szCs w:val="19"/>
          <w:color w:val="auto"/>
        </w:rPr>
        <w:t>у којима су остварили своја најзначајнија дела.</w:t>
      </w:r>
    </w:p>
    <w:p>
      <w:pPr>
        <w:spacing w:after="0" w:line="229" w:lineRule="exact"/>
        <w:rPr>
          <w:sz w:val="20"/>
          <w:szCs w:val="20"/>
          <w:color w:val="auto"/>
        </w:rPr>
      </w:pPr>
    </w:p>
    <w:p>
      <w:pPr>
        <w:ind w:left="1640" w:hanging="358"/>
        <w:spacing w:after="0"/>
        <w:tabs>
          <w:tab w:leader="none" w:pos="1640" w:val="left"/>
        </w:tabs>
        <w:numPr>
          <w:ilvl w:val="0"/>
          <w:numId w:val="28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Неопластицизам</w:t>
      </w:r>
    </w:p>
    <w:tbl>
      <w:tblPr>
        <w:tblLayout w:type="fixed"/>
        <w:tblInd w:w="1280" w:type="dxa"/>
        <w:tblCellMar>
          <w:top w:w="0" w:type="dxa"/>
          <w:left w:w="0" w:type="dxa"/>
          <w:bottom w:w="0" w:type="dxa"/>
          <w:right w:w="0" w:type="dxa"/>
        </w:tblCellMar>
      </w:tblPr>
      <w:tr>
        <w:trPr>
          <w:trHeight w:val="215"/>
        </w:trPr>
        <w:tc>
          <w:tcPr>
            <w:tcW w:w="260" w:type="dxa"/>
            <w:vAlign w:val="bottom"/>
          </w:tcPr>
          <w:p>
            <w:pPr>
              <w:jc w:val="right"/>
              <w:spacing w:after="0" w:line="215" w:lineRule="exact"/>
              <w:rPr>
                <w:sz w:val="20"/>
                <w:szCs w:val="20"/>
                <w:color w:val="auto"/>
              </w:rPr>
            </w:pPr>
            <w:r>
              <w:rPr>
                <w:rFonts w:ascii="Times New Roman" w:cs="Times New Roman" w:eastAsia="Times New Roman" w:hAnsi="Times New Roman"/>
                <w:sz w:val="20"/>
                <w:szCs w:val="20"/>
                <w:color w:val="auto"/>
                <w:w w:val="93"/>
              </w:rPr>
              <w:t>2.</w:t>
            </w:r>
          </w:p>
        </w:tc>
        <w:tc>
          <w:tcPr>
            <w:tcW w:w="2620" w:type="dxa"/>
            <w:vAlign w:val="bottom"/>
          </w:tcPr>
          <w:p>
            <w:pPr>
              <w:ind w:left="100"/>
              <w:spacing w:after="0" w:line="215" w:lineRule="exact"/>
              <w:rPr>
                <w:sz w:val="20"/>
                <w:szCs w:val="20"/>
                <w:color w:val="auto"/>
              </w:rPr>
            </w:pPr>
            <w:r>
              <w:rPr>
                <w:rFonts w:ascii="Times New Roman" w:cs="Times New Roman" w:eastAsia="Times New Roman" w:hAnsi="Times New Roman"/>
                <w:sz w:val="20"/>
                <w:szCs w:val="20"/>
                <w:color w:val="auto"/>
              </w:rPr>
              <w:t>Кубизам</w:t>
            </w:r>
          </w:p>
        </w:tc>
        <w:tc>
          <w:tcPr>
            <w:tcW w:w="1520" w:type="dxa"/>
            <w:vAlign w:val="bottom"/>
          </w:tcPr>
          <w:p>
            <w:pPr>
              <w:jc w:val="right"/>
              <w:ind w:right="20"/>
              <w:spacing w:after="0" w:line="215" w:lineRule="exact"/>
              <w:rPr>
                <w:sz w:val="20"/>
                <w:szCs w:val="20"/>
                <w:color w:val="auto"/>
              </w:rPr>
            </w:pPr>
            <w:r>
              <w:rPr>
                <w:rFonts w:ascii="Times New Roman" w:cs="Times New Roman" w:eastAsia="Times New Roman" w:hAnsi="Times New Roman"/>
                <w:sz w:val="20"/>
                <w:szCs w:val="20"/>
                <w:color w:val="auto"/>
              </w:rPr>
              <w:t>____</w:t>
            </w:r>
          </w:p>
        </w:tc>
        <w:tc>
          <w:tcPr>
            <w:tcW w:w="3620" w:type="dxa"/>
            <w:vAlign w:val="bottom"/>
          </w:tcPr>
          <w:p>
            <w:pPr>
              <w:ind w:left="100"/>
              <w:spacing w:after="0" w:line="215" w:lineRule="exact"/>
              <w:rPr>
                <w:sz w:val="20"/>
                <w:szCs w:val="20"/>
                <w:color w:val="auto"/>
              </w:rPr>
            </w:pPr>
            <w:r>
              <w:rPr>
                <w:rFonts w:ascii="Times New Roman" w:cs="Times New Roman" w:eastAsia="Times New Roman" w:hAnsi="Times New Roman"/>
                <w:sz w:val="20"/>
                <w:szCs w:val="20"/>
                <w:color w:val="auto"/>
              </w:rPr>
              <w:t>Владимир Татлин</w:t>
            </w:r>
          </w:p>
        </w:tc>
        <w:tc>
          <w:tcPr>
            <w:tcW w:w="840" w:type="dxa"/>
            <w:vAlign w:val="bottom"/>
          </w:tcPr>
          <w:p>
            <w:pPr>
              <w:spacing w:after="0"/>
              <w:rPr>
                <w:sz w:val="18"/>
                <w:szCs w:val="18"/>
                <w:color w:val="auto"/>
              </w:rPr>
            </w:pPr>
          </w:p>
        </w:tc>
      </w:tr>
      <w:tr>
        <w:trPr>
          <w:trHeight w:val="276"/>
        </w:trPr>
        <w:tc>
          <w:tcPr>
            <w:tcW w:w="2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3.</w:t>
            </w:r>
          </w:p>
        </w:tc>
        <w:tc>
          <w:tcPr>
            <w:tcW w:w="2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Експресионизам</w:t>
            </w:r>
          </w:p>
        </w:tc>
        <w:tc>
          <w:tcPr>
            <w:tcW w:w="152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____</w:t>
            </w:r>
          </w:p>
        </w:tc>
        <w:tc>
          <w:tcPr>
            <w:tcW w:w="3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Морис Вламинк</w:t>
            </w:r>
          </w:p>
        </w:tc>
        <w:tc>
          <w:tcPr>
            <w:tcW w:w="840" w:type="dxa"/>
            <w:vAlign w:val="bottom"/>
            <w:shd w:val="clear" w:color="auto" w:fill="D9D9D9"/>
          </w:tcPr>
          <w:p>
            <w:pPr>
              <w:jc w:val="right"/>
              <w:ind w:right="240"/>
              <w:spacing w:after="0" w:line="257" w:lineRule="exact"/>
              <w:rPr>
                <w:sz w:val="20"/>
                <w:szCs w:val="20"/>
                <w:color w:val="auto"/>
              </w:rPr>
            </w:pPr>
            <w:r>
              <w:rPr>
                <w:rFonts w:ascii="Times New Roman" w:cs="Times New Roman" w:eastAsia="Times New Roman" w:hAnsi="Times New Roman"/>
                <w:sz w:val="24"/>
                <w:szCs w:val="24"/>
                <w:b w:val="1"/>
                <w:bCs w:val="1"/>
                <w:color w:val="auto"/>
              </w:rPr>
              <w:t>3</w:t>
            </w:r>
          </w:p>
        </w:tc>
      </w:tr>
      <w:tr>
        <w:trPr>
          <w:trHeight w:val="200"/>
        </w:trPr>
        <w:tc>
          <w:tcPr>
            <w:tcW w:w="260" w:type="dxa"/>
            <w:vAlign w:val="bottom"/>
          </w:tcPr>
          <w:p>
            <w:pPr>
              <w:jc w:val="right"/>
              <w:spacing w:after="0" w:line="201" w:lineRule="exact"/>
              <w:rPr>
                <w:sz w:val="20"/>
                <w:szCs w:val="20"/>
                <w:color w:val="auto"/>
              </w:rPr>
            </w:pPr>
            <w:r>
              <w:rPr>
                <w:rFonts w:ascii="Times New Roman" w:cs="Times New Roman" w:eastAsia="Times New Roman" w:hAnsi="Times New Roman"/>
                <w:sz w:val="20"/>
                <w:szCs w:val="20"/>
                <w:color w:val="auto"/>
                <w:w w:val="93"/>
              </w:rPr>
              <w:t>4.</w:t>
            </w:r>
          </w:p>
        </w:tc>
        <w:tc>
          <w:tcPr>
            <w:tcW w:w="2620" w:type="dxa"/>
            <w:vAlign w:val="bottom"/>
          </w:tcPr>
          <w:p>
            <w:pPr>
              <w:ind w:left="100"/>
              <w:spacing w:after="0" w:line="201" w:lineRule="exact"/>
              <w:rPr>
                <w:sz w:val="20"/>
                <w:szCs w:val="20"/>
                <w:color w:val="auto"/>
              </w:rPr>
            </w:pPr>
            <w:r>
              <w:rPr>
                <w:rFonts w:ascii="Times New Roman" w:cs="Times New Roman" w:eastAsia="Times New Roman" w:hAnsi="Times New Roman"/>
                <w:sz w:val="20"/>
                <w:szCs w:val="20"/>
                <w:color w:val="auto"/>
              </w:rPr>
              <w:t>Поентилизам</w:t>
            </w:r>
          </w:p>
        </w:tc>
        <w:tc>
          <w:tcPr>
            <w:tcW w:w="1520" w:type="dxa"/>
            <w:vAlign w:val="bottom"/>
          </w:tcPr>
          <w:p>
            <w:pPr>
              <w:jc w:val="right"/>
              <w:ind w:right="20"/>
              <w:spacing w:after="0" w:line="201" w:lineRule="exact"/>
              <w:rPr>
                <w:sz w:val="20"/>
                <w:szCs w:val="20"/>
                <w:color w:val="auto"/>
              </w:rPr>
            </w:pPr>
            <w:r>
              <w:rPr>
                <w:rFonts w:ascii="Times New Roman" w:cs="Times New Roman" w:eastAsia="Times New Roman" w:hAnsi="Times New Roman"/>
                <w:sz w:val="20"/>
                <w:szCs w:val="20"/>
                <w:color w:val="auto"/>
              </w:rPr>
              <w:t>____</w:t>
            </w:r>
          </w:p>
        </w:tc>
        <w:tc>
          <w:tcPr>
            <w:tcW w:w="3620" w:type="dxa"/>
            <w:vAlign w:val="bottom"/>
          </w:tcPr>
          <w:p>
            <w:pPr>
              <w:ind w:left="100"/>
              <w:spacing w:after="0" w:line="201" w:lineRule="exact"/>
              <w:rPr>
                <w:sz w:val="20"/>
                <w:szCs w:val="20"/>
                <w:color w:val="auto"/>
              </w:rPr>
            </w:pPr>
            <w:r>
              <w:rPr>
                <w:rFonts w:ascii="Times New Roman" w:cs="Times New Roman" w:eastAsia="Times New Roman" w:hAnsi="Times New Roman"/>
                <w:sz w:val="20"/>
                <w:szCs w:val="20"/>
                <w:color w:val="auto"/>
              </w:rPr>
              <w:t>Жорж Брак</w:t>
            </w:r>
          </w:p>
        </w:tc>
        <w:tc>
          <w:tcPr>
            <w:tcW w:w="840" w:type="dxa"/>
            <w:vAlign w:val="bottom"/>
          </w:tcPr>
          <w:p>
            <w:pPr>
              <w:spacing w:after="0"/>
              <w:rPr>
                <w:sz w:val="17"/>
                <w:szCs w:val="17"/>
                <w:color w:val="auto"/>
              </w:rPr>
            </w:pPr>
          </w:p>
        </w:tc>
      </w:tr>
      <w:tr>
        <w:trPr>
          <w:trHeight w:val="230"/>
        </w:trPr>
        <w:tc>
          <w:tcPr>
            <w:tcW w:w="2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5.</w:t>
            </w:r>
          </w:p>
        </w:tc>
        <w:tc>
          <w:tcPr>
            <w:tcW w:w="2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Конструктивизам</w:t>
            </w:r>
          </w:p>
        </w:tc>
        <w:tc>
          <w:tcPr>
            <w:tcW w:w="152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____</w:t>
            </w:r>
          </w:p>
        </w:tc>
        <w:tc>
          <w:tcPr>
            <w:tcW w:w="3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Жорж Сера</w:t>
            </w:r>
          </w:p>
        </w:tc>
        <w:tc>
          <w:tcPr>
            <w:tcW w:w="840" w:type="dxa"/>
            <w:vAlign w:val="bottom"/>
          </w:tcPr>
          <w:p>
            <w:pPr>
              <w:spacing w:after="0"/>
              <w:rPr>
                <w:sz w:val="20"/>
                <w:szCs w:val="20"/>
                <w:color w:val="auto"/>
              </w:rPr>
            </w:pPr>
          </w:p>
        </w:tc>
      </w:tr>
      <w:tr>
        <w:trPr>
          <w:trHeight w:val="228"/>
        </w:trPr>
        <w:tc>
          <w:tcPr>
            <w:tcW w:w="260" w:type="dxa"/>
            <w:vAlign w:val="bottom"/>
          </w:tcPr>
          <w:p>
            <w:pPr>
              <w:jc w:val="right"/>
              <w:spacing w:after="0" w:line="228" w:lineRule="exact"/>
              <w:rPr>
                <w:sz w:val="20"/>
                <w:szCs w:val="20"/>
                <w:color w:val="auto"/>
              </w:rPr>
            </w:pPr>
            <w:r>
              <w:rPr>
                <w:rFonts w:ascii="Times New Roman" w:cs="Times New Roman" w:eastAsia="Times New Roman" w:hAnsi="Times New Roman"/>
                <w:sz w:val="20"/>
                <w:szCs w:val="20"/>
                <w:color w:val="auto"/>
                <w:w w:val="93"/>
              </w:rPr>
              <w:t>6.</w:t>
            </w:r>
          </w:p>
        </w:tc>
        <w:tc>
          <w:tcPr>
            <w:tcW w:w="26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Фовизам</w:t>
            </w:r>
          </w:p>
        </w:tc>
        <w:tc>
          <w:tcPr>
            <w:tcW w:w="1520" w:type="dxa"/>
            <w:vAlign w:val="bottom"/>
          </w:tcPr>
          <w:p>
            <w:pPr>
              <w:jc w:val="right"/>
              <w:ind w:right="20"/>
              <w:spacing w:after="0" w:line="228" w:lineRule="exact"/>
              <w:rPr>
                <w:sz w:val="20"/>
                <w:szCs w:val="20"/>
                <w:color w:val="auto"/>
              </w:rPr>
            </w:pPr>
            <w:r>
              <w:rPr>
                <w:rFonts w:ascii="Times New Roman" w:cs="Times New Roman" w:eastAsia="Times New Roman" w:hAnsi="Times New Roman"/>
                <w:sz w:val="20"/>
                <w:szCs w:val="20"/>
                <w:color w:val="auto"/>
              </w:rPr>
              <w:t>____</w:t>
            </w:r>
          </w:p>
        </w:tc>
        <w:tc>
          <w:tcPr>
            <w:tcW w:w="3620" w:type="dxa"/>
            <w:vAlign w:val="bottom"/>
          </w:tcPr>
          <w:p>
            <w:pPr>
              <w:ind w:left="100"/>
              <w:spacing w:after="0" w:line="228" w:lineRule="exact"/>
              <w:rPr>
                <w:sz w:val="20"/>
                <w:szCs w:val="20"/>
                <w:color w:val="auto"/>
              </w:rPr>
            </w:pPr>
            <w:r>
              <w:rPr>
                <w:rFonts w:ascii="Times New Roman" w:cs="Times New Roman" w:eastAsia="Times New Roman" w:hAnsi="Times New Roman"/>
                <w:sz w:val="20"/>
                <w:szCs w:val="20"/>
                <w:color w:val="auto"/>
              </w:rPr>
              <w:t>Марк Шагал</w:t>
            </w:r>
          </w:p>
        </w:tc>
        <w:tc>
          <w:tcPr>
            <w:tcW w:w="840" w:type="dxa"/>
            <w:vAlign w:val="bottom"/>
          </w:tcPr>
          <w:p>
            <w:pPr>
              <w:spacing w:after="0"/>
              <w:rPr>
                <w:sz w:val="19"/>
                <w:szCs w:val="19"/>
                <w:color w:val="auto"/>
              </w:rPr>
            </w:pPr>
          </w:p>
        </w:tc>
      </w:tr>
      <w:tr>
        <w:trPr>
          <w:trHeight w:val="230"/>
        </w:trPr>
        <w:tc>
          <w:tcPr>
            <w:tcW w:w="2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7.</w:t>
            </w:r>
          </w:p>
        </w:tc>
        <w:tc>
          <w:tcPr>
            <w:tcW w:w="2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Супрематизам</w:t>
            </w:r>
          </w:p>
        </w:tc>
        <w:tc>
          <w:tcPr>
            <w:tcW w:w="152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rPr>
              <w:t>____</w:t>
            </w:r>
          </w:p>
        </w:tc>
        <w:tc>
          <w:tcPr>
            <w:tcW w:w="36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Пит Мондриан</w:t>
            </w:r>
          </w:p>
        </w:tc>
        <w:tc>
          <w:tcPr>
            <w:tcW w:w="84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5900420</wp:posOffset>
                </wp:positionH>
                <wp:positionV relativeFrom="paragraph">
                  <wp:posOffset>-564515</wp:posOffset>
                </wp:positionV>
                <wp:extent cx="539750" cy="715645"/>
                <wp:wrapNone/>
                <wp:docPr id="1022" name="Shape 10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5645"/>
                        </a:xfrm>
                        <a:prstGeom prst="rect">
                          <a:avLst/>
                        </a:prstGeom>
                        <a:solidFill>
                          <a:srgbClr val="D9D9D9"/>
                        </a:solidFill>
                      </wps:spPr>
                      <wps:bodyPr/>
                    </wps:wsp>
                  </a:graphicData>
                </a:graphic>
              </wp:anchor>
            </w:drawing>
          </mc:Choice>
          <mc:Fallback>
            <w:pict>
              <v:rect id="Shape 1022" o:spid="_x0000_s2047" style="position:absolute;margin-left:464.6pt;margin-top:-44.4499pt;width:42.5pt;height:56.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40" w:hanging="358"/>
        <w:spacing w:after="0"/>
        <w:tabs>
          <w:tab w:leader="none" w:pos="1640" w:val="left"/>
        </w:tabs>
        <w:numPr>
          <w:ilvl w:val="1"/>
          <w:numId w:val="28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Сликарство фантазије</w:t>
      </w:r>
    </w:p>
    <w:p>
      <w:pPr>
        <w:spacing w:after="0" w:line="361" w:lineRule="exact"/>
        <w:rPr>
          <w:rFonts w:ascii="Times New Roman" w:cs="Times New Roman" w:eastAsia="Times New Roman" w:hAnsi="Times New Roman"/>
          <w:sz w:val="20"/>
          <w:szCs w:val="20"/>
          <w:color w:val="auto"/>
        </w:rPr>
      </w:pPr>
    </w:p>
    <w:p>
      <w:pPr>
        <w:ind w:left="820" w:right="1020" w:hanging="716"/>
        <w:spacing w:after="0" w:line="213" w:lineRule="auto"/>
        <w:tabs>
          <w:tab w:leader="none" w:pos="820" w:val="left"/>
        </w:tabs>
        <w:numPr>
          <w:ilvl w:val="0"/>
          <w:numId w:val="28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архитектонски објекти, а са десне међународне архитекте 20. века. На линију испред имена архитеката уписати број одговарајућег архитектонског објекта</w:t>
      </w:r>
    </w:p>
    <w:p>
      <w:pPr>
        <w:spacing w:after="0" w:line="228" w:lineRule="exact"/>
        <w:rPr>
          <w:rFonts w:ascii="Times New Roman" w:cs="Times New Roman" w:eastAsia="Times New Roman" w:hAnsi="Times New Roman"/>
          <w:sz w:val="24"/>
          <w:szCs w:val="24"/>
          <w:color w:val="auto"/>
        </w:rPr>
      </w:pPr>
    </w:p>
    <w:p>
      <w:pPr>
        <w:ind w:left="1640" w:hanging="358"/>
        <w:spacing w:after="0"/>
        <w:tabs>
          <w:tab w:leader="none" w:pos="1640" w:val="left"/>
        </w:tabs>
        <w:numPr>
          <w:ilvl w:val="1"/>
          <w:numId w:val="28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Кућа Роби, Чикаго, САД</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5899150</wp:posOffset>
                </wp:positionH>
                <wp:positionV relativeFrom="paragraph">
                  <wp:posOffset>-800735</wp:posOffset>
                </wp:positionV>
                <wp:extent cx="541020" cy="108585"/>
                <wp:wrapNone/>
                <wp:docPr id="1023" name="Shape 10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23" o:spid="_x0000_s2048" style="position:absolute;margin-left:464.5pt;margin-top:-63.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5900420</wp:posOffset>
                </wp:positionH>
                <wp:positionV relativeFrom="paragraph">
                  <wp:posOffset>-577850</wp:posOffset>
                </wp:positionV>
                <wp:extent cx="539750" cy="1029970"/>
                <wp:wrapNone/>
                <wp:docPr id="1024" name="Shape 10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29970"/>
                        </a:xfrm>
                        <a:prstGeom prst="rect">
                          <a:avLst/>
                        </a:prstGeom>
                        <a:solidFill>
                          <a:srgbClr val="D9D9D9"/>
                        </a:solidFill>
                      </wps:spPr>
                      <wps:bodyPr/>
                    </wps:wsp>
                  </a:graphicData>
                </a:graphic>
              </wp:anchor>
            </w:drawing>
          </mc:Choice>
          <mc:Fallback>
            <w:pict>
              <v:rect id="Shape 1024" o:spid="_x0000_s2049" style="position:absolute;margin-left:464.6pt;margin-top:-45.4999pt;width:42.5pt;height:81.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-42545</wp:posOffset>
                </wp:positionH>
                <wp:positionV relativeFrom="paragraph">
                  <wp:posOffset>-689610</wp:posOffset>
                </wp:positionV>
                <wp:extent cx="6482715" cy="0"/>
                <wp:wrapNone/>
                <wp:docPr id="1025" name="Shape 10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25" o:spid="_x0000_s20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54.2999pt" to="507.1pt,-54.2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5899150</wp:posOffset>
                </wp:positionH>
                <wp:positionV relativeFrom="paragraph">
                  <wp:posOffset>-686435</wp:posOffset>
                </wp:positionV>
                <wp:extent cx="541020" cy="108585"/>
                <wp:wrapNone/>
                <wp:docPr id="1026" name="Shape 10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26" o:spid="_x0000_s2051" style="position:absolute;margin-left:464.5pt;margin-top:-54.0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4" w:lineRule="exact"/>
        <w:rPr>
          <w:sz w:val="20"/>
          <w:szCs w:val="20"/>
          <w:color w:val="auto"/>
        </w:rPr>
      </w:pPr>
    </w:p>
    <w:tbl>
      <w:tblPr>
        <w:tblLayout w:type="fixed"/>
        <w:tblInd w:w="1280" w:type="dxa"/>
        <w:tblCellMar>
          <w:top w:w="0" w:type="dxa"/>
          <w:left w:w="0" w:type="dxa"/>
          <w:bottom w:w="0" w:type="dxa"/>
          <w:right w:w="0" w:type="dxa"/>
        </w:tblCellMar>
      </w:tblPr>
      <w:tr>
        <w:trPr>
          <w:trHeight w:val="230"/>
        </w:trPr>
        <w:tc>
          <w:tcPr>
            <w:tcW w:w="2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2.</w:t>
            </w:r>
          </w:p>
        </w:tc>
        <w:tc>
          <w:tcPr>
            <w:tcW w:w="29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Баухаус, Десау, Немачка</w:t>
            </w:r>
          </w:p>
        </w:tc>
        <w:tc>
          <w:tcPr>
            <w:tcW w:w="10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37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Валтер Гропијус</w:t>
            </w:r>
          </w:p>
        </w:tc>
        <w:tc>
          <w:tcPr>
            <w:tcW w:w="10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r>
      <w:tr>
        <w:trPr>
          <w:trHeight w:val="272"/>
        </w:trPr>
        <w:tc>
          <w:tcPr>
            <w:tcW w:w="2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3.</w:t>
            </w:r>
          </w:p>
        </w:tc>
        <w:tc>
          <w:tcPr>
            <w:tcW w:w="29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Кућа Шредер, Утрехт,</w:t>
            </w:r>
          </w:p>
        </w:tc>
        <w:tc>
          <w:tcPr>
            <w:tcW w:w="10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37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Френк Лојд Рајт</w:t>
            </w:r>
          </w:p>
        </w:tc>
        <w:tc>
          <w:tcPr>
            <w:tcW w:w="10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r>
      <w:tr>
        <w:trPr>
          <w:trHeight w:val="210"/>
        </w:trPr>
        <w:tc>
          <w:tcPr>
            <w:tcW w:w="260" w:type="dxa"/>
            <w:vAlign w:val="bottom"/>
          </w:tcPr>
          <w:p>
            <w:pPr>
              <w:spacing w:after="0"/>
              <w:rPr>
                <w:sz w:val="18"/>
                <w:szCs w:val="18"/>
                <w:color w:val="auto"/>
              </w:rPr>
            </w:pPr>
          </w:p>
        </w:tc>
        <w:tc>
          <w:tcPr>
            <w:tcW w:w="2980" w:type="dxa"/>
            <w:vAlign w:val="bottom"/>
          </w:tcPr>
          <w:p>
            <w:pPr>
              <w:ind w:left="100"/>
              <w:spacing w:after="0" w:line="210" w:lineRule="exact"/>
              <w:rPr>
                <w:sz w:val="20"/>
                <w:szCs w:val="20"/>
                <w:color w:val="auto"/>
              </w:rPr>
            </w:pPr>
            <w:r>
              <w:rPr>
                <w:rFonts w:ascii="Times New Roman" w:cs="Times New Roman" w:eastAsia="Times New Roman" w:hAnsi="Times New Roman"/>
                <w:sz w:val="20"/>
                <w:szCs w:val="20"/>
                <w:color w:val="auto"/>
              </w:rPr>
              <w:t>Немачка</w:t>
            </w:r>
          </w:p>
        </w:tc>
        <w:tc>
          <w:tcPr>
            <w:tcW w:w="1020" w:type="dxa"/>
            <w:vAlign w:val="bottom"/>
          </w:tcPr>
          <w:p>
            <w:pPr>
              <w:spacing w:after="0"/>
              <w:rPr>
                <w:sz w:val="18"/>
                <w:szCs w:val="18"/>
                <w:color w:val="auto"/>
              </w:rPr>
            </w:pPr>
          </w:p>
        </w:tc>
        <w:tc>
          <w:tcPr>
            <w:tcW w:w="3760" w:type="dxa"/>
            <w:vAlign w:val="bottom"/>
          </w:tcPr>
          <w:p>
            <w:pPr>
              <w:spacing w:after="0"/>
              <w:rPr>
                <w:sz w:val="18"/>
                <w:szCs w:val="18"/>
                <w:color w:val="auto"/>
              </w:rPr>
            </w:pPr>
          </w:p>
        </w:tc>
        <w:tc>
          <w:tcPr>
            <w:tcW w:w="100" w:type="dxa"/>
            <w:vAlign w:val="bottom"/>
            <w:tcBorders>
              <w:bottom w:val="single" w:sz="8" w:color="D9D9D9"/>
            </w:tcBorders>
          </w:tcPr>
          <w:p>
            <w:pPr>
              <w:spacing w:after="0"/>
              <w:rPr>
                <w:sz w:val="18"/>
                <w:szCs w:val="18"/>
                <w:color w:val="auto"/>
              </w:rPr>
            </w:pPr>
          </w:p>
        </w:tc>
        <w:tc>
          <w:tcPr>
            <w:tcW w:w="640" w:type="dxa"/>
            <w:vAlign w:val="bottom"/>
            <w:tcBorders>
              <w:bottom w:val="single" w:sz="8" w:color="D9D9D9"/>
            </w:tcBorders>
          </w:tcPr>
          <w:p>
            <w:pPr>
              <w:spacing w:after="0"/>
              <w:rPr>
                <w:sz w:val="18"/>
                <w:szCs w:val="18"/>
                <w:color w:val="auto"/>
              </w:rPr>
            </w:pPr>
          </w:p>
        </w:tc>
        <w:tc>
          <w:tcPr>
            <w:tcW w:w="100" w:type="dxa"/>
            <w:vAlign w:val="bottom"/>
            <w:tcBorders>
              <w:bottom w:val="single" w:sz="8" w:color="D9D9D9"/>
            </w:tcBorders>
          </w:tcPr>
          <w:p>
            <w:pPr>
              <w:spacing w:after="0"/>
              <w:rPr>
                <w:sz w:val="18"/>
                <w:szCs w:val="18"/>
                <w:color w:val="auto"/>
              </w:rPr>
            </w:pPr>
          </w:p>
        </w:tc>
      </w:tr>
      <w:tr>
        <w:trPr>
          <w:trHeight w:val="232"/>
        </w:trPr>
        <w:tc>
          <w:tcPr>
            <w:tcW w:w="2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4.</w:t>
            </w:r>
          </w:p>
        </w:tc>
        <w:tc>
          <w:tcPr>
            <w:tcW w:w="29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Робна кућа Карсон, Чикаго,</w:t>
            </w:r>
          </w:p>
        </w:tc>
        <w:tc>
          <w:tcPr>
            <w:tcW w:w="102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____</w:t>
            </w:r>
          </w:p>
        </w:tc>
        <w:tc>
          <w:tcPr>
            <w:tcW w:w="37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Ле Корбизје</w:t>
            </w:r>
          </w:p>
        </w:tc>
        <w:tc>
          <w:tcPr>
            <w:tcW w:w="100" w:type="dxa"/>
            <w:vAlign w:val="bottom"/>
            <w:shd w:val="clear" w:color="auto" w:fill="D9D9D9"/>
          </w:tcPr>
          <w:p>
            <w:pPr>
              <w:spacing w:after="0"/>
              <w:rPr>
                <w:sz w:val="20"/>
                <w:szCs w:val="20"/>
                <w:color w:val="auto"/>
              </w:rPr>
            </w:pPr>
          </w:p>
        </w:tc>
        <w:tc>
          <w:tcPr>
            <w:tcW w:w="640" w:type="dxa"/>
            <w:vAlign w:val="bottom"/>
            <w:shd w:val="clear" w:color="auto" w:fill="D9D9D9"/>
          </w:tcPr>
          <w:p>
            <w:pPr>
              <w:jc w:val="right"/>
              <w:ind w:right="140"/>
              <w:spacing w:after="0" w:line="226"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0"/>
                <w:szCs w:val="20"/>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5900420</wp:posOffset>
                </wp:positionH>
                <wp:positionV relativeFrom="paragraph">
                  <wp:posOffset>0</wp:posOffset>
                </wp:positionV>
                <wp:extent cx="539750" cy="1029970"/>
                <wp:wrapNone/>
                <wp:docPr id="1027" name="Shape 10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29970"/>
                        </a:xfrm>
                        <a:prstGeom prst="rect">
                          <a:avLst/>
                        </a:prstGeom>
                        <a:solidFill>
                          <a:srgbClr val="D9D9D9"/>
                        </a:solidFill>
                      </wps:spPr>
                      <wps:bodyPr/>
                    </wps:wsp>
                  </a:graphicData>
                </a:graphic>
              </wp:anchor>
            </w:drawing>
          </mc:Choice>
          <mc:Fallback>
            <w:pict>
              <v:rect id="Shape 1027" o:spid="_x0000_s2052" style="position:absolute;margin-left:464.6pt;margin-top:0pt;width:42.5pt;height:81.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40"/>
        <w:spacing w:after="0"/>
        <w:rPr>
          <w:sz w:val="20"/>
          <w:szCs w:val="20"/>
          <w:color w:val="auto"/>
        </w:rPr>
      </w:pPr>
      <w:r>
        <w:rPr>
          <w:rFonts w:ascii="Times New Roman" w:cs="Times New Roman" w:eastAsia="Times New Roman" w:hAnsi="Times New Roman"/>
          <w:sz w:val="20"/>
          <w:szCs w:val="20"/>
          <w:color w:val="auto"/>
        </w:rPr>
        <w:t>САД</w:t>
      </w:r>
    </w:p>
    <w:p>
      <w:pPr>
        <w:spacing w:after="0" w:line="11" w:lineRule="exact"/>
        <w:rPr>
          <w:sz w:val="20"/>
          <w:szCs w:val="20"/>
          <w:color w:val="auto"/>
        </w:rPr>
      </w:pPr>
    </w:p>
    <w:p>
      <w:pPr>
        <w:ind w:left="1640" w:right="6560" w:hanging="358"/>
        <w:spacing w:after="0" w:line="234" w:lineRule="auto"/>
        <w:tabs>
          <w:tab w:leader="none" w:pos="1640" w:val="left"/>
        </w:tabs>
        <w:numPr>
          <w:ilvl w:val="0"/>
          <w:numId w:val="28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Каза Мила, Барселона, Шпанија</w:t>
      </w:r>
    </w:p>
    <w:p>
      <w:pPr>
        <w:spacing w:after="0" w:line="9" w:lineRule="exact"/>
        <w:rPr>
          <w:rFonts w:ascii="Times New Roman" w:cs="Times New Roman" w:eastAsia="Times New Roman" w:hAnsi="Times New Roman"/>
          <w:sz w:val="20"/>
          <w:szCs w:val="20"/>
          <w:color w:val="auto"/>
        </w:rPr>
      </w:pPr>
    </w:p>
    <w:p>
      <w:pPr>
        <w:ind w:left="1640" w:right="6960" w:hanging="358"/>
        <w:spacing w:after="0" w:line="253" w:lineRule="auto"/>
        <w:tabs>
          <w:tab w:leader="none" w:pos="1640" w:val="left"/>
        </w:tabs>
        <w:numPr>
          <w:ilvl w:val="0"/>
          <w:numId w:val="286"/>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Црква у Роншану, Француска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-75565</wp:posOffset>
            </wp:positionH>
            <wp:positionV relativeFrom="paragraph">
              <wp:posOffset>1670685</wp:posOffset>
            </wp:positionV>
            <wp:extent cx="6256020" cy="6350"/>
            <wp:wrapNone/>
            <wp:docPr id="1028" name="Picture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8"/>
                    <pic:cNvPicPr>
                      <a:picLocks noChangeAspect="1" noChangeArrowheads="1"/>
                    </pic:cNvPicPr>
                  </pic:nvPicPr>
                  <pic:blipFill>
                    <a:blip r:embed="rId372">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5899150</wp:posOffset>
                </wp:positionH>
                <wp:positionV relativeFrom="paragraph">
                  <wp:posOffset>293370</wp:posOffset>
                </wp:positionV>
                <wp:extent cx="541020" cy="108585"/>
                <wp:wrapNone/>
                <wp:docPr id="1029" name="Shape 10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29" o:spid="_x0000_s2054" style="position:absolute;margin-left:464.5pt;margin-top:23.1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-51435</wp:posOffset>
                </wp:positionH>
                <wp:positionV relativeFrom="paragraph">
                  <wp:posOffset>405130</wp:posOffset>
                </wp:positionV>
                <wp:extent cx="6491605" cy="0"/>
                <wp:wrapNone/>
                <wp:docPr id="1030" name="Shape 10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30" o:spid="_x0000_s20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99pt,31.9pt" to="507.1pt,31.9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69</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140"/>
          </w:cols>
          <w:pgMar w:left="1200" w:top="445" w:right="559" w:bottom="0" w:gutter="0" w:footer="0" w:header="0"/>
        </w:sectPr>
      </w:pPr>
    </w:p>
    <w:bookmarkStart w:id="71" w:name="page72"/>
    <w:bookmarkEnd w:id="71"/>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031" name="Picture 1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1"/>
                    <pic:cNvPicPr>
                      <a:picLocks noChangeAspect="1" noChangeArrowheads="1"/>
                    </pic:cNvPicPr>
                  </pic:nvPicPr>
                  <pic:blipFill>
                    <a:blip r:embed="rId37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032" name="Shape 10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2" o:spid="_x0000_s20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958850"/>
                <wp:wrapNone/>
                <wp:docPr id="1033" name="Shape 10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58850"/>
                        </a:xfrm>
                        <a:prstGeom prst="rect">
                          <a:avLst/>
                        </a:prstGeom>
                        <a:solidFill>
                          <a:srgbClr val="D9D9D9"/>
                        </a:solidFill>
                      </wps:spPr>
                      <wps:bodyPr/>
                    </wps:wsp>
                  </a:graphicData>
                </a:graphic>
              </wp:anchor>
            </w:drawing>
          </mc:Choice>
          <mc:Fallback>
            <w:pict>
              <v:rect id="Shape 1033" o:spid="_x0000_s2058" style="position:absolute;margin-left:467.6pt;margin-top:26.2pt;width:42.5pt;height: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1034" name="Shape 10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34" o:spid="_x0000_s2059"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ind w:left="880" w:right="1400" w:hanging="716"/>
        <w:spacing w:after="0" w:line="223" w:lineRule="auto"/>
        <w:tabs>
          <w:tab w:leader="none" w:pos="880" w:val="left"/>
        </w:tabs>
        <w:numPr>
          <w:ilvl w:val="0"/>
          <w:numId w:val="287"/>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Са леве стране дате су средњовековне уметничке школе у Србији, а са десне стране називи манастира. На линију испред назива манастира уписати број сликарске школе којој припада.</w:t>
      </w:r>
    </w:p>
    <w:p>
      <w:pPr>
        <w:spacing w:after="0" w:line="200" w:lineRule="exact"/>
        <w:rPr>
          <w:sz w:val="20"/>
          <w:szCs w:val="20"/>
          <w:color w:val="auto"/>
        </w:rPr>
      </w:pPr>
    </w:p>
    <w:p>
      <w:pPr>
        <w:spacing w:after="0" w:line="262" w:lineRule="exact"/>
        <w:rPr>
          <w:sz w:val="20"/>
          <w:szCs w:val="20"/>
          <w:color w:val="auto"/>
        </w:rPr>
      </w:pPr>
    </w:p>
    <w:tbl>
      <w:tblPr>
        <w:tblLayout w:type="fixed"/>
        <w:tblInd w:w="1240" w:type="dxa"/>
        <w:tblCellMar>
          <w:top w:w="0" w:type="dxa"/>
          <w:left w:w="0" w:type="dxa"/>
          <w:bottom w:w="0" w:type="dxa"/>
          <w:right w:w="0" w:type="dxa"/>
        </w:tblCellMar>
      </w:tblPr>
      <w:tr>
        <w:trPr>
          <w:trHeight w:val="230"/>
        </w:trPr>
        <w:tc>
          <w:tcPr>
            <w:tcW w:w="2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w w:val="93"/>
              </w:rPr>
              <w:t>1.</w:t>
            </w:r>
          </w:p>
        </w:tc>
        <w:tc>
          <w:tcPr>
            <w:tcW w:w="4340" w:type="dxa"/>
            <w:vAlign w:val="bottom"/>
          </w:tcPr>
          <w:p>
            <w:pPr>
              <w:jc w:val="right"/>
              <w:ind w:right="71"/>
              <w:spacing w:after="0"/>
              <w:rPr>
                <w:sz w:val="20"/>
                <w:szCs w:val="20"/>
                <w:color w:val="auto"/>
              </w:rPr>
            </w:pPr>
            <w:r>
              <w:rPr>
                <w:rFonts w:ascii="Times New Roman" w:cs="Times New Roman" w:eastAsia="Times New Roman" w:hAnsi="Times New Roman"/>
                <w:sz w:val="20"/>
                <w:szCs w:val="20"/>
                <w:color w:val="auto"/>
                <w:w w:val="97"/>
              </w:rPr>
              <w:t>РАШКА ШКОЛА--------</w:t>
            </w:r>
          </w:p>
        </w:tc>
        <w:tc>
          <w:tcPr>
            <w:tcW w:w="434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Богородица Љевишка</w:t>
            </w:r>
          </w:p>
        </w:tc>
        <w:tc>
          <w:tcPr>
            <w:tcW w:w="0" w:type="dxa"/>
            <w:vAlign w:val="bottom"/>
          </w:tcPr>
          <w:p>
            <w:pPr>
              <w:spacing w:after="0"/>
              <w:rPr>
                <w:sz w:val="1"/>
                <w:szCs w:val="1"/>
                <w:color w:val="auto"/>
              </w:rPr>
            </w:pPr>
          </w:p>
        </w:tc>
      </w:tr>
      <w:tr>
        <w:trPr>
          <w:trHeight w:val="366"/>
        </w:trPr>
        <w:tc>
          <w:tcPr>
            <w:tcW w:w="280" w:type="dxa"/>
            <w:vAlign w:val="bottom"/>
          </w:tcPr>
          <w:p>
            <w:pPr>
              <w:jc w:val="right"/>
              <w:ind w:right="20"/>
              <w:spacing w:after="0"/>
              <w:rPr>
                <w:sz w:val="20"/>
                <w:szCs w:val="20"/>
                <w:color w:val="auto"/>
              </w:rPr>
            </w:pPr>
            <w:r>
              <w:rPr>
                <w:rFonts w:ascii="Times New Roman" w:cs="Times New Roman" w:eastAsia="Times New Roman" w:hAnsi="Times New Roman"/>
                <w:sz w:val="20"/>
                <w:szCs w:val="20"/>
                <w:color w:val="auto"/>
                <w:w w:val="93"/>
              </w:rPr>
              <w:t>2.</w:t>
            </w:r>
          </w:p>
        </w:tc>
        <w:tc>
          <w:tcPr>
            <w:tcW w:w="4340" w:type="dxa"/>
            <w:vAlign w:val="bottom"/>
          </w:tcPr>
          <w:p>
            <w:pPr>
              <w:jc w:val="right"/>
              <w:ind w:right="71"/>
              <w:spacing w:after="0"/>
              <w:rPr>
                <w:sz w:val="20"/>
                <w:szCs w:val="20"/>
                <w:color w:val="auto"/>
              </w:rPr>
            </w:pPr>
            <w:r>
              <w:rPr>
                <w:rFonts w:ascii="Times New Roman" w:cs="Times New Roman" w:eastAsia="Times New Roman" w:hAnsi="Times New Roman"/>
                <w:sz w:val="20"/>
                <w:szCs w:val="20"/>
                <w:color w:val="auto"/>
                <w:w w:val="97"/>
              </w:rPr>
              <w:t>СРПСКО-ВИЗАНТИЈСКА ШКОЛА--------</w:t>
            </w:r>
          </w:p>
        </w:tc>
        <w:tc>
          <w:tcPr>
            <w:tcW w:w="434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Богородичина црква у Студеници</w:t>
            </w:r>
          </w:p>
        </w:tc>
        <w:tc>
          <w:tcPr>
            <w:tcW w:w="0" w:type="dxa"/>
            <w:vAlign w:val="bottom"/>
          </w:tcPr>
          <w:p>
            <w:pPr>
              <w:spacing w:after="0"/>
              <w:rPr>
                <w:sz w:val="1"/>
                <w:szCs w:val="1"/>
                <w:color w:val="auto"/>
              </w:rPr>
            </w:pPr>
          </w:p>
        </w:tc>
      </w:tr>
      <w:tr>
        <w:trPr>
          <w:trHeight w:val="276"/>
        </w:trPr>
        <w:tc>
          <w:tcPr>
            <w:tcW w:w="280" w:type="dxa"/>
            <w:vAlign w:val="bottom"/>
            <w:vMerge w:val="restart"/>
          </w:tcPr>
          <w:p>
            <w:pPr>
              <w:jc w:val="right"/>
              <w:ind w:right="20"/>
              <w:spacing w:after="0"/>
              <w:rPr>
                <w:sz w:val="20"/>
                <w:szCs w:val="20"/>
                <w:color w:val="auto"/>
              </w:rPr>
            </w:pPr>
            <w:r>
              <w:rPr>
                <w:rFonts w:ascii="Times New Roman" w:cs="Times New Roman" w:eastAsia="Times New Roman" w:hAnsi="Times New Roman"/>
                <w:sz w:val="20"/>
                <w:szCs w:val="20"/>
                <w:color w:val="auto"/>
                <w:w w:val="93"/>
              </w:rPr>
              <w:t>3.</w:t>
            </w:r>
          </w:p>
        </w:tc>
        <w:tc>
          <w:tcPr>
            <w:tcW w:w="4340" w:type="dxa"/>
            <w:vAlign w:val="bottom"/>
            <w:vMerge w:val="restart"/>
          </w:tcPr>
          <w:p>
            <w:pPr>
              <w:jc w:val="right"/>
              <w:ind w:right="2191"/>
              <w:spacing w:after="0"/>
              <w:rPr>
                <w:sz w:val="20"/>
                <w:szCs w:val="20"/>
                <w:color w:val="auto"/>
              </w:rPr>
            </w:pPr>
            <w:r>
              <w:rPr>
                <w:rFonts w:ascii="Times New Roman" w:cs="Times New Roman" w:eastAsia="Times New Roman" w:hAnsi="Times New Roman"/>
                <w:sz w:val="20"/>
                <w:szCs w:val="20"/>
                <w:color w:val="auto"/>
              </w:rPr>
              <w:t>МОРАВСКА ШКОЛА</w:t>
            </w:r>
          </w:p>
        </w:tc>
        <w:tc>
          <w:tcPr>
            <w:tcW w:w="35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Раваница</w:t>
            </w:r>
          </w:p>
        </w:tc>
        <w:tc>
          <w:tcPr>
            <w:tcW w:w="84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140"/>
        </w:trPr>
        <w:tc>
          <w:tcPr>
            <w:tcW w:w="280" w:type="dxa"/>
            <w:vAlign w:val="bottom"/>
            <w:vMerge w:val="continue"/>
          </w:tcPr>
          <w:p>
            <w:pPr>
              <w:spacing w:after="0"/>
              <w:rPr>
                <w:sz w:val="12"/>
                <w:szCs w:val="12"/>
                <w:color w:val="auto"/>
              </w:rPr>
            </w:pPr>
          </w:p>
        </w:tc>
        <w:tc>
          <w:tcPr>
            <w:tcW w:w="4340" w:type="dxa"/>
            <w:vAlign w:val="bottom"/>
            <w:vMerge w:val="continue"/>
          </w:tcPr>
          <w:p>
            <w:pPr>
              <w:jc w:val="right"/>
              <w:ind w:right="71"/>
              <w:spacing w:after="0" w:line="99" w:lineRule="exact"/>
              <w:rPr>
                <w:sz w:val="20"/>
                <w:szCs w:val="20"/>
                <w:color w:val="auto"/>
              </w:rPr>
            </w:pPr>
            <w:r>
              <w:rPr>
                <w:rFonts w:ascii="Times New Roman" w:cs="Times New Roman" w:eastAsia="Times New Roman" w:hAnsi="Times New Roman"/>
                <w:sz w:val="11"/>
                <w:szCs w:val="11"/>
                <w:color w:val="auto"/>
              </w:rPr>
              <w:t>--------</w:t>
            </w:r>
          </w:p>
        </w:tc>
        <w:tc>
          <w:tcPr>
            <w:tcW w:w="3500" w:type="dxa"/>
            <w:vAlign w:val="bottom"/>
            <w:vMerge w:val="continue"/>
          </w:tcPr>
          <w:p>
            <w:pPr>
              <w:spacing w:after="0"/>
              <w:rPr>
                <w:sz w:val="12"/>
                <w:szCs w:val="12"/>
                <w:color w:val="auto"/>
              </w:rPr>
            </w:pPr>
          </w:p>
        </w:tc>
        <w:tc>
          <w:tcPr>
            <w:tcW w:w="84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-88900</wp:posOffset>
                </wp:positionV>
                <wp:extent cx="539750" cy="958215"/>
                <wp:wrapNone/>
                <wp:docPr id="1035" name="Shape 10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58215"/>
                        </a:xfrm>
                        <a:prstGeom prst="rect">
                          <a:avLst/>
                        </a:prstGeom>
                        <a:solidFill>
                          <a:srgbClr val="D9D9D9"/>
                        </a:solidFill>
                      </wps:spPr>
                      <wps:bodyPr/>
                    </wps:wsp>
                  </a:graphicData>
                </a:graphic>
              </wp:anchor>
            </w:drawing>
          </mc:Choice>
          <mc:Fallback>
            <w:pict>
              <v:rect id="Shape 1035" o:spid="_x0000_s2060" style="position:absolute;margin-left:467.6pt;margin-top:-7pt;width:42.5pt;height:75.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39" w:lineRule="exact"/>
        <w:rPr>
          <w:sz w:val="20"/>
          <w:szCs w:val="20"/>
          <w:color w:val="auto"/>
        </w:rPr>
      </w:pPr>
    </w:p>
    <w:p>
      <w:pPr>
        <w:ind w:left="5200"/>
        <w:spacing w:after="0"/>
        <w:tabs>
          <w:tab w:leader="none" w:pos="5960" w:val="left"/>
        </w:tabs>
        <w:rPr>
          <w:sz w:val="20"/>
          <w:szCs w:val="20"/>
          <w:color w:val="auto"/>
        </w:rPr>
      </w:pPr>
      <w:r>
        <w:rPr>
          <w:rFonts w:ascii="Times New Roman" w:cs="Times New Roman" w:eastAsia="Times New Roman" w:hAnsi="Times New Roman"/>
          <w:sz w:val="20"/>
          <w:szCs w:val="20"/>
          <w:color w:val="auto"/>
        </w:rPr>
        <w:t>--------</w:t>
      </w:r>
      <w:r>
        <w:rPr>
          <w:sz w:val="20"/>
          <w:szCs w:val="20"/>
          <w:color w:val="auto"/>
        </w:rPr>
        <w:tab/>
      </w:r>
      <w:r>
        <w:rPr>
          <w:rFonts w:ascii="Times New Roman" w:cs="Times New Roman" w:eastAsia="Times New Roman" w:hAnsi="Times New Roman"/>
          <w:sz w:val="20"/>
          <w:szCs w:val="20"/>
          <w:color w:val="auto"/>
        </w:rPr>
        <w:t>Каленић</w:t>
      </w:r>
    </w:p>
    <w:p>
      <w:pPr>
        <w:spacing w:after="0" w:line="161" w:lineRule="exact"/>
        <w:rPr>
          <w:sz w:val="20"/>
          <w:szCs w:val="20"/>
          <w:color w:val="auto"/>
        </w:rPr>
      </w:pPr>
    </w:p>
    <w:p>
      <w:pPr>
        <w:ind w:left="5200"/>
        <w:spacing w:after="0"/>
        <w:tabs>
          <w:tab w:leader="none" w:pos="5960" w:val="left"/>
        </w:tabs>
        <w:rPr>
          <w:sz w:val="20"/>
          <w:szCs w:val="20"/>
          <w:color w:val="auto"/>
        </w:rPr>
      </w:pPr>
      <w:r>
        <w:rPr>
          <w:rFonts w:ascii="Times New Roman" w:cs="Times New Roman" w:eastAsia="Times New Roman" w:hAnsi="Times New Roman"/>
          <w:sz w:val="20"/>
          <w:szCs w:val="20"/>
          <w:color w:val="auto"/>
        </w:rPr>
        <w:t>--------</w:t>
      </w:r>
      <w:r>
        <w:rPr>
          <w:sz w:val="20"/>
          <w:szCs w:val="20"/>
          <w:color w:val="auto"/>
        </w:rPr>
        <w:tab/>
      </w:r>
      <w:r>
        <w:rPr>
          <w:rFonts w:ascii="Times New Roman" w:cs="Times New Roman" w:eastAsia="Times New Roman" w:hAnsi="Times New Roman"/>
          <w:sz w:val="20"/>
          <w:szCs w:val="20"/>
          <w:color w:val="auto"/>
        </w:rPr>
        <w:t>Жича</w:t>
      </w:r>
    </w:p>
    <w:p>
      <w:pPr>
        <w:spacing w:after="0" w:line="161" w:lineRule="exact"/>
        <w:rPr>
          <w:sz w:val="20"/>
          <w:szCs w:val="20"/>
          <w:color w:val="auto"/>
        </w:rPr>
      </w:pPr>
    </w:p>
    <w:p>
      <w:pPr>
        <w:ind w:left="5200"/>
        <w:spacing w:after="0"/>
        <w:tabs>
          <w:tab w:leader="none" w:pos="5960" w:val="left"/>
        </w:tabs>
        <w:rPr>
          <w:sz w:val="20"/>
          <w:szCs w:val="20"/>
          <w:color w:val="auto"/>
        </w:rPr>
      </w:pPr>
      <w:r>
        <w:rPr>
          <w:rFonts w:ascii="Times New Roman" w:cs="Times New Roman" w:eastAsia="Times New Roman" w:hAnsi="Times New Roman"/>
          <w:sz w:val="20"/>
          <w:szCs w:val="20"/>
          <w:color w:val="auto"/>
        </w:rPr>
        <w:t>--------</w:t>
      </w:r>
      <w:r>
        <w:rPr>
          <w:sz w:val="20"/>
          <w:szCs w:val="20"/>
          <w:color w:val="auto"/>
        </w:rPr>
        <w:tab/>
      </w:r>
      <w:r>
        <w:rPr>
          <w:rFonts w:ascii="Times New Roman" w:cs="Times New Roman" w:eastAsia="Times New Roman" w:hAnsi="Times New Roman"/>
          <w:sz w:val="20"/>
          <w:szCs w:val="20"/>
          <w:color w:val="auto"/>
        </w:rPr>
        <w:t>Љубостиња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125730</wp:posOffset>
                </wp:positionV>
                <wp:extent cx="541020" cy="107950"/>
                <wp:wrapNone/>
                <wp:docPr id="1036" name="Shape 10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36" o:spid="_x0000_s2061" style="position:absolute;margin-left:467.5pt;margin-top: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348615</wp:posOffset>
                </wp:positionV>
                <wp:extent cx="539750" cy="459740"/>
                <wp:wrapNone/>
                <wp:docPr id="1037" name="Shape 10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59740"/>
                        </a:xfrm>
                        <a:prstGeom prst="rect">
                          <a:avLst/>
                        </a:prstGeom>
                        <a:solidFill>
                          <a:srgbClr val="D9D9D9"/>
                        </a:solidFill>
                      </wps:spPr>
                      <wps:bodyPr/>
                    </wps:wsp>
                  </a:graphicData>
                </a:graphic>
              </wp:anchor>
            </w:drawing>
          </mc:Choice>
          <mc:Fallback>
            <w:pict>
              <v:rect id="Shape 1037" o:spid="_x0000_s2062" style="position:absolute;margin-left:467.6pt;margin-top:27.45pt;width:42.5pt;height:36.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236855</wp:posOffset>
                </wp:positionV>
                <wp:extent cx="6482715" cy="0"/>
                <wp:wrapNone/>
                <wp:docPr id="1038" name="Shape 10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38" o:spid="_x0000_s20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8.65pt" to="510.1pt,18.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240030</wp:posOffset>
                </wp:positionV>
                <wp:extent cx="541020" cy="108585"/>
                <wp:wrapNone/>
                <wp:docPr id="1039" name="Shape 10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39" o:spid="_x0000_s2064" style="position:absolute;margin-left:467.5pt;margin-top:18.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32" w:lineRule="exact"/>
        <w:rPr>
          <w:sz w:val="20"/>
          <w:szCs w:val="20"/>
          <w:color w:val="auto"/>
        </w:rPr>
      </w:pPr>
    </w:p>
    <w:p>
      <w:pPr>
        <w:ind w:left="880" w:right="1020" w:hanging="716"/>
        <w:spacing w:after="0" w:line="213" w:lineRule="auto"/>
        <w:tabs>
          <w:tab w:leader="none" w:pos="880" w:val="left"/>
        </w:tabs>
        <w:numPr>
          <w:ilvl w:val="0"/>
          <w:numId w:val="28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и написати на линији испред одговора хронолошки редослед успона Византијске државе и уметности, почев од броја 1</w:t>
      </w:r>
    </w:p>
    <w:p>
      <w:pPr>
        <w:spacing w:after="0" w:line="229" w:lineRule="exact"/>
        <w:rPr>
          <w:sz w:val="20"/>
          <w:szCs w:val="20"/>
          <w:color w:val="auto"/>
        </w:rPr>
      </w:pPr>
    </w:p>
    <w:tbl>
      <w:tblPr>
        <w:tblLayout w:type="fixed"/>
        <w:tblInd w:w="0" w:type="dxa"/>
        <w:tblCellMar>
          <w:top w:w="0" w:type="dxa"/>
          <w:left w:w="0" w:type="dxa"/>
          <w:bottom w:w="0" w:type="dxa"/>
          <w:right w:w="0" w:type="dxa"/>
        </w:tblCellMar>
      </w:tblPr>
      <w:tr>
        <w:trPr>
          <w:trHeight w:val="44"/>
        </w:trPr>
        <w:tc>
          <w:tcPr>
            <w:tcW w:w="2120" w:type="dxa"/>
            <w:vAlign w:val="bottom"/>
            <w:vMerge w:val="restart"/>
          </w:tcPr>
          <w:p>
            <w:pPr>
              <w:ind w:left="1320"/>
              <w:spacing w:after="0"/>
              <w:rPr>
                <w:sz w:val="20"/>
                <w:szCs w:val="20"/>
                <w:color w:val="auto"/>
              </w:rPr>
            </w:pPr>
            <w:r>
              <w:rPr>
                <w:rFonts w:ascii="Times New Roman" w:cs="Times New Roman" w:eastAsia="Times New Roman" w:hAnsi="Times New Roman"/>
                <w:sz w:val="20"/>
                <w:szCs w:val="20"/>
                <w:color w:val="auto"/>
              </w:rPr>
              <w:t>_______</w:t>
            </w:r>
          </w:p>
        </w:tc>
        <w:tc>
          <w:tcPr>
            <w:tcW w:w="72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Владавина династије Палеолога</w:t>
            </w:r>
          </w:p>
        </w:tc>
        <w:tc>
          <w:tcPr>
            <w:tcW w:w="8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1"/>
        </w:trPr>
        <w:tc>
          <w:tcPr>
            <w:tcW w:w="2120" w:type="dxa"/>
            <w:vAlign w:val="bottom"/>
            <w:vMerge w:val="continue"/>
          </w:tcPr>
          <w:p>
            <w:pPr>
              <w:spacing w:after="0"/>
              <w:rPr>
                <w:sz w:val="23"/>
                <w:szCs w:val="23"/>
                <w:color w:val="auto"/>
              </w:rPr>
            </w:pPr>
          </w:p>
        </w:tc>
        <w:tc>
          <w:tcPr>
            <w:tcW w:w="7260" w:type="dxa"/>
            <w:vAlign w:val="bottom"/>
            <w:vMerge w:val="continue"/>
          </w:tcPr>
          <w:p>
            <w:pPr>
              <w:spacing w:after="0"/>
              <w:rPr>
                <w:sz w:val="23"/>
                <w:szCs w:val="23"/>
                <w:color w:val="auto"/>
              </w:rPr>
            </w:pPr>
          </w:p>
        </w:tc>
        <w:tc>
          <w:tcPr>
            <w:tcW w:w="82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261"/>
        </w:trPr>
        <w:tc>
          <w:tcPr>
            <w:tcW w:w="9380" w:type="dxa"/>
            <w:vAlign w:val="bottom"/>
            <w:gridSpan w:val="2"/>
          </w:tcPr>
          <w:p>
            <w:pPr>
              <w:ind w:left="1320"/>
              <w:spacing w:after="0"/>
              <w:rPr>
                <w:sz w:val="20"/>
                <w:szCs w:val="20"/>
                <w:color w:val="auto"/>
              </w:rPr>
            </w:pPr>
            <w:r>
              <w:rPr>
                <w:rFonts w:ascii="Times New Roman" w:cs="Times New Roman" w:eastAsia="Times New Roman" w:hAnsi="Times New Roman"/>
                <w:sz w:val="20"/>
                <w:szCs w:val="20"/>
                <w:color w:val="auto"/>
              </w:rPr>
              <w:t>_______   Владавина династије Македонаца и Комнина</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346"/>
        </w:trPr>
        <w:tc>
          <w:tcPr>
            <w:tcW w:w="2120" w:type="dxa"/>
            <w:vAlign w:val="bottom"/>
          </w:tcPr>
          <w:p>
            <w:pPr>
              <w:ind w:left="1320"/>
              <w:spacing w:after="0"/>
              <w:rPr>
                <w:sz w:val="20"/>
                <w:szCs w:val="20"/>
                <w:color w:val="auto"/>
              </w:rPr>
            </w:pPr>
            <w:r>
              <w:rPr>
                <w:rFonts w:ascii="Times New Roman" w:cs="Times New Roman" w:eastAsia="Times New Roman" w:hAnsi="Times New Roman"/>
                <w:sz w:val="20"/>
                <w:szCs w:val="20"/>
                <w:color w:val="auto"/>
              </w:rPr>
              <w:t>_______</w:t>
            </w:r>
          </w:p>
        </w:tc>
        <w:tc>
          <w:tcPr>
            <w:tcW w:w="726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Владавина цара Јустанијана</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1"/>
        </w:trPr>
        <w:tc>
          <w:tcPr>
            <w:tcW w:w="2120" w:type="dxa"/>
            <w:vAlign w:val="bottom"/>
          </w:tcPr>
          <w:p>
            <w:pPr>
              <w:spacing w:after="0"/>
              <w:rPr>
                <w:sz w:val="10"/>
                <w:szCs w:val="10"/>
                <w:color w:val="auto"/>
              </w:rPr>
            </w:pPr>
          </w:p>
        </w:tc>
        <w:tc>
          <w:tcPr>
            <w:tcW w:w="7260" w:type="dxa"/>
            <w:vAlign w:val="bottom"/>
          </w:tcPr>
          <w:p>
            <w:pPr>
              <w:spacing w:after="0"/>
              <w:rPr>
                <w:sz w:val="10"/>
                <w:szCs w:val="10"/>
                <w:color w:val="auto"/>
              </w:rPr>
            </w:pPr>
          </w:p>
        </w:tc>
        <w:tc>
          <w:tcPr>
            <w:tcW w:w="82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70"/>
        </w:trPr>
        <w:tc>
          <w:tcPr>
            <w:tcW w:w="2120" w:type="dxa"/>
            <w:vAlign w:val="bottom"/>
            <w:tcBorders>
              <w:bottom w:val="single" w:sz="8" w:color="auto"/>
            </w:tcBorders>
          </w:tcPr>
          <w:p>
            <w:pPr>
              <w:spacing w:after="0"/>
              <w:rPr>
                <w:sz w:val="14"/>
                <w:szCs w:val="14"/>
                <w:color w:val="auto"/>
              </w:rPr>
            </w:pPr>
          </w:p>
        </w:tc>
        <w:tc>
          <w:tcPr>
            <w:tcW w:w="726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2120" w:type="dxa"/>
            <w:vAlign w:val="bottom"/>
          </w:tcPr>
          <w:p>
            <w:pPr>
              <w:spacing w:after="0"/>
              <w:rPr>
                <w:sz w:val="13"/>
                <w:szCs w:val="13"/>
                <w:color w:val="auto"/>
              </w:rPr>
            </w:pPr>
          </w:p>
        </w:tc>
        <w:tc>
          <w:tcPr>
            <w:tcW w:w="726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844550"/>
                <wp:wrapNone/>
                <wp:docPr id="1040" name="Shape 10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44550"/>
                        </a:xfrm>
                        <a:prstGeom prst="rect">
                          <a:avLst/>
                        </a:prstGeom>
                        <a:solidFill>
                          <a:srgbClr val="D9D9D9"/>
                        </a:solidFill>
                      </wps:spPr>
                      <wps:bodyPr/>
                    </wps:wsp>
                  </a:graphicData>
                </a:graphic>
              </wp:anchor>
            </w:drawing>
          </mc:Choice>
          <mc:Fallback>
            <w:pict>
              <v:rect id="Shape 1040" o:spid="_x0000_s2065" style="position:absolute;margin-left:467.6pt;margin-top:0pt;width:42.5pt;height:6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020" w:hanging="716"/>
        <w:spacing w:after="0" w:line="213" w:lineRule="auto"/>
        <w:tabs>
          <w:tab w:leader="none" w:pos="880" w:val="left"/>
        </w:tabs>
        <w:numPr>
          <w:ilvl w:val="0"/>
          <w:numId w:val="28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наведена имена сликара, а са десне стране мотиви уметничких дела. На линији испред мотива уписати редни број сликара у чијим делима су они најзаступљенији:</w:t>
      </w:r>
    </w:p>
    <w:p>
      <w:pPr>
        <w:spacing w:after="0" w:line="299"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31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Антоан Вато</w:t>
            </w:r>
          </w:p>
        </w:tc>
        <w:tc>
          <w:tcPr>
            <w:tcW w:w="700" w:type="dxa"/>
            <w:vAlign w:val="bottom"/>
          </w:tcPr>
          <w:p>
            <w:pPr>
              <w:spacing w:after="0"/>
              <w:rPr>
                <w:sz w:val="19"/>
                <w:szCs w:val="19"/>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портрет</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7"/>
        </w:trPr>
        <w:tc>
          <w:tcPr>
            <w:tcW w:w="1440" w:type="dxa"/>
            <w:vAlign w:val="bottom"/>
          </w:tcPr>
          <w:p>
            <w:pPr>
              <w:spacing w:after="0"/>
              <w:rPr>
                <w:sz w:val="5"/>
                <w:szCs w:val="5"/>
                <w:color w:val="auto"/>
              </w:rPr>
            </w:pPr>
          </w:p>
        </w:tc>
        <w:tc>
          <w:tcPr>
            <w:tcW w:w="3080" w:type="dxa"/>
            <w:vAlign w:val="bottom"/>
          </w:tcPr>
          <w:p>
            <w:pPr>
              <w:spacing w:after="0"/>
              <w:rPr>
                <w:sz w:val="5"/>
                <w:szCs w:val="5"/>
                <w:color w:val="auto"/>
              </w:rPr>
            </w:pPr>
          </w:p>
        </w:tc>
        <w:tc>
          <w:tcPr>
            <w:tcW w:w="2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4140" w:type="dxa"/>
            <w:vAlign w:val="bottom"/>
            <w:vMerge w:val="continue"/>
          </w:tcPr>
          <w:p>
            <w:pPr>
              <w:spacing w:after="0"/>
              <w:rPr>
                <w:sz w:val="5"/>
                <w:szCs w:val="5"/>
                <w:color w:val="auto"/>
              </w:rPr>
            </w:pPr>
          </w:p>
        </w:tc>
        <w:tc>
          <w:tcPr>
            <w:tcW w:w="80" w:type="dxa"/>
            <w:vAlign w:val="bottom"/>
          </w:tcPr>
          <w:p>
            <w:pPr>
              <w:spacing w:after="0"/>
              <w:rPr>
                <w:sz w:val="5"/>
                <w:szCs w:val="5"/>
                <w:color w:val="auto"/>
              </w:rPr>
            </w:pPr>
          </w:p>
        </w:tc>
        <w:tc>
          <w:tcPr>
            <w:tcW w:w="640" w:type="dxa"/>
            <w:vAlign w:val="bottom"/>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62"/>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31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Антонио Каналето</w:t>
            </w:r>
          </w:p>
        </w:tc>
        <w:tc>
          <w:tcPr>
            <w:tcW w:w="700" w:type="dxa"/>
            <w:vAlign w:val="bottom"/>
          </w:tcPr>
          <w:p>
            <w:pPr>
              <w:spacing w:after="0"/>
              <w:rPr>
                <w:sz w:val="22"/>
                <w:szCs w:val="22"/>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пејзаж</w:t>
            </w:r>
          </w:p>
        </w:tc>
        <w:tc>
          <w:tcPr>
            <w:tcW w:w="80" w:type="dxa"/>
            <w:vAlign w:val="bottom"/>
          </w:tcPr>
          <w:p>
            <w:pPr>
              <w:spacing w:after="0"/>
              <w:rPr>
                <w:sz w:val="22"/>
                <w:szCs w:val="22"/>
                <w:color w:val="auto"/>
              </w:rPr>
            </w:pPr>
          </w:p>
        </w:tc>
        <w:tc>
          <w:tcPr>
            <w:tcW w:w="640" w:type="dxa"/>
            <w:vAlign w:val="bottom"/>
          </w:tcPr>
          <w:p>
            <w:pPr>
              <w:spacing w:after="0"/>
              <w:rPr>
                <w:sz w:val="22"/>
                <w:szCs w:val="22"/>
                <w:color w:val="auto"/>
              </w:rPr>
            </w:pPr>
          </w:p>
        </w:tc>
        <w:tc>
          <w:tcPr>
            <w:tcW w:w="10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90"/>
        </w:trPr>
        <w:tc>
          <w:tcPr>
            <w:tcW w:w="144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3100" w:type="dxa"/>
            <w:vAlign w:val="bottom"/>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Јакоб ван Ројздал</w:t>
            </w:r>
          </w:p>
        </w:tc>
        <w:tc>
          <w:tcPr>
            <w:tcW w:w="700" w:type="dxa"/>
            <w:vAlign w:val="bottom"/>
            <w:tcBorders>
              <w:bottom w:val="single" w:sz="8" w:color="auto"/>
            </w:tcBorders>
          </w:tcPr>
          <w:p>
            <w:pPr>
              <w:spacing w:after="0"/>
              <w:rPr>
                <w:sz w:val="7"/>
                <w:szCs w:val="7"/>
                <w:color w:val="auto"/>
              </w:rPr>
            </w:pPr>
          </w:p>
        </w:tc>
        <w:tc>
          <w:tcPr>
            <w:tcW w:w="4140" w:type="dxa"/>
            <w:vAlign w:val="bottom"/>
            <w:vMerge w:val="continue"/>
          </w:tcPr>
          <w:p>
            <w:pPr>
              <w:spacing w:after="0"/>
              <w:rPr>
                <w:sz w:val="7"/>
                <w:szCs w:val="7"/>
                <w:color w:val="auto"/>
              </w:rPr>
            </w:pPr>
          </w:p>
        </w:tc>
        <w:tc>
          <w:tcPr>
            <w:tcW w:w="80" w:type="dxa"/>
            <w:vAlign w:val="bottom"/>
            <w:tcBorders>
              <w:bottom w:val="single" w:sz="8" w:color="D9D9D9"/>
            </w:tcBorders>
            <w:shd w:val="clear" w:color="auto" w:fill="D9D9D9"/>
          </w:tcPr>
          <w:p>
            <w:pPr>
              <w:spacing w:after="0"/>
              <w:rPr>
                <w:sz w:val="7"/>
                <w:szCs w:val="7"/>
                <w:color w:val="auto"/>
              </w:rPr>
            </w:pPr>
          </w:p>
        </w:tc>
        <w:tc>
          <w:tcPr>
            <w:tcW w:w="640" w:type="dxa"/>
            <w:vAlign w:val="bottom"/>
            <w:tcBorders>
              <w:bottom w:val="single" w:sz="8" w:color="D9D9D9"/>
            </w:tcBorders>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63"/>
        </w:trPr>
        <w:tc>
          <w:tcPr>
            <w:tcW w:w="1440" w:type="dxa"/>
            <w:vAlign w:val="bottom"/>
            <w:vMerge w:val="continue"/>
          </w:tcPr>
          <w:p>
            <w:pPr>
              <w:spacing w:after="0"/>
              <w:rPr>
                <w:sz w:val="14"/>
                <w:szCs w:val="14"/>
                <w:color w:val="auto"/>
              </w:rPr>
            </w:pPr>
          </w:p>
        </w:tc>
        <w:tc>
          <w:tcPr>
            <w:tcW w:w="3100" w:type="dxa"/>
            <w:vAlign w:val="bottom"/>
            <w:gridSpan w:val="2"/>
            <w:vMerge w:val="continue"/>
          </w:tcPr>
          <w:p>
            <w:pPr>
              <w:spacing w:after="0"/>
              <w:rPr>
                <w:sz w:val="14"/>
                <w:szCs w:val="14"/>
                <w:color w:val="auto"/>
              </w:rPr>
            </w:pPr>
          </w:p>
        </w:tc>
        <w:tc>
          <w:tcPr>
            <w:tcW w:w="700" w:type="dxa"/>
            <w:vAlign w:val="bottom"/>
          </w:tcPr>
          <w:p>
            <w:pPr>
              <w:spacing w:after="0"/>
              <w:rPr>
                <w:sz w:val="14"/>
                <w:szCs w:val="1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мртва природа</w:t>
            </w:r>
          </w:p>
        </w:tc>
        <w:tc>
          <w:tcPr>
            <w:tcW w:w="80" w:type="dxa"/>
            <w:vAlign w:val="bottom"/>
            <w:shd w:val="clear" w:color="auto" w:fill="D9D9D9"/>
          </w:tcPr>
          <w:p>
            <w:pPr>
              <w:spacing w:after="0"/>
              <w:rPr>
                <w:sz w:val="14"/>
                <w:szCs w:val="14"/>
                <w:color w:val="auto"/>
              </w:rPr>
            </w:pPr>
          </w:p>
        </w:tc>
        <w:tc>
          <w:tcPr>
            <w:tcW w:w="640" w:type="dxa"/>
            <w:vAlign w:val="bottom"/>
            <w:vMerge w:val="continue"/>
            <w:shd w:val="clear" w:color="auto" w:fill="D9D9D9"/>
          </w:tcPr>
          <w:p>
            <w:pPr>
              <w:spacing w:after="0"/>
              <w:rPr>
                <w:sz w:val="14"/>
                <w:szCs w:val="14"/>
                <w:color w:val="auto"/>
              </w:rPr>
            </w:pP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24"/>
        </w:trPr>
        <w:tc>
          <w:tcPr>
            <w:tcW w:w="1440" w:type="dxa"/>
            <w:vAlign w:val="bottom"/>
            <w:vMerge w:val="continue"/>
          </w:tcPr>
          <w:p>
            <w:pPr>
              <w:spacing w:after="0"/>
              <w:rPr>
                <w:sz w:val="10"/>
                <w:szCs w:val="10"/>
                <w:color w:val="auto"/>
              </w:rPr>
            </w:pPr>
          </w:p>
        </w:tc>
        <w:tc>
          <w:tcPr>
            <w:tcW w:w="3100" w:type="dxa"/>
            <w:vAlign w:val="bottom"/>
            <w:gridSpan w:val="2"/>
            <w:vMerge w:val="continue"/>
          </w:tcPr>
          <w:p>
            <w:pPr>
              <w:spacing w:after="0"/>
              <w:rPr>
                <w:sz w:val="10"/>
                <w:szCs w:val="10"/>
                <w:color w:val="auto"/>
              </w:rPr>
            </w:pPr>
          </w:p>
        </w:tc>
        <w:tc>
          <w:tcPr>
            <w:tcW w:w="700" w:type="dxa"/>
            <w:vAlign w:val="bottom"/>
          </w:tcPr>
          <w:p>
            <w:pPr>
              <w:spacing w:after="0"/>
              <w:rPr>
                <w:sz w:val="10"/>
                <w:szCs w:val="10"/>
                <w:color w:val="auto"/>
              </w:rPr>
            </w:pPr>
          </w:p>
        </w:tc>
        <w:tc>
          <w:tcPr>
            <w:tcW w:w="4140" w:type="dxa"/>
            <w:vAlign w:val="bottom"/>
            <w:vMerge w:val="continue"/>
          </w:tcPr>
          <w:p>
            <w:pPr>
              <w:spacing w:after="0"/>
              <w:rPr>
                <w:sz w:val="10"/>
                <w:szCs w:val="10"/>
                <w:color w:val="auto"/>
              </w:rPr>
            </w:pPr>
          </w:p>
        </w:tc>
        <w:tc>
          <w:tcPr>
            <w:tcW w:w="80" w:type="dxa"/>
            <w:vAlign w:val="bottom"/>
            <w:shd w:val="clear" w:color="auto" w:fill="D9D9D9"/>
          </w:tcPr>
          <w:p>
            <w:pPr>
              <w:spacing w:after="0"/>
              <w:rPr>
                <w:sz w:val="10"/>
                <w:szCs w:val="10"/>
                <w:color w:val="auto"/>
              </w:rPr>
            </w:pPr>
          </w:p>
        </w:tc>
        <w:tc>
          <w:tcPr>
            <w:tcW w:w="640" w:type="dxa"/>
            <w:vAlign w:val="bottom"/>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67"/>
        </w:trPr>
        <w:tc>
          <w:tcPr>
            <w:tcW w:w="1440" w:type="dxa"/>
            <w:vAlign w:val="bottom"/>
          </w:tcPr>
          <w:p>
            <w:pPr>
              <w:spacing w:after="0"/>
              <w:rPr>
                <w:sz w:val="5"/>
                <w:szCs w:val="5"/>
                <w:color w:val="auto"/>
              </w:rPr>
            </w:pPr>
          </w:p>
        </w:tc>
        <w:tc>
          <w:tcPr>
            <w:tcW w:w="3080" w:type="dxa"/>
            <w:vAlign w:val="bottom"/>
          </w:tcPr>
          <w:p>
            <w:pPr>
              <w:spacing w:after="0"/>
              <w:rPr>
                <w:sz w:val="5"/>
                <w:szCs w:val="5"/>
                <w:color w:val="auto"/>
              </w:rPr>
            </w:pPr>
          </w:p>
        </w:tc>
        <w:tc>
          <w:tcPr>
            <w:tcW w:w="2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4140" w:type="dxa"/>
            <w:vAlign w:val="bottom"/>
            <w:vMerge w:val="continue"/>
          </w:tcPr>
          <w:p>
            <w:pPr>
              <w:spacing w:after="0"/>
              <w:rPr>
                <w:sz w:val="5"/>
                <w:szCs w:val="5"/>
                <w:color w:val="auto"/>
              </w:rPr>
            </w:pPr>
          </w:p>
        </w:tc>
        <w:tc>
          <w:tcPr>
            <w:tcW w:w="80" w:type="dxa"/>
            <w:vAlign w:val="bottom"/>
            <w:tcBorders>
              <w:bottom w:val="single" w:sz="8" w:color="D9D9D9"/>
            </w:tcBorders>
            <w:shd w:val="clear" w:color="auto" w:fill="D9D9D9"/>
          </w:tcPr>
          <w:p>
            <w:pPr>
              <w:spacing w:after="0"/>
              <w:rPr>
                <w:sz w:val="5"/>
                <w:szCs w:val="5"/>
                <w:color w:val="auto"/>
              </w:rPr>
            </w:pPr>
          </w:p>
        </w:tc>
        <w:tc>
          <w:tcPr>
            <w:tcW w:w="640" w:type="dxa"/>
            <w:vAlign w:val="bottom"/>
            <w:tcBorders>
              <w:bottom w:val="single" w:sz="8" w:color="D9D9D9"/>
            </w:tcBorders>
            <w:shd w:val="clear" w:color="auto" w:fill="D9D9D9"/>
          </w:tcPr>
          <w:p>
            <w:pPr>
              <w:spacing w:after="0"/>
              <w:rPr>
                <w:sz w:val="5"/>
                <w:szCs w:val="5"/>
                <w:color w:val="auto"/>
              </w:rPr>
            </w:pPr>
          </w:p>
        </w:tc>
        <w:tc>
          <w:tcPr>
            <w:tcW w:w="10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87"/>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31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Антонис Ван Дајк</w:t>
            </w:r>
          </w:p>
        </w:tc>
        <w:tc>
          <w:tcPr>
            <w:tcW w:w="700" w:type="dxa"/>
            <w:vAlign w:val="bottom"/>
          </w:tcPr>
          <w:p>
            <w:pPr>
              <w:spacing w:after="0"/>
              <w:rPr>
                <w:sz w:val="24"/>
                <w:szCs w:val="2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ведуте</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67"/>
        </w:trPr>
        <w:tc>
          <w:tcPr>
            <w:tcW w:w="1440" w:type="dxa"/>
            <w:vAlign w:val="bottom"/>
          </w:tcPr>
          <w:p>
            <w:pPr>
              <w:spacing w:after="0"/>
              <w:rPr>
                <w:sz w:val="5"/>
                <w:szCs w:val="5"/>
                <w:color w:val="auto"/>
              </w:rPr>
            </w:pPr>
          </w:p>
        </w:tc>
        <w:tc>
          <w:tcPr>
            <w:tcW w:w="3080" w:type="dxa"/>
            <w:vAlign w:val="bottom"/>
          </w:tcPr>
          <w:p>
            <w:pPr>
              <w:spacing w:after="0"/>
              <w:rPr>
                <w:sz w:val="5"/>
                <w:szCs w:val="5"/>
                <w:color w:val="auto"/>
              </w:rPr>
            </w:pPr>
          </w:p>
        </w:tc>
        <w:tc>
          <w:tcPr>
            <w:tcW w:w="2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4140" w:type="dxa"/>
            <w:vAlign w:val="bottom"/>
            <w:vMerge w:val="continue"/>
          </w:tcPr>
          <w:p>
            <w:pPr>
              <w:spacing w:after="0"/>
              <w:rPr>
                <w:sz w:val="5"/>
                <w:szCs w:val="5"/>
                <w:color w:val="auto"/>
              </w:rPr>
            </w:pPr>
          </w:p>
        </w:tc>
        <w:tc>
          <w:tcPr>
            <w:tcW w:w="80" w:type="dxa"/>
            <w:vAlign w:val="bottom"/>
            <w:tcBorders>
              <w:bottom w:val="single" w:sz="8" w:color="D9D9D9"/>
            </w:tcBorders>
            <w:shd w:val="clear" w:color="auto" w:fill="D9D9D9"/>
          </w:tcPr>
          <w:p>
            <w:pPr>
              <w:spacing w:after="0"/>
              <w:rPr>
                <w:sz w:val="5"/>
                <w:szCs w:val="5"/>
                <w:color w:val="auto"/>
              </w:rPr>
            </w:pPr>
          </w:p>
        </w:tc>
        <w:tc>
          <w:tcPr>
            <w:tcW w:w="640" w:type="dxa"/>
            <w:vAlign w:val="bottom"/>
            <w:tcBorders>
              <w:bottom w:val="single" w:sz="8" w:color="D9D9D9"/>
            </w:tcBorders>
            <w:shd w:val="clear" w:color="auto" w:fill="D9D9D9"/>
          </w:tcPr>
          <w:p>
            <w:pPr>
              <w:spacing w:after="0"/>
              <w:rPr>
                <w:sz w:val="5"/>
                <w:szCs w:val="5"/>
                <w:color w:val="auto"/>
              </w:rPr>
            </w:pPr>
          </w:p>
        </w:tc>
        <w:tc>
          <w:tcPr>
            <w:tcW w:w="10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87"/>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31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Жан Батис Симеон Шарден</w:t>
            </w:r>
          </w:p>
        </w:tc>
        <w:tc>
          <w:tcPr>
            <w:tcW w:w="700" w:type="dxa"/>
            <w:vAlign w:val="bottom"/>
          </w:tcPr>
          <w:p>
            <w:pPr>
              <w:spacing w:after="0"/>
              <w:rPr>
                <w:sz w:val="24"/>
                <w:szCs w:val="2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сцене из позоришта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67"/>
        </w:trPr>
        <w:tc>
          <w:tcPr>
            <w:tcW w:w="1440" w:type="dxa"/>
            <w:vAlign w:val="bottom"/>
          </w:tcPr>
          <w:p>
            <w:pPr>
              <w:spacing w:after="0"/>
              <w:rPr>
                <w:sz w:val="5"/>
                <w:szCs w:val="5"/>
                <w:color w:val="auto"/>
              </w:rPr>
            </w:pPr>
          </w:p>
        </w:tc>
        <w:tc>
          <w:tcPr>
            <w:tcW w:w="3080" w:type="dxa"/>
            <w:vAlign w:val="bottom"/>
          </w:tcPr>
          <w:p>
            <w:pPr>
              <w:spacing w:after="0"/>
              <w:rPr>
                <w:sz w:val="5"/>
                <w:szCs w:val="5"/>
                <w:color w:val="auto"/>
              </w:rPr>
            </w:pPr>
          </w:p>
        </w:tc>
        <w:tc>
          <w:tcPr>
            <w:tcW w:w="20" w:type="dxa"/>
            <w:vAlign w:val="bottom"/>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4140" w:type="dxa"/>
            <w:vAlign w:val="bottom"/>
            <w:vMerge w:val="continue"/>
          </w:tcPr>
          <w:p>
            <w:pPr>
              <w:spacing w:after="0"/>
              <w:rPr>
                <w:sz w:val="5"/>
                <w:szCs w:val="5"/>
                <w:color w:val="auto"/>
              </w:rPr>
            </w:pPr>
          </w:p>
        </w:tc>
        <w:tc>
          <w:tcPr>
            <w:tcW w:w="80" w:type="dxa"/>
            <w:vAlign w:val="bottom"/>
            <w:tcBorders>
              <w:bottom w:val="single" w:sz="8" w:color="D9D9D9"/>
            </w:tcBorders>
            <w:shd w:val="clear" w:color="auto" w:fill="D9D9D9"/>
          </w:tcPr>
          <w:p>
            <w:pPr>
              <w:spacing w:after="0"/>
              <w:rPr>
                <w:sz w:val="5"/>
                <w:szCs w:val="5"/>
                <w:color w:val="auto"/>
              </w:rPr>
            </w:pPr>
          </w:p>
        </w:tc>
        <w:tc>
          <w:tcPr>
            <w:tcW w:w="640" w:type="dxa"/>
            <w:vAlign w:val="bottom"/>
            <w:tcBorders>
              <w:bottom w:val="single" w:sz="8" w:color="D9D9D9"/>
            </w:tcBorders>
            <w:shd w:val="clear" w:color="auto" w:fill="D9D9D9"/>
          </w:tcPr>
          <w:p>
            <w:pPr>
              <w:spacing w:after="0"/>
              <w:rPr>
                <w:sz w:val="5"/>
                <w:szCs w:val="5"/>
                <w:color w:val="auto"/>
              </w:rPr>
            </w:pPr>
          </w:p>
        </w:tc>
        <w:tc>
          <w:tcPr>
            <w:tcW w:w="10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87"/>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310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Питер Бројгел Старији</w:t>
            </w:r>
          </w:p>
        </w:tc>
        <w:tc>
          <w:tcPr>
            <w:tcW w:w="700" w:type="dxa"/>
            <w:vAlign w:val="bottom"/>
          </w:tcPr>
          <w:p>
            <w:pPr>
              <w:spacing w:after="0"/>
              <w:rPr>
                <w:sz w:val="24"/>
                <w:szCs w:val="2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жанр сцене</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71"/>
        </w:trPr>
        <w:tc>
          <w:tcPr>
            <w:tcW w:w="1440" w:type="dxa"/>
            <w:vAlign w:val="bottom"/>
          </w:tcPr>
          <w:p>
            <w:pPr>
              <w:spacing w:after="0"/>
              <w:rPr>
                <w:sz w:val="6"/>
                <w:szCs w:val="6"/>
                <w:color w:val="auto"/>
              </w:rPr>
            </w:pPr>
          </w:p>
        </w:tc>
        <w:tc>
          <w:tcPr>
            <w:tcW w:w="3080" w:type="dxa"/>
            <w:vAlign w:val="bottom"/>
          </w:tcPr>
          <w:p>
            <w:pPr>
              <w:spacing w:after="0"/>
              <w:rPr>
                <w:sz w:val="6"/>
                <w:szCs w:val="6"/>
                <w:color w:val="auto"/>
              </w:rPr>
            </w:pPr>
          </w:p>
        </w:tc>
        <w:tc>
          <w:tcPr>
            <w:tcW w:w="20" w:type="dxa"/>
            <w:vAlign w:val="bottom"/>
            <w:tcBorders>
              <w:bottom w:val="single" w:sz="8" w:color="auto"/>
            </w:tcBorders>
          </w:tcPr>
          <w:p>
            <w:pPr>
              <w:spacing w:after="0"/>
              <w:rPr>
                <w:sz w:val="6"/>
                <w:szCs w:val="6"/>
                <w:color w:val="auto"/>
              </w:rPr>
            </w:pPr>
          </w:p>
        </w:tc>
        <w:tc>
          <w:tcPr>
            <w:tcW w:w="700" w:type="dxa"/>
            <w:vAlign w:val="bottom"/>
            <w:tcBorders>
              <w:bottom w:val="single" w:sz="8" w:color="auto"/>
            </w:tcBorders>
          </w:tcPr>
          <w:p>
            <w:pPr>
              <w:spacing w:after="0"/>
              <w:rPr>
                <w:sz w:val="6"/>
                <w:szCs w:val="6"/>
                <w:color w:val="auto"/>
              </w:rPr>
            </w:pPr>
          </w:p>
        </w:tc>
        <w:tc>
          <w:tcPr>
            <w:tcW w:w="4140" w:type="dxa"/>
            <w:vAlign w:val="bottom"/>
            <w:vMerge w:val="continue"/>
          </w:tcPr>
          <w:p>
            <w:pPr>
              <w:spacing w:after="0"/>
              <w:rPr>
                <w:sz w:val="6"/>
                <w:szCs w:val="6"/>
                <w:color w:val="auto"/>
              </w:rPr>
            </w:pPr>
          </w:p>
        </w:tc>
        <w:tc>
          <w:tcPr>
            <w:tcW w:w="80" w:type="dxa"/>
            <w:vAlign w:val="bottom"/>
            <w:tcBorders>
              <w:bottom w:val="single" w:sz="8" w:color="D9D9D9"/>
            </w:tcBorders>
            <w:shd w:val="clear" w:color="auto" w:fill="D9D9D9"/>
          </w:tcPr>
          <w:p>
            <w:pPr>
              <w:spacing w:after="0"/>
              <w:rPr>
                <w:sz w:val="6"/>
                <w:szCs w:val="6"/>
                <w:color w:val="auto"/>
              </w:rPr>
            </w:pPr>
          </w:p>
        </w:tc>
        <w:tc>
          <w:tcPr>
            <w:tcW w:w="640" w:type="dxa"/>
            <w:vAlign w:val="bottom"/>
            <w:tcBorders>
              <w:bottom w:val="single" w:sz="8" w:color="D9D9D9"/>
            </w:tcBorders>
            <w:shd w:val="clear" w:color="auto" w:fill="D9D9D9"/>
          </w:tcPr>
          <w:p>
            <w:pPr>
              <w:spacing w:after="0"/>
              <w:rPr>
                <w:sz w:val="6"/>
                <w:szCs w:val="6"/>
                <w:color w:val="auto"/>
              </w:rPr>
            </w:pPr>
          </w:p>
        </w:tc>
        <w:tc>
          <w:tcPr>
            <w:tcW w:w="10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164"/>
        </w:trPr>
        <w:tc>
          <w:tcPr>
            <w:tcW w:w="1440" w:type="dxa"/>
            <w:vAlign w:val="bottom"/>
            <w:tcBorders>
              <w:bottom w:val="single" w:sz="8" w:color="auto"/>
            </w:tcBorders>
          </w:tcPr>
          <w:p>
            <w:pPr>
              <w:spacing w:after="0"/>
              <w:rPr>
                <w:sz w:val="14"/>
                <w:szCs w:val="14"/>
                <w:color w:val="auto"/>
              </w:rPr>
            </w:pPr>
          </w:p>
        </w:tc>
        <w:tc>
          <w:tcPr>
            <w:tcW w:w="308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4140" w:type="dxa"/>
            <w:vAlign w:val="bottom"/>
            <w:tcBorders>
              <w:bottom w:val="single" w:sz="8" w:color="auto"/>
              <w:right w:val="single" w:sz="8" w:color="D9D9D9"/>
            </w:tcBorders>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440" w:type="dxa"/>
            <w:vAlign w:val="bottom"/>
          </w:tcPr>
          <w:p>
            <w:pPr>
              <w:spacing w:after="0"/>
              <w:rPr>
                <w:sz w:val="13"/>
                <w:szCs w:val="13"/>
                <w:color w:val="auto"/>
              </w:rPr>
            </w:pPr>
          </w:p>
        </w:tc>
        <w:tc>
          <w:tcPr>
            <w:tcW w:w="308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414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1014730"/>
                <wp:wrapNone/>
                <wp:docPr id="1041" name="Shape 10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14730"/>
                        </a:xfrm>
                        <a:prstGeom prst="rect">
                          <a:avLst/>
                        </a:prstGeom>
                        <a:solidFill>
                          <a:srgbClr val="D9D9D9"/>
                        </a:solidFill>
                      </wps:spPr>
                      <wps:bodyPr/>
                    </wps:wsp>
                  </a:graphicData>
                </a:graphic>
              </wp:anchor>
            </w:drawing>
          </mc:Choice>
          <mc:Fallback>
            <w:pict>
              <v:rect id="Shape 1041" o:spid="_x0000_s2066" style="position:absolute;margin-left:467.6pt;margin-top:0pt;width:42.5pt;height:79.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020" w:hanging="716"/>
        <w:spacing w:after="0" w:line="212" w:lineRule="auto"/>
        <w:tabs>
          <w:tab w:leader="none" w:pos="880" w:val="left"/>
        </w:tabs>
        <w:numPr>
          <w:ilvl w:val="0"/>
          <w:numId w:val="29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дати стилови у уметности новог века, а са десне стране архитектонски споменици.</w:t>
      </w:r>
    </w:p>
    <w:p>
      <w:pPr>
        <w:ind w:left="88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линију испред понуђених одговора уписатиброј одговарајућег стила.</w:t>
      </w:r>
    </w:p>
    <w:p>
      <w:pPr>
        <w:spacing w:after="0" w:line="291" w:lineRule="exact"/>
        <w:rPr>
          <w:sz w:val="20"/>
          <w:szCs w:val="20"/>
          <w:color w:val="auto"/>
        </w:rPr>
      </w:pPr>
    </w:p>
    <w:tbl>
      <w:tblPr>
        <w:tblLayout w:type="fixed"/>
        <w:tblInd w:w="1240" w:type="dxa"/>
        <w:tblCellMar>
          <w:top w:w="0" w:type="dxa"/>
          <w:left w:w="0" w:type="dxa"/>
          <w:bottom w:w="0" w:type="dxa"/>
          <w:right w:w="0" w:type="dxa"/>
        </w:tblCellMar>
      </w:tblPr>
      <w:tr>
        <w:trPr>
          <w:trHeight w:val="230"/>
        </w:trPr>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1.</w:t>
            </w:r>
          </w:p>
        </w:tc>
        <w:tc>
          <w:tcPr>
            <w:tcW w:w="266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Ренесанса</w:t>
            </w:r>
          </w:p>
        </w:tc>
        <w:tc>
          <w:tcPr>
            <w:tcW w:w="580" w:type="dxa"/>
            <w:vAlign w:val="bottom"/>
          </w:tcPr>
          <w:p>
            <w:pPr>
              <w:spacing w:after="0"/>
              <w:rPr>
                <w:sz w:val="19"/>
                <w:szCs w:val="19"/>
                <w:color w:val="auto"/>
              </w:rPr>
            </w:pPr>
          </w:p>
        </w:tc>
        <w:tc>
          <w:tcPr>
            <w:tcW w:w="54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Пантеон, Париз</w:t>
            </w: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60"/>
        </w:trPr>
        <w:tc>
          <w:tcPr>
            <w:tcW w:w="200" w:type="dxa"/>
            <w:vAlign w:val="bottom"/>
          </w:tcPr>
          <w:p>
            <w:pPr>
              <w:spacing w:after="0"/>
              <w:rPr>
                <w:sz w:val="5"/>
                <w:szCs w:val="5"/>
                <w:color w:val="auto"/>
              </w:rPr>
            </w:pPr>
          </w:p>
        </w:tc>
        <w:tc>
          <w:tcPr>
            <w:tcW w:w="2660" w:type="dxa"/>
            <w:vAlign w:val="bottom"/>
          </w:tcPr>
          <w:p>
            <w:pPr>
              <w:spacing w:after="0"/>
              <w:rPr>
                <w:sz w:val="5"/>
                <w:szCs w:val="5"/>
                <w:color w:val="auto"/>
              </w:rPr>
            </w:pPr>
          </w:p>
        </w:tc>
        <w:tc>
          <w:tcPr>
            <w:tcW w:w="580" w:type="dxa"/>
            <w:vAlign w:val="bottom"/>
            <w:tcBorders>
              <w:bottom w:val="single" w:sz="8" w:color="auto"/>
            </w:tcBorders>
          </w:tcPr>
          <w:p>
            <w:pPr>
              <w:spacing w:after="0"/>
              <w:rPr>
                <w:sz w:val="5"/>
                <w:szCs w:val="5"/>
                <w:color w:val="auto"/>
              </w:rPr>
            </w:pPr>
          </w:p>
        </w:tc>
        <w:tc>
          <w:tcPr>
            <w:tcW w:w="542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80"/>
        </w:trPr>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2.</w:t>
            </w:r>
          </w:p>
        </w:tc>
        <w:tc>
          <w:tcPr>
            <w:tcW w:w="266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Барок</w:t>
            </w:r>
          </w:p>
        </w:tc>
        <w:tc>
          <w:tcPr>
            <w:tcW w:w="580" w:type="dxa"/>
            <w:vAlign w:val="bottom"/>
          </w:tcPr>
          <w:p>
            <w:pPr>
              <w:spacing w:after="0"/>
              <w:rPr>
                <w:sz w:val="24"/>
                <w:szCs w:val="24"/>
                <w:color w:val="auto"/>
              </w:rPr>
            </w:pPr>
          </w:p>
        </w:tc>
        <w:tc>
          <w:tcPr>
            <w:tcW w:w="5420" w:type="dxa"/>
            <w:vAlign w:val="bottom"/>
            <w:gridSpan w:val="2"/>
            <w:vMerge w:val="restart"/>
          </w:tcPr>
          <w:p>
            <w:pPr>
              <w:ind w:left="100"/>
              <w:spacing w:after="0"/>
              <w:rPr>
                <w:sz w:val="20"/>
                <w:szCs w:val="20"/>
                <w:color w:val="auto"/>
              </w:rPr>
            </w:pPr>
            <w:r>
              <w:rPr>
                <w:rFonts w:ascii="Times New Roman" w:cs="Times New Roman" w:eastAsia="Times New Roman" w:hAnsi="Times New Roman"/>
                <w:sz w:val="20"/>
                <w:szCs w:val="20"/>
                <w:color w:val="auto"/>
              </w:rPr>
              <w:t>Капела Паци, Фиренца</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68"/>
        </w:trPr>
        <w:tc>
          <w:tcPr>
            <w:tcW w:w="200" w:type="dxa"/>
            <w:vAlign w:val="bottom"/>
          </w:tcPr>
          <w:p>
            <w:pPr>
              <w:spacing w:after="0"/>
              <w:rPr>
                <w:sz w:val="5"/>
                <w:szCs w:val="5"/>
                <w:color w:val="auto"/>
              </w:rPr>
            </w:pPr>
          </w:p>
        </w:tc>
        <w:tc>
          <w:tcPr>
            <w:tcW w:w="2660" w:type="dxa"/>
            <w:vAlign w:val="bottom"/>
          </w:tcPr>
          <w:p>
            <w:pPr>
              <w:spacing w:after="0"/>
              <w:rPr>
                <w:sz w:val="5"/>
                <w:szCs w:val="5"/>
                <w:color w:val="auto"/>
              </w:rPr>
            </w:pPr>
          </w:p>
        </w:tc>
        <w:tc>
          <w:tcPr>
            <w:tcW w:w="580" w:type="dxa"/>
            <w:vAlign w:val="bottom"/>
          </w:tcPr>
          <w:p>
            <w:pPr>
              <w:spacing w:after="0"/>
              <w:rPr>
                <w:sz w:val="5"/>
                <w:szCs w:val="5"/>
                <w:color w:val="auto"/>
              </w:rPr>
            </w:pPr>
          </w:p>
        </w:tc>
        <w:tc>
          <w:tcPr>
            <w:tcW w:w="5420" w:type="dxa"/>
            <w:vAlign w:val="bottom"/>
            <w:gridSpan w:val="2"/>
            <w:vMerge w:val="continue"/>
          </w:tcPr>
          <w:p>
            <w:pPr>
              <w:spacing w:after="0"/>
              <w:rPr>
                <w:sz w:val="5"/>
                <w:szCs w:val="5"/>
                <w:color w:val="auto"/>
              </w:rPr>
            </w:pPr>
          </w:p>
        </w:tc>
        <w:tc>
          <w:tcPr>
            <w:tcW w:w="10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25"/>
        </w:trPr>
        <w:tc>
          <w:tcPr>
            <w:tcW w:w="200" w:type="dxa"/>
            <w:vAlign w:val="bottom"/>
          </w:tcPr>
          <w:p>
            <w:pPr>
              <w:jc w:val="right"/>
              <w:spacing w:after="0" w:line="121" w:lineRule="exact"/>
              <w:rPr>
                <w:sz w:val="20"/>
                <w:szCs w:val="20"/>
                <w:color w:val="auto"/>
              </w:rPr>
            </w:pPr>
            <w:r>
              <w:rPr>
                <w:rFonts w:ascii="Times New Roman" w:cs="Times New Roman" w:eastAsia="Times New Roman" w:hAnsi="Times New Roman"/>
                <w:sz w:val="13"/>
                <w:szCs w:val="13"/>
                <w:color w:val="auto"/>
              </w:rPr>
              <w:t>3.</w:t>
            </w:r>
          </w:p>
        </w:tc>
        <w:tc>
          <w:tcPr>
            <w:tcW w:w="2660" w:type="dxa"/>
            <w:vAlign w:val="bottom"/>
          </w:tcPr>
          <w:p>
            <w:pPr>
              <w:ind w:left="80"/>
              <w:spacing w:after="0" w:line="121" w:lineRule="exact"/>
              <w:rPr>
                <w:sz w:val="20"/>
                <w:szCs w:val="20"/>
                <w:color w:val="auto"/>
              </w:rPr>
            </w:pPr>
            <w:r>
              <w:rPr>
                <w:rFonts w:ascii="Times New Roman" w:cs="Times New Roman" w:eastAsia="Times New Roman" w:hAnsi="Times New Roman"/>
                <w:sz w:val="13"/>
                <w:szCs w:val="13"/>
                <w:color w:val="auto"/>
              </w:rPr>
              <w:t>Неокласицизам</w:t>
            </w:r>
          </w:p>
        </w:tc>
        <w:tc>
          <w:tcPr>
            <w:tcW w:w="580" w:type="dxa"/>
            <w:vAlign w:val="bottom"/>
            <w:tcBorders>
              <w:top w:val="single" w:sz="8" w:color="auto"/>
            </w:tcBorders>
          </w:tcPr>
          <w:p>
            <w:pPr>
              <w:spacing w:after="0"/>
              <w:rPr>
                <w:sz w:val="19"/>
                <w:szCs w:val="19"/>
                <w:color w:val="auto"/>
              </w:rPr>
            </w:pPr>
          </w:p>
        </w:tc>
        <w:tc>
          <w:tcPr>
            <w:tcW w:w="4680" w:type="dxa"/>
            <w:vAlign w:val="bottom"/>
          </w:tcPr>
          <w:p>
            <w:pPr>
              <w:spacing w:after="0"/>
              <w:rPr>
                <w:sz w:val="19"/>
                <w:szCs w:val="19"/>
                <w:color w:val="auto"/>
              </w:rPr>
            </w:pPr>
          </w:p>
        </w:tc>
        <w:tc>
          <w:tcPr>
            <w:tcW w:w="740" w:type="dxa"/>
            <w:vAlign w:val="bottom"/>
            <w:tcBorders>
              <w:top w:val="single" w:sz="8" w:color="D9D9D9"/>
            </w:tcBorders>
            <w:shd w:val="clear" w:color="auto" w:fill="D9D9D9"/>
          </w:tcPr>
          <w:p>
            <w:pPr>
              <w:jc w:val="right"/>
              <w:ind w:right="145"/>
              <w:spacing w:after="0" w:line="204" w:lineRule="exact"/>
              <w:rPr>
                <w:sz w:val="20"/>
                <w:szCs w:val="20"/>
                <w:color w:val="auto"/>
              </w:rPr>
            </w:pPr>
            <w:r>
              <w:rPr>
                <w:rFonts w:ascii="Times New Roman" w:cs="Times New Roman" w:eastAsia="Times New Roman" w:hAnsi="Times New Roman"/>
                <w:sz w:val="23"/>
                <w:szCs w:val="23"/>
                <w:b w:val="1"/>
                <w:bCs w:val="1"/>
                <w:color w:val="auto"/>
              </w:rPr>
              <w:t>3</w:t>
            </w:r>
          </w:p>
        </w:tc>
        <w:tc>
          <w:tcPr>
            <w:tcW w:w="100" w:type="dxa"/>
            <w:vAlign w:val="bottom"/>
            <w:tcBorders>
              <w:top w:val="single" w:sz="8" w:color="D9D9D9"/>
            </w:tcBorders>
            <w:shd w:val="clear" w:color="auto" w:fill="D9D9D9"/>
          </w:tcPr>
          <w:p>
            <w:pPr>
              <w:spacing w:after="0"/>
              <w:rPr>
                <w:sz w:val="19"/>
                <w:szCs w:val="19"/>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1016000"/>
                <wp:wrapNone/>
                <wp:docPr id="1042" name="Shape 10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16000"/>
                        </a:xfrm>
                        <a:prstGeom prst="rect">
                          <a:avLst/>
                        </a:prstGeom>
                        <a:solidFill>
                          <a:srgbClr val="D9D9D9"/>
                        </a:solidFill>
                      </wps:spPr>
                      <wps:bodyPr/>
                    </wps:wsp>
                  </a:graphicData>
                </a:graphic>
              </wp:anchor>
            </w:drawing>
          </mc:Choice>
          <mc:Fallback>
            <w:pict>
              <v:rect id="Shape 1042" o:spid="_x0000_s2067" style="position:absolute;margin-left:467.6pt;margin-top:0pt;width:42.5pt;height:80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4780"/>
        <w:spacing w:after="0" w:line="185" w:lineRule="auto"/>
        <w:rPr>
          <w:sz w:val="20"/>
          <w:szCs w:val="20"/>
          <w:color w:val="auto"/>
        </w:rPr>
      </w:pPr>
      <w:r>
        <w:rPr>
          <w:rFonts w:ascii="Times New Roman" w:cs="Times New Roman" w:eastAsia="Times New Roman" w:hAnsi="Times New Roman"/>
          <w:sz w:val="12"/>
          <w:szCs w:val="12"/>
          <w:color w:val="auto"/>
        </w:rPr>
        <w:t>црква Ил ђезу, Рим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2607945</wp:posOffset>
            </wp:positionH>
            <wp:positionV relativeFrom="paragraph">
              <wp:posOffset>5715</wp:posOffset>
            </wp:positionV>
            <wp:extent cx="359410" cy="6350"/>
            <wp:wrapNone/>
            <wp:docPr id="1043" name="Picture 1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3"/>
                    <pic:cNvPicPr>
                      <a:picLocks noChangeAspect="1" noChangeArrowheads="1"/>
                    </pic:cNvPicPr>
                  </pic:nvPicPr>
                  <pic:blipFill>
                    <a:blip r:embed="rId374">
                      <a:extLst>
                        <a:ext uri="{28A0092B-C50C-407E-A947-70E740481C1C}"/>
                      </a:extLst>
                    </a:blip>
                    <a:srcRect/>
                    <a:stretch>
                      <a:fillRect/>
                    </a:stretch>
                  </pic:blipFill>
                  <pic:spPr bwMode="auto">
                    <a:xfrm>
                      <a:off x="0" y="0"/>
                      <a:ext cx="359410" cy="6350"/>
                    </a:xfrm>
                    <a:prstGeom prst="rect">
                      <a:avLst/>
                    </a:prstGeom>
                    <a:noFill/>
                  </pic:spPr>
                </pic:pic>
              </a:graphicData>
            </a:graphic>
          </wp:anchor>
        </w:drawing>
      </w:r>
    </w:p>
    <w:p>
      <w:pPr>
        <w:spacing w:after="0" w:line="110"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20"/>
          <w:szCs w:val="20"/>
          <w:color w:val="auto"/>
        </w:rPr>
        <w:t>црква сан Иво дела Сапиенца,Рим</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2607945</wp:posOffset>
            </wp:positionH>
            <wp:positionV relativeFrom="paragraph">
              <wp:posOffset>5080</wp:posOffset>
            </wp:positionV>
            <wp:extent cx="359410" cy="6350"/>
            <wp:wrapNone/>
            <wp:docPr id="1044" name="Picture 1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4"/>
                    <pic:cNvPicPr>
                      <a:picLocks noChangeAspect="1" noChangeArrowheads="1"/>
                    </pic:cNvPicPr>
                  </pic:nvPicPr>
                  <pic:blipFill>
                    <a:blip r:embed="rId375">
                      <a:extLst>
                        <a:ext uri="{28A0092B-C50C-407E-A947-70E740481C1C}"/>
                      </a:extLst>
                    </a:blip>
                    <a:srcRect/>
                    <a:stretch>
                      <a:fillRect/>
                    </a:stretch>
                  </pic:blipFill>
                  <pic:spPr bwMode="auto">
                    <a:xfrm>
                      <a:off x="0" y="0"/>
                      <a:ext cx="359410" cy="6350"/>
                    </a:xfrm>
                    <a:prstGeom prst="rect">
                      <a:avLst/>
                    </a:prstGeom>
                    <a:noFill/>
                  </pic:spPr>
                </pic:pic>
              </a:graphicData>
            </a:graphic>
          </wp:anchor>
        </w:drawing>
      </w:r>
    </w:p>
    <w:p>
      <w:pPr>
        <w:spacing w:after="0" w:line="110"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20"/>
          <w:szCs w:val="20"/>
          <w:color w:val="auto"/>
        </w:rPr>
        <w:t>црква Мадлен, Париз</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2607945</wp:posOffset>
            </wp:positionH>
            <wp:positionV relativeFrom="paragraph">
              <wp:posOffset>5080</wp:posOffset>
            </wp:positionV>
            <wp:extent cx="359410" cy="6350"/>
            <wp:wrapNone/>
            <wp:docPr id="1045" name="Picture 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5"/>
                    <pic:cNvPicPr>
                      <a:picLocks noChangeAspect="1" noChangeArrowheads="1"/>
                    </pic:cNvPicPr>
                  </pic:nvPicPr>
                  <pic:blipFill>
                    <a:blip r:embed="rId376">
                      <a:extLst>
                        <a:ext uri="{28A0092B-C50C-407E-A947-70E740481C1C}"/>
                      </a:extLst>
                    </a:blip>
                    <a:srcRect/>
                    <a:stretch>
                      <a:fillRect/>
                    </a:stretch>
                  </pic:blipFill>
                  <pic:spPr bwMode="auto">
                    <a:xfrm>
                      <a:off x="0" y="0"/>
                      <a:ext cx="359410" cy="6350"/>
                    </a:xfrm>
                    <a:prstGeom prst="rect">
                      <a:avLst/>
                    </a:prstGeom>
                    <a:noFill/>
                  </pic:spPr>
                </pic:pic>
              </a:graphicData>
            </a:graphic>
          </wp:anchor>
        </w:drawing>
      </w:r>
    </w:p>
    <w:p>
      <w:pPr>
        <w:spacing w:after="0" w:line="110" w:lineRule="exact"/>
        <w:rPr>
          <w:sz w:val="20"/>
          <w:szCs w:val="20"/>
          <w:color w:val="auto"/>
        </w:rPr>
      </w:pPr>
    </w:p>
    <w:p>
      <w:pPr>
        <w:ind w:left="4780"/>
        <w:spacing w:after="0"/>
        <w:rPr>
          <w:sz w:val="20"/>
          <w:szCs w:val="20"/>
          <w:color w:val="auto"/>
        </w:rPr>
      </w:pPr>
      <w:r>
        <w:rPr>
          <w:rFonts w:ascii="Times New Roman" w:cs="Times New Roman" w:eastAsia="Times New Roman" w:hAnsi="Times New Roman"/>
          <w:sz w:val="20"/>
          <w:szCs w:val="20"/>
          <w:color w:val="auto"/>
        </w:rPr>
        <w:t>Малатестин храм, Римини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1652905</wp:posOffset>
            </wp:positionV>
            <wp:extent cx="6256020" cy="6350"/>
            <wp:wrapNone/>
            <wp:docPr id="1046" name="Picture 1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6"/>
                    <pic:cNvPicPr>
                      <a:picLocks noChangeAspect="1" noChangeArrowheads="1"/>
                    </pic:cNvPicPr>
                  </pic:nvPicPr>
                  <pic:blipFill>
                    <a:blip r:embed="rId377">
                      <a:extLst>
                        <a:ext uri="{28A0092B-C50C-407E-A947-70E740481C1C}"/>
                      </a:extLst>
                    </a:blip>
                    <a:srcRect/>
                    <a:stretch>
                      <a:fillRect/>
                    </a:stretch>
                  </pic:blipFill>
                  <pic:spPr bwMode="auto">
                    <a:xfrm>
                      <a:off x="0" y="0"/>
                      <a:ext cx="6256020" cy="6350"/>
                    </a:xfrm>
                    <a:prstGeom prst="rect">
                      <a:avLst/>
                    </a:prstGeom>
                    <a:noFill/>
                  </pic:spPr>
                </pic:pic>
              </a:graphicData>
            </a:graphic>
          </wp:anchor>
        </w:drawing>
        <w:drawing>
          <wp:anchor simplePos="0" relativeHeight="251657728" behindDoc="1" locked="0" layoutInCell="0" allowOverlap="1">
            <wp:simplePos x="0" y="0"/>
            <wp:positionH relativeFrom="column">
              <wp:posOffset>2599055</wp:posOffset>
            </wp:positionH>
            <wp:positionV relativeFrom="paragraph">
              <wp:posOffset>5080</wp:posOffset>
            </wp:positionV>
            <wp:extent cx="368935" cy="6350"/>
            <wp:wrapNone/>
            <wp:docPr id="1047" name="Picture 1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7"/>
                    <pic:cNvPicPr>
                      <a:picLocks noChangeAspect="1" noChangeArrowheads="1"/>
                    </pic:cNvPicPr>
                  </pic:nvPicPr>
                  <pic:blipFill>
                    <a:blip r:embed="rId378">
                      <a:extLst>
                        <a:ext uri="{28A0092B-C50C-407E-A947-70E740481C1C}"/>
                      </a:extLst>
                    </a:blip>
                    <a:srcRect/>
                    <a:stretch>
                      <a:fillRect/>
                    </a:stretch>
                  </pic:blipFill>
                  <pic:spPr bwMode="auto">
                    <a:xfrm>
                      <a:off x="0" y="0"/>
                      <a:ext cx="36893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262255</wp:posOffset>
                </wp:positionV>
                <wp:extent cx="541020" cy="108585"/>
                <wp:wrapNone/>
                <wp:docPr id="1048" name="Shape 10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48" o:spid="_x0000_s2073" style="position:absolute;margin-left:467.5pt;margin-top:20.6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374015</wp:posOffset>
                </wp:positionV>
                <wp:extent cx="6491605" cy="0"/>
                <wp:wrapNone/>
                <wp:docPr id="1049" name="Shape 10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49" o:spid="_x0000_s20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29.45pt" to="510.1pt,29.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70</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72" w:name="page73"/>
    <w:bookmarkEnd w:id="72"/>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050" name="Picture 1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0"/>
                    <pic:cNvPicPr>
                      <a:picLocks noChangeAspect="1" noChangeArrowheads="1"/>
                    </pic:cNvPicPr>
                  </pic:nvPicPr>
                  <pic:blipFill>
                    <a:blip r:embed="rId37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051" name="Shape 10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1" o:spid="_x0000_s20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711835"/>
                <wp:wrapNone/>
                <wp:docPr id="1052" name="Shape 10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1835"/>
                        </a:xfrm>
                        <a:prstGeom prst="rect">
                          <a:avLst/>
                        </a:prstGeom>
                        <a:solidFill>
                          <a:srgbClr val="D9D9D9"/>
                        </a:solidFill>
                      </wps:spPr>
                      <wps:bodyPr/>
                    </wps:wsp>
                  </a:graphicData>
                </a:graphic>
              </wp:anchor>
            </w:drawing>
          </mc:Choice>
          <mc:Fallback>
            <w:pict>
              <v:rect id="Shape 1052" o:spid="_x0000_s2077" style="position:absolute;margin-left:467.6pt;margin-top:26.2pt;width:42.5pt;height:56.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1053" name="Shape 10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53" o:spid="_x0000_s2078"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10" w:lineRule="exact"/>
        <w:rPr>
          <w:sz w:val="20"/>
          <w:szCs w:val="20"/>
          <w:color w:val="auto"/>
        </w:rPr>
      </w:pPr>
    </w:p>
    <w:p>
      <w:pPr>
        <w:ind w:left="880" w:right="1340" w:hanging="716"/>
        <w:spacing w:after="0" w:line="230" w:lineRule="auto"/>
        <w:tabs>
          <w:tab w:leader="none" w:pos="880" w:val="left"/>
        </w:tabs>
        <w:numPr>
          <w:ilvl w:val="0"/>
          <w:numId w:val="29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десне стране су неведени уметници, а са леве стране уметнички правци.На линију испред уметника уписати број правца коме припадају .</w:t>
      </w:r>
    </w:p>
    <w:p>
      <w:pPr>
        <w:spacing w:after="0" w:line="234" w:lineRule="exact"/>
        <w:rPr>
          <w:sz w:val="20"/>
          <w:szCs w:val="20"/>
          <w:color w:val="auto"/>
        </w:rPr>
      </w:pPr>
    </w:p>
    <w:tbl>
      <w:tblPr>
        <w:tblLayout w:type="fixed"/>
        <w:tblInd w:w="1340" w:type="dxa"/>
        <w:tblCellMar>
          <w:top w:w="0" w:type="dxa"/>
          <w:left w:w="0" w:type="dxa"/>
          <w:bottom w:w="0" w:type="dxa"/>
          <w:right w:w="0" w:type="dxa"/>
        </w:tblCellMar>
      </w:tblPr>
      <w:tr>
        <w:trPr>
          <w:trHeight w:val="230"/>
        </w:trPr>
        <w:tc>
          <w:tcPr>
            <w:tcW w:w="260" w:type="dxa"/>
            <w:vAlign w:val="bottom"/>
          </w:tcPr>
          <w:p>
            <w:pPr>
              <w:spacing w:after="0"/>
              <w:rPr>
                <w:sz w:val="19"/>
                <w:szCs w:val="19"/>
                <w:color w:val="auto"/>
              </w:rPr>
            </w:pPr>
          </w:p>
        </w:tc>
        <w:tc>
          <w:tcPr>
            <w:tcW w:w="2160" w:type="dxa"/>
            <w:vAlign w:val="bottom"/>
          </w:tcPr>
          <w:p>
            <w:pPr>
              <w:spacing w:after="0"/>
              <w:rPr>
                <w:sz w:val="19"/>
                <w:szCs w:val="19"/>
                <w:color w:val="auto"/>
              </w:rPr>
            </w:pPr>
          </w:p>
        </w:tc>
        <w:tc>
          <w:tcPr>
            <w:tcW w:w="5600" w:type="dxa"/>
            <w:vAlign w:val="bottom"/>
          </w:tcPr>
          <w:p>
            <w:pPr>
              <w:ind w:left="740"/>
              <w:spacing w:after="0"/>
              <w:rPr>
                <w:sz w:val="20"/>
                <w:szCs w:val="20"/>
                <w:color w:val="auto"/>
              </w:rPr>
            </w:pPr>
            <w:r>
              <w:rPr>
                <w:rFonts w:ascii="Times New Roman" w:cs="Times New Roman" w:eastAsia="Times New Roman" w:hAnsi="Times New Roman"/>
                <w:sz w:val="20"/>
                <w:szCs w:val="20"/>
                <w:color w:val="auto"/>
              </w:rPr>
              <w:t>____Анастас Јовановић</w:t>
            </w:r>
          </w:p>
        </w:tc>
        <w:tc>
          <w:tcPr>
            <w:tcW w:w="10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7"/>
        </w:trPr>
        <w:tc>
          <w:tcPr>
            <w:tcW w:w="26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w w:val="93"/>
              </w:rPr>
              <w:t>1.</w:t>
            </w:r>
          </w:p>
        </w:tc>
        <w:tc>
          <w:tcPr>
            <w:tcW w:w="2160" w:type="dxa"/>
            <w:vAlign w:val="bottom"/>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Барок</w:t>
            </w:r>
          </w:p>
        </w:tc>
        <w:tc>
          <w:tcPr>
            <w:tcW w:w="5600" w:type="dxa"/>
            <w:vAlign w:val="bottom"/>
            <w:vMerge w:val="restart"/>
          </w:tcPr>
          <w:p>
            <w:pPr>
              <w:ind w:left="740"/>
              <w:spacing w:after="0"/>
              <w:rPr>
                <w:sz w:val="20"/>
                <w:szCs w:val="20"/>
                <w:color w:val="auto"/>
              </w:rPr>
            </w:pPr>
            <w:r>
              <w:rPr>
                <w:rFonts w:ascii="Times New Roman" w:cs="Times New Roman" w:eastAsia="Times New Roman" w:hAnsi="Times New Roman"/>
                <w:sz w:val="20"/>
                <w:szCs w:val="20"/>
                <w:color w:val="auto"/>
              </w:rPr>
              <w:t>____Константин Данил</w:t>
            </w:r>
          </w:p>
        </w:tc>
        <w:tc>
          <w:tcPr>
            <w:tcW w:w="100" w:type="dxa"/>
            <w:vAlign w:val="bottom"/>
          </w:tcPr>
          <w:p>
            <w:pPr>
              <w:spacing w:after="0"/>
              <w:rPr>
                <w:sz w:val="14"/>
                <w:szCs w:val="14"/>
                <w:color w:val="auto"/>
              </w:rPr>
            </w:pPr>
          </w:p>
        </w:tc>
        <w:tc>
          <w:tcPr>
            <w:tcW w:w="640" w:type="dxa"/>
            <w:vAlign w:val="bottom"/>
          </w:tcPr>
          <w:p>
            <w:pPr>
              <w:spacing w:after="0"/>
              <w:rPr>
                <w:sz w:val="14"/>
                <w:szCs w:val="14"/>
                <w:color w:val="auto"/>
              </w:rPr>
            </w:pPr>
          </w:p>
        </w:tc>
        <w:tc>
          <w:tcPr>
            <w:tcW w:w="10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72"/>
        </w:trPr>
        <w:tc>
          <w:tcPr>
            <w:tcW w:w="260" w:type="dxa"/>
            <w:vAlign w:val="bottom"/>
            <w:vMerge w:val="continue"/>
          </w:tcPr>
          <w:p>
            <w:pPr>
              <w:spacing w:after="0"/>
              <w:rPr>
                <w:sz w:val="6"/>
                <w:szCs w:val="6"/>
                <w:color w:val="auto"/>
              </w:rPr>
            </w:pPr>
          </w:p>
        </w:tc>
        <w:tc>
          <w:tcPr>
            <w:tcW w:w="2160" w:type="dxa"/>
            <w:vAlign w:val="bottom"/>
            <w:vMerge w:val="continue"/>
          </w:tcPr>
          <w:p>
            <w:pPr>
              <w:spacing w:after="0"/>
              <w:rPr>
                <w:sz w:val="6"/>
                <w:szCs w:val="6"/>
                <w:color w:val="auto"/>
              </w:rPr>
            </w:pPr>
          </w:p>
        </w:tc>
        <w:tc>
          <w:tcPr>
            <w:tcW w:w="5600" w:type="dxa"/>
            <w:vAlign w:val="bottom"/>
            <w:vMerge w:val="continue"/>
          </w:tcPr>
          <w:p>
            <w:pPr>
              <w:spacing w:after="0"/>
              <w:rPr>
                <w:sz w:val="6"/>
                <w:szCs w:val="6"/>
                <w:color w:val="auto"/>
              </w:rPr>
            </w:pPr>
          </w:p>
        </w:tc>
        <w:tc>
          <w:tcPr>
            <w:tcW w:w="100" w:type="dxa"/>
            <w:vAlign w:val="bottom"/>
            <w:shd w:val="clear" w:color="auto" w:fill="D9D9D9"/>
          </w:tcPr>
          <w:p>
            <w:pPr>
              <w:spacing w:after="0"/>
              <w:rPr>
                <w:sz w:val="6"/>
                <w:szCs w:val="6"/>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04"/>
        </w:trPr>
        <w:tc>
          <w:tcPr>
            <w:tcW w:w="260" w:type="dxa"/>
            <w:vAlign w:val="bottom"/>
          </w:tcPr>
          <w:p>
            <w:pPr>
              <w:jc w:val="right"/>
              <w:spacing w:after="0" w:line="204" w:lineRule="exact"/>
              <w:rPr>
                <w:sz w:val="20"/>
                <w:szCs w:val="20"/>
                <w:color w:val="auto"/>
              </w:rPr>
            </w:pPr>
            <w:r>
              <w:rPr>
                <w:rFonts w:ascii="Times New Roman" w:cs="Times New Roman" w:eastAsia="Times New Roman" w:hAnsi="Times New Roman"/>
                <w:sz w:val="20"/>
                <w:szCs w:val="20"/>
                <w:color w:val="auto"/>
                <w:w w:val="93"/>
              </w:rPr>
              <w:t>2.</w:t>
            </w:r>
          </w:p>
        </w:tc>
        <w:tc>
          <w:tcPr>
            <w:tcW w:w="2160" w:type="dxa"/>
            <w:vAlign w:val="bottom"/>
          </w:tcPr>
          <w:p>
            <w:pPr>
              <w:ind w:left="100"/>
              <w:spacing w:after="0" w:line="204" w:lineRule="exact"/>
              <w:rPr>
                <w:sz w:val="20"/>
                <w:szCs w:val="20"/>
                <w:color w:val="auto"/>
              </w:rPr>
            </w:pPr>
            <w:r>
              <w:rPr>
                <w:rFonts w:ascii="Times New Roman" w:cs="Times New Roman" w:eastAsia="Times New Roman" w:hAnsi="Times New Roman"/>
                <w:sz w:val="20"/>
                <w:szCs w:val="20"/>
                <w:color w:val="auto"/>
              </w:rPr>
              <w:t>Неокласицизам</w:t>
            </w:r>
          </w:p>
        </w:tc>
        <w:tc>
          <w:tcPr>
            <w:tcW w:w="5600" w:type="dxa"/>
            <w:vAlign w:val="bottom"/>
            <w:vMerge w:val="restart"/>
          </w:tcPr>
          <w:p>
            <w:pPr>
              <w:ind w:left="740"/>
              <w:spacing w:after="0"/>
              <w:rPr>
                <w:sz w:val="20"/>
                <w:szCs w:val="20"/>
                <w:color w:val="auto"/>
              </w:rPr>
            </w:pPr>
            <w:r>
              <w:rPr>
                <w:rFonts w:ascii="Times New Roman" w:cs="Times New Roman" w:eastAsia="Times New Roman" w:hAnsi="Times New Roman"/>
                <w:sz w:val="20"/>
                <w:szCs w:val="20"/>
                <w:color w:val="auto"/>
              </w:rPr>
              <w:t>____Теодор Крачун</w:t>
            </w:r>
          </w:p>
        </w:tc>
        <w:tc>
          <w:tcPr>
            <w:tcW w:w="100" w:type="dxa"/>
            <w:vAlign w:val="bottom"/>
            <w:shd w:val="clear" w:color="auto" w:fill="D9D9D9"/>
          </w:tcPr>
          <w:p>
            <w:pPr>
              <w:spacing w:after="0"/>
              <w:rPr>
                <w:sz w:val="17"/>
                <w:szCs w:val="17"/>
                <w:color w:val="auto"/>
              </w:rPr>
            </w:pPr>
          </w:p>
        </w:tc>
        <w:tc>
          <w:tcPr>
            <w:tcW w:w="640" w:type="dxa"/>
            <w:vAlign w:val="bottom"/>
            <w:vMerge w:val="continue"/>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88"/>
        </w:trPr>
        <w:tc>
          <w:tcPr>
            <w:tcW w:w="2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93"/>
              </w:rPr>
              <w:t>3.</w:t>
            </w:r>
          </w:p>
        </w:tc>
        <w:tc>
          <w:tcPr>
            <w:tcW w:w="216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Романтизам</w:t>
            </w:r>
          </w:p>
        </w:tc>
        <w:tc>
          <w:tcPr>
            <w:tcW w:w="560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158"/>
        </w:trPr>
        <w:tc>
          <w:tcPr>
            <w:tcW w:w="260" w:type="dxa"/>
            <w:vAlign w:val="bottom"/>
            <w:vMerge w:val="continue"/>
          </w:tcPr>
          <w:p>
            <w:pPr>
              <w:spacing w:after="0"/>
              <w:rPr>
                <w:sz w:val="13"/>
                <w:szCs w:val="13"/>
                <w:color w:val="auto"/>
              </w:rPr>
            </w:pPr>
          </w:p>
        </w:tc>
        <w:tc>
          <w:tcPr>
            <w:tcW w:w="2160" w:type="dxa"/>
            <w:vAlign w:val="bottom"/>
            <w:vMerge w:val="continue"/>
          </w:tcPr>
          <w:p>
            <w:pPr>
              <w:spacing w:after="0"/>
              <w:rPr>
                <w:sz w:val="13"/>
                <w:szCs w:val="13"/>
                <w:color w:val="auto"/>
              </w:rPr>
            </w:pPr>
          </w:p>
        </w:tc>
        <w:tc>
          <w:tcPr>
            <w:tcW w:w="5600" w:type="dxa"/>
            <w:vAlign w:val="bottom"/>
            <w:vMerge w:val="restart"/>
          </w:tcPr>
          <w:p>
            <w:pPr>
              <w:ind w:left="740"/>
              <w:spacing w:after="0"/>
              <w:rPr>
                <w:sz w:val="20"/>
                <w:szCs w:val="20"/>
                <w:color w:val="auto"/>
              </w:rPr>
            </w:pPr>
            <w:r>
              <w:rPr>
                <w:rFonts w:ascii="Times New Roman" w:cs="Times New Roman" w:eastAsia="Times New Roman" w:hAnsi="Times New Roman"/>
                <w:sz w:val="20"/>
                <w:szCs w:val="20"/>
                <w:color w:val="auto"/>
              </w:rPr>
              <w:t>____Ђорђе Крстић</w:t>
            </w:r>
          </w:p>
        </w:tc>
        <w:tc>
          <w:tcPr>
            <w:tcW w:w="10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10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106"/>
        </w:trPr>
        <w:tc>
          <w:tcPr>
            <w:tcW w:w="260" w:type="dxa"/>
            <w:vAlign w:val="bottom"/>
            <w:vMerge w:val="restart"/>
          </w:tcPr>
          <w:p>
            <w:pPr>
              <w:jc w:val="right"/>
              <w:spacing w:after="0" w:line="228" w:lineRule="exact"/>
              <w:rPr>
                <w:sz w:val="20"/>
                <w:szCs w:val="20"/>
                <w:color w:val="auto"/>
              </w:rPr>
            </w:pPr>
            <w:r>
              <w:rPr>
                <w:rFonts w:ascii="Times New Roman" w:cs="Times New Roman" w:eastAsia="Times New Roman" w:hAnsi="Times New Roman"/>
                <w:sz w:val="20"/>
                <w:szCs w:val="20"/>
                <w:color w:val="auto"/>
                <w:w w:val="93"/>
              </w:rPr>
              <w:t>4.</w:t>
            </w:r>
          </w:p>
        </w:tc>
        <w:tc>
          <w:tcPr>
            <w:tcW w:w="2160" w:type="dxa"/>
            <w:vAlign w:val="bottom"/>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Реализам</w:t>
            </w:r>
          </w:p>
        </w:tc>
        <w:tc>
          <w:tcPr>
            <w:tcW w:w="5600" w:type="dxa"/>
            <w:vAlign w:val="bottom"/>
            <w:vMerge w:val="continue"/>
          </w:tcPr>
          <w:p>
            <w:pPr>
              <w:spacing w:after="0"/>
              <w:rPr>
                <w:sz w:val="9"/>
                <w:szCs w:val="9"/>
                <w:color w:val="auto"/>
              </w:rPr>
            </w:pPr>
          </w:p>
        </w:tc>
        <w:tc>
          <w:tcPr>
            <w:tcW w:w="100" w:type="dxa"/>
            <w:vAlign w:val="bottom"/>
          </w:tcPr>
          <w:p>
            <w:pPr>
              <w:spacing w:after="0"/>
              <w:rPr>
                <w:sz w:val="9"/>
                <w:szCs w:val="9"/>
                <w:color w:val="auto"/>
              </w:rPr>
            </w:pPr>
          </w:p>
        </w:tc>
        <w:tc>
          <w:tcPr>
            <w:tcW w:w="640" w:type="dxa"/>
            <w:vAlign w:val="bottom"/>
          </w:tcPr>
          <w:p>
            <w:pPr>
              <w:spacing w:after="0"/>
              <w:rPr>
                <w:sz w:val="9"/>
                <w:szCs w:val="9"/>
                <w:color w:val="auto"/>
              </w:rPr>
            </w:pPr>
          </w:p>
        </w:tc>
        <w:tc>
          <w:tcPr>
            <w:tcW w:w="10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2"/>
        </w:trPr>
        <w:tc>
          <w:tcPr>
            <w:tcW w:w="260" w:type="dxa"/>
            <w:vAlign w:val="bottom"/>
            <w:vMerge w:val="continue"/>
          </w:tcPr>
          <w:p>
            <w:pPr>
              <w:spacing w:after="0"/>
              <w:rPr>
                <w:sz w:val="10"/>
                <w:szCs w:val="10"/>
                <w:color w:val="auto"/>
              </w:rPr>
            </w:pPr>
          </w:p>
        </w:tc>
        <w:tc>
          <w:tcPr>
            <w:tcW w:w="2160" w:type="dxa"/>
            <w:vAlign w:val="bottom"/>
            <w:vMerge w:val="continue"/>
          </w:tcPr>
          <w:p>
            <w:pPr>
              <w:spacing w:after="0"/>
              <w:rPr>
                <w:sz w:val="10"/>
                <w:szCs w:val="10"/>
                <w:color w:val="auto"/>
              </w:rPr>
            </w:pPr>
          </w:p>
        </w:tc>
        <w:tc>
          <w:tcPr>
            <w:tcW w:w="5600" w:type="dxa"/>
            <w:vAlign w:val="bottom"/>
            <w:vMerge w:val="restart"/>
          </w:tcPr>
          <w:p>
            <w:pPr>
              <w:ind w:left="740"/>
              <w:spacing w:after="0"/>
              <w:rPr>
                <w:sz w:val="20"/>
                <w:szCs w:val="20"/>
                <w:color w:val="auto"/>
              </w:rPr>
            </w:pPr>
            <w:r>
              <w:rPr>
                <w:rFonts w:ascii="Times New Roman" w:cs="Times New Roman" w:eastAsia="Times New Roman" w:hAnsi="Times New Roman"/>
                <w:sz w:val="20"/>
                <w:szCs w:val="20"/>
                <w:color w:val="auto"/>
              </w:rPr>
              <w:t>____Христифор Жефаровић</w:t>
            </w:r>
          </w:p>
        </w:tc>
        <w:tc>
          <w:tcPr>
            <w:tcW w:w="1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42"/>
        </w:trPr>
        <w:tc>
          <w:tcPr>
            <w:tcW w:w="260" w:type="dxa"/>
            <w:vAlign w:val="bottom"/>
          </w:tcPr>
          <w:p>
            <w:pPr>
              <w:spacing w:after="0"/>
              <w:rPr>
                <w:sz w:val="12"/>
                <w:szCs w:val="12"/>
                <w:color w:val="auto"/>
              </w:rPr>
            </w:pPr>
          </w:p>
        </w:tc>
        <w:tc>
          <w:tcPr>
            <w:tcW w:w="2160" w:type="dxa"/>
            <w:vAlign w:val="bottom"/>
          </w:tcPr>
          <w:p>
            <w:pPr>
              <w:spacing w:after="0"/>
              <w:rPr>
                <w:sz w:val="12"/>
                <w:szCs w:val="12"/>
                <w:color w:val="auto"/>
              </w:rPr>
            </w:pPr>
          </w:p>
        </w:tc>
        <w:tc>
          <w:tcPr>
            <w:tcW w:w="5600" w:type="dxa"/>
            <w:vAlign w:val="bottom"/>
            <w:vMerge w:val="continue"/>
          </w:tcPr>
          <w:p>
            <w:pPr>
              <w:spacing w:after="0"/>
              <w:rPr>
                <w:sz w:val="12"/>
                <w:szCs w:val="12"/>
                <w:color w:val="auto"/>
              </w:rPr>
            </w:pPr>
          </w:p>
        </w:tc>
        <w:tc>
          <w:tcPr>
            <w:tcW w:w="100" w:type="dxa"/>
            <w:vAlign w:val="bottom"/>
          </w:tcPr>
          <w:p>
            <w:pPr>
              <w:spacing w:after="0"/>
              <w:rPr>
                <w:sz w:val="12"/>
                <w:szCs w:val="12"/>
                <w:color w:val="auto"/>
              </w:rPr>
            </w:pPr>
          </w:p>
        </w:tc>
        <w:tc>
          <w:tcPr>
            <w:tcW w:w="640" w:type="dxa"/>
            <w:vAlign w:val="bottom"/>
          </w:tcPr>
          <w:p>
            <w:pPr>
              <w:spacing w:after="0"/>
              <w:rPr>
                <w:sz w:val="12"/>
                <w:szCs w:val="12"/>
                <w:color w:val="auto"/>
              </w:rPr>
            </w:pPr>
          </w:p>
        </w:tc>
        <w:tc>
          <w:tcPr>
            <w:tcW w:w="100" w:type="dxa"/>
            <w:vAlign w:val="bottom"/>
          </w:tcPr>
          <w:p>
            <w:pPr>
              <w:spacing w:after="0"/>
              <w:rPr>
                <w:sz w:val="12"/>
                <w:szCs w:val="12"/>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-390525</wp:posOffset>
                </wp:positionV>
                <wp:extent cx="539750" cy="711200"/>
                <wp:wrapNone/>
                <wp:docPr id="1054" name="Shape 10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1200"/>
                        </a:xfrm>
                        <a:prstGeom prst="rect">
                          <a:avLst/>
                        </a:prstGeom>
                        <a:solidFill>
                          <a:srgbClr val="D9D9D9"/>
                        </a:solidFill>
                      </wps:spPr>
                      <wps:bodyPr/>
                    </wps:wsp>
                  </a:graphicData>
                </a:graphic>
              </wp:anchor>
            </w:drawing>
          </mc:Choice>
          <mc:Fallback>
            <w:pict>
              <v:rect id="Shape 1054" o:spid="_x0000_s2079" style="position:absolute;margin-left:467.6pt;margin-top:-30.7499pt;width:42.5pt;height:5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4" w:lineRule="exact"/>
        <w:rPr>
          <w:sz w:val="20"/>
          <w:szCs w:val="20"/>
          <w:color w:val="auto"/>
        </w:rPr>
      </w:pPr>
    </w:p>
    <w:p>
      <w:pPr>
        <w:jc w:val="center"/>
        <w:ind w:right="-379"/>
        <w:spacing w:after="0"/>
        <w:rPr>
          <w:sz w:val="20"/>
          <w:szCs w:val="20"/>
          <w:color w:val="auto"/>
        </w:rPr>
      </w:pPr>
      <w:r>
        <w:rPr>
          <w:rFonts w:ascii="Times New Roman" w:cs="Times New Roman" w:eastAsia="Times New Roman" w:hAnsi="Times New Roman"/>
          <w:sz w:val="20"/>
          <w:szCs w:val="20"/>
          <w:color w:val="auto"/>
        </w:rPr>
        <w:t>____ Ђура Јакшић</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5937250</wp:posOffset>
                </wp:positionH>
                <wp:positionV relativeFrom="paragraph">
                  <wp:posOffset>153035</wp:posOffset>
                </wp:positionV>
                <wp:extent cx="541020" cy="107950"/>
                <wp:wrapNone/>
                <wp:docPr id="1055" name="Shape 10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55" o:spid="_x0000_s2080" style="position:absolute;margin-left:467.5pt;margin-top:12.0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375285</wp:posOffset>
                </wp:positionV>
                <wp:extent cx="539750" cy="1057910"/>
                <wp:wrapNone/>
                <wp:docPr id="1056" name="Shape 10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057910"/>
                        </a:xfrm>
                        <a:prstGeom prst="rect">
                          <a:avLst/>
                        </a:prstGeom>
                        <a:solidFill>
                          <a:srgbClr val="D9D9D9"/>
                        </a:solidFill>
                      </wps:spPr>
                      <wps:bodyPr/>
                    </wps:wsp>
                  </a:graphicData>
                </a:graphic>
              </wp:anchor>
            </w:drawing>
          </mc:Choice>
          <mc:Fallback>
            <w:pict>
              <v:rect id="Shape 1056" o:spid="_x0000_s2081" style="position:absolute;margin-left:467.6pt;margin-top:29.55pt;width:42.5pt;height:83.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264160</wp:posOffset>
                </wp:positionV>
                <wp:extent cx="6482715" cy="0"/>
                <wp:wrapNone/>
                <wp:docPr id="1057" name="Shape 10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57" o:spid="_x0000_s20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20.8pt" to="510.1pt,20.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267335</wp:posOffset>
                </wp:positionV>
                <wp:extent cx="541020" cy="107950"/>
                <wp:wrapNone/>
                <wp:docPr id="1058" name="Shape 10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58" o:spid="_x0000_s2083" style="position:absolute;margin-left:467.5pt;margin-top:21.0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18" w:lineRule="exact"/>
        <w:rPr>
          <w:sz w:val="20"/>
          <w:szCs w:val="20"/>
          <w:color w:val="auto"/>
        </w:rPr>
      </w:pPr>
    </w:p>
    <w:p>
      <w:pPr>
        <w:ind w:left="880" w:hanging="716"/>
        <w:spacing w:after="0"/>
        <w:tabs>
          <w:tab w:leader="none" w:pos="880" w:val="left"/>
        </w:tabs>
        <w:numPr>
          <w:ilvl w:val="0"/>
          <w:numId w:val="29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Попунити празна места у табели.</w:t>
      </w:r>
    </w:p>
    <w:p>
      <w:pPr>
        <w:spacing w:after="0" w:line="216" w:lineRule="exact"/>
        <w:rPr>
          <w:sz w:val="20"/>
          <w:szCs w:val="20"/>
          <w:color w:val="auto"/>
        </w:rPr>
      </w:pPr>
    </w:p>
    <w:tbl>
      <w:tblPr>
        <w:tblLayout w:type="fixed"/>
        <w:tblInd w:w="0" w:type="dxa"/>
        <w:tblCellMar>
          <w:top w:w="0" w:type="dxa"/>
          <w:left w:w="0" w:type="dxa"/>
          <w:bottom w:w="0" w:type="dxa"/>
          <w:right w:w="0" w:type="dxa"/>
        </w:tblCellMar>
      </w:tblPr>
      <w:tr>
        <w:trPr>
          <w:trHeight w:val="236"/>
        </w:trPr>
        <w:tc>
          <w:tcPr>
            <w:tcW w:w="900" w:type="dxa"/>
            <w:vAlign w:val="bottom"/>
            <w:tcBorders>
              <w:right w:val="single" w:sz="8" w:color="auto"/>
            </w:tcBorders>
          </w:tcPr>
          <w:p>
            <w:pPr>
              <w:spacing w:after="0"/>
              <w:rPr>
                <w:sz w:val="20"/>
                <w:szCs w:val="20"/>
                <w:color w:val="auto"/>
              </w:rPr>
            </w:pPr>
          </w:p>
        </w:tc>
        <w:tc>
          <w:tcPr>
            <w:tcW w:w="1440" w:type="dxa"/>
            <w:vAlign w:val="bottom"/>
            <w:tcBorders>
              <w:top w:val="single" w:sz="8" w:color="auto"/>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Назив дела</w:t>
            </w:r>
          </w:p>
        </w:tc>
        <w:tc>
          <w:tcPr>
            <w:tcW w:w="1420" w:type="dxa"/>
            <w:vAlign w:val="bottom"/>
            <w:tcBorders>
              <w:top w:val="single" w:sz="8" w:color="auto"/>
              <w:bottom w:val="single" w:sz="8" w:color="auto"/>
              <w:right w:val="single" w:sz="8" w:color="auto"/>
            </w:tcBorders>
          </w:tcPr>
          <w:p>
            <w:pPr>
              <w:jc w:val="right"/>
              <w:ind w:right="700"/>
              <w:spacing w:after="0"/>
              <w:rPr>
                <w:sz w:val="20"/>
                <w:szCs w:val="20"/>
                <w:color w:val="auto"/>
              </w:rPr>
            </w:pPr>
            <w:r>
              <w:rPr>
                <w:rFonts w:ascii="Times New Roman" w:cs="Times New Roman" w:eastAsia="Times New Roman" w:hAnsi="Times New Roman"/>
                <w:sz w:val="20"/>
                <w:szCs w:val="20"/>
                <w:color w:val="auto"/>
              </w:rPr>
              <w:t>вајар</w:t>
            </w:r>
          </w:p>
        </w:tc>
        <w:tc>
          <w:tcPr>
            <w:tcW w:w="1380" w:type="dxa"/>
            <w:vAlign w:val="bottom"/>
            <w:tcBorders>
              <w:top w:val="single" w:sz="8" w:color="auto"/>
              <w:bottom w:val="single" w:sz="8" w:color="auto"/>
              <w:right w:val="single" w:sz="8" w:color="auto"/>
            </w:tcBorders>
          </w:tcPr>
          <w:p>
            <w:pPr>
              <w:jc w:val="center"/>
              <w:ind w:right="520"/>
              <w:spacing w:after="0"/>
              <w:rPr>
                <w:sz w:val="20"/>
                <w:szCs w:val="20"/>
                <w:color w:val="auto"/>
              </w:rPr>
            </w:pPr>
            <w:r>
              <w:rPr>
                <w:rFonts w:ascii="Times New Roman" w:cs="Times New Roman" w:eastAsia="Times New Roman" w:hAnsi="Times New Roman"/>
                <w:sz w:val="20"/>
                <w:szCs w:val="20"/>
                <w:color w:val="auto"/>
                <w:w w:val="99"/>
              </w:rPr>
              <w:t>век</w:t>
            </w:r>
          </w:p>
        </w:tc>
        <w:tc>
          <w:tcPr>
            <w:tcW w:w="2020" w:type="dxa"/>
            <w:vAlign w:val="bottom"/>
            <w:tcBorders>
              <w:top w:val="single" w:sz="8" w:color="auto"/>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Карактеристике дела</w:t>
            </w:r>
          </w:p>
        </w:tc>
        <w:tc>
          <w:tcPr>
            <w:tcW w:w="1460" w:type="dxa"/>
            <w:vAlign w:val="bottom"/>
            <w:tcBorders>
              <w:top w:val="single" w:sz="8" w:color="auto"/>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период</w:t>
            </w:r>
          </w:p>
        </w:tc>
        <w:tc>
          <w:tcPr>
            <w:tcW w:w="7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tcPr>
          <w:p>
            <w:pPr>
              <w:spacing w:after="0"/>
              <w:rPr>
                <w:sz w:val="18"/>
                <w:szCs w:val="18"/>
                <w:color w:val="auto"/>
              </w:rPr>
            </w:pPr>
          </w:p>
        </w:tc>
        <w:tc>
          <w:tcPr>
            <w:tcW w:w="1420" w:type="dxa"/>
            <w:vAlign w:val="bottom"/>
            <w:tcBorders>
              <w:right w:val="single" w:sz="8" w:color="auto"/>
            </w:tcBorders>
          </w:tcPr>
          <w:p>
            <w:pPr>
              <w:spacing w:after="0"/>
              <w:rPr>
                <w:sz w:val="18"/>
                <w:szCs w:val="18"/>
                <w:color w:val="auto"/>
              </w:rPr>
            </w:pPr>
          </w:p>
        </w:tc>
        <w:tc>
          <w:tcPr>
            <w:tcW w:w="1380" w:type="dxa"/>
            <w:vAlign w:val="bottom"/>
            <w:tcBorders>
              <w:right w:val="single" w:sz="8" w:color="auto"/>
            </w:tcBorders>
          </w:tcPr>
          <w:p>
            <w:pPr>
              <w:spacing w:after="0"/>
              <w:rPr>
                <w:sz w:val="18"/>
                <w:szCs w:val="18"/>
                <w:color w:val="auto"/>
              </w:rPr>
            </w:pPr>
          </w:p>
        </w:tc>
        <w:tc>
          <w:tcPr>
            <w:tcW w:w="202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Прилагођена</w:t>
            </w:r>
          </w:p>
        </w:tc>
        <w:tc>
          <w:tcPr>
            <w:tcW w:w="1460" w:type="dxa"/>
            <w:vAlign w:val="bottom"/>
            <w:tcBorders>
              <w:right w:val="single" w:sz="8" w:color="auto"/>
            </w:tcBorders>
          </w:tcPr>
          <w:p>
            <w:pPr>
              <w:spacing w:after="0"/>
              <w:rPr>
                <w:sz w:val="18"/>
                <w:szCs w:val="18"/>
                <w:color w:val="auto"/>
              </w:rPr>
            </w:pPr>
          </w:p>
        </w:tc>
        <w:tc>
          <w:tcPr>
            <w:tcW w:w="7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4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1.Три парке</w:t>
            </w:r>
          </w:p>
        </w:tc>
        <w:tc>
          <w:tcPr>
            <w:tcW w:w="1420" w:type="dxa"/>
            <w:vAlign w:val="bottom"/>
            <w:tcBorders>
              <w:right w:val="single" w:sz="8" w:color="auto"/>
            </w:tcBorders>
          </w:tcPr>
          <w:p>
            <w:pPr>
              <w:spacing w:after="0"/>
              <w:rPr>
                <w:sz w:val="20"/>
                <w:szCs w:val="20"/>
                <w:color w:val="auto"/>
              </w:rPr>
            </w:pPr>
          </w:p>
        </w:tc>
        <w:tc>
          <w:tcPr>
            <w:tcW w:w="1380" w:type="dxa"/>
            <w:vAlign w:val="bottom"/>
            <w:tcBorders>
              <w:right w:val="single" w:sz="8" w:color="auto"/>
            </w:tcBorders>
          </w:tcPr>
          <w:p>
            <w:pPr>
              <w:spacing w:after="0"/>
              <w:rPr>
                <w:sz w:val="20"/>
                <w:szCs w:val="20"/>
                <w:color w:val="auto"/>
              </w:rPr>
            </w:pPr>
          </w:p>
        </w:tc>
        <w:tc>
          <w:tcPr>
            <w:tcW w:w="20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троугластом забату</w:t>
            </w:r>
          </w:p>
        </w:tc>
        <w:tc>
          <w:tcPr>
            <w:tcW w:w="1460" w:type="dxa"/>
            <w:vAlign w:val="bottom"/>
            <w:tcBorders>
              <w:right w:val="single" w:sz="8" w:color="auto"/>
            </w:tcBorders>
          </w:tcPr>
          <w:p>
            <w:pPr>
              <w:spacing w:after="0"/>
              <w:rPr>
                <w:sz w:val="20"/>
                <w:szCs w:val="20"/>
                <w:color w:val="auto"/>
              </w:rPr>
            </w:pPr>
          </w:p>
        </w:tc>
        <w:tc>
          <w:tcPr>
            <w:tcW w:w="7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900" w:type="dxa"/>
            <w:vAlign w:val="bottom"/>
            <w:tcBorders>
              <w:right w:val="single" w:sz="8" w:color="auto"/>
            </w:tcBorders>
          </w:tcPr>
          <w:p>
            <w:pPr>
              <w:spacing w:after="0"/>
              <w:rPr>
                <w:sz w:val="20"/>
                <w:szCs w:val="20"/>
                <w:color w:val="auto"/>
              </w:rPr>
            </w:pPr>
          </w:p>
        </w:tc>
        <w:tc>
          <w:tcPr>
            <w:tcW w:w="1440" w:type="dxa"/>
            <w:vAlign w:val="bottom"/>
            <w:tcBorders>
              <w:bottom w:val="single" w:sz="8" w:color="auto"/>
              <w:right w:val="single" w:sz="8" w:color="auto"/>
            </w:tcBorders>
          </w:tcPr>
          <w:p>
            <w:pPr>
              <w:spacing w:after="0"/>
              <w:rPr>
                <w:sz w:val="20"/>
                <w:szCs w:val="20"/>
                <w:color w:val="auto"/>
              </w:rPr>
            </w:pPr>
          </w:p>
        </w:tc>
        <w:tc>
          <w:tcPr>
            <w:tcW w:w="1420" w:type="dxa"/>
            <w:vAlign w:val="bottom"/>
            <w:tcBorders>
              <w:bottom w:val="single" w:sz="8" w:color="auto"/>
              <w:right w:val="single" w:sz="8" w:color="auto"/>
            </w:tcBorders>
          </w:tcPr>
          <w:p>
            <w:pPr>
              <w:spacing w:after="0"/>
              <w:rPr>
                <w:sz w:val="20"/>
                <w:szCs w:val="20"/>
                <w:color w:val="auto"/>
              </w:rPr>
            </w:pPr>
          </w:p>
        </w:tc>
        <w:tc>
          <w:tcPr>
            <w:tcW w:w="1380" w:type="dxa"/>
            <w:vAlign w:val="bottom"/>
            <w:tcBorders>
              <w:bottom w:val="single" w:sz="8" w:color="auto"/>
              <w:right w:val="single" w:sz="8" w:color="auto"/>
            </w:tcBorders>
          </w:tcPr>
          <w:p>
            <w:pPr>
              <w:spacing w:after="0"/>
              <w:rPr>
                <w:sz w:val="20"/>
                <w:szCs w:val="20"/>
                <w:color w:val="auto"/>
              </w:rPr>
            </w:pPr>
          </w:p>
        </w:tc>
        <w:tc>
          <w:tcPr>
            <w:tcW w:w="202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Партенона</w:t>
            </w:r>
          </w:p>
        </w:tc>
        <w:tc>
          <w:tcPr>
            <w:tcW w:w="1460" w:type="dxa"/>
            <w:vAlign w:val="bottom"/>
            <w:tcBorders>
              <w:bottom w:val="single" w:sz="8" w:color="auto"/>
              <w:right w:val="single" w:sz="8" w:color="auto"/>
            </w:tcBorders>
          </w:tcPr>
          <w:p>
            <w:pPr>
              <w:spacing w:after="0"/>
              <w:rPr>
                <w:sz w:val="20"/>
                <w:szCs w:val="20"/>
                <w:color w:val="auto"/>
              </w:rPr>
            </w:pPr>
          </w:p>
        </w:tc>
        <w:tc>
          <w:tcPr>
            <w:tcW w:w="74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tcPr>
          <w:p>
            <w:pPr>
              <w:spacing w:after="0"/>
              <w:rPr>
                <w:sz w:val="18"/>
                <w:szCs w:val="18"/>
                <w:color w:val="auto"/>
              </w:rPr>
            </w:pPr>
          </w:p>
        </w:tc>
        <w:tc>
          <w:tcPr>
            <w:tcW w:w="1420" w:type="dxa"/>
            <w:vAlign w:val="bottom"/>
            <w:tcBorders>
              <w:right w:val="single" w:sz="8" w:color="auto"/>
            </w:tcBorders>
          </w:tcPr>
          <w:p>
            <w:pPr>
              <w:spacing w:after="0"/>
              <w:rPr>
                <w:sz w:val="18"/>
                <w:szCs w:val="18"/>
                <w:color w:val="auto"/>
              </w:rPr>
            </w:pPr>
          </w:p>
        </w:tc>
        <w:tc>
          <w:tcPr>
            <w:tcW w:w="1380" w:type="dxa"/>
            <w:vAlign w:val="bottom"/>
            <w:tcBorders>
              <w:right w:val="single" w:sz="8" w:color="auto"/>
            </w:tcBorders>
          </w:tcPr>
          <w:p>
            <w:pPr>
              <w:spacing w:after="0"/>
              <w:rPr>
                <w:sz w:val="18"/>
                <w:szCs w:val="18"/>
                <w:color w:val="auto"/>
              </w:rPr>
            </w:pPr>
          </w:p>
        </w:tc>
        <w:tc>
          <w:tcPr>
            <w:tcW w:w="2020" w:type="dxa"/>
            <w:vAlign w:val="bottom"/>
            <w:tcBorders>
              <w:right w:val="single" w:sz="8" w:color="auto"/>
            </w:tcBorders>
          </w:tcPr>
          <w:p>
            <w:pPr>
              <w:spacing w:after="0"/>
              <w:rPr>
                <w:sz w:val="18"/>
                <w:szCs w:val="18"/>
                <w:color w:val="auto"/>
              </w:rPr>
            </w:pPr>
          </w:p>
        </w:tc>
        <w:tc>
          <w:tcPr>
            <w:tcW w:w="146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Златни век</w:t>
            </w:r>
          </w:p>
        </w:tc>
        <w:tc>
          <w:tcPr>
            <w:tcW w:w="74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35"/>
        </w:trPr>
        <w:tc>
          <w:tcPr>
            <w:tcW w:w="900" w:type="dxa"/>
            <w:vAlign w:val="bottom"/>
            <w:tcBorders>
              <w:right w:val="single" w:sz="8" w:color="auto"/>
            </w:tcBorders>
          </w:tcPr>
          <w:p>
            <w:pPr>
              <w:spacing w:after="0"/>
              <w:rPr>
                <w:sz w:val="3"/>
                <w:szCs w:val="3"/>
                <w:color w:val="auto"/>
              </w:rPr>
            </w:pPr>
          </w:p>
        </w:tc>
        <w:tc>
          <w:tcPr>
            <w:tcW w:w="144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2.Дискобол.</w:t>
            </w:r>
          </w:p>
        </w:tc>
        <w:tc>
          <w:tcPr>
            <w:tcW w:w="1420" w:type="dxa"/>
            <w:vAlign w:val="bottom"/>
            <w:tcBorders>
              <w:right w:val="single" w:sz="8" w:color="auto"/>
            </w:tcBorders>
          </w:tcPr>
          <w:p>
            <w:pPr>
              <w:spacing w:after="0"/>
              <w:rPr>
                <w:sz w:val="3"/>
                <w:szCs w:val="3"/>
                <w:color w:val="auto"/>
              </w:rPr>
            </w:pPr>
          </w:p>
        </w:tc>
        <w:tc>
          <w:tcPr>
            <w:tcW w:w="1380" w:type="dxa"/>
            <w:vAlign w:val="bottom"/>
            <w:tcBorders>
              <w:right w:val="single" w:sz="8" w:color="auto"/>
            </w:tcBorders>
          </w:tcPr>
          <w:p>
            <w:pPr>
              <w:spacing w:after="0"/>
              <w:rPr>
                <w:sz w:val="3"/>
                <w:szCs w:val="3"/>
                <w:color w:val="auto"/>
              </w:rPr>
            </w:pPr>
          </w:p>
        </w:tc>
        <w:tc>
          <w:tcPr>
            <w:tcW w:w="2020" w:type="dxa"/>
            <w:vAlign w:val="bottom"/>
            <w:tcBorders>
              <w:right w:val="single" w:sz="8" w:color="auto"/>
            </w:tcBorders>
          </w:tcPr>
          <w:p>
            <w:pPr>
              <w:spacing w:after="0"/>
              <w:rPr>
                <w:sz w:val="3"/>
                <w:szCs w:val="3"/>
                <w:color w:val="auto"/>
              </w:rPr>
            </w:pPr>
          </w:p>
        </w:tc>
        <w:tc>
          <w:tcPr>
            <w:tcW w:w="1460" w:type="dxa"/>
            <w:vAlign w:val="bottom"/>
            <w:tcBorders>
              <w:right w:val="single" w:sz="8" w:color="auto"/>
            </w:tcBorders>
          </w:tcPr>
          <w:p>
            <w:pPr>
              <w:spacing w:after="0"/>
              <w:rPr>
                <w:sz w:val="3"/>
                <w:szCs w:val="3"/>
                <w:color w:val="auto"/>
              </w:rPr>
            </w:pPr>
          </w:p>
        </w:tc>
        <w:tc>
          <w:tcPr>
            <w:tcW w:w="740" w:type="dxa"/>
            <w:vAlign w:val="bottom"/>
          </w:tcPr>
          <w:p>
            <w:pPr>
              <w:spacing w:after="0"/>
              <w:rPr>
                <w:sz w:val="3"/>
                <w:szCs w:val="3"/>
                <w:color w:val="auto"/>
              </w:rPr>
            </w:pPr>
          </w:p>
        </w:tc>
        <w:tc>
          <w:tcPr>
            <w:tcW w:w="840" w:type="dxa"/>
            <w:vAlign w:val="bottom"/>
          </w:tcPr>
          <w:p>
            <w:pPr>
              <w:spacing w:after="0"/>
              <w:rPr>
                <w:sz w:val="3"/>
                <w:szCs w:val="3"/>
                <w:color w:val="auto"/>
              </w:rPr>
            </w:pPr>
          </w:p>
        </w:tc>
        <w:tc>
          <w:tcPr>
            <w:tcW w:w="0" w:type="dxa"/>
            <w:vAlign w:val="bottom"/>
          </w:tcPr>
          <w:p>
            <w:pPr>
              <w:spacing w:after="0" w:line="20" w:lineRule="exact"/>
              <w:rPr>
                <w:sz w:val="1"/>
                <w:szCs w:val="1"/>
                <w:color w:val="auto"/>
              </w:rPr>
            </w:pPr>
          </w:p>
        </w:tc>
      </w:tr>
      <w:tr>
        <w:trPr>
          <w:trHeight w:val="273"/>
        </w:trPr>
        <w:tc>
          <w:tcPr>
            <w:tcW w:w="900" w:type="dxa"/>
            <w:vAlign w:val="bottom"/>
            <w:tcBorders>
              <w:right w:val="single" w:sz="8" w:color="auto"/>
            </w:tcBorders>
          </w:tcPr>
          <w:p>
            <w:pPr>
              <w:spacing w:after="0"/>
              <w:rPr>
                <w:sz w:val="23"/>
                <w:szCs w:val="23"/>
                <w:color w:val="auto"/>
              </w:rPr>
            </w:pPr>
          </w:p>
        </w:tc>
        <w:tc>
          <w:tcPr>
            <w:tcW w:w="1440" w:type="dxa"/>
            <w:vAlign w:val="bottom"/>
            <w:tcBorders>
              <w:right w:val="single" w:sz="8" w:color="auto"/>
            </w:tcBorders>
            <w:vMerge w:val="continue"/>
          </w:tcPr>
          <w:p>
            <w:pPr>
              <w:spacing w:after="0"/>
              <w:rPr>
                <w:sz w:val="23"/>
                <w:szCs w:val="23"/>
                <w:color w:val="auto"/>
              </w:rPr>
            </w:pPr>
          </w:p>
        </w:tc>
        <w:tc>
          <w:tcPr>
            <w:tcW w:w="1420" w:type="dxa"/>
            <w:vAlign w:val="bottom"/>
            <w:tcBorders>
              <w:right w:val="single" w:sz="8" w:color="auto"/>
            </w:tcBorders>
          </w:tcPr>
          <w:p>
            <w:pPr>
              <w:spacing w:after="0"/>
              <w:rPr>
                <w:sz w:val="23"/>
                <w:szCs w:val="23"/>
                <w:color w:val="auto"/>
              </w:rPr>
            </w:pPr>
          </w:p>
        </w:tc>
        <w:tc>
          <w:tcPr>
            <w:tcW w:w="1380" w:type="dxa"/>
            <w:vAlign w:val="bottom"/>
            <w:tcBorders>
              <w:right w:val="single" w:sz="8" w:color="auto"/>
            </w:tcBorders>
          </w:tcPr>
          <w:p>
            <w:pPr>
              <w:spacing w:after="0"/>
              <w:rPr>
                <w:sz w:val="23"/>
                <w:szCs w:val="23"/>
                <w:color w:val="auto"/>
              </w:rPr>
            </w:pPr>
          </w:p>
        </w:tc>
        <w:tc>
          <w:tcPr>
            <w:tcW w:w="2020" w:type="dxa"/>
            <w:vAlign w:val="bottom"/>
            <w:tcBorders>
              <w:right w:val="single" w:sz="8" w:color="auto"/>
            </w:tcBorders>
          </w:tcPr>
          <w:p>
            <w:pPr>
              <w:spacing w:after="0"/>
              <w:rPr>
                <w:sz w:val="23"/>
                <w:szCs w:val="23"/>
                <w:color w:val="auto"/>
              </w:rPr>
            </w:pPr>
          </w:p>
        </w:tc>
        <w:tc>
          <w:tcPr>
            <w:tcW w:w="1460" w:type="dxa"/>
            <w:vAlign w:val="bottom"/>
            <w:tcBorders>
              <w:right w:val="single" w:sz="8" w:color="auto"/>
            </w:tcBorders>
          </w:tcPr>
          <w:p>
            <w:pPr>
              <w:spacing w:after="0"/>
              <w:rPr>
                <w:sz w:val="23"/>
                <w:szCs w:val="23"/>
                <w:color w:val="auto"/>
              </w:rPr>
            </w:pPr>
          </w:p>
        </w:tc>
        <w:tc>
          <w:tcPr>
            <w:tcW w:w="740" w:type="dxa"/>
            <w:vAlign w:val="bottom"/>
          </w:tcPr>
          <w:p>
            <w:pPr>
              <w:spacing w:after="0"/>
              <w:rPr>
                <w:sz w:val="23"/>
                <w:szCs w:val="23"/>
                <w:color w:val="auto"/>
              </w:rPr>
            </w:pPr>
          </w:p>
        </w:tc>
        <w:tc>
          <w:tcPr>
            <w:tcW w:w="84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161"/>
        </w:trPr>
        <w:tc>
          <w:tcPr>
            <w:tcW w:w="900" w:type="dxa"/>
            <w:vAlign w:val="bottom"/>
            <w:tcBorders>
              <w:right w:val="single" w:sz="8" w:color="auto"/>
            </w:tcBorders>
          </w:tcPr>
          <w:p>
            <w:pPr>
              <w:spacing w:after="0"/>
              <w:rPr>
                <w:sz w:val="14"/>
                <w:szCs w:val="14"/>
                <w:color w:val="auto"/>
              </w:rPr>
            </w:pPr>
          </w:p>
        </w:tc>
        <w:tc>
          <w:tcPr>
            <w:tcW w:w="144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right w:val="single" w:sz="8" w:color="auto"/>
            </w:tcBorders>
          </w:tcPr>
          <w:p>
            <w:pPr>
              <w:spacing w:after="0"/>
              <w:rPr>
                <w:sz w:val="14"/>
                <w:szCs w:val="14"/>
                <w:color w:val="auto"/>
              </w:rPr>
            </w:pPr>
          </w:p>
        </w:tc>
        <w:tc>
          <w:tcPr>
            <w:tcW w:w="1380" w:type="dxa"/>
            <w:vAlign w:val="bottom"/>
            <w:tcBorders>
              <w:bottom w:val="single" w:sz="8" w:color="auto"/>
              <w:right w:val="single" w:sz="8" w:color="auto"/>
            </w:tcBorders>
          </w:tcPr>
          <w:p>
            <w:pPr>
              <w:spacing w:after="0"/>
              <w:rPr>
                <w:sz w:val="14"/>
                <w:szCs w:val="14"/>
                <w:color w:val="auto"/>
              </w:rPr>
            </w:pPr>
          </w:p>
        </w:tc>
        <w:tc>
          <w:tcPr>
            <w:tcW w:w="2020" w:type="dxa"/>
            <w:vAlign w:val="bottom"/>
            <w:tcBorders>
              <w:bottom w:val="single" w:sz="8" w:color="auto"/>
              <w:right w:val="single" w:sz="8" w:color="auto"/>
            </w:tcBorders>
          </w:tcPr>
          <w:p>
            <w:pPr>
              <w:spacing w:after="0"/>
              <w:rPr>
                <w:sz w:val="14"/>
                <w:szCs w:val="14"/>
                <w:color w:val="auto"/>
              </w:rPr>
            </w:pPr>
          </w:p>
        </w:tc>
        <w:tc>
          <w:tcPr>
            <w:tcW w:w="1460" w:type="dxa"/>
            <w:vAlign w:val="bottom"/>
            <w:tcBorders>
              <w:bottom w:val="single" w:sz="8" w:color="auto"/>
              <w:right w:val="single" w:sz="8" w:color="auto"/>
            </w:tcBorders>
          </w:tcPr>
          <w:p>
            <w:pPr>
              <w:spacing w:after="0"/>
              <w:rPr>
                <w:sz w:val="14"/>
                <w:szCs w:val="14"/>
                <w:color w:val="auto"/>
              </w:rPr>
            </w:pPr>
          </w:p>
        </w:tc>
        <w:tc>
          <w:tcPr>
            <w:tcW w:w="740" w:type="dxa"/>
            <w:vAlign w:val="bottom"/>
          </w:tcPr>
          <w:p>
            <w:pPr>
              <w:spacing w:after="0"/>
              <w:rPr>
                <w:sz w:val="14"/>
                <w:szCs w:val="14"/>
                <w:color w:val="auto"/>
              </w:rPr>
            </w:pPr>
          </w:p>
        </w:tc>
        <w:tc>
          <w:tcPr>
            <w:tcW w:w="840" w:type="dxa"/>
            <w:vAlign w:val="bottom"/>
            <w:tcBorders>
              <w:bottom w:val="single" w:sz="8" w:color="D9D9D9"/>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12"/>
        </w:trPr>
        <w:tc>
          <w:tcPr>
            <w:tcW w:w="90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tcPr>
          <w:p>
            <w:pPr>
              <w:spacing w:after="0"/>
              <w:rPr>
                <w:sz w:val="18"/>
                <w:szCs w:val="18"/>
                <w:color w:val="auto"/>
              </w:rPr>
            </w:pPr>
          </w:p>
        </w:tc>
        <w:tc>
          <w:tcPr>
            <w:tcW w:w="1420" w:type="dxa"/>
            <w:vAlign w:val="bottom"/>
            <w:tcBorders>
              <w:right w:val="single" w:sz="8" w:color="auto"/>
            </w:tcBorders>
          </w:tcPr>
          <w:p>
            <w:pPr>
              <w:jc w:val="right"/>
              <w:ind w:right="740"/>
              <w:spacing w:after="0" w:line="211" w:lineRule="exact"/>
              <w:rPr>
                <w:sz w:val="20"/>
                <w:szCs w:val="20"/>
                <w:color w:val="auto"/>
              </w:rPr>
            </w:pPr>
            <w:r>
              <w:rPr>
                <w:rFonts w:ascii="Times New Roman" w:cs="Times New Roman" w:eastAsia="Times New Roman" w:hAnsi="Times New Roman"/>
                <w:sz w:val="20"/>
                <w:szCs w:val="20"/>
                <w:color w:val="auto"/>
              </w:rPr>
              <w:t>Возар</w:t>
            </w:r>
          </w:p>
        </w:tc>
        <w:tc>
          <w:tcPr>
            <w:tcW w:w="1380" w:type="dxa"/>
            <w:vAlign w:val="bottom"/>
            <w:tcBorders>
              <w:right w:val="single" w:sz="8" w:color="auto"/>
            </w:tcBorders>
          </w:tcPr>
          <w:p>
            <w:pPr>
              <w:jc w:val="center"/>
              <w:ind w:right="520"/>
              <w:spacing w:after="0" w:line="211" w:lineRule="exact"/>
              <w:rPr>
                <w:sz w:val="20"/>
                <w:szCs w:val="20"/>
                <w:color w:val="auto"/>
              </w:rPr>
            </w:pPr>
            <w:r>
              <w:rPr>
                <w:rFonts w:ascii="Times New Roman" w:cs="Times New Roman" w:eastAsia="Times New Roman" w:hAnsi="Times New Roman"/>
                <w:sz w:val="20"/>
                <w:szCs w:val="20"/>
                <w:color w:val="auto"/>
              </w:rPr>
              <w:t>5.в.пне</w:t>
            </w:r>
          </w:p>
        </w:tc>
        <w:tc>
          <w:tcPr>
            <w:tcW w:w="202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Део бронзане групе</w:t>
            </w:r>
          </w:p>
        </w:tc>
        <w:tc>
          <w:tcPr>
            <w:tcW w:w="1460" w:type="dxa"/>
            <w:vAlign w:val="bottom"/>
            <w:tcBorders>
              <w:right w:val="single" w:sz="8" w:color="auto"/>
            </w:tcBorders>
          </w:tcPr>
          <w:p>
            <w:pPr>
              <w:spacing w:after="0"/>
              <w:rPr>
                <w:sz w:val="18"/>
                <w:szCs w:val="18"/>
                <w:color w:val="auto"/>
              </w:rPr>
            </w:pPr>
          </w:p>
        </w:tc>
        <w:tc>
          <w:tcPr>
            <w:tcW w:w="74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4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3.</w:t>
            </w:r>
          </w:p>
        </w:tc>
        <w:tc>
          <w:tcPr>
            <w:tcW w:w="1420" w:type="dxa"/>
            <w:vAlign w:val="bottom"/>
            <w:tcBorders>
              <w:right w:val="single" w:sz="8" w:color="auto"/>
            </w:tcBorders>
          </w:tcPr>
          <w:p>
            <w:pPr>
              <w:spacing w:after="0"/>
              <w:rPr>
                <w:sz w:val="20"/>
                <w:szCs w:val="20"/>
                <w:color w:val="auto"/>
              </w:rPr>
            </w:pPr>
          </w:p>
        </w:tc>
        <w:tc>
          <w:tcPr>
            <w:tcW w:w="1380" w:type="dxa"/>
            <w:vAlign w:val="bottom"/>
            <w:tcBorders>
              <w:right w:val="single" w:sz="8" w:color="auto"/>
            </w:tcBorders>
          </w:tcPr>
          <w:p>
            <w:pPr>
              <w:spacing w:after="0"/>
              <w:rPr>
                <w:sz w:val="20"/>
                <w:szCs w:val="20"/>
                <w:color w:val="auto"/>
              </w:rPr>
            </w:pPr>
          </w:p>
        </w:tc>
        <w:tc>
          <w:tcPr>
            <w:tcW w:w="20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участ победе и</w:t>
            </w:r>
          </w:p>
        </w:tc>
        <w:tc>
          <w:tcPr>
            <w:tcW w:w="1460" w:type="dxa"/>
            <w:vAlign w:val="bottom"/>
            <w:tcBorders>
              <w:right w:val="single" w:sz="8" w:color="auto"/>
            </w:tcBorders>
          </w:tcPr>
          <w:p>
            <w:pPr>
              <w:spacing w:after="0"/>
              <w:rPr>
                <w:sz w:val="20"/>
                <w:szCs w:val="20"/>
                <w:color w:val="auto"/>
              </w:rPr>
            </w:pPr>
          </w:p>
        </w:tc>
        <w:tc>
          <w:tcPr>
            <w:tcW w:w="74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2"/>
        </w:trPr>
        <w:tc>
          <w:tcPr>
            <w:tcW w:w="900" w:type="dxa"/>
            <w:vAlign w:val="bottom"/>
            <w:tcBorders>
              <w:right w:val="single" w:sz="8" w:color="auto"/>
            </w:tcBorders>
          </w:tcPr>
          <w:p>
            <w:pPr>
              <w:spacing w:after="0"/>
              <w:rPr>
                <w:sz w:val="20"/>
                <w:szCs w:val="20"/>
                <w:color w:val="auto"/>
              </w:rPr>
            </w:pPr>
          </w:p>
        </w:tc>
        <w:tc>
          <w:tcPr>
            <w:tcW w:w="1440" w:type="dxa"/>
            <w:vAlign w:val="bottom"/>
            <w:tcBorders>
              <w:bottom w:val="single" w:sz="8" w:color="auto"/>
              <w:right w:val="single" w:sz="8" w:color="auto"/>
            </w:tcBorders>
          </w:tcPr>
          <w:p>
            <w:pPr>
              <w:spacing w:after="0"/>
              <w:rPr>
                <w:sz w:val="20"/>
                <w:szCs w:val="20"/>
                <w:color w:val="auto"/>
              </w:rPr>
            </w:pPr>
          </w:p>
        </w:tc>
        <w:tc>
          <w:tcPr>
            <w:tcW w:w="1420" w:type="dxa"/>
            <w:vAlign w:val="bottom"/>
            <w:tcBorders>
              <w:bottom w:val="single" w:sz="8" w:color="auto"/>
              <w:right w:val="single" w:sz="8" w:color="auto"/>
            </w:tcBorders>
          </w:tcPr>
          <w:p>
            <w:pPr>
              <w:spacing w:after="0"/>
              <w:rPr>
                <w:sz w:val="20"/>
                <w:szCs w:val="20"/>
                <w:color w:val="auto"/>
              </w:rPr>
            </w:pPr>
          </w:p>
        </w:tc>
        <w:tc>
          <w:tcPr>
            <w:tcW w:w="1380" w:type="dxa"/>
            <w:vAlign w:val="bottom"/>
            <w:tcBorders>
              <w:bottom w:val="single" w:sz="8" w:color="auto"/>
              <w:right w:val="single" w:sz="8" w:color="auto"/>
            </w:tcBorders>
          </w:tcPr>
          <w:p>
            <w:pPr>
              <w:spacing w:after="0"/>
              <w:rPr>
                <w:sz w:val="20"/>
                <w:szCs w:val="20"/>
                <w:color w:val="auto"/>
              </w:rPr>
            </w:pPr>
          </w:p>
        </w:tc>
        <w:tc>
          <w:tcPr>
            <w:tcW w:w="2020" w:type="dxa"/>
            <w:vAlign w:val="bottom"/>
            <w:tcBorders>
              <w:bottom w:val="single" w:sz="8" w:color="auto"/>
              <w:right w:val="single" w:sz="8" w:color="auto"/>
            </w:tcBorders>
          </w:tcPr>
          <w:p>
            <w:pPr>
              <w:ind w:left="100"/>
              <w:spacing w:after="0" w:line="228" w:lineRule="exact"/>
              <w:rPr>
                <w:sz w:val="20"/>
                <w:szCs w:val="20"/>
                <w:color w:val="auto"/>
              </w:rPr>
            </w:pPr>
            <w:r>
              <w:rPr>
                <w:rFonts w:ascii="Times New Roman" w:cs="Times New Roman" w:eastAsia="Times New Roman" w:hAnsi="Times New Roman"/>
                <w:sz w:val="20"/>
                <w:szCs w:val="20"/>
                <w:color w:val="auto"/>
              </w:rPr>
              <w:t>Делфима</w:t>
            </w:r>
          </w:p>
        </w:tc>
        <w:tc>
          <w:tcPr>
            <w:tcW w:w="1460" w:type="dxa"/>
            <w:vAlign w:val="bottom"/>
            <w:tcBorders>
              <w:bottom w:val="single" w:sz="8" w:color="auto"/>
              <w:right w:val="single" w:sz="8" w:color="auto"/>
            </w:tcBorders>
          </w:tcPr>
          <w:p>
            <w:pPr>
              <w:spacing w:after="0"/>
              <w:rPr>
                <w:sz w:val="20"/>
                <w:szCs w:val="20"/>
                <w:color w:val="auto"/>
              </w:rPr>
            </w:pPr>
          </w:p>
        </w:tc>
        <w:tc>
          <w:tcPr>
            <w:tcW w:w="74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0" w:type="dxa"/>
            <w:vAlign w:val="bottom"/>
            <w:tcBorders>
              <w:right w:val="single" w:sz="8" w:color="auto"/>
            </w:tcBorders>
          </w:tcPr>
          <w:p>
            <w:pPr>
              <w:spacing w:after="0"/>
              <w:rPr>
                <w:sz w:val="18"/>
                <w:szCs w:val="18"/>
                <w:color w:val="auto"/>
              </w:rPr>
            </w:pPr>
          </w:p>
        </w:tc>
        <w:tc>
          <w:tcPr>
            <w:tcW w:w="1440" w:type="dxa"/>
            <w:vAlign w:val="bottom"/>
            <w:tcBorders>
              <w:right w:val="single" w:sz="8" w:color="auto"/>
            </w:tcBorders>
          </w:tcPr>
          <w:p>
            <w:pPr>
              <w:spacing w:after="0"/>
              <w:rPr>
                <w:sz w:val="18"/>
                <w:szCs w:val="18"/>
                <w:color w:val="auto"/>
              </w:rPr>
            </w:pPr>
          </w:p>
        </w:tc>
        <w:tc>
          <w:tcPr>
            <w:tcW w:w="1420" w:type="dxa"/>
            <w:vAlign w:val="bottom"/>
            <w:tcBorders>
              <w:right w:val="single" w:sz="8" w:color="auto"/>
            </w:tcBorders>
          </w:tcPr>
          <w:p>
            <w:pPr>
              <w:spacing w:after="0"/>
              <w:rPr>
                <w:sz w:val="18"/>
                <w:szCs w:val="18"/>
                <w:color w:val="auto"/>
              </w:rPr>
            </w:pPr>
          </w:p>
        </w:tc>
        <w:tc>
          <w:tcPr>
            <w:tcW w:w="1380" w:type="dxa"/>
            <w:vAlign w:val="bottom"/>
            <w:tcBorders>
              <w:right w:val="single" w:sz="8" w:color="auto"/>
            </w:tcBorders>
          </w:tcPr>
          <w:p>
            <w:pPr>
              <w:spacing w:after="0"/>
              <w:rPr>
                <w:sz w:val="18"/>
                <w:szCs w:val="18"/>
                <w:color w:val="auto"/>
              </w:rPr>
            </w:pPr>
          </w:p>
        </w:tc>
        <w:tc>
          <w:tcPr>
            <w:tcW w:w="202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Поред људске</w:t>
            </w:r>
          </w:p>
        </w:tc>
        <w:tc>
          <w:tcPr>
            <w:tcW w:w="1460" w:type="dxa"/>
            <w:vAlign w:val="bottom"/>
            <w:tcBorders>
              <w:right w:val="single" w:sz="8" w:color="auto"/>
            </w:tcBorders>
          </w:tcPr>
          <w:p>
            <w:pPr>
              <w:spacing w:after="0"/>
              <w:rPr>
                <w:sz w:val="18"/>
                <w:szCs w:val="18"/>
                <w:color w:val="auto"/>
              </w:rPr>
            </w:pPr>
          </w:p>
        </w:tc>
        <w:tc>
          <w:tcPr>
            <w:tcW w:w="74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4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4. Хермес са</w:t>
            </w:r>
          </w:p>
        </w:tc>
        <w:tc>
          <w:tcPr>
            <w:tcW w:w="1420" w:type="dxa"/>
            <w:vAlign w:val="bottom"/>
            <w:tcBorders>
              <w:right w:val="single" w:sz="8" w:color="auto"/>
            </w:tcBorders>
          </w:tcPr>
          <w:p>
            <w:pPr>
              <w:spacing w:after="0"/>
              <w:rPr>
                <w:sz w:val="20"/>
                <w:szCs w:val="20"/>
                <w:color w:val="auto"/>
              </w:rPr>
            </w:pPr>
          </w:p>
        </w:tc>
        <w:tc>
          <w:tcPr>
            <w:tcW w:w="1380" w:type="dxa"/>
            <w:vAlign w:val="bottom"/>
            <w:tcBorders>
              <w:right w:val="single" w:sz="8" w:color="auto"/>
            </w:tcBorders>
          </w:tcPr>
          <w:p>
            <w:pPr>
              <w:spacing w:after="0"/>
              <w:rPr>
                <w:sz w:val="20"/>
                <w:szCs w:val="20"/>
                <w:color w:val="auto"/>
              </w:rPr>
            </w:pPr>
          </w:p>
        </w:tc>
        <w:tc>
          <w:tcPr>
            <w:tcW w:w="20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фигуре убачен је</w:t>
            </w:r>
          </w:p>
        </w:tc>
        <w:tc>
          <w:tcPr>
            <w:tcW w:w="1460" w:type="dxa"/>
            <w:vAlign w:val="bottom"/>
            <w:tcBorders>
              <w:right w:val="single" w:sz="8" w:color="auto"/>
            </w:tcBorders>
          </w:tcPr>
          <w:p>
            <w:pPr>
              <w:spacing w:after="0"/>
              <w:rPr>
                <w:sz w:val="20"/>
                <w:szCs w:val="20"/>
                <w:color w:val="auto"/>
              </w:rPr>
            </w:pPr>
          </w:p>
        </w:tc>
        <w:tc>
          <w:tcPr>
            <w:tcW w:w="74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44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Дионисом</w:t>
            </w:r>
          </w:p>
        </w:tc>
        <w:tc>
          <w:tcPr>
            <w:tcW w:w="1420" w:type="dxa"/>
            <w:vAlign w:val="bottom"/>
            <w:tcBorders>
              <w:right w:val="single" w:sz="8" w:color="auto"/>
            </w:tcBorders>
          </w:tcPr>
          <w:p>
            <w:pPr>
              <w:spacing w:after="0"/>
              <w:rPr>
                <w:sz w:val="20"/>
                <w:szCs w:val="20"/>
                <w:color w:val="auto"/>
              </w:rPr>
            </w:pPr>
          </w:p>
        </w:tc>
        <w:tc>
          <w:tcPr>
            <w:tcW w:w="1380" w:type="dxa"/>
            <w:vAlign w:val="bottom"/>
            <w:tcBorders>
              <w:right w:val="single" w:sz="8" w:color="auto"/>
            </w:tcBorders>
          </w:tcPr>
          <w:p>
            <w:pPr>
              <w:spacing w:after="0"/>
              <w:rPr>
                <w:sz w:val="20"/>
                <w:szCs w:val="20"/>
                <w:color w:val="auto"/>
              </w:rPr>
            </w:pPr>
          </w:p>
        </w:tc>
        <w:tc>
          <w:tcPr>
            <w:tcW w:w="202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стуб са драперијом</w:t>
            </w:r>
          </w:p>
        </w:tc>
        <w:tc>
          <w:tcPr>
            <w:tcW w:w="1460" w:type="dxa"/>
            <w:vAlign w:val="bottom"/>
            <w:tcBorders>
              <w:right w:val="single" w:sz="8" w:color="auto"/>
            </w:tcBorders>
          </w:tcPr>
          <w:p>
            <w:pPr>
              <w:spacing w:after="0"/>
              <w:rPr>
                <w:sz w:val="20"/>
                <w:szCs w:val="20"/>
                <w:color w:val="auto"/>
              </w:rPr>
            </w:pPr>
          </w:p>
        </w:tc>
        <w:tc>
          <w:tcPr>
            <w:tcW w:w="74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09"/>
        </w:trPr>
        <w:tc>
          <w:tcPr>
            <w:tcW w:w="900" w:type="dxa"/>
            <w:vAlign w:val="bottom"/>
            <w:tcBorders>
              <w:right w:val="single" w:sz="8" w:color="auto"/>
            </w:tcBorders>
          </w:tcPr>
          <w:p>
            <w:pPr>
              <w:spacing w:after="0"/>
              <w:rPr>
                <w:sz w:val="9"/>
                <w:szCs w:val="9"/>
                <w:color w:val="auto"/>
              </w:rPr>
            </w:pPr>
          </w:p>
        </w:tc>
        <w:tc>
          <w:tcPr>
            <w:tcW w:w="1440" w:type="dxa"/>
            <w:vAlign w:val="bottom"/>
            <w:tcBorders>
              <w:bottom w:val="single" w:sz="8" w:color="auto"/>
              <w:right w:val="single" w:sz="8" w:color="auto"/>
            </w:tcBorders>
          </w:tcPr>
          <w:p>
            <w:pPr>
              <w:spacing w:after="0"/>
              <w:rPr>
                <w:sz w:val="9"/>
                <w:szCs w:val="9"/>
                <w:color w:val="auto"/>
              </w:rPr>
            </w:pPr>
          </w:p>
        </w:tc>
        <w:tc>
          <w:tcPr>
            <w:tcW w:w="1420" w:type="dxa"/>
            <w:vAlign w:val="bottom"/>
            <w:tcBorders>
              <w:bottom w:val="single" w:sz="8" w:color="auto"/>
              <w:right w:val="single" w:sz="8" w:color="auto"/>
            </w:tcBorders>
          </w:tcPr>
          <w:p>
            <w:pPr>
              <w:spacing w:after="0"/>
              <w:rPr>
                <w:sz w:val="9"/>
                <w:szCs w:val="9"/>
                <w:color w:val="auto"/>
              </w:rPr>
            </w:pPr>
          </w:p>
        </w:tc>
        <w:tc>
          <w:tcPr>
            <w:tcW w:w="1380" w:type="dxa"/>
            <w:vAlign w:val="bottom"/>
            <w:tcBorders>
              <w:bottom w:val="single" w:sz="8" w:color="auto"/>
              <w:right w:val="single" w:sz="8" w:color="auto"/>
            </w:tcBorders>
          </w:tcPr>
          <w:p>
            <w:pPr>
              <w:spacing w:after="0"/>
              <w:rPr>
                <w:sz w:val="9"/>
                <w:szCs w:val="9"/>
                <w:color w:val="auto"/>
              </w:rPr>
            </w:pPr>
          </w:p>
        </w:tc>
        <w:tc>
          <w:tcPr>
            <w:tcW w:w="2020" w:type="dxa"/>
            <w:vAlign w:val="bottom"/>
            <w:tcBorders>
              <w:bottom w:val="single" w:sz="8" w:color="auto"/>
              <w:right w:val="single" w:sz="8" w:color="auto"/>
            </w:tcBorders>
          </w:tcPr>
          <w:p>
            <w:pPr>
              <w:spacing w:after="0"/>
              <w:rPr>
                <w:sz w:val="9"/>
                <w:szCs w:val="9"/>
                <w:color w:val="auto"/>
              </w:rPr>
            </w:pPr>
          </w:p>
        </w:tc>
        <w:tc>
          <w:tcPr>
            <w:tcW w:w="1460" w:type="dxa"/>
            <w:vAlign w:val="bottom"/>
            <w:tcBorders>
              <w:bottom w:val="single" w:sz="8" w:color="auto"/>
              <w:right w:val="single" w:sz="8" w:color="auto"/>
            </w:tcBorders>
          </w:tcPr>
          <w:p>
            <w:pPr>
              <w:spacing w:after="0"/>
              <w:rPr>
                <w:sz w:val="9"/>
                <w:szCs w:val="9"/>
                <w:color w:val="auto"/>
              </w:rPr>
            </w:pPr>
          </w:p>
        </w:tc>
        <w:tc>
          <w:tcPr>
            <w:tcW w:w="740" w:type="dxa"/>
            <w:vAlign w:val="bottom"/>
          </w:tcPr>
          <w:p>
            <w:pPr>
              <w:spacing w:after="0"/>
              <w:rPr>
                <w:sz w:val="9"/>
                <w:szCs w:val="9"/>
                <w:color w:val="auto"/>
              </w:rPr>
            </w:pPr>
          </w:p>
        </w:tc>
        <w:tc>
          <w:tcPr>
            <w:tcW w:w="840" w:type="dxa"/>
            <w:vAlign w:val="bottom"/>
            <w:tcBorders>
              <w:bottom w:val="single" w:sz="8" w:color="D9D9D9"/>
            </w:tcBorders>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60"/>
        </w:trPr>
        <w:tc>
          <w:tcPr>
            <w:tcW w:w="900" w:type="dxa"/>
            <w:vAlign w:val="bottom"/>
            <w:tcBorders>
              <w:bottom w:val="single" w:sz="8" w:color="auto"/>
            </w:tcBorders>
          </w:tcPr>
          <w:p>
            <w:pPr>
              <w:spacing w:after="0"/>
              <w:rPr>
                <w:sz w:val="13"/>
                <w:szCs w:val="13"/>
                <w:color w:val="auto"/>
              </w:rPr>
            </w:pPr>
          </w:p>
        </w:tc>
        <w:tc>
          <w:tcPr>
            <w:tcW w:w="1440" w:type="dxa"/>
            <w:vAlign w:val="bottom"/>
            <w:tcBorders>
              <w:bottom w:val="single" w:sz="8" w:color="auto"/>
            </w:tcBorders>
          </w:tcPr>
          <w:p>
            <w:pPr>
              <w:spacing w:after="0"/>
              <w:rPr>
                <w:sz w:val="13"/>
                <w:szCs w:val="13"/>
                <w:color w:val="auto"/>
              </w:rPr>
            </w:pPr>
          </w:p>
        </w:tc>
        <w:tc>
          <w:tcPr>
            <w:tcW w:w="1420" w:type="dxa"/>
            <w:vAlign w:val="bottom"/>
            <w:tcBorders>
              <w:bottom w:val="single" w:sz="8" w:color="auto"/>
            </w:tcBorders>
          </w:tcPr>
          <w:p>
            <w:pPr>
              <w:spacing w:after="0"/>
              <w:rPr>
                <w:sz w:val="13"/>
                <w:szCs w:val="13"/>
                <w:color w:val="auto"/>
              </w:rPr>
            </w:pPr>
          </w:p>
        </w:tc>
        <w:tc>
          <w:tcPr>
            <w:tcW w:w="1380" w:type="dxa"/>
            <w:vAlign w:val="bottom"/>
            <w:tcBorders>
              <w:bottom w:val="single" w:sz="8" w:color="auto"/>
            </w:tcBorders>
          </w:tcPr>
          <w:p>
            <w:pPr>
              <w:spacing w:after="0"/>
              <w:rPr>
                <w:sz w:val="13"/>
                <w:szCs w:val="13"/>
                <w:color w:val="auto"/>
              </w:rPr>
            </w:pPr>
          </w:p>
        </w:tc>
        <w:tc>
          <w:tcPr>
            <w:tcW w:w="2020" w:type="dxa"/>
            <w:vAlign w:val="bottom"/>
            <w:tcBorders>
              <w:bottom w:val="single" w:sz="8" w:color="auto"/>
            </w:tcBorders>
          </w:tcPr>
          <w:p>
            <w:pPr>
              <w:spacing w:after="0"/>
              <w:rPr>
                <w:sz w:val="13"/>
                <w:szCs w:val="13"/>
                <w:color w:val="auto"/>
              </w:rPr>
            </w:pPr>
          </w:p>
        </w:tc>
        <w:tc>
          <w:tcPr>
            <w:tcW w:w="1460" w:type="dxa"/>
            <w:vAlign w:val="bottom"/>
            <w:tcBorders>
              <w:bottom w:val="single" w:sz="8" w:color="auto"/>
            </w:tcBorders>
          </w:tcPr>
          <w:p>
            <w:pPr>
              <w:spacing w:after="0"/>
              <w:rPr>
                <w:sz w:val="13"/>
                <w:szCs w:val="13"/>
                <w:color w:val="auto"/>
              </w:rPr>
            </w:pPr>
          </w:p>
        </w:tc>
        <w:tc>
          <w:tcPr>
            <w:tcW w:w="74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900" w:type="dxa"/>
            <w:vAlign w:val="bottom"/>
          </w:tcPr>
          <w:p>
            <w:pPr>
              <w:spacing w:after="0"/>
              <w:rPr>
                <w:sz w:val="13"/>
                <w:szCs w:val="13"/>
                <w:color w:val="auto"/>
              </w:rPr>
            </w:pPr>
          </w:p>
        </w:tc>
        <w:tc>
          <w:tcPr>
            <w:tcW w:w="1440" w:type="dxa"/>
            <w:vAlign w:val="bottom"/>
          </w:tcPr>
          <w:p>
            <w:pPr>
              <w:spacing w:after="0"/>
              <w:rPr>
                <w:sz w:val="13"/>
                <w:szCs w:val="13"/>
                <w:color w:val="auto"/>
              </w:rPr>
            </w:pPr>
          </w:p>
        </w:tc>
        <w:tc>
          <w:tcPr>
            <w:tcW w:w="1420" w:type="dxa"/>
            <w:vAlign w:val="bottom"/>
          </w:tcPr>
          <w:p>
            <w:pPr>
              <w:spacing w:after="0"/>
              <w:rPr>
                <w:sz w:val="13"/>
                <w:szCs w:val="13"/>
                <w:color w:val="auto"/>
              </w:rPr>
            </w:pPr>
          </w:p>
        </w:tc>
        <w:tc>
          <w:tcPr>
            <w:tcW w:w="1380" w:type="dxa"/>
            <w:vAlign w:val="bottom"/>
          </w:tcPr>
          <w:p>
            <w:pPr>
              <w:spacing w:after="0"/>
              <w:rPr>
                <w:sz w:val="13"/>
                <w:szCs w:val="13"/>
                <w:color w:val="auto"/>
              </w:rPr>
            </w:pPr>
          </w:p>
        </w:tc>
        <w:tc>
          <w:tcPr>
            <w:tcW w:w="2020" w:type="dxa"/>
            <w:vAlign w:val="bottom"/>
          </w:tcPr>
          <w:p>
            <w:pPr>
              <w:spacing w:after="0"/>
              <w:rPr>
                <w:sz w:val="13"/>
                <w:szCs w:val="13"/>
                <w:color w:val="auto"/>
              </w:rPr>
            </w:pPr>
          </w:p>
        </w:tc>
        <w:tc>
          <w:tcPr>
            <w:tcW w:w="1460" w:type="dxa"/>
            <w:vAlign w:val="bottom"/>
          </w:tcPr>
          <w:p>
            <w:pPr>
              <w:spacing w:after="0"/>
              <w:rPr>
                <w:sz w:val="13"/>
                <w:szCs w:val="13"/>
                <w:color w:val="auto"/>
              </w:rPr>
            </w:pPr>
          </w:p>
        </w:tc>
        <w:tc>
          <w:tcPr>
            <w:tcW w:w="740" w:type="dxa"/>
            <w:vAlign w:val="bottom"/>
          </w:tcPr>
          <w:p>
            <w:pPr>
              <w:spacing w:after="0"/>
              <w:rPr>
                <w:sz w:val="13"/>
                <w:szCs w:val="13"/>
                <w:color w:val="auto"/>
              </w:rPr>
            </w:pPr>
          </w:p>
        </w:tc>
        <w:tc>
          <w:tcPr>
            <w:tcW w:w="84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679450"/>
                <wp:wrapNone/>
                <wp:docPr id="1059" name="Shape 10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79450"/>
                        </a:xfrm>
                        <a:prstGeom prst="rect">
                          <a:avLst/>
                        </a:prstGeom>
                        <a:solidFill>
                          <a:srgbClr val="D9D9D9"/>
                        </a:solidFill>
                      </wps:spPr>
                      <wps:bodyPr/>
                    </wps:wsp>
                  </a:graphicData>
                </a:graphic>
              </wp:anchor>
            </w:drawing>
          </mc:Choice>
          <mc:Fallback>
            <w:pict>
              <v:rect id="Shape 1059" o:spid="_x0000_s2084" style="position:absolute;margin-left:467.6pt;margin-top:0pt;width:42.5pt;height:5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180" w:hanging="716"/>
        <w:spacing w:after="0" w:line="213" w:lineRule="auto"/>
        <w:tabs>
          <w:tab w:leader="none" w:pos="880" w:val="left"/>
        </w:tabs>
        <w:numPr>
          <w:ilvl w:val="0"/>
          <w:numId w:val="29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Наведена су дела праисторијске уметности.Одредити редослед настанка,почев од најстаријег и означити их бројевима од 1-5.</w:t>
      </w:r>
    </w:p>
    <w:p>
      <w:pPr>
        <w:spacing w:after="0" w:line="229" w:lineRule="exact"/>
        <w:rPr>
          <w:sz w:val="20"/>
          <w:szCs w:val="20"/>
          <w:color w:val="auto"/>
        </w:rPr>
      </w:pPr>
    </w:p>
    <w:tbl>
      <w:tblPr>
        <w:tblLayout w:type="fixed"/>
        <w:tblInd w:w="1120" w:type="dxa"/>
        <w:tblCellMar>
          <w:top w:w="0" w:type="dxa"/>
          <w:left w:w="0" w:type="dxa"/>
          <w:bottom w:w="0" w:type="dxa"/>
          <w:right w:w="0" w:type="dxa"/>
        </w:tblCellMar>
      </w:tblPr>
      <w:tr>
        <w:trPr>
          <w:trHeight w:val="230"/>
        </w:trPr>
        <w:tc>
          <w:tcPr>
            <w:tcW w:w="3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93"/>
              </w:rPr>
              <w:t>___</w:t>
            </w:r>
          </w:p>
        </w:tc>
        <w:tc>
          <w:tcPr>
            <w:tcW w:w="788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Рањени бизон,слика из Алтамире;</w:t>
            </w: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60"/>
        </w:trPr>
        <w:tc>
          <w:tcPr>
            <w:tcW w:w="3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93"/>
              </w:rPr>
              <w:t>___</w:t>
            </w:r>
          </w:p>
        </w:tc>
        <w:tc>
          <w:tcPr>
            <w:tcW w:w="788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Керамичка посуда са рељефном спиралом из Смилчића;</w:t>
            </w:r>
          </w:p>
        </w:tc>
        <w:tc>
          <w:tcPr>
            <w:tcW w:w="8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76"/>
        </w:trPr>
        <w:tc>
          <w:tcPr>
            <w:tcW w:w="360" w:type="dxa"/>
            <w:vAlign w:val="bottom"/>
            <w:vMerge w:val="continue"/>
          </w:tcPr>
          <w:p>
            <w:pPr>
              <w:spacing w:after="0"/>
              <w:rPr>
                <w:sz w:val="24"/>
                <w:szCs w:val="24"/>
                <w:color w:val="auto"/>
              </w:rPr>
            </w:pPr>
          </w:p>
        </w:tc>
        <w:tc>
          <w:tcPr>
            <w:tcW w:w="7880" w:type="dxa"/>
            <w:vAlign w:val="bottom"/>
            <w:vMerge w:val="continue"/>
          </w:tcPr>
          <w:p>
            <w:pPr>
              <w:spacing w:after="0"/>
              <w:rPr>
                <w:sz w:val="24"/>
                <w:szCs w:val="24"/>
                <w:color w:val="auto"/>
              </w:rPr>
            </w:pPr>
          </w:p>
        </w:tc>
        <w:tc>
          <w:tcPr>
            <w:tcW w:w="84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679450"/>
                <wp:wrapNone/>
                <wp:docPr id="1060" name="Shape 10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79450"/>
                        </a:xfrm>
                        <a:prstGeom prst="rect">
                          <a:avLst/>
                        </a:prstGeom>
                        <a:solidFill>
                          <a:srgbClr val="D9D9D9"/>
                        </a:solidFill>
                      </wps:spPr>
                      <wps:bodyPr/>
                    </wps:wsp>
                  </a:graphicData>
                </a:graphic>
              </wp:anchor>
            </w:drawing>
          </mc:Choice>
          <mc:Fallback>
            <w:pict>
              <v:rect id="Shape 1060" o:spid="_x0000_s2085" style="position:absolute;margin-left:467.6pt;margin-top:0pt;width:42.5pt;height:5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677545</wp:posOffset>
                </wp:positionV>
                <wp:extent cx="541020" cy="108585"/>
                <wp:wrapNone/>
                <wp:docPr id="1061" name="Shape 10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61" o:spid="_x0000_s2086" style="position:absolute;margin-left:467.5pt;margin-top:53.3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6" w:lineRule="exact"/>
        <w:rPr>
          <w:sz w:val="20"/>
          <w:szCs w:val="20"/>
          <w:color w:val="auto"/>
        </w:rPr>
      </w:pPr>
    </w:p>
    <w:p>
      <w:pPr>
        <w:ind w:left="1120" w:right="3220"/>
        <w:spacing w:after="0" w:line="353" w:lineRule="auto"/>
        <w:rPr>
          <w:sz w:val="20"/>
          <w:szCs w:val="20"/>
          <w:color w:val="auto"/>
        </w:rPr>
      </w:pPr>
      <w:r>
        <w:rPr>
          <w:rFonts w:ascii="Times New Roman" w:cs="Times New Roman" w:eastAsia="Times New Roman" w:hAnsi="Times New Roman"/>
          <w:sz w:val="20"/>
          <w:szCs w:val="20"/>
          <w:color w:val="auto"/>
        </w:rPr>
        <w:t>___ Глинена скулптура богиње-мајке из Предионице код Приштине; ___ Дупљајска колица,недалеко од Вршца; ___ Риболики идоли из Лепенског Вира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233045</wp:posOffset>
                </wp:positionV>
                <wp:extent cx="539750" cy="1416050"/>
                <wp:wrapNone/>
                <wp:docPr id="1062" name="Shape 10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416050"/>
                        </a:xfrm>
                        <a:prstGeom prst="rect">
                          <a:avLst/>
                        </a:prstGeom>
                        <a:solidFill>
                          <a:srgbClr val="D9D9D9"/>
                        </a:solidFill>
                      </wps:spPr>
                      <wps:bodyPr/>
                    </wps:wsp>
                  </a:graphicData>
                </a:graphic>
              </wp:anchor>
            </w:drawing>
          </mc:Choice>
          <mc:Fallback>
            <w:pict>
              <v:rect id="Shape 1062" o:spid="_x0000_s2087" style="position:absolute;margin-left:467.6pt;margin-top:18.35pt;width:42.5pt;height:11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121285</wp:posOffset>
                </wp:positionV>
                <wp:extent cx="6482715" cy="0"/>
                <wp:wrapNone/>
                <wp:docPr id="1063" name="Shape 10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63" o:spid="_x0000_s20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55pt" to="510.1pt,9.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124460</wp:posOffset>
                </wp:positionV>
                <wp:extent cx="541020" cy="108585"/>
                <wp:wrapNone/>
                <wp:docPr id="1064" name="Shape 10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64" o:spid="_x0000_s2089" style="position:absolute;margin-left:467.5pt;margin-top:9.8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52" w:lineRule="exact"/>
        <w:rPr>
          <w:sz w:val="20"/>
          <w:szCs w:val="20"/>
          <w:color w:val="auto"/>
        </w:rPr>
      </w:pPr>
    </w:p>
    <w:p>
      <w:pPr>
        <w:ind w:left="880" w:right="1200" w:hanging="716"/>
        <w:spacing w:after="0" w:line="427" w:lineRule="auto"/>
        <w:tabs>
          <w:tab w:leader="none" w:pos="880" w:val="left"/>
        </w:tabs>
        <w:numPr>
          <w:ilvl w:val="0"/>
          <w:numId w:val="29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десне стране су неведене одлике уметничких праваца, а са леве стране уметнички правци. На линију испред одлика уписати број правца на који се одлике односе.</w:t>
      </w:r>
    </w:p>
    <w:p>
      <w:pPr>
        <w:sectPr>
          <w:pgSz w:w="11900" w:h="16838" w:orient="portrait"/>
          <w:cols w:equalWidth="0" w:num="1">
            <w:col w:w="10200"/>
          </w:cols>
          <w:pgMar w:left="1140" w:top="445" w:right="559" w:bottom="0" w:gutter="0" w:footer="0" w:header="0"/>
        </w:sectPr>
      </w:pPr>
    </w:p>
    <w:p>
      <w:pPr>
        <w:spacing w:after="0" w:line="246" w:lineRule="exact"/>
        <w:rPr>
          <w:sz w:val="20"/>
          <w:szCs w:val="20"/>
          <w:color w:val="auto"/>
        </w:rPr>
      </w:pPr>
    </w:p>
    <w:p>
      <w:pPr>
        <w:ind w:left="1780" w:hanging="366"/>
        <w:spacing w:after="0"/>
        <w:tabs>
          <w:tab w:leader="none" w:pos="1780" w:val="left"/>
        </w:tabs>
        <w:numPr>
          <w:ilvl w:val="0"/>
          <w:numId w:val="2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Ренесанса</w:t>
      </w:r>
    </w:p>
    <w:p>
      <w:pPr>
        <w:ind w:left="1780" w:hanging="366"/>
        <w:spacing w:after="0"/>
        <w:tabs>
          <w:tab w:leader="none" w:pos="1780" w:val="left"/>
        </w:tabs>
        <w:numPr>
          <w:ilvl w:val="0"/>
          <w:numId w:val="2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Маниризам</w:t>
      </w:r>
    </w:p>
    <w:p>
      <w:pPr>
        <w:ind w:left="1780" w:hanging="366"/>
        <w:spacing w:after="0"/>
        <w:tabs>
          <w:tab w:leader="none" w:pos="1780" w:val="left"/>
        </w:tabs>
        <w:numPr>
          <w:ilvl w:val="0"/>
          <w:numId w:val="2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Барок</w:t>
      </w:r>
    </w:p>
    <w:p>
      <w:pPr>
        <w:ind w:left="1780" w:hanging="366"/>
        <w:spacing w:after="0"/>
        <w:tabs>
          <w:tab w:leader="none" w:pos="1780" w:val="left"/>
        </w:tabs>
        <w:numPr>
          <w:ilvl w:val="0"/>
          <w:numId w:val="2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Рококо</w:t>
      </w:r>
    </w:p>
    <w:p>
      <w:pPr>
        <w:spacing w:after="0" w:line="11" w:lineRule="exact"/>
        <w:rPr>
          <w:rFonts w:ascii="Times New Roman" w:cs="Times New Roman" w:eastAsia="Times New Roman" w:hAnsi="Times New Roman"/>
          <w:sz w:val="20"/>
          <w:szCs w:val="20"/>
          <w:color w:val="auto"/>
        </w:rPr>
      </w:pPr>
    </w:p>
    <w:p>
      <w:pPr>
        <w:ind w:left="1780" w:hanging="366"/>
        <w:spacing w:after="0"/>
        <w:tabs>
          <w:tab w:leader="none" w:pos="1780" w:val="left"/>
        </w:tabs>
        <w:numPr>
          <w:ilvl w:val="0"/>
          <w:numId w:val="295"/>
        </w:numPr>
        <w:rPr>
          <w:rFonts w:ascii="Times New Roman" w:cs="Times New Roman" w:eastAsia="Times New Roman" w:hAnsi="Times New Roman"/>
          <w:sz w:val="19"/>
          <w:szCs w:val="19"/>
          <w:color w:val="auto"/>
        </w:rPr>
      </w:pPr>
      <w:r>
        <w:rPr>
          <w:rFonts w:ascii="Times New Roman" w:cs="Times New Roman" w:eastAsia="Times New Roman" w:hAnsi="Times New Roman"/>
          <w:sz w:val="19"/>
          <w:szCs w:val="19"/>
          <w:color w:val="auto"/>
        </w:rPr>
        <w:t>Неокласицизам</w:t>
      </w:r>
    </w:p>
    <w:p>
      <w:pPr>
        <w:ind w:left="1780" w:hanging="366"/>
        <w:spacing w:after="0" w:line="237" w:lineRule="auto"/>
        <w:tabs>
          <w:tab w:leader="none" w:pos="1780" w:val="left"/>
        </w:tabs>
        <w:numPr>
          <w:ilvl w:val="0"/>
          <w:numId w:val="2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Романтизам</w:t>
      </w:r>
    </w:p>
    <w:p>
      <w:pPr>
        <w:spacing w:after="0" w:line="1" w:lineRule="exact"/>
        <w:rPr>
          <w:rFonts w:ascii="Times New Roman" w:cs="Times New Roman" w:eastAsia="Times New Roman" w:hAnsi="Times New Roman"/>
          <w:sz w:val="20"/>
          <w:szCs w:val="20"/>
          <w:color w:val="auto"/>
        </w:rPr>
      </w:pPr>
    </w:p>
    <w:p>
      <w:pPr>
        <w:ind w:left="1780" w:hanging="366"/>
        <w:spacing w:after="0"/>
        <w:tabs>
          <w:tab w:leader="none" w:pos="1780" w:val="left"/>
        </w:tabs>
        <w:numPr>
          <w:ilvl w:val="0"/>
          <w:numId w:val="29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Реализам</w:t>
      </w:r>
    </w:p>
    <w:p>
      <w:pPr>
        <w:spacing w:after="0" w:line="20" w:lineRule="exact"/>
        <w:rPr>
          <w:sz w:val="20"/>
          <w:szCs w:val="20"/>
          <w:color w:val="auto"/>
        </w:rPr>
      </w:pPr>
      <w:r>
        <w:rPr>
          <w:sz w:val="20"/>
          <w:szCs w:val="20"/>
          <w:color w:val="auto"/>
        </w:rPr>
        <w:br w:type="column"/>
      </w:r>
    </w:p>
    <w:p>
      <w:pPr>
        <w:spacing w:after="0" w:line="240" w:lineRule="exact"/>
        <w:rPr>
          <w:sz w:val="20"/>
          <w:szCs w:val="20"/>
          <w:color w:val="auto"/>
        </w:rPr>
      </w:pPr>
    </w:p>
    <w:p>
      <w:pPr>
        <w:jc w:val="both"/>
        <w:ind w:right="1120" w:hanging="424"/>
        <w:spacing w:after="0" w:line="271" w:lineRule="auto"/>
        <w:rPr>
          <w:sz w:val="20"/>
          <w:szCs w:val="20"/>
          <w:color w:val="auto"/>
        </w:rPr>
      </w:pPr>
      <w:r>
        <w:rPr>
          <w:rFonts w:ascii="Times New Roman" w:cs="Times New Roman" w:eastAsia="Times New Roman" w:hAnsi="Times New Roman"/>
          <w:sz w:val="20"/>
          <w:szCs w:val="20"/>
          <w:color w:val="auto"/>
        </w:rPr>
        <w:t>____Правац</w:t>
      </w:r>
      <w:r>
        <w:rPr>
          <w:sz w:val="20"/>
          <w:szCs w:val="20"/>
          <w:color w:val="auto"/>
        </w:rPr>
        <w:t xml:space="preserve"> </w:t>
      </w:r>
      <w:r>
        <w:rPr>
          <w:rFonts w:ascii="Times New Roman" w:cs="Times New Roman" w:eastAsia="Times New Roman" w:hAnsi="Times New Roman"/>
          <w:sz w:val="20"/>
          <w:szCs w:val="20"/>
          <w:color w:val="auto"/>
        </w:rPr>
        <w:t>који се развија у смеру све веће виртуозности. Простор се продубљује. Измењене су пропорције тела, фигуре су издужене и пореде се са обликом пламена.</w:t>
      </w:r>
    </w:p>
    <w:p>
      <w:pPr>
        <w:spacing w:after="0" w:line="4"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4740" w:type="dxa"/>
            <w:vAlign w:val="bottom"/>
          </w:tcPr>
          <w:p>
            <w:pPr>
              <w:spacing w:after="0"/>
              <w:rPr>
                <w:sz w:val="20"/>
                <w:szCs w:val="20"/>
                <w:color w:val="auto"/>
              </w:rPr>
            </w:pPr>
            <w:r>
              <w:rPr>
                <w:rFonts w:ascii="Times New Roman" w:cs="Times New Roman" w:eastAsia="Times New Roman" w:hAnsi="Times New Roman"/>
                <w:sz w:val="20"/>
                <w:szCs w:val="20"/>
                <w:color w:val="auto"/>
              </w:rPr>
              <w:t>Изражене  су  немирне  градације  светла  и  сенке,</w:t>
            </w:r>
          </w:p>
        </w:tc>
        <w:tc>
          <w:tcPr>
            <w:tcW w:w="1620" w:type="dxa"/>
            <w:vAlign w:val="bottom"/>
            <w:gridSpan w:val="2"/>
          </w:tcPr>
          <w:p>
            <w:pPr>
              <w:jc w:val="right"/>
              <w:ind w:right="1000"/>
              <w:spacing w:after="0"/>
              <w:rPr>
                <w:sz w:val="20"/>
                <w:szCs w:val="20"/>
                <w:color w:val="auto"/>
              </w:rPr>
            </w:pPr>
            <w:r>
              <w:rPr>
                <w:rFonts w:ascii="Times New Roman" w:cs="Times New Roman" w:eastAsia="Times New Roman" w:hAnsi="Times New Roman"/>
                <w:sz w:val="20"/>
                <w:szCs w:val="20"/>
                <w:color w:val="auto"/>
              </w:rPr>
              <w:t>које</w:t>
            </w:r>
          </w:p>
        </w:tc>
        <w:tc>
          <w:tcPr>
            <w:tcW w:w="0" w:type="dxa"/>
            <w:vAlign w:val="bottom"/>
          </w:tcPr>
          <w:p>
            <w:pPr>
              <w:spacing w:after="0"/>
              <w:rPr>
                <w:sz w:val="1"/>
                <w:szCs w:val="1"/>
                <w:color w:val="auto"/>
              </w:rPr>
            </w:pPr>
          </w:p>
        </w:tc>
      </w:tr>
      <w:tr>
        <w:trPr>
          <w:trHeight w:val="52"/>
        </w:trPr>
        <w:tc>
          <w:tcPr>
            <w:tcW w:w="474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најављују нови правац.</w:t>
            </w:r>
          </w:p>
        </w:tc>
        <w:tc>
          <w:tcPr>
            <w:tcW w:w="1620" w:type="dxa"/>
            <w:vAlign w:val="bottom"/>
            <w:gridSpan w:val="2"/>
          </w:tcPr>
          <w:p>
            <w:pPr>
              <w:spacing w:after="0"/>
              <w:rPr>
                <w:sz w:val="4"/>
                <w:szCs w:val="4"/>
                <w:color w:val="auto"/>
              </w:rPr>
            </w:pPr>
          </w:p>
        </w:tc>
        <w:tc>
          <w:tcPr>
            <w:tcW w:w="0" w:type="dxa"/>
            <w:vAlign w:val="bottom"/>
          </w:tcPr>
          <w:p>
            <w:pPr>
              <w:spacing w:after="0"/>
              <w:rPr>
                <w:sz w:val="1"/>
                <w:szCs w:val="1"/>
                <w:color w:val="auto"/>
              </w:rPr>
            </w:pPr>
          </w:p>
        </w:tc>
      </w:tr>
      <w:tr>
        <w:trPr>
          <w:trHeight w:val="276"/>
        </w:trPr>
        <w:tc>
          <w:tcPr>
            <w:tcW w:w="4740" w:type="dxa"/>
            <w:vAlign w:val="bottom"/>
            <w:vMerge w:val="continue"/>
          </w:tcPr>
          <w:p>
            <w:pPr>
              <w:spacing w:after="0"/>
              <w:rPr>
                <w:sz w:val="24"/>
                <w:szCs w:val="24"/>
                <w:color w:val="auto"/>
              </w:rPr>
            </w:pPr>
          </w:p>
        </w:tc>
        <w:tc>
          <w:tcPr>
            <w:tcW w:w="780" w:type="dxa"/>
            <w:vAlign w:val="bottom"/>
          </w:tcPr>
          <w:p>
            <w:pPr>
              <w:spacing w:after="0"/>
              <w:rPr>
                <w:sz w:val="24"/>
                <w:szCs w:val="24"/>
                <w:color w:val="auto"/>
              </w:rPr>
            </w:pPr>
          </w:p>
        </w:tc>
        <w:tc>
          <w:tcPr>
            <w:tcW w:w="840" w:type="dxa"/>
            <w:vAlign w:val="bottom"/>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6</w:t>
            </w: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3500120</wp:posOffset>
                </wp:positionH>
                <wp:positionV relativeFrom="paragraph">
                  <wp:posOffset>0</wp:posOffset>
                </wp:positionV>
                <wp:extent cx="539750" cy="1414145"/>
                <wp:wrapNone/>
                <wp:docPr id="1065" name="Shape 10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414145"/>
                        </a:xfrm>
                        <a:prstGeom prst="rect">
                          <a:avLst/>
                        </a:prstGeom>
                        <a:solidFill>
                          <a:srgbClr val="D9D9D9"/>
                        </a:solidFill>
                      </wps:spPr>
                      <wps:bodyPr/>
                    </wps:wsp>
                  </a:graphicData>
                </a:graphic>
              </wp:anchor>
            </w:drawing>
          </mc:Choice>
          <mc:Fallback>
            <w:pict>
              <v:rect id="Shape 1065" o:spid="_x0000_s2090" style="position:absolute;margin-left:275.6pt;margin-top:0pt;width:42.5pt;height:111.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63" w:lineRule="exact"/>
        <w:rPr>
          <w:sz w:val="20"/>
          <w:szCs w:val="20"/>
          <w:color w:val="auto"/>
        </w:rPr>
      </w:pPr>
    </w:p>
    <w:p>
      <w:pPr>
        <w:jc w:val="both"/>
        <w:ind w:right="1120" w:hanging="457"/>
        <w:spacing w:after="0" w:line="274" w:lineRule="auto"/>
        <w:rPr>
          <w:sz w:val="20"/>
          <w:szCs w:val="20"/>
          <w:color w:val="auto"/>
        </w:rPr>
      </w:pPr>
      <w:r>
        <w:rPr>
          <w:rFonts w:ascii="Times New Roman" w:cs="Times New Roman" w:eastAsia="Times New Roman" w:hAnsi="Times New Roman"/>
          <w:sz w:val="20"/>
          <w:szCs w:val="20"/>
          <w:color w:val="auto"/>
        </w:rPr>
        <w:t>____ Цртеж је претворен у заједнички језик свих уметничкох дисциплина, захваљујући открићу и примени перспективе., што је довело до настанка ''нацрта'' који се показао правом суштином уметничког дела. Кроз цртеж су се почеле примењивати разноврсне уметничке теорије те сликарство од овог периода постаје огледно поље свих уметничких промена.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-2475865</wp:posOffset>
            </wp:positionH>
            <wp:positionV relativeFrom="paragraph">
              <wp:posOffset>349250</wp:posOffset>
            </wp:positionV>
            <wp:extent cx="6256020" cy="6350"/>
            <wp:wrapNone/>
            <wp:docPr id="1066" name="Picture 1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6"/>
                    <pic:cNvPicPr>
                      <a:picLocks noChangeAspect="1" noChangeArrowheads="1"/>
                    </pic:cNvPicPr>
                  </pic:nvPicPr>
                  <pic:blipFill>
                    <a:blip r:embed="rId380">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3498850</wp:posOffset>
                </wp:positionH>
                <wp:positionV relativeFrom="paragraph">
                  <wp:posOffset>130810</wp:posOffset>
                </wp:positionV>
                <wp:extent cx="541020" cy="108585"/>
                <wp:wrapNone/>
                <wp:docPr id="1067" name="Shape 10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67" o:spid="_x0000_s2092" style="position:absolute;margin-left:275.5pt;margin-top:10.3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-2451735</wp:posOffset>
                </wp:positionH>
                <wp:positionV relativeFrom="paragraph">
                  <wp:posOffset>242570</wp:posOffset>
                </wp:positionV>
                <wp:extent cx="6491605" cy="0"/>
                <wp:wrapNone/>
                <wp:docPr id="1068" name="Shape 10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68" o:spid="_x0000_s20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93.0499pt,19.1pt" to="318.1pt,19.1pt" o:allowincell="f" strokecolor="#000000" strokeweight="0.48pt"/>
            </w:pict>
          </mc:Fallback>
        </mc:AlternateContent>
      </w:r>
    </w:p>
    <w:p>
      <w:pPr>
        <w:spacing w:after="0" w:line="200" w:lineRule="exact"/>
        <w:rPr>
          <w:sz w:val="20"/>
          <w:szCs w:val="20"/>
          <w:color w:val="auto"/>
        </w:rPr>
      </w:pPr>
    </w:p>
    <w:p>
      <w:pPr>
        <w:sectPr>
          <w:pgSz w:w="11900" w:h="16838" w:orient="portrait"/>
          <w:cols w:equalWidth="0" w:num="2">
            <w:col w:w="3120" w:space="720"/>
            <w:col w:w="6360"/>
          </w:cols>
          <w:pgMar w:left="1140" w:top="445" w:right="559" w:bottom="0" w:gutter="0" w:footer="0" w:header="0"/>
          <w:type w:val="continuous"/>
        </w:sectPr>
      </w:pPr>
    </w:p>
    <w:p>
      <w:pPr>
        <w:spacing w:after="0" w:line="352"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71</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type w:val="continuous"/>
        </w:sectPr>
      </w:pPr>
    </w:p>
    <w:bookmarkStart w:id="73" w:name="page74"/>
    <w:bookmarkEnd w:id="73"/>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-84455</wp:posOffset>
            </wp:positionH>
            <wp:positionV relativeFrom="paragraph">
              <wp:posOffset>5080</wp:posOffset>
            </wp:positionV>
            <wp:extent cx="6264910" cy="6350"/>
            <wp:wrapNone/>
            <wp:docPr id="1069" name="Picture 1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9"/>
                    <pic:cNvPicPr>
                      <a:picLocks noChangeAspect="1" noChangeArrowheads="1"/>
                    </pic:cNvPicPr>
                  </pic:nvPicPr>
                  <pic:blipFill>
                    <a:blip r:embed="rId38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-42545</wp:posOffset>
                </wp:positionH>
                <wp:positionV relativeFrom="paragraph">
                  <wp:posOffset>221615</wp:posOffset>
                </wp:positionV>
                <wp:extent cx="6482715" cy="0"/>
                <wp:wrapNone/>
                <wp:docPr id="1070" name="Shape 10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70" o:spid="_x0000_s20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3499pt,17.45pt" to="507.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5900420</wp:posOffset>
                </wp:positionH>
                <wp:positionV relativeFrom="paragraph">
                  <wp:posOffset>332740</wp:posOffset>
                </wp:positionV>
                <wp:extent cx="539750" cy="1148080"/>
                <wp:wrapNone/>
                <wp:docPr id="1071" name="Shape 10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148080"/>
                        </a:xfrm>
                        <a:prstGeom prst="rect">
                          <a:avLst/>
                        </a:prstGeom>
                        <a:solidFill>
                          <a:srgbClr val="D9D9D9"/>
                        </a:solidFill>
                      </wps:spPr>
                      <wps:bodyPr/>
                    </wps:wsp>
                  </a:graphicData>
                </a:graphic>
              </wp:anchor>
            </w:drawing>
          </mc:Choice>
          <mc:Fallback>
            <w:pict>
              <v:rect id="Shape 1071" o:spid="_x0000_s2096" style="position:absolute;margin-left:464.6pt;margin-top:26.2pt;width:42.5pt;height:90.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5899150</wp:posOffset>
                </wp:positionH>
                <wp:positionV relativeFrom="paragraph">
                  <wp:posOffset>224790</wp:posOffset>
                </wp:positionV>
                <wp:extent cx="541020" cy="107950"/>
                <wp:wrapNone/>
                <wp:docPr id="1072" name="Shape 10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72" o:spid="_x0000_s2097" style="position:absolute;margin-left:464.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10" w:lineRule="exact"/>
        <w:rPr>
          <w:sz w:val="20"/>
          <w:szCs w:val="20"/>
          <w:color w:val="auto"/>
        </w:rPr>
      </w:pPr>
    </w:p>
    <w:p>
      <w:pPr>
        <w:jc w:val="both"/>
        <w:ind w:left="3780" w:right="600" w:hanging="424"/>
        <w:spacing w:after="0" w:line="273" w:lineRule="auto"/>
        <w:rPr>
          <w:sz w:val="20"/>
          <w:szCs w:val="20"/>
          <w:color w:val="auto"/>
        </w:rPr>
      </w:pPr>
      <w:r>
        <w:rPr>
          <w:rFonts w:ascii="Times New Roman" w:cs="Times New Roman" w:eastAsia="Times New Roman" w:hAnsi="Times New Roman"/>
          <w:sz w:val="20"/>
          <w:szCs w:val="20"/>
          <w:color w:val="auto"/>
        </w:rPr>
        <w:t>____иновације</w:t>
      </w:r>
      <w:r>
        <w:rPr>
          <w:sz w:val="20"/>
          <w:szCs w:val="20"/>
          <w:color w:val="auto"/>
        </w:rPr>
        <w:t xml:space="preserve"> </w:t>
      </w:r>
      <w:r>
        <w:rPr>
          <w:rFonts w:ascii="Times New Roman" w:cs="Times New Roman" w:eastAsia="Times New Roman" w:hAnsi="Times New Roman"/>
          <w:sz w:val="20"/>
          <w:szCs w:val="20"/>
          <w:color w:val="auto"/>
        </w:rPr>
        <w:t>у сликарству овог правца односе се на једнакоправност свих мотива и тема. Пејзаж се афирмише као самостална тема Уметници желе сликарски да пренесу најнесталнији изглед природе користећи слободну кпмпозицију, снажне боје допуњене игром светлости и сенке, изражавајући на тај начин своја осећања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-75565</wp:posOffset>
            </wp:positionH>
            <wp:positionV relativeFrom="paragraph">
              <wp:posOffset>8315960</wp:posOffset>
            </wp:positionV>
            <wp:extent cx="6256020" cy="6350"/>
            <wp:wrapNone/>
            <wp:docPr id="1073" name="Picture 1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3"/>
                    <pic:cNvPicPr>
                      <a:picLocks noChangeAspect="1" noChangeArrowheads="1"/>
                    </pic:cNvPicPr>
                  </pic:nvPicPr>
                  <pic:blipFill>
                    <a:blip r:embed="rId382">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5899150</wp:posOffset>
                </wp:positionH>
                <wp:positionV relativeFrom="paragraph">
                  <wp:posOffset>147320</wp:posOffset>
                </wp:positionV>
                <wp:extent cx="541020" cy="108585"/>
                <wp:wrapNone/>
                <wp:docPr id="1074" name="Shape 10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74" o:spid="_x0000_s2099" style="position:absolute;margin-left:464.5pt;margin-top:11.6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-51435</wp:posOffset>
                </wp:positionH>
                <wp:positionV relativeFrom="paragraph">
                  <wp:posOffset>258445</wp:posOffset>
                </wp:positionV>
                <wp:extent cx="6491605" cy="0"/>
                <wp:wrapNone/>
                <wp:docPr id="1075" name="Shape 10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075" o:spid="_x0000_s21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0499pt,20.35pt" to="507.1pt,20.3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72</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620"/>
          </w:cols>
          <w:pgMar w:left="1200" w:top="445" w:right="1079" w:bottom="0" w:gutter="0" w:footer="0" w:header="0"/>
        </w:sectPr>
      </w:pPr>
    </w:p>
    <w:bookmarkStart w:id="74" w:name="page75"/>
    <w:bookmarkEnd w:id="74"/>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076" name="Picture 1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6"/>
                    <pic:cNvPicPr>
                      <a:picLocks noChangeAspect="1" noChangeArrowheads="1"/>
                    </pic:cNvPicPr>
                  </pic:nvPicPr>
                  <pic:blipFill>
                    <a:blip r:embed="rId383">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364" w:lineRule="exact"/>
        <w:rPr>
          <w:sz w:val="20"/>
          <w:szCs w:val="20"/>
          <w:color w:val="auto"/>
        </w:rPr>
      </w:pPr>
    </w:p>
    <w:p>
      <w:pPr>
        <w:ind w:left="3000"/>
        <w:spacing w:after="0"/>
        <w:rPr>
          <w:sz w:val="20"/>
          <w:szCs w:val="20"/>
          <w:color w:val="auto"/>
        </w:rPr>
      </w:pPr>
      <w:r>
        <w:rPr>
          <w:rFonts w:ascii="Times New Roman" w:cs="Times New Roman" w:eastAsia="Times New Roman" w:hAnsi="Times New Roman"/>
          <w:sz w:val="26"/>
          <w:szCs w:val="26"/>
          <w:b w:val="1"/>
          <w:bCs w:val="1"/>
          <w:color w:val="auto"/>
        </w:rPr>
        <w:t>ТУРИСТИЧКА ГЕОГРАФИЈА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-22225</wp:posOffset>
            </wp:positionH>
            <wp:positionV relativeFrom="paragraph">
              <wp:posOffset>26670</wp:posOffset>
            </wp:positionV>
            <wp:extent cx="6225540" cy="6350"/>
            <wp:wrapNone/>
            <wp:docPr id="1077" name="Picture 1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7"/>
                    <pic:cNvPicPr>
                      <a:picLocks noChangeAspect="1" noChangeArrowheads="1"/>
                    </pic:cNvPicPr>
                  </pic:nvPicPr>
                  <pic:blipFill>
                    <a:blip r:embed="rId384">
                      <a:extLst>
                        <a:ext uri="{28A0092B-C50C-407E-A947-70E740481C1C}"/>
                      </a:extLst>
                    </a:blip>
                    <a:srcRect/>
                    <a:stretch>
                      <a:fillRect/>
                    </a:stretch>
                  </pic:blipFill>
                  <pic:spPr bwMode="auto">
                    <a:xfrm>
                      <a:off x="0" y="0"/>
                      <a:ext cx="6225540" cy="6350"/>
                    </a:xfrm>
                    <a:prstGeom prst="rect">
                      <a:avLst/>
                    </a:prstGeom>
                    <a:noFill/>
                  </pic:spPr>
                </pic:pic>
              </a:graphicData>
            </a:graphic>
          </wp:anchor>
        </w:drawing>
        <w:drawing>
          <wp:anchor simplePos="0" relativeHeight="251657728" behindDoc="1" locked="0" layoutInCell="0" allowOverlap="1">
            <wp:simplePos x="0" y="0"/>
            <wp:positionH relativeFrom="column">
              <wp:posOffset>-22225</wp:posOffset>
            </wp:positionH>
            <wp:positionV relativeFrom="paragraph">
              <wp:posOffset>14605</wp:posOffset>
            </wp:positionV>
            <wp:extent cx="6225540" cy="6350"/>
            <wp:wrapNone/>
            <wp:docPr id="1078" name="Picture 1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8"/>
                    <pic:cNvPicPr>
                      <a:picLocks noChangeAspect="1" noChangeArrowheads="1"/>
                    </pic:cNvPicPr>
                  </pic:nvPicPr>
                  <pic:blipFill>
                    <a:blip r:embed="rId385">
                      <a:extLst>
                        <a:ext uri="{28A0092B-C50C-407E-A947-70E740481C1C}"/>
                      </a:extLst>
                    </a:blip>
                    <a:srcRect/>
                    <a:stretch>
                      <a:fillRect/>
                    </a:stretch>
                  </pic:blipFill>
                  <pic:spPr bwMode="auto">
                    <a:xfrm>
                      <a:off x="0" y="0"/>
                      <a:ext cx="6225540" cy="6350"/>
                    </a:xfrm>
                    <a:prstGeom prst="rect">
                      <a:avLst/>
                    </a:prstGeom>
                    <a:noFill/>
                  </pic:spPr>
                </pic:pic>
              </a:graphicData>
            </a:graphic>
          </wp:anchor>
        </w:drawing>
        <w:drawing>
          <wp:anchor simplePos="0" relativeHeight="251657728" behindDoc="1" locked="0" layoutInCell="0" allowOverlap="1">
            <wp:simplePos x="0" y="0"/>
            <wp:positionH relativeFrom="column">
              <wp:posOffset>7620</wp:posOffset>
            </wp:positionH>
            <wp:positionV relativeFrom="paragraph">
              <wp:posOffset>185420</wp:posOffset>
            </wp:positionV>
            <wp:extent cx="6470650" cy="175260"/>
            <wp:wrapNone/>
            <wp:docPr id="1079" name="Picture 1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9"/>
                    <pic:cNvPicPr>
                      <a:picLocks noChangeAspect="1" noChangeArrowheads="1"/>
                    </pic:cNvPicPr>
                  </pic:nvPicPr>
                  <pic:blipFill>
                    <a:blip r:embed="rId386">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267"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заокружите број испред траженог одговора</w:t>
      </w:r>
    </w:p>
    <w:p>
      <w:pPr>
        <w:spacing w:after="0" w:line="261" w:lineRule="exact"/>
        <w:rPr>
          <w:sz w:val="20"/>
          <w:szCs w:val="20"/>
          <w:color w:val="auto"/>
        </w:rPr>
      </w:pPr>
    </w:p>
    <w:tbl>
      <w:tblPr>
        <w:tblLayout w:type="fixed"/>
        <w:tblInd w:w="0" w:type="dxa"/>
        <w:tblCellMar>
          <w:top w:w="0" w:type="dxa"/>
          <w:left w:w="0" w:type="dxa"/>
          <w:bottom w:w="0" w:type="dxa"/>
          <w:right w:w="0" w:type="dxa"/>
        </w:tblCellMar>
      </w:tblPr>
      <w:tr>
        <w:trPr>
          <w:trHeight w:val="180"/>
        </w:trPr>
        <w:tc>
          <w:tcPr>
            <w:tcW w:w="720" w:type="dxa"/>
            <w:vAlign w:val="bottom"/>
            <w:tcBorders>
              <w:top w:val="single" w:sz="8" w:color="auto"/>
            </w:tcBorders>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280.</w:t>
            </w:r>
          </w:p>
        </w:tc>
        <w:tc>
          <w:tcPr>
            <w:tcW w:w="760" w:type="dxa"/>
            <w:vAlign w:val="bottom"/>
            <w:tcBorders>
              <w:top w:val="single" w:sz="8" w:color="auto"/>
            </w:tcBorders>
          </w:tcPr>
          <w:p>
            <w:pPr>
              <w:spacing w:after="0"/>
              <w:rPr>
                <w:sz w:val="15"/>
                <w:szCs w:val="15"/>
                <w:color w:val="auto"/>
              </w:rPr>
            </w:pPr>
          </w:p>
        </w:tc>
        <w:tc>
          <w:tcPr>
            <w:tcW w:w="7900" w:type="dxa"/>
            <w:vAlign w:val="bottom"/>
            <w:tcBorders>
              <w:top w:val="single" w:sz="8" w:color="auto"/>
              <w:right w:val="single" w:sz="8" w:color="D9D9D9"/>
            </w:tcBorders>
          </w:tcPr>
          <w:p>
            <w:pPr>
              <w:spacing w:after="0"/>
              <w:rPr>
                <w:sz w:val="15"/>
                <w:szCs w:val="15"/>
                <w:color w:val="auto"/>
              </w:rPr>
            </w:pPr>
          </w:p>
        </w:tc>
        <w:tc>
          <w:tcPr>
            <w:tcW w:w="80" w:type="dxa"/>
            <w:vAlign w:val="bottom"/>
            <w:tcBorders>
              <w:top w:val="single" w:sz="8" w:color="auto"/>
            </w:tcBorders>
            <w:shd w:val="clear" w:color="auto" w:fill="D9D9D9"/>
          </w:tcPr>
          <w:p>
            <w:pPr>
              <w:spacing w:after="0"/>
              <w:rPr>
                <w:sz w:val="15"/>
                <w:szCs w:val="15"/>
                <w:color w:val="auto"/>
              </w:rPr>
            </w:pPr>
          </w:p>
        </w:tc>
        <w:tc>
          <w:tcPr>
            <w:tcW w:w="640" w:type="dxa"/>
            <w:vAlign w:val="bottom"/>
            <w:tcBorders>
              <w:top w:val="single" w:sz="8" w:color="auto"/>
            </w:tcBorders>
            <w:shd w:val="clear" w:color="auto" w:fill="D9D9D9"/>
          </w:tcPr>
          <w:p>
            <w:pPr>
              <w:spacing w:after="0"/>
              <w:rPr>
                <w:sz w:val="15"/>
                <w:szCs w:val="15"/>
                <w:color w:val="auto"/>
              </w:rPr>
            </w:pPr>
          </w:p>
        </w:tc>
        <w:tc>
          <w:tcPr>
            <w:tcW w:w="100" w:type="dxa"/>
            <w:vAlign w:val="bottom"/>
            <w:tcBorders>
              <w:top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266"/>
        </w:trPr>
        <w:tc>
          <w:tcPr>
            <w:tcW w:w="720" w:type="dxa"/>
            <w:vAlign w:val="bottom"/>
            <w:vMerge w:val="continue"/>
          </w:tcPr>
          <w:p>
            <w:pPr>
              <w:spacing w:after="0"/>
              <w:rPr>
                <w:sz w:val="23"/>
                <w:szCs w:val="23"/>
                <w:color w:val="auto"/>
              </w:rPr>
            </w:pPr>
          </w:p>
        </w:tc>
        <w:tc>
          <w:tcPr>
            <w:tcW w:w="8660" w:type="dxa"/>
            <w:vAlign w:val="bottom"/>
            <w:gridSpan w:val="2"/>
          </w:tcPr>
          <w:p>
            <w:pPr>
              <w:ind w:left="160"/>
              <w:spacing w:after="0" w:line="222" w:lineRule="exact"/>
              <w:rPr>
                <w:sz w:val="20"/>
                <w:szCs w:val="20"/>
                <w:color w:val="auto"/>
              </w:rPr>
            </w:pPr>
            <w:r>
              <w:rPr>
                <w:rFonts w:ascii="Times New Roman" w:cs="Times New Roman" w:eastAsia="Times New Roman" w:hAnsi="Times New Roman"/>
                <w:sz w:val="20"/>
                <w:szCs w:val="20"/>
                <w:color w:val="auto"/>
              </w:rPr>
              <w:t>Међу понуђеним пећинама издвојити ону која представља Музеј палеолита:</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171"/>
        </w:trPr>
        <w:tc>
          <w:tcPr>
            <w:tcW w:w="720" w:type="dxa"/>
            <w:vAlign w:val="bottom"/>
          </w:tcPr>
          <w:p>
            <w:pPr>
              <w:spacing w:after="0"/>
              <w:rPr>
                <w:sz w:val="14"/>
                <w:szCs w:val="14"/>
                <w:color w:val="auto"/>
              </w:rPr>
            </w:pPr>
          </w:p>
        </w:tc>
        <w:tc>
          <w:tcPr>
            <w:tcW w:w="7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Рајкова пећина</w:t>
            </w:r>
          </w:p>
        </w:tc>
        <w:tc>
          <w:tcPr>
            <w:tcW w:w="80" w:type="dxa"/>
            <w:vAlign w:val="bottom"/>
            <w:shd w:val="clear" w:color="auto" w:fill="D9D9D9"/>
          </w:tcPr>
          <w:p>
            <w:pPr>
              <w:spacing w:after="0"/>
              <w:rPr>
                <w:sz w:val="14"/>
                <w:szCs w:val="14"/>
                <w:color w:val="auto"/>
              </w:rPr>
            </w:pPr>
          </w:p>
        </w:tc>
        <w:tc>
          <w:tcPr>
            <w:tcW w:w="640" w:type="dxa"/>
            <w:vAlign w:val="bottom"/>
            <w:vMerge w:val="restart"/>
            <w:shd w:val="clear" w:color="auto" w:fill="D9D9D9"/>
          </w:tcPr>
          <w:p>
            <w:pPr>
              <w:jc w:val="right"/>
              <w:ind w:right="60"/>
              <w:spacing w:after="0"/>
              <w:rPr>
                <w:sz w:val="20"/>
                <w:szCs w:val="20"/>
                <w:color w:val="auto"/>
              </w:rPr>
            </w:pPr>
            <w:r>
              <w:rPr>
                <w:rFonts w:ascii="Times New Roman" w:cs="Times New Roman" w:eastAsia="Times New Roman" w:hAnsi="Times New Roman"/>
                <w:sz w:val="24"/>
                <w:szCs w:val="24"/>
                <w:b w:val="1"/>
                <w:bCs w:val="1"/>
                <w:color w:val="auto"/>
              </w:rPr>
              <w:t>0,5</w:t>
            </w:r>
          </w:p>
        </w:tc>
        <w:tc>
          <w:tcPr>
            <w:tcW w:w="100" w:type="dxa"/>
            <w:vAlign w:val="bottom"/>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255"/>
        </w:trPr>
        <w:tc>
          <w:tcPr>
            <w:tcW w:w="720" w:type="dxa"/>
            <w:vAlign w:val="bottom"/>
          </w:tcPr>
          <w:p>
            <w:pPr>
              <w:spacing w:after="0"/>
              <w:rPr>
                <w:sz w:val="22"/>
                <w:szCs w:val="22"/>
                <w:color w:val="auto"/>
              </w:rPr>
            </w:pPr>
          </w:p>
        </w:tc>
        <w:tc>
          <w:tcPr>
            <w:tcW w:w="760" w:type="dxa"/>
            <w:vAlign w:val="bottom"/>
            <w:vMerge w:val="continue"/>
          </w:tcPr>
          <w:p>
            <w:pPr>
              <w:spacing w:after="0"/>
              <w:rPr>
                <w:sz w:val="22"/>
                <w:szCs w:val="22"/>
                <w:color w:val="auto"/>
              </w:rPr>
            </w:pPr>
          </w:p>
        </w:tc>
        <w:tc>
          <w:tcPr>
            <w:tcW w:w="7900" w:type="dxa"/>
            <w:vAlign w:val="bottom"/>
            <w:vMerge w:val="continue"/>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vMerge w:val="continue"/>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720" w:type="dxa"/>
            <w:vAlign w:val="bottom"/>
          </w:tcPr>
          <w:p>
            <w:pPr>
              <w:spacing w:after="0" w:line="20" w:lineRule="exact"/>
              <w:rPr>
                <w:sz w:val="1"/>
                <w:szCs w:val="1"/>
                <w:color w:val="auto"/>
              </w:rPr>
            </w:pPr>
          </w:p>
        </w:tc>
        <w:tc>
          <w:tcPr>
            <w:tcW w:w="760" w:type="dxa"/>
            <w:vAlign w:val="bottom"/>
            <w:vMerge w:val="restart"/>
          </w:tcPr>
          <w:p>
            <w:pPr>
              <w:jc w:val="right"/>
              <w:spacing w:after="0" w:line="219" w:lineRule="exact"/>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line="219" w:lineRule="exact"/>
              <w:rPr>
                <w:sz w:val="20"/>
                <w:szCs w:val="20"/>
                <w:color w:val="auto"/>
              </w:rPr>
            </w:pPr>
            <w:r>
              <w:rPr>
                <w:rFonts w:ascii="Times New Roman" w:cs="Times New Roman" w:eastAsia="Times New Roman" w:hAnsi="Times New Roman"/>
                <w:sz w:val="20"/>
                <w:szCs w:val="20"/>
                <w:color w:val="auto"/>
              </w:rPr>
              <w:t>Ресавска пећина</w:t>
            </w:r>
          </w:p>
        </w:tc>
        <w:tc>
          <w:tcPr>
            <w:tcW w:w="80" w:type="dxa"/>
            <w:vAlign w:val="bottom"/>
            <w:shd w:val="clear" w:color="auto" w:fill="D9D9D9"/>
          </w:tcPr>
          <w:p>
            <w:pPr>
              <w:spacing w:after="0" w:line="20" w:lineRule="exact"/>
              <w:rPr>
                <w:sz w:val="1"/>
                <w:szCs w:val="1"/>
                <w:color w:val="auto"/>
              </w:rPr>
            </w:pPr>
          </w:p>
        </w:tc>
        <w:tc>
          <w:tcPr>
            <w:tcW w:w="640" w:type="dxa"/>
            <w:vAlign w:val="bottom"/>
            <w:shd w:val="clear" w:color="auto" w:fill="D9D9D9"/>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720" w:type="dxa"/>
            <w:vAlign w:val="bottom"/>
          </w:tcPr>
          <w:p>
            <w:pPr>
              <w:spacing w:after="0"/>
              <w:rPr>
                <w:sz w:val="17"/>
                <w:szCs w:val="17"/>
                <w:color w:val="auto"/>
              </w:rPr>
            </w:pPr>
          </w:p>
        </w:tc>
        <w:tc>
          <w:tcPr>
            <w:tcW w:w="760" w:type="dxa"/>
            <w:vAlign w:val="bottom"/>
            <w:vMerge w:val="continue"/>
          </w:tcPr>
          <w:p>
            <w:pPr>
              <w:spacing w:after="0"/>
              <w:rPr>
                <w:sz w:val="17"/>
                <w:szCs w:val="17"/>
                <w:color w:val="auto"/>
              </w:rPr>
            </w:pPr>
          </w:p>
        </w:tc>
        <w:tc>
          <w:tcPr>
            <w:tcW w:w="7900" w:type="dxa"/>
            <w:vAlign w:val="bottom"/>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5"/>
        </w:trPr>
        <w:tc>
          <w:tcPr>
            <w:tcW w:w="7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пећина Рисовача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720" w:type="dxa"/>
            <w:vAlign w:val="bottom"/>
            <w:tcBorders>
              <w:bottom w:val="single" w:sz="8" w:color="auto"/>
            </w:tcBorders>
          </w:tcPr>
          <w:p>
            <w:pPr>
              <w:spacing w:after="0"/>
              <w:rPr>
                <w:sz w:val="15"/>
                <w:szCs w:val="15"/>
                <w:color w:val="auto"/>
              </w:rPr>
            </w:pPr>
          </w:p>
        </w:tc>
        <w:tc>
          <w:tcPr>
            <w:tcW w:w="8660" w:type="dxa"/>
            <w:vAlign w:val="bottom"/>
            <w:tcBorders>
              <w:bottom w:val="single" w:sz="8" w:color="auto"/>
              <w:right w:val="single" w:sz="8" w:color="D9D9D9"/>
            </w:tcBorders>
            <w:gridSpan w:val="2"/>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2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281.</w:t>
            </w:r>
          </w:p>
        </w:tc>
        <w:tc>
          <w:tcPr>
            <w:tcW w:w="76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720" w:type="dxa"/>
            <w:vAlign w:val="bottom"/>
            <w:vMerge w:val="continue"/>
          </w:tcPr>
          <w:p>
            <w:pPr>
              <w:spacing w:after="0"/>
              <w:rPr>
                <w:sz w:val="23"/>
                <w:szCs w:val="23"/>
                <w:color w:val="auto"/>
              </w:rPr>
            </w:pPr>
          </w:p>
        </w:tc>
        <w:tc>
          <w:tcPr>
            <w:tcW w:w="8660" w:type="dxa"/>
            <w:vAlign w:val="bottom"/>
            <w:gridSpan w:val="2"/>
          </w:tcPr>
          <w:p>
            <w:pPr>
              <w:ind w:left="160"/>
              <w:spacing w:after="0" w:line="222" w:lineRule="exact"/>
              <w:rPr>
                <w:sz w:val="20"/>
                <w:szCs w:val="20"/>
                <w:color w:val="auto"/>
              </w:rPr>
            </w:pPr>
            <w:r>
              <w:rPr>
                <w:rFonts w:ascii="Times New Roman" w:cs="Times New Roman" w:eastAsia="Times New Roman" w:hAnsi="Times New Roman"/>
                <w:sz w:val="20"/>
                <w:szCs w:val="20"/>
                <w:color w:val="auto"/>
              </w:rPr>
              <w:t>Међу понуђеним планинама издвојити ону која нема статус националног парка.</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286"/>
        </w:trPr>
        <w:tc>
          <w:tcPr>
            <w:tcW w:w="720" w:type="dxa"/>
            <w:vAlign w:val="bottom"/>
          </w:tcPr>
          <w:p>
            <w:pPr>
              <w:spacing w:after="0"/>
              <w:rPr>
                <w:sz w:val="24"/>
                <w:szCs w:val="24"/>
                <w:color w:val="auto"/>
              </w:rPr>
            </w:pPr>
          </w:p>
        </w:tc>
        <w:tc>
          <w:tcPr>
            <w:tcW w:w="7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Копаоник</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720" w:type="dxa"/>
            <w:vAlign w:val="bottom"/>
          </w:tcPr>
          <w:p>
            <w:pPr>
              <w:spacing w:after="0"/>
              <w:rPr>
                <w:sz w:val="11"/>
                <w:szCs w:val="11"/>
                <w:color w:val="auto"/>
              </w:rPr>
            </w:pPr>
          </w:p>
        </w:tc>
        <w:tc>
          <w:tcPr>
            <w:tcW w:w="760" w:type="dxa"/>
            <w:vAlign w:val="bottom"/>
            <w:vMerge w:val="continue"/>
          </w:tcPr>
          <w:p>
            <w:pPr>
              <w:spacing w:after="0"/>
              <w:rPr>
                <w:sz w:val="11"/>
                <w:szCs w:val="11"/>
                <w:color w:val="auto"/>
              </w:rPr>
            </w:pPr>
          </w:p>
        </w:tc>
        <w:tc>
          <w:tcPr>
            <w:tcW w:w="790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6"/>
        </w:trPr>
        <w:tc>
          <w:tcPr>
            <w:tcW w:w="720" w:type="dxa"/>
            <w:vAlign w:val="bottom"/>
          </w:tcPr>
          <w:p>
            <w:pPr>
              <w:spacing w:after="0"/>
              <w:rPr>
                <w:sz w:val="12"/>
                <w:szCs w:val="12"/>
                <w:color w:val="auto"/>
              </w:rPr>
            </w:pPr>
          </w:p>
        </w:tc>
        <w:tc>
          <w:tcPr>
            <w:tcW w:w="7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Шар планина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5"/>
        </w:trPr>
        <w:tc>
          <w:tcPr>
            <w:tcW w:w="720" w:type="dxa"/>
            <w:vAlign w:val="bottom"/>
          </w:tcPr>
          <w:p>
            <w:pPr>
              <w:spacing w:after="0"/>
              <w:rPr>
                <w:sz w:val="7"/>
                <w:szCs w:val="7"/>
                <w:color w:val="auto"/>
              </w:rPr>
            </w:pPr>
          </w:p>
        </w:tc>
        <w:tc>
          <w:tcPr>
            <w:tcW w:w="760" w:type="dxa"/>
            <w:vAlign w:val="bottom"/>
            <w:vMerge w:val="continue"/>
          </w:tcPr>
          <w:p>
            <w:pPr>
              <w:spacing w:after="0"/>
              <w:rPr>
                <w:sz w:val="7"/>
                <w:szCs w:val="7"/>
                <w:color w:val="auto"/>
              </w:rPr>
            </w:pPr>
          </w:p>
        </w:tc>
        <w:tc>
          <w:tcPr>
            <w:tcW w:w="790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7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Златибор</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720" w:type="dxa"/>
            <w:vAlign w:val="bottom"/>
          </w:tcPr>
          <w:p>
            <w:pPr>
              <w:spacing w:after="0"/>
              <w:rPr>
                <w:sz w:val="20"/>
                <w:szCs w:val="20"/>
                <w:color w:val="auto"/>
              </w:rPr>
            </w:pPr>
          </w:p>
        </w:tc>
        <w:tc>
          <w:tcPr>
            <w:tcW w:w="7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Фрушка гора.</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720" w:type="dxa"/>
            <w:vAlign w:val="bottom"/>
            <w:tcBorders>
              <w:bottom w:val="single" w:sz="8" w:color="auto"/>
            </w:tcBorders>
          </w:tcPr>
          <w:p>
            <w:pPr>
              <w:spacing w:after="0"/>
              <w:rPr>
                <w:sz w:val="15"/>
                <w:szCs w:val="15"/>
                <w:color w:val="auto"/>
              </w:rPr>
            </w:pPr>
          </w:p>
        </w:tc>
        <w:tc>
          <w:tcPr>
            <w:tcW w:w="76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720" w:type="dxa"/>
            <w:vAlign w:val="bottom"/>
          </w:tcPr>
          <w:p>
            <w:pPr>
              <w:spacing w:after="0"/>
              <w:rPr>
                <w:sz w:val="13"/>
                <w:szCs w:val="13"/>
                <w:color w:val="auto"/>
              </w:rPr>
            </w:pPr>
          </w:p>
        </w:tc>
        <w:tc>
          <w:tcPr>
            <w:tcW w:w="760" w:type="dxa"/>
            <w:vAlign w:val="bottom"/>
          </w:tcPr>
          <w:p>
            <w:pPr>
              <w:spacing w:after="0"/>
              <w:rPr>
                <w:sz w:val="13"/>
                <w:szCs w:val="13"/>
                <w:color w:val="auto"/>
              </w:rPr>
            </w:pPr>
          </w:p>
        </w:tc>
        <w:tc>
          <w:tcPr>
            <w:tcW w:w="79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276860"/>
                <wp:wrapNone/>
                <wp:docPr id="1080" name="Shape 10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6860"/>
                        </a:xfrm>
                        <a:prstGeom prst="rect">
                          <a:avLst/>
                        </a:prstGeom>
                        <a:solidFill>
                          <a:srgbClr val="D9D9D9"/>
                        </a:solidFill>
                      </wps:spPr>
                      <wps:bodyPr/>
                    </wps:wsp>
                  </a:graphicData>
                </a:graphic>
              </wp:anchor>
            </w:drawing>
          </mc:Choice>
          <mc:Fallback>
            <w:pict>
              <v:rect id="Shape 1080" o:spid="_x0000_s2105" style="position:absolute;margin-left:467.6pt;margin-top:0pt;width:42.5pt;height:21.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0"/>
        <w:spacing w:after="0" w:line="192" w:lineRule="auto"/>
        <w:tabs>
          <w:tab w:leader="none" w:pos="860" w:val="left"/>
        </w:tabs>
        <w:rPr>
          <w:sz w:val="20"/>
          <w:szCs w:val="20"/>
          <w:color w:val="auto"/>
        </w:rPr>
      </w:pPr>
      <w:r>
        <w:rPr>
          <w:rFonts w:ascii="Times New Roman" w:cs="Times New Roman" w:eastAsia="Times New Roman" w:hAnsi="Times New Roman"/>
          <w:sz w:val="24"/>
          <w:szCs w:val="24"/>
          <w:color w:val="auto"/>
        </w:rPr>
        <w:t>282.</w:t>
      </w:r>
      <w:r>
        <w:rPr>
          <w:sz w:val="20"/>
          <w:szCs w:val="20"/>
          <w:color w:val="auto"/>
        </w:rPr>
        <w:tab/>
      </w:r>
      <w:r>
        <w:rPr>
          <w:rFonts w:ascii="Times New Roman" w:cs="Times New Roman" w:eastAsia="Times New Roman" w:hAnsi="Times New Roman"/>
          <w:sz w:val="20"/>
          <w:szCs w:val="20"/>
          <w:color w:val="auto"/>
        </w:rPr>
        <w:t>У нашој земљи типу композитних долина припада: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137160</wp:posOffset>
            </wp:positionV>
            <wp:extent cx="539750" cy="175260"/>
            <wp:wrapNone/>
            <wp:docPr id="1081" name="Picture 1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1"/>
                    <pic:cNvPicPr>
                      <a:picLocks noChangeAspect="1" noChangeArrowheads="1"/>
                    </pic:cNvPicPr>
                  </pic:nvPicPr>
                  <pic:blipFill>
                    <a:blip r:embed="rId387">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spacing w:after="0" w:line="181"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5640" w:type="dxa"/>
            <w:vAlign w:val="bottom"/>
          </w:tcPr>
          <w:p>
            <w:pPr>
              <w:spacing w:after="0"/>
              <w:rPr>
                <w:sz w:val="20"/>
                <w:szCs w:val="20"/>
                <w:color w:val="auto"/>
              </w:rPr>
            </w:pPr>
            <w:r>
              <w:rPr>
                <w:rFonts w:ascii="Arial" w:cs="Arial" w:eastAsia="Arial" w:hAnsi="Arial"/>
                <w:sz w:val="20"/>
                <w:szCs w:val="20"/>
                <w:color w:val="auto"/>
              </w:rPr>
              <w:t xml:space="preserve">1.  </w:t>
            </w:r>
            <w:r>
              <w:rPr>
                <w:rFonts w:ascii="Times New Roman" w:cs="Times New Roman" w:eastAsia="Times New Roman" w:hAnsi="Times New Roman"/>
                <w:sz w:val="20"/>
                <w:szCs w:val="20"/>
                <w:color w:val="auto"/>
              </w:rPr>
              <w:t>Овчарско-кабларска клисура</w:t>
            </w:r>
          </w:p>
        </w:tc>
        <w:tc>
          <w:tcPr>
            <w:tcW w:w="296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600" w:hanging="366"/>
        <w:spacing w:after="0" w:line="224" w:lineRule="auto"/>
        <w:tabs>
          <w:tab w:leader="none" w:pos="1600" w:val="left"/>
        </w:tabs>
        <w:numPr>
          <w:ilvl w:val="1"/>
          <w:numId w:val="296"/>
        </w:numPr>
        <w:rPr>
          <w:rFonts w:ascii="Arial" w:cs="Arial" w:eastAsia="Arial" w:hAnsi="Arial"/>
          <w:sz w:val="20"/>
          <w:szCs w:val="20"/>
          <w:color w:val="auto"/>
        </w:rPr>
      </w:pPr>
      <w:r>
        <w:rPr>
          <w:rFonts w:ascii="Times New Roman" w:cs="Times New Roman" w:eastAsia="Times New Roman" w:hAnsi="Times New Roman"/>
          <w:sz w:val="20"/>
          <w:szCs w:val="20"/>
          <w:color w:val="auto"/>
        </w:rPr>
        <w:t>Сићевачка клисура</w:t>
      </w:r>
    </w:p>
    <w:p>
      <w:pPr>
        <w:spacing w:after="0" w:line="2" w:lineRule="exact"/>
        <w:rPr>
          <w:rFonts w:ascii="Arial" w:cs="Arial" w:eastAsia="Arial" w:hAnsi="Arial"/>
          <w:sz w:val="20"/>
          <w:szCs w:val="20"/>
          <w:color w:val="auto"/>
        </w:rPr>
      </w:pPr>
    </w:p>
    <w:p>
      <w:pPr>
        <w:ind w:left="1600" w:hanging="366"/>
        <w:spacing w:after="0"/>
        <w:tabs>
          <w:tab w:leader="none" w:pos="1600" w:val="left"/>
        </w:tabs>
        <w:numPr>
          <w:ilvl w:val="1"/>
          <w:numId w:val="296"/>
        </w:numPr>
        <w:rPr>
          <w:rFonts w:ascii="Arial" w:cs="Arial" w:eastAsia="Arial" w:hAnsi="Arial"/>
          <w:sz w:val="20"/>
          <w:szCs w:val="20"/>
          <w:color w:val="auto"/>
        </w:rPr>
      </w:pPr>
      <w:r>
        <w:rPr>
          <w:rFonts w:ascii="Times New Roman" w:cs="Times New Roman" w:eastAsia="Times New Roman" w:hAnsi="Times New Roman"/>
          <w:sz w:val="20"/>
          <w:szCs w:val="20"/>
          <w:color w:val="auto"/>
        </w:rPr>
        <w:t>Ђердапска клисура</w:t>
      </w:r>
    </w:p>
    <w:p>
      <w:pPr>
        <w:spacing w:after="0" w:line="359" w:lineRule="exact"/>
        <w:rPr>
          <w:rFonts w:ascii="Arial" w:cs="Arial" w:eastAsia="Arial" w:hAnsi="Arial"/>
          <w:sz w:val="20"/>
          <w:szCs w:val="20"/>
          <w:color w:val="auto"/>
        </w:rPr>
      </w:pPr>
    </w:p>
    <w:p>
      <w:pPr>
        <w:ind w:left="880" w:right="1240" w:hanging="716"/>
        <w:spacing w:after="0" w:line="212" w:lineRule="auto"/>
        <w:tabs>
          <w:tab w:leader="none" w:pos="880" w:val="left"/>
        </w:tabs>
        <w:numPr>
          <w:ilvl w:val="0"/>
          <w:numId w:val="29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Међу понуђеним одговорима наћи и заокружити онај који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спада у објекте светске културне баштине.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-786765</wp:posOffset>
                </wp:positionV>
                <wp:extent cx="539750" cy="278765"/>
                <wp:wrapNone/>
                <wp:docPr id="1082" name="Shape 10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8765"/>
                        </a:xfrm>
                        <a:prstGeom prst="rect">
                          <a:avLst/>
                        </a:prstGeom>
                        <a:solidFill>
                          <a:srgbClr val="D9D9D9"/>
                        </a:solidFill>
                      </wps:spPr>
                      <wps:bodyPr/>
                    </wps:wsp>
                  </a:graphicData>
                </a:graphic>
              </wp:anchor>
            </w:drawing>
          </mc:Choice>
          <mc:Fallback>
            <w:pict>
              <v:rect id="Shape 1082" o:spid="_x0000_s2107" style="position:absolute;margin-left:467.6pt;margin-top:-61.9499pt;width:42.5pt;height:2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-3810</wp:posOffset>
            </wp:positionH>
            <wp:positionV relativeFrom="paragraph">
              <wp:posOffset>-507365</wp:posOffset>
            </wp:positionV>
            <wp:extent cx="6483350" cy="820420"/>
            <wp:wrapNone/>
            <wp:docPr id="1083" name="Picture 1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3"/>
                    <pic:cNvPicPr>
                      <a:picLocks noChangeAspect="1" noChangeArrowheads="1"/>
                    </pic:cNvPicPr>
                  </pic:nvPicPr>
                  <pic:blipFill>
                    <a:blip r:embed="rId388">
                      <a:extLst>
                        <a:ext uri="{28A0092B-C50C-407E-A947-70E740481C1C}"/>
                      </a:extLst>
                    </a:blip>
                    <a:srcRect/>
                    <a:stretch>
                      <a:fillRect/>
                    </a:stretch>
                  </pic:blipFill>
                  <pic:spPr bwMode="auto">
                    <a:xfrm>
                      <a:off x="0" y="0"/>
                      <a:ext cx="6483350" cy="820420"/>
                    </a:xfrm>
                    <a:prstGeom prst="rect">
                      <a:avLst/>
                    </a:prstGeom>
                    <a:noFill/>
                  </pic:spPr>
                </pic:pic>
              </a:graphicData>
            </a:graphic>
          </wp:anchor>
        </w:drawing>
      </w:r>
    </w:p>
    <w:p>
      <w:pPr>
        <w:spacing w:after="0" w:line="185"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5260" w:type="dxa"/>
            <w:vAlign w:val="bottom"/>
          </w:tcPr>
          <w:p>
            <w:pPr>
              <w:spacing w:after="0"/>
              <w:rPr>
                <w:sz w:val="20"/>
                <w:szCs w:val="20"/>
                <w:color w:val="auto"/>
              </w:rPr>
            </w:pPr>
            <w:r>
              <w:rPr>
                <w:rFonts w:ascii="Times New Roman" w:cs="Times New Roman" w:eastAsia="Times New Roman" w:hAnsi="Times New Roman"/>
                <w:sz w:val="20"/>
                <w:szCs w:val="20"/>
                <w:color w:val="auto"/>
              </w:rPr>
              <w:t>1.   Пећка патријаршија</w:t>
            </w:r>
          </w:p>
        </w:tc>
        <w:tc>
          <w:tcPr>
            <w:tcW w:w="334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600" w:hanging="366"/>
        <w:spacing w:after="0" w:line="220" w:lineRule="auto"/>
        <w:tabs>
          <w:tab w:leader="none" w:pos="1600" w:val="left"/>
        </w:tabs>
        <w:numPr>
          <w:ilvl w:val="0"/>
          <w:numId w:val="29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Манастир Љубостиња</w:t>
      </w:r>
    </w:p>
    <w:p>
      <w:pPr>
        <w:ind w:left="1600" w:hanging="366"/>
        <w:spacing w:after="0"/>
        <w:tabs>
          <w:tab w:leader="none" w:pos="1600" w:val="left"/>
        </w:tabs>
        <w:numPr>
          <w:ilvl w:val="0"/>
          <w:numId w:val="29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Богородица Љевишка</w:t>
      </w:r>
    </w:p>
    <w:p>
      <w:pPr>
        <w:ind w:left="1600" w:hanging="366"/>
        <w:spacing w:after="0"/>
        <w:tabs>
          <w:tab w:leader="none" w:pos="1600" w:val="left"/>
        </w:tabs>
        <w:numPr>
          <w:ilvl w:val="0"/>
          <w:numId w:val="29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Стари град Рас</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-419735</wp:posOffset>
                </wp:positionV>
                <wp:extent cx="539750" cy="422910"/>
                <wp:wrapNone/>
                <wp:docPr id="1084" name="Shape 10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2910"/>
                        </a:xfrm>
                        <a:prstGeom prst="rect">
                          <a:avLst/>
                        </a:prstGeom>
                        <a:solidFill>
                          <a:srgbClr val="D9D9D9"/>
                        </a:solidFill>
                      </wps:spPr>
                      <wps:bodyPr/>
                    </wps:wsp>
                  </a:graphicData>
                </a:graphic>
              </wp:anchor>
            </w:drawing>
          </mc:Choice>
          <mc:Fallback>
            <w:pict>
              <v:rect id="Shape 1084" o:spid="_x0000_s2109" style="position:absolute;margin-left:467.6pt;margin-top:-33.0499pt;width:42.5pt;height:33.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3175</wp:posOffset>
                </wp:positionV>
                <wp:extent cx="541020" cy="108585"/>
                <wp:wrapNone/>
                <wp:docPr id="1085" name="Shape 10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85" o:spid="_x0000_s2110" style="position:absolute;margin-left:467.5pt;margin-top:0.2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226060</wp:posOffset>
                </wp:positionV>
                <wp:extent cx="539750" cy="278765"/>
                <wp:wrapNone/>
                <wp:docPr id="1086" name="Shape 10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8765"/>
                        </a:xfrm>
                        <a:prstGeom prst="rect">
                          <a:avLst/>
                        </a:prstGeom>
                        <a:solidFill>
                          <a:srgbClr val="D9D9D9"/>
                        </a:solidFill>
                      </wps:spPr>
                      <wps:bodyPr/>
                    </wps:wsp>
                  </a:graphicData>
                </a:graphic>
              </wp:anchor>
            </w:drawing>
          </mc:Choice>
          <mc:Fallback>
            <w:pict>
              <v:rect id="Shape 1086" o:spid="_x0000_s2111" style="position:absolute;margin-left:467.6pt;margin-top:17.8pt;width:42.5pt;height:21.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114935</wp:posOffset>
                </wp:positionV>
                <wp:extent cx="6482715" cy="0"/>
                <wp:wrapNone/>
                <wp:docPr id="1087" name="Shape 10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87" o:spid="_x0000_s21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9.05pt" to="510.1pt,9.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117475</wp:posOffset>
                </wp:positionV>
                <wp:extent cx="541020" cy="108585"/>
                <wp:wrapNone/>
                <wp:docPr id="1088" name="Shape 10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088" o:spid="_x0000_s2113" style="position:absolute;margin-left:467.5pt;margin-top:9.2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82" w:lineRule="exact"/>
        <w:rPr>
          <w:sz w:val="20"/>
          <w:szCs w:val="20"/>
          <w:color w:val="auto"/>
        </w:rPr>
      </w:pPr>
    </w:p>
    <w:p>
      <w:pPr>
        <w:ind w:left="160"/>
        <w:spacing w:after="0"/>
        <w:tabs>
          <w:tab w:leader="none" w:pos="860" w:val="left"/>
        </w:tabs>
        <w:rPr>
          <w:sz w:val="20"/>
          <w:szCs w:val="20"/>
          <w:color w:val="auto"/>
        </w:rPr>
      </w:pPr>
      <w:r>
        <w:rPr>
          <w:rFonts w:ascii="Times New Roman" w:cs="Times New Roman" w:eastAsia="Times New Roman" w:hAnsi="Times New Roman"/>
          <w:sz w:val="24"/>
          <w:szCs w:val="24"/>
          <w:color w:val="auto"/>
        </w:rPr>
        <w:t>284.</w:t>
      </w:r>
      <w:r>
        <w:rPr>
          <w:sz w:val="20"/>
          <w:szCs w:val="20"/>
          <w:color w:val="auto"/>
        </w:rPr>
        <w:tab/>
      </w:r>
      <w:r>
        <w:rPr>
          <w:rFonts w:ascii="Times New Roman" w:cs="Times New Roman" w:eastAsia="Times New Roman" w:hAnsi="Times New Roman"/>
          <w:sz w:val="20"/>
          <w:szCs w:val="20"/>
          <w:color w:val="auto"/>
        </w:rPr>
        <w:t>У етносоцијалне туристичке вредности спадају: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5938520</wp:posOffset>
            </wp:positionH>
            <wp:positionV relativeFrom="paragraph">
              <wp:posOffset>138430</wp:posOffset>
            </wp:positionV>
            <wp:extent cx="539750" cy="175260"/>
            <wp:wrapNone/>
            <wp:docPr id="1089" name="Picture 1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9"/>
                    <pic:cNvPicPr>
                      <a:picLocks noChangeAspect="1" noChangeArrowheads="1"/>
                    </pic:cNvPicPr>
                  </pic:nvPicPr>
                  <pic:blipFill>
                    <a:blip r:embed="rId389">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spacing w:after="0" w:line="183" w:lineRule="exact"/>
        <w:rPr>
          <w:sz w:val="20"/>
          <w:szCs w:val="20"/>
          <w:color w:val="auto"/>
        </w:rPr>
      </w:pPr>
    </w:p>
    <w:tbl>
      <w:tblPr>
        <w:tblLayout w:type="fixed"/>
        <w:tblInd w:w="1240" w:type="dxa"/>
        <w:tblCellMar>
          <w:top w:w="0" w:type="dxa"/>
          <w:left w:w="0" w:type="dxa"/>
          <w:bottom w:w="0" w:type="dxa"/>
          <w:right w:w="0" w:type="dxa"/>
        </w:tblCellMar>
      </w:tblPr>
      <w:tr>
        <w:trPr>
          <w:trHeight w:val="276"/>
        </w:trPr>
        <w:tc>
          <w:tcPr>
            <w:tcW w:w="5500" w:type="dxa"/>
            <w:vAlign w:val="bottom"/>
          </w:tcPr>
          <w:p>
            <w:pPr>
              <w:spacing w:after="0"/>
              <w:rPr>
                <w:sz w:val="20"/>
                <w:szCs w:val="20"/>
                <w:color w:val="auto"/>
              </w:rPr>
            </w:pPr>
            <w:r>
              <w:rPr>
                <w:rFonts w:ascii="Arial" w:cs="Arial" w:eastAsia="Arial" w:hAnsi="Arial"/>
                <w:sz w:val="20"/>
                <w:szCs w:val="20"/>
                <w:color w:val="auto"/>
              </w:rPr>
              <w:t xml:space="preserve">1.  </w:t>
            </w:r>
            <w:r>
              <w:rPr>
                <w:rFonts w:ascii="Times New Roman" w:cs="Times New Roman" w:eastAsia="Times New Roman" w:hAnsi="Times New Roman"/>
                <w:sz w:val="20"/>
                <w:szCs w:val="20"/>
                <w:color w:val="auto"/>
              </w:rPr>
              <w:t>архитектонске вредности</w:t>
            </w:r>
          </w:p>
        </w:tc>
        <w:tc>
          <w:tcPr>
            <w:tcW w:w="3100" w:type="dxa"/>
            <w:vAlign w:val="bottom"/>
          </w:tcPr>
          <w:p>
            <w:pPr>
              <w:jc w:val="right"/>
              <w:spacing w:after="0"/>
              <w:rPr>
                <w:sz w:val="20"/>
                <w:szCs w:val="20"/>
                <w:color w:val="auto"/>
              </w:rPr>
            </w:pPr>
            <w:r>
              <w:rPr>
                <w:rFonts w:ascii="Times New Roman" w:cs="Times New Roman" w:eastAsia="Times New Roman" w:hAnsi="Times New Roman"/>
                <w:sz w:val="24"/>
                <w:szCs w:val="24"/>
                <w:b w:val="1"/>
                <w:bCs w:val="1"/>
                <w:color w:val="auto"/>
              </w:rPr>
              <w:t>1</w:t>
            </w:r>
          </w:p>
        </w:tc>
      </w:tr>
    </w:tbl>
    <w:p>
      <w:pPr>
        <w:ind w:left="1600" w:hanging="366"/>
        <w:spacing w:after="0" w:line="224" w:lineRule="auto"/>
        <w:tabs>
          <w:tab w:leader="none" w:pos="1600" w:val="left"/>
        </w:tabs>
        <w:numPr>
          <w:ilvl w:val="1"/>
          <w:numId w:val="299"/>
        </w:numPr>
        <w:rPr>
          <w:rFonts w:ascii="Arial" w:cs="Arial" w:eastAsia="Arial" w:hAnsi="Arial"/>
          <w:sz w:val="20"/>
          <w:szCs w:val="20"/>
          <w:color w:val="auto"/>
        </w:rPr>
      </w:pPr>
      <w:r>
        <w:rPr>
          <w:rFonts w:ascii="Times New Roman" w:cs="Times New Roman" w:eastAsia="Times New Roman" w:hAnsi="Times New Roman"/>
          <w:sz w:val="20"/>
          <w:szCs w:val="20"/>
          <w:color w:val="auto"/>
        </w:rPr>
        <w:t>обичаји</w:t>
      </w:r>
    </w:p>
    <w:p>
      <w:pPr>
        <w:ind w:left="1600" w:hanging="366"/>
        <w:spacing w:after="0"/>
        <w:tabs>
          <w:tab w:leader="none" w:pos="1600" w:val="left"/>
        </w:tabs>
        <w:numPr>
          <w:ilvl w:val="1"/>
          <w:numId w:val="299"/>
        </w:numPr>
        <w:rPr>
          <w:rFonts w:ascii="Arial" w:cs="Arial" w:eastAsia="Arial" w:hAnsi="Arial"/>
          <w:sz w:val="20"/>
          <w:szCs w:val="20"/>
          <w:color w:val="auto"/>
        </w:rPr>
      </w:pPr>
      <w:r>
        <w:rPr>
          <w:rFonts w:ascii="Times New Roman" w:cs="Times New Roman" w:eastAsia="Times New Roman" w:hAnsi="Times New Roman"/>
          <w:sz w:val="20"/>
          <w:szCs w:val="20"/>
          <w:color w:val="auto"/>
        </w:rPr>
        <w:t>позоришне представе</w:t>
      </w:r>
    </w:p>
    <w:p>
      <w:pPr>
        <w:spacing w:after="0" w:line="301" w:lineRule="exact"/>
        <w:rPr>
          <w:rFonts w:ascii="Arial" w:cs="Arial" w:eastAsia="Arial" w:hAnsi="Arial"/>
          <w:sz w:val="20"/>
          <w:szCs w:val="20"/>
          <w:color w:val="auto"/>
        </w:rPr>
      </w:pPr>
    </w:p>
    <w:p>
      <w:pPr>
        <w:ind w:left="880" w:hanging="716"/>
        <w:spacing w:after="0"/>
        <w:tabs>
          <w:tab w:leader="none" w:pos="880" w:val="left"/>
        </w:tabs>
        <w:numPr>
          <w:ilvl w:val="0"/>
          <w:numId w:val="30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Алпи су најпосећенија планинска туристичка регија Европе јер:</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-640715</wp:posOffset>
                </wp:positionV>
                <wp:extent cx="539750" cy="277495"/>
                <wp:wrapNone/>
                <wp:docPr id="1090" name="Shape 10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77495"/>
                        </a:xfrm>
                        <a:prstGeom prst="rect">
                          <a:avLst/>
                        </a:prstGeom>
                        <a:solidFill>
                          <a:srgbClr val="D9D9D9"/>
                        </a:solidFill>
                      </wps:spPr>
                      <wps:bodyPr/>
                    </wps:wsp>
                  </a:graphicData>
                </a:graphic>
              </wp:anchor>
            </w:drawing>
          </mc:Choice>
          <mc:Fallback>
            <w:pict>
              <v:rect id="Shape 1090" o:spid="_x0000_s2115" style="position:absolute;margin-left:467.6pt;margin-top:-50.4499pt;width:42.5pt;height:21.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-363220</wp:posOffset>
                </wp:positionV>
                <wp:extent cx="541020" cy="107950"/>
                <wp:wrapNone/>
                <wp:docPr id="1091" name="Shape 10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91" o:spid="_x0000_s2116" style="position:absolute;margin-left:467.5pt;margin-top:-28.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-140335</wp:posOffset>
                </wp:positionV>
                <wp:extent cx="539750" cy="351155"/>
                <wp:wrapNone/>
                <wp:docPr id="1092" name="Shape 10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51155"/>
                        </a:xfrm>
                        <a:prstGeom prst="rect">
                          <a:avLst/>
                        </a:prstGeom>
                        <a:solidFill>
                          <a:srgbClr val="D9D9D9"/>
                        </a:solidFill>
                      </wps:spPr>
                      <wps:bodyPr/>
                    </wps:wsp>
                  </a:graphicData>
                </a:graphic>
              </wp:anchor>
            </w:drawing>
          </mc:Choice>
          <mc:Fallback>
            <w:pict>
              <v:rect id="Shape 1092" o:spid="_x0000_s2117" style="position:absolute;margin-left:467.6pt;margin-top:-11.0499pt;width:42.5pt;height:2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-252095</wp:posOffset>
                </wp:positionV>
                <wp:extent cx="6482715" cy="0"/>
                <wp:wrapNone/>
                <wp:docPr id="1093" name="Shape 10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3" o:spid="_x0000_s21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9.8499pt" to="510.1pt,-19.8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-248920</wp:posOffset>
                </wp:positionV>
                <wp:extent cx="541020" cy="107950"/>
                <wp:wrapNone/>
                <wp:docPr id="1094" name="Shape 10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094" o:spid="_x0000_s2119" style="position:absolute;margin-left:467.5pt;margin-top:-19.5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12" w:lineRule="exact"/>
        <w:rPr>
          <w:sz w:val="20"/>
          <w:szCs w:val="20"/>
          <w:color w:val="auto"/>
        </w:rPr>
      </w:pPr>
    </w:p>
    <w:tbl>
      <w:tblPr>
        <w:tblLayout w:type="fixed"/>
        <w:tblInd w:w="0" w:type="dxa"/>
        <w:tblCellMar>
          <w:top w:w="0" w:type="dxa"/>
          <w:left w:w="0" w:type="dxa"/>
          <w:bottom w:w="0" w:type="dxa"/>
          <w:right w:w="0" w:type="dxa"/>
        </w:tblCellMar>
      </w:tblPr>
      <w:tr>
        <w:trPr>
          <w:trHeight w:val="101"/>
        </w:trPr>
        <w:tc>
          <w:tcPr>
            <w:tcW w:w="1500" w:type="dxa"/>
            <w:vAlign w:val="bottom"/>
            <w:vMerge w:val="restart"/>
          </w:tcPr>
          <w:p>
            <w:pPr>
              <w:jc w:val="right"/>
              <w:spacing w:after="0"/>
              <w:rPr>
                <w:sz w:val="20"/>
                <w:szCs w:val="20"/>
                <w:color w:val="auto"/>
              </w:rPr>
            </w:pPr>
            <w:r>
              <w:rPr>
                <w:rFonts w:ascii="Arial" w:cs="Arial" w:eastAsia="Arial" w:hAnsi="Arial"/>
                <w:sz w:val="20"/>
                <w:szCs w:val="20"/>
                <w:color w:val="auto"/>
              </w:rPr>
              <w:t>1.</w:t>
            </w:r>
          </w:p>
        </w:tc>
        <w:tc>
          <w:tcPr>
            <w:tcW w:w="78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Имају најдужу традицију у туризму;</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500" w:type="dxa"/>
            <w:vAlign w:val="bottom"/>
            <w:vMerge w:val="continue"/>
          </w:tcPr>
          <w:p>
            <w:pPr>
              <w:spacing w:after="0"/>
              <w:rPr>
                <w:sz w:val="11"/>
                <w:szCs w:val="11"/>
                <w:color w:val="auto"/>
              </w:rPr>
            </w:pPr>
          </w:p>
        </w:tc>
        <w:tc>
          <w:tcPr>
            <w:tcW w:w="788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3"/>
        </w:trPr>
        <w:tc>
          <w:tcPr>
            <w:tcW w:w="1500" w:type="dxa"/>
            <w:vAlign w:val="bottom"/>
            <w:vMerge w:val="restart"/>
          </w:tcPr>
          <w:p>
            <w:pPr>
              <w:jc w:val="right"/>
              <w:spacing w:after="0" w:line="229" w:lineRule="exact"/>
              <w:rPr>
                <w:sz w:val="20"/>
                <w:szCs w:val="20"/>
                <w:color w:val="auto"/>
              </w:rPr>
            </w:pPr>
            <w:r>
              <w:rPr>
                <w:rFonts w:ascii="Arial" w:cs="Arial" w:eastAsia="Arial" w:hAnsi="Arial"/>
                <w:sz w:val="20"/>
                <w:szCs w:val="20"/>
                <w:color w:val="auto"/>
              </w:rPr>
              <w:t>2.</w:t>
            </w:r>
          </w:p>
        </w:tc>
        <w:tc>
          <w:tcPr>
            <w:tcW w:w="78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налазе се на територији неколико европских земаља;</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8"/>
        </w:trPr>
        <w:tc>
          <w:tcPr>
            <w:tcW w:w="1500" w:type="dxa"/>
            <w:vAlign w:val="bottom"/>
            <w:vMerge w:val="continue"/>
          </w:tcPr>
          <w:p>
            <w:pPr>
              <w:spacing w:after="0"/>
              <w:rPr>
                <w:sz w:val="7"/>
                <w:szCs w:val="7"/>
                <w:color w:val="auto"/>
              </w:rPr>
            </w:pPr>
          </w:p>
        </w:tc>
        <w:tc>
          <w:tcPr>
            <w:tcW w:w="788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500" w:type="dxa"/>
            <w:vAlign w:val="bottom"/>
          </w:tcPr>
          <w:p>
            <w:pPr>
              <w:jc w:val="right"/>
              <w:spacing w:after="0" w:line="229" w:lineRule="exact"/>
              <w:rPr>
                <w:sz w:val="20"/>
                <w:szCs w:val="20"/>
                <w:color w:val="auto"/>
              </w:rPr>
            </w:pPr>
            <w:r>
              <w:rPr>
                <w:rFonts w:ascii="Arial" w:cs="Arial" w:eastAsia="Arial" w:hAnsi="Arial"/>
                <w:sz w:val="20"/>
                <w:szCs w:val="20"/>
                <w:color w:val="auto"/>
              </w:rPr>
              <w:t>3.</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имају добар туристичко – географски положај;</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500" w:type="dxa"/>
            <w:vAlign w:val="bottom"/>
          </w:tcPr>
          <w:p>
            <w:pPr>
              <w:jc w:val="right"/>
              <w:spacing w:after="0" w:line="229" w:lineRule="exact"/>
              <w:rPr>
                <w:sz w:val="20"/>
                <w:szCs w:val="20"/>
                <w:color w:val="auto"/>
              </w:rPr>
            </w:pPr>
            <w:r>
              <w:rPr>
                <w:rFonts w:ascii="Arial" w:cs="Arial" w:eastAsia="Arial" w:hAnsi="Arial"/>
                <w:sz w:val="20"/>
                <w:szCs w:val="20"/>
                <w:color w:val="auto"/>
              </w:rPr>
              <w:t>4.</w:t>
            </w:r>
          </w:p>
        </w:tc>
        <w:tc>
          <w:tcPr>
            <w:tcW w:w="78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представљају највиши врх Европе.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1500" w:type="dxa"/>
            <w:vAlign w:val="bottom"/>
            <w:tcBorders>
              <w:bottom w:val="single" w:sz="8" w:color="auto"/>
            </w:tcBorders>
          </w:tcPr>
          <w:p>
            <w:pPr>
              <w:spacing w:after="0"/>
              <w:rPr>
                <w:sz w:val="15"/>
                <w:szCs w:val="15"/>
                <w:color w:val="auto"/>
              </w:rPr>
            </w:pPr>
          </w:p>
        </w:tc>
        <w:tc>
          <w:tcPr>
            <w:tcW w:w="788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500" w:type="dxa"/>
            <w:vAlign w:val="bottom"/>
          </w:tcPr>
          <w:p>
            <w:pPr>
              <w:spacing w:after="0"/>
              <w:rPr>
                <w:sz w:val="13"/>
                <w:szCs w:val="13"/>
                <w:color w:val="auto"/>
              </w:rPr>
            </w:pPr>
          </w:p>
        </w:tc>
        <w:tc>
          <w:tcPr>
            <w:tcW w:w="788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349885"/>
                <wp:wrapNone/>
                <wp:docPr id="1095" name="Shape 10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49885"/>
                        </a:xfrm>
                        <a:prstGeom prst="rect">
                          <a:avLst/>
                        </a:prstGeom>
                        <a:solidFill>
                          <a:srgbClr val="D9D9D9"/>
                        </a:solidFill>
                      </wps:spPr>
                      <wps:bodyPr/>
                    </wps:wsp>
                  </a:graphicData>
                </a:graphic>
              </wp:anchor>
            </w:drawing>
          </mc:Choice>
          <mc:Fallback>
            <w:pict>
              <v:rect id="Shape 1095" o:spid="_x0000_s2120" style="position:absolute;margin-left:467.6pt;margin-top:0pt;width:42.5pt;height:27.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ectPr>
          <w:pgSz w:w="11900" w:h="16838" w:orient="portrait"/>
          <w:cols w:equalWidth="0" w:num="1">
            <w:col w:w="10200"/>
          </w:cols>
          <w:pgMar w:left="1140" w:top="445" w:right="559" w:bottom="0" w:gutter="0" w:footer="0" w:header="0"/>
        </w:sectPr>
      </w:pPr>
    </w:p>
    <w:p>
      <w:pPr>
        <w:ind w:left="880" w:hanging="716"/>
        <w:spacing w:after="0" w:line="193" w:lineRule="auto"/>
        <w:tabs>
          <w:tab w:leader="none" w:pos="880" w:val="left"/>
        </w:tabs>
        <w:numPr>
          <w:ilvl w:val="0"/>
          <w:numId w:val="30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Најбољи туристичко – географски положај имају оне туристичке регије које:</w:t>
      </w:r>
    </w:p>
    <w:p>
      <w:pPr>
        <w:spacing w:after="0" w:line="228" w:lineRule="exact"/>
        <w:rPr>
          <w:rFonts w:ascii="Times New Roman" w:cs="Times New Roman" w:eastAsia="Times New Roman" w:hAnsi="Times New Roman"/>
          <w:sz w:val="24"/>
          <w:szCs w:val="24"/>
          <w:color w:val="auto"/>
        </w:rPr>
      </w:pPr>
    </w:p>
    <w:p>
      <w:pPr>
        <w:ind w:left="1600" w:hanging="330"/>
        <w:spacing w:after="0"/>
        <w:tabs>
          <w:tab w:leader="none" w:pos="1600" w:val="left"/>
        </w:tabs>
        <w:numPr>
          <w:ilvl w:val="1"/>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Бележе највећи промет туриста у земљи;</w:t>
      </w:r>
    </w:p>
    <w:p>
      <w:pPr>
        <w:ind w:left="1600" w:hanging="330"/>
        <w:spacing w:after="0"/>
        <w:tabs>
          <w:tab w:leader="none" w:pos="1600" w:val="left"/>
        </w:tabs>
        <w:numPr>
          <w:ilvl w:val="1"/>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туристи их посећују током целе године;</w:t>
      </w:r>
    </w:p>
    <w:p>
      <w:pPr>
        <w:ind w:left="1600" w:hanging="330"/>
        <w:spacing w:after="0"/>
        <w:tabs>
          <w:tab w:leader="none" w:pos="1600" w:val="left"/>
        </w:tabs>
        <w:numPr>
          <w:ilvl w:val="1"/>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имају највише смештајних и угоститељских капацитета;</w:t>
      </w:r>
    </w:p>
    <w:p>
      <w:pPr>
        <w:ind w:left="1600" w:hanging="330"/>
        <w:spacing w:after="0"/>
        <w:tabs>
          <w:tab w:leader="none" w:pos="1600" w:val="left"/>
        </w:tabs>
        <w:numPr>
          <w:ilvl w:val="1"/>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саобраћајно су добро повезане са матичним местима.</w:t>
      </w:r>
    </w:p>
    <w:p>
      <w:pPr>
        <w:spacing w:after="0" w:line="313" w:lineRule="exact"/>
        <w:rPr>
          <w:rFonts w:ascii="Times New Roman" w:cs="Times New Roman" w:eastAsia="Times New Roman" w:hAnsi="Times New Roman"/>
          <w:sz w:val="20"/>
          <w:szCs w:val="20"/>
          <w:color w:val="auto"/>
        </w:rPr>
      </w:pPr>
    </w:p>
    <w:p>
      <w:pPr>
        <w:ind w:left="880" w:hanging="716"/>
        <w:spacing w:after="0"/>
        <w:tabs>
          <w:tab w:leader="none" w:pos="880" w:val="left"/>
        </w:tabs>
        <w:numPr>
          <w:ilvl w:val="0"/>
          <w:numId w:val="301"/>
        </w:numPr>
        <w:rPr>
          <w:rFonts w:ascii="Times New Roman" w:cs="Times New Roman" w:eastAsia="Times New Roman" w:hAnsi="Times New Roman"/>
          <w:sz w:val="23"/>
          <w:szCs w:val="23"/>
          <w:color w:val="auto"/>
        </w:rPr>
      </w:pPr>
      <w:r>
        <w:rPr>
          <w:rFonts w:ascii="Times New Roman" w:cs="Times New Roman" w:eastAsia="Times New Roman" w:hAnsi="Times New Roman"/>
          <w:sz w:val="19"/>
          <w:szCs w:val="19"/>
          <w:color w:val="auto"/>
        </w:rPr>
        <w:t>Издвојити туристичко место у коме су одржане прве зимске олимпијске игре:</w:t>
      </w:r>
    </w:p>
    <w:p>
      <w:pPr>
        <w:spacing w:after="0" w:line="231" w:lineRule="exact"/>
        <w:rPr>
          <w:rFonts w:ascii="Times New Roman" w:cs="Times New Roman" w:eastAsia="Times New Roman" w:hAnsi="Times New Roman"/>
          <w:sz w:val="23"/>
          <w:szCs w:val="23"/>
          <w:color w:val="auto"/>
        </w:rPr>
      </w:pPr>
    </w:p>
    <w:p>
      <w:pPr>
        <w:ind w:left="1600" w:hanging="186"/>
        <w:spacing w:after="0"/>
        <w:tabs>
          <w:tab w:leader="none" w:pos="1600" w:val="left"/>
        </w:tabs>
        <w:numPr>
          <w:ilvl w:val="2"/>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Инсбрук</w:t>
      </w:r>
    </w:p>
    <w:p>
      <w:pPr>
        <w:ind w:left="1600" w:hanging="186"/>
        <w:spacing w:after="0"/>
        <w:tabs>
          <w:tab w:leader="none" w:pos="1600" w:val="left"/>
        </w:tabs>
        <w:numPr>
          <w:ilvl w:val="2"/>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Шамони</w:t>
      </w:r>
    </w:p>
    <w:p>
      <w:pPr>
        <w:ind w:left="1600" w:hanging="186"/>
        <w:spacing w:after="0"/>
        <w:tabs>
          <w:tab w:leader="none" w:pos="1600" w:val="left"/>
        </w:tabs>
        <w:numPr>
          <w:ilvl w:val="2"/>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Лугано</w:t>
      </w:r>
    </w:p>
    <w:p>
      <w:pPr>
        <w:ind w:left="1600" w:hanging="186"/>
        <w:spacing w:after="0" w:line="237" w:lineRule="auto"/>
        <w:tabs>
          <w:tab w:leader="none" w:pos="1600" w:val="left"/>
        </w:tabs>
        <w:numPr>
          <w:ilvl w:val="2"/>
          <w:numId w:val="301"/>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Торино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164465</wp:posOffset>
            </wp:positionV>
            <wp:extent cx="5207000" cy="6350"/>
            <wp:wrapNone/>
            <wp:docPr id="1096" name="Picture 1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6"/>
                    <pic:cNvPicPr>
                      <a:picLocks noChangeAspect="1" noChangeArrowheads="1"/>
                    </pic:cNvPicPr>
                  </pic:nvPicPr>
                  <pic:blipFill>
                    <a:blip r:embed="rId390">
                      <a:extLst>
                        <a:ext uri="{28A0092B-C50C-407E-A947-70E740481C1C}"/>
                      </a:extLst>
                    </a:blip>
                    <a:srcRect/>
                    <a:stretch>
                      <a:fillRect/>
                    </a:stretch>
                  </pic:blipFill>
                  <pic:spPr bwMode="auto">
                    <a:xfrm>
                      <a:off x="0" y="0"/>
                      <a:ext cx="520700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-981710</wp:posOffset>
                </wp:positionV>
                <wp:extent cx="6482715" cy="0"/>
                <wp:wrapNone/>
                <wp:docPr id="1097" name="Shape 10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7" o:spid="_x0000_s21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77.2999pt" to="510.1pt,-77.2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116840</wp:posOffset>
                </wp:positionV>
                <wp:extent cx="6491605" cy="0"/>
                <wp:wrapNone/>
                <wp:docPr id="1098" name="Shape 10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098" o:spid="_x0000_s21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9.2pt" to="510.1pt,9.2pt" o:allowincell="f" strokecolor="#000000" strokeweight="0.4799pt"/>
            </w:pict>
          </mc:Fallback>
        </mc:AlternateContent>
      </w:r>
    </w:p>
    <w:p>
      <w:pPr>
        <w:spacing w:after="0" w:line="241"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327"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-81915</wp:posOffset>
            </wp:positionH>
            <wp:positionV relativeFrom="paragraph">
              <wp:posOffset>-171450</wp:posOffset>
            </wp:positionV>
            <wp:extent cx="541020" cy="1272540"/>
            <wp:wrapNone/>
            <wp:docPr id="1099" name="Picture 1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9"/>
                    <pic:cNvPicPr>
                      <a:picLocks noChangeAspect="1" noChangeArrowheads="1"/>
                    </pic:cNvPicPr>
                  </pic:nvPicPr>
                  <pic:blipFill>
                    <a:blip r:embed="rId391">
                      <a:clrChange>
                        <a:clrFrom>
                          <a:srgbClr val="000000"/>
                        </a:clrFrom>
                        <a:clrTo>
                          <a:srgbClr val="000000">
                            <a:alpha val="0"/>
                          </a:srgbClr>
                        </a:clrTo>
                      </a:clrChange>
                      <a:extLst>
                        <a:ext uri="{28A0092B-C50C-407E-A947-70E740481C1C}"/>
                      </a:extLst>
                    </a:blip>
                    <a:srcRect/>
                    <a:stretch>
                      <a:fillRect/>
                    </a:stretch>
                  </pic:blipFill>
                  <pic:spPr bwMode="auto">
                    <a:xfrm>
                      <a:off x="0" y="0"/>
                      <a:ext cx="541020" cy="1272540"/>
                    </a:xfrm>
                    <a:prstGeom prst="rect">
                      <a:avLst/>
                    </a:prstGeom>
                    <a:noFill/>
                  </pic:spPr>
                </pic:pic>
              </a:graphicData>
            </a:graphic>
          </wp:anchor>
        </w:drawing>
        <w:drawing>
          <wp:anchor simplePos="0" relativeHeight="251657728" behindDoc="1" locked="0" layoutInCell="0" allowOverlap="1">
            <wp:simplePos x="0" y="0"/>
            <wp:positionH relativeFrom="column">
              <wp:posOffset>-81915</wp:posOffset>
            </wp:positionH>
            <wp:positionV relativeFrom="paragraph">
              <wp:posOffset>-171450</wp:posOffset>
            </wp:positionV>
            <wp:extent cx="541020" cy="1272540"/>
            <wp:wrapNone/>
            <wp:docPr id="1100" name="Picture 1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0"/>
                    <pic:cNvPicPr>
                      <a:picLocks noChangeAspect="1" noChangeArrowheads="1"/>
                    </pic:cNvPicPr>
                  </pic:nvPicPr>
                  <pic:blipFill>
                    <a:blip r:embed="rId392">
                      <a:clrChange>
                        <a:clrFrom>
                          <a:srgbClr val="FFFFFF"/>
                        </a:clrFrom>
                        <a:clrTo>
                          <a:srgbClr val="FFFFFF">
                            <a:alpha val="0"/>
                          </a:srgbClr>
                        </a:clrTo>
                      </a:clrChange>
                      <a:extLst>
                        <a:ext uri="{28A0092B-C50C-407E-A947-70E740481C1C}"/>
                      </a:extLst>
                    </a:blip>
                    <a:srcRect/>
                    <a:stretch>
                      <a:fillRect/>
                    </a:stretch>
                  </pic:blipFill>
                  <pic:spPr bwMode="auto">
                    <a:xfrm>
                      <a:off x="0" y="0"/>
                      <a:ext cx="541020" cy="127254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jc w:val="right"/>
        <w:ind w:right="360"/>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-850265</wp:posOffset>
            </wp:positionH>
            <wp:positionV relativeFrom="paragraph">
              <wp:posOffset>512445</wp:posOffset>
            </wp:positionV>
            <wp:extent cx="1048385" cy="6350"/>
            <wp:wrapNone/>
            <wp:docPr id="1101" name="Picture 1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1"/>
                    <pic:cNvPicPr>
                      <a:picLocks noChangeAspect="1" noChangeArrowheads="1"/>
                    </pic:cNvPicPr>
                  </pic:nvPicPr>
                  <pic:blipFill>
                    <a:blip r:embed="rId393">
                      <a:extLst>
                        <a:ext uri="{28A0092B-C50C-407E-A947-70E740481C1C}"/>
                      </a:extLst>
                    </a:blip>
                    <a:srcRect/>
                    <a:stretch>
                      <a:fillRect/>
                    </a:stretch>
                  </pic:blipFill>
                  <pic:spPr bwMode="auto">
                    <a:xfrm>
                      <a:off x="0" y="0"/>
                      <a:ext cx="104838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-80645</wp:posOffset>
                </wp:positionH>
                <wp:positionV relativeFrom="paragraph">
                  <wp:posOffset>3175</wp:posOffset>
                </wp:positionV>
                <wp:extent cx="539115" cy="350520"/>
                <wp:wrapNone/>
                <wp:docPr id="1102" name="Shape 11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50520"/>
                        </a:xfrm>
                        <a:prstGeom prst="rect">
                          <a:avLst/>
                        </a:prstGeom>
                        <a:solidFill>
                          <a:srgbClr val="D9D9D9"/>
                        </a:solidFill>
                      </wps:spPr>
                      <wps:bodyPr/>
                    </wps:wsp>
                  </a:graphicData>
                </a:graphic>
              </wp:anchor>
            </w:drawing>
          </mc:Choice>
          <mc:Fallback>
            <w:pict>
              <v:rect id="Shape 1102" o:spid="_x0000_s2127" style="position:absolute;margin-left:-6.3499pt;margin-top:0.25pt;width:42.4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-82550</wp:posOffset>
                </wp:positionH>
                <wp:positionV relativeFrom="paragraph">
                  <wp:posOffset>353695</wp:posOffset>
                </wp:positionV>
                <wp:extent cx="541020" cy="107950"/>
                <wp:wrapNone/>
                <wp:docPr id="1103" name="Shape 11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03" o:spid="_x0000_s2128" style="position:absolute;margin-left:-6.4999pt;margin-top:27.8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38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73</w:t>
      </w:r>
    </w:p>
    <w:p>
      <w:pPr>
        <w:sectPr>
          <w:pgSz w:w="11900" w:h="16838" w:orient="portrait"/>
          <w:cols w:equalWidth="0" w:num="2">
            <w:col w:w="8760" w:space="720"/>
            <w:col w:w="720"/>
          </w:cols>
          <w:pgMar w:left="1140" w:top="445" w:right="559" w:bottom="0" w:gutter="0" w:footer="0" w:header="0"/>
          <w:type w:val="continuous"/>
        </w:sectPr>
      </w:pPr>
    </w:p>
    <w:bookmarkStart w:id="75" w:name="page76"/>
    <w:bookmarkEnd w:id="75"/>
    <w:p>
      <w:pPr>
        <w:jc w:val="center"/>
        <w:ind w:left="7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1104" name="Picture 1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4"/>
                    <pic:cNvPicPr>
                      <a:picLocks noChangeAspect="1" noChangeArrowheads="1"/>
                    </pic:cNvPicPr>
                  </pic:nvPicPr>
                  <pic:blipFill>
                    <a:blip r:embed="rId394">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1105" name="Shape 11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5" o:spid="_x0000_s21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716"/>
        <w:spacing w:after="0"/>
        <w:tabs>
          <w:tab w:leader="none" w:pos="900" w:val="left"/>
        </w:tabs>
        <w:numPr>
          <w:ilvl w:val="0"/>
          <w:numId w:val="30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Пустињски ветар који дува у Египту назива се:</w:t>
      </w:r>
    </w:p>
    <w:p>
      <w:pPr>
        <w:spacing w:after="0" w:line="231" w:lineRule="exact"/>
        <w:rPr>
          <w:rFonts w:ascii="Times New Roman" w:cs="Times New Roman" w:eastAsia="Times New Roman" w:hAnsi="Times New Roman"/>
          <w:sz w:val="24"/>
          <w:szCs w:val="24"/>
          <w:color w:val="auto"/>
        </w:rPr>
      </w:pPr>
    </w:p>
    <w:p>
      <w:pPr>
        <w:ind w:left="1580" w:hanging="355"/>
        <w:spacing w:after="0"/>
        <w:tabs>
          <w:tab w:leader="none" w:pos="1580" w:val="left"/>
        </w:tabs>
        <w:numPr>
          <w:ilvl w:val="2"/>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Хургада</w:t>
      </w:r>
    </w:p>
    <w:p>
      <w:pPr>
        <w:ind w:left="1580" w:hanging="355"/>
        <w:spacing w:after="0"/>
        <w:tabs>
          <w:tab w:leader="none" w:pos="1580" w:val="left"/>
        </w:tabs>
        <w:numPr>
          <w:ilvl w:val="2"/>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Хамсин</w:t>
      </w:r>
    </w:p>
    <w:p>
      <w:pPr>
        <w:ind w:left="1580" w:hanging="355"/>
        <w:spacing w:after="0"/>
        <w:tabs>
          <w:tab w:leader="none" w:pos="1580" w:val="left"/>
        </w:tabs>
        <w:numPr>
          <w:ilvl w:val="2"/>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Хамамет</w:t>
      </w:r>
    </w:p>
    <w:p>
      <w:pPr>
        <w:ind w:left="1580" w:hanging="355"/>
        <w:spacing w:after="0"/>
        <w:tabs>
          <w:tab w:leader="none" w:pos="1580" w:val="left"/>
        </w:tabs>
        <w:numPr>
          <w:ilvl w:val="2"/>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Хуерта</w:t>
      </w:r>
    </w:p>
    <w:p>
      <w:pPr>
        <w:spacing w:after="0" w:line="200" w:lineRule="exact"/>
        <w:rPr>
          <w:rFonts w:ascii="Times New Roman" w:cs="Times New Roman" w:eastAsia="Times New Roman" w:hAnsi="Times New Roman"/>
          <w:sz w:val="20"/>
          <w:szCs w:val="20"/>
          <w:color w:val="auto"/>
        </w:rPr>
      </w:pPr>
    </w:p>
    <w:p>
      <w:pPr>
        <w:spacing w:after="0" w:line="24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30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Издвојити језеро које се </w:t>
      </w:r>
      <w:r>
        <w:rPr>
          <w:rFonts w:ascii="Times New Roman" w:cs="Times New Roman" w:eastAsia="Times New Roman" w:hAnsi="Times New Roman"/>
          <w:sz w:val="20"/>
          <w:szCs w:val="20"/>
          <w:b w:val="1"/>
          <w:bCs w:val="1"/>
          <w:u w:val="single" w:color="auto"/>
          <w:color w:val="auto"/>
        </w:rPr>
        <w:t>не</w:t>
      </w:r>
      <w:r>
        <w:rPr>
          <w:rFonts w:ascii="Times New Roman" w:cs="Times New Roman" w:eastAsia="Times New Roman" w:hAnsi="Times New Roman"/>
          <w:sz w:val="20"/>
          <w:szCs w:val="20"/>
          <w:color w:val="auto"/>
        </w:rPr>
        <w:t xml:space="preserve"> налази у Америци:</w:t>
      </w:r>
    </w:p>
    <w:p>
      <w:pPr>
        <w:spacing w:after="0" w:line="230" w:lineRule="exact"/>
        <w:rPr>
          <w:rFonts w:ascii="Times New Roman" w:cs="Times New Roman" w:eastAsia="Times New Roman" w:hAnsi="Times New Roman"/>
          <w:sz w:val="24"/>
          <w:szCs w:val="24"/>
          <w:color w:val="auto"/>
        </w:rPr>
      </w:pPr>
    </w:p>
    <w:p>
      <w:pPr>
        <w:ind w:left="1400" w:hanging="355"/>
        <w:spacing w:after="0"/>
        <w:tabs>
          <w:tab w:leader="none" w:pos="1400" w:val="left"/>
        </w:tabs>
        <w:numPr>
          <w:ilvl w:val="1"/>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Мичиген</w:t>
      </w:r>
    </w:p>
    <w:p>
      <w:pPr>
        <w:ind w:left="1400" w:hanging="355"/>
        <w:spacing w:after="0"/>
        <w:tabs>
          <w:tab w:leader="none" w:pos="1400" w:val="left"/>
        </w:tabs>
        <w:numPr>
          <w:ilvl w:val="1"/>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Хјурон</w:t>
      </w:r>
    </w:p>
    <w:p>
      <w:pPr>
        <w:ind w:left="1400" w:hanging="355"/>
        <w:spacing w:after="0"/>
        <w:tabs>
          <w:tab w:leader="none" w:pos="1400" w:val="left"/>
        </w:tabs>
        <w:numPr>
          <w:ilvl w:val="1"/>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Балатон</w:t>
      </w:r>
    </w:p>
    <w:p>
      <w:pPr>
        <w:ind w:left="1400" w:hanging="355"/>
        <w:spacing w:after="0"/>
        <w:tabs>
          <w:tab w:leader="none" w:pos="1400" w:val="left"/>
        </w:tabs>
        <w:numPr>
          <w:ilvl w:val="1"/>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Ири</w:t>
      </w:r>
    </w:p>
    <w:p>
      <w:pPr>
        <w:ind w:left="1400" w:hanging="355"/>
        <w:spacing w:after="0" w:line="237" w:lineRule="auto"/>
        <w:tabs>
          <w:tab w:leader="none" w:pos="1400" w:val="left"/>
        </w:tabs>
        <w:numPr>
          <w:ilvl w:val="1"/>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Онтарио</w:t>
      </w:r>
    </w:p>
    <w:p>
      <w:pPr>
        <w:spacing w:after="0" w:line="306"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30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 xml:space="preserve">Међу понуђеним исказима о ловним резерватима заокружити </w:t>
      </w:r>
      <w:r>
        <w:rPr>
          <w:rFonts w:ascii="Times New Roman" w:cs="Times New Roman" w:eastAsia="Times New Roman" w:hAnsi="Times New Roman"/>
          <w:sz w:val="20"/>
          <w:szCs w:val="20"/>
          <w:b w:val="1"/>
          <w:bCs w:val="1"/>
          <w:u w:val="single" w:color="auto"/>
          <w:color w:val="auto"/>
        </w:rPr>
        <w:t>нетачан</w:t>
      </w:r>
      <w:r>
        <w:rPr>
          <w:rFonts w:ascii="Times New Roman" w:cs="Times New Roman" w:eastAsia="Times New Roman" w:hAnsi="Times New Roman"/>
          <w:sz w:val="20"/>
          <w:szCs w:val="20"/>
          <w:color w:val="auto"/>
        </w:rPr>
        <w:t>.</w:t>
      </w:r>
    </w:p>
    <w:p>
      <w:pPr>
        <w:spacing w:after="0" w:line="230"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3"/>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обавља се планско размножавање и дозвоњен је плански одстрел</w:t>
      </w:r>
    </w:p>
    <w:p>
      <w:pPr>
        <w:ind w:left="1620" w:hanging="366"/>
        <w:spacing w:after="0"/>
        <w:tabs>
          <w:tab w:leader="none" w:pos="1620" w:val="left"/>
        </w:tabs>
        <w:numPr>
          <w:ilvl w:val="3"/>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ловни туризам се не одликује масовношћу</w:t>
      </w:r>
    </w:p>
    <w:p>
      <w:pPr>
        <w:ind w:left="1620" w:hanging="366"/>
        <w:spacing w:after="0" w:line="237" w:lineRule="auto"/>
        <w:tabs>
          <w:tab w:leader="none" w:pos="1620" w:val="left"/>
        </w:tabs>
        <w:numPr>
          <w:ilvl w:val="3"/>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врши одстрел и снимање флоре и фауне</w:t>
      </w:r>
    </w:p>
    <w:p>
      <w:pPr>
        <w:spacing w:after="0" w:line="1"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3"/>
          <w:numId w:val="302"/>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 складу са ценом ловачке дозволе омогућен је неограничен одстрел</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-2227580</wp:posOffset>
                </wp:positionV>
                <wp:extent cx="6483350" cy="0"/>
                <wp:wrapNone/>
                <wp:docPr id="1106" name="Shape 11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6" o:spid="_x0000_s21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5.3999pt" to="511.1pt,-175.3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-981710</wp:posOffset>
                </wp:positionV>
                <wp:extent cx="6483350" cy="0"/>
                <wp:wrapNone/>
                <wp:docPr id="1107" name="Shape 11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7" o:spid="_x0000_s21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77.2999pt" to="511.1pt,-77.2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116205</wp:posOffset>
                </wp:positionV>
                <wp:extent cx="6491605" cy="0"/>
                <wp:wrapNone/>
                <wp:docPr id="1108" name="Shape 11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08" o:spid="_x0000_s21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9.15pt" to="511.1pt,9.15pt" o:allowincell="f" strokecolor="#000000" strokeweight="0.4799pt"/>
            </w:pict>
          </mc:Fallback>
        </mc:AlternateContent>
        <w:drawing>
          <wp:anchor simplePos="0" relativeHeight="251657728" behindDoc="1" locked="0" layoutInCell="0" allowOverlap="1">
            <wp:simplePos x="0" y="0"/>
            <wp:positionH relativeFrom="column">
              <wp:posOffset>20320</wp:posOffset>
            </wp:positionH>
            <wp:positionV relativeFrom="paragraph">
              <wp:posOffset>294640</wp:posOffset>
            </wp:positionV>
            <wp:extent cx="6470650" cy="175260"/>
            <wp:wrapNone/>
            <wp:docPr id="1109" name="Picture 1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9"/>
                    <pic:cNvPicPr>
                      <a:picLocks noChangeAspect="1" noChangeArrowheads="1"/>
                    </pic:cNvPicPr>
                  </pic:nvPicPr>
                  <pic:blipFill>
                    <a:blip r:embed="rId395">
                      <a:extLst>
                        <a:ext uri="{28A0092B-C50C-407E-A947-70E740481C1C}"/>
                      </a:extLst>
                    </a:blip>
                    <a:srcRect/>
                    <a:stretch>
                      <a:fillRect/>
                    </a:stretch>
                  </pic:blipFill>
                  <pic:spPr bwMode="auto">
                    <a:xfrm>
                      <a:off x="0" y="0"/>
                      <a:ext cx="6470650" cy="17526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-234315</wp:posOffset>
            </wp:positionH>
            <wp:positionV relativeFrom="paragraph">
              <wp:posOffset>-676275</wp:posOffset>
            </wp:positionV>
            <wp:extent cx="541020" cy="1896110"/>
            <wp:wrapNone/>
            <wp:docPr id="1110" name="Picture 1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0"/>
                    <pic:cNvPicPr>
                      <a:picLocks noChangeAspect="1" noChangeArrowheads="1"/>
                    </pic:cNvPicPr>
                  </pic:nvPicPr>
                  <pic:blipFill>
                    <a:blip r:embed="rId396">
                      <a:clrChange>
                        <a:clrFrom>
                          <a:srgbClr val="000000"/>
                        </a:clrFrom>
                        <a:clrTo>
                          <a:srgbClr val="000000">
                            <a:alpha val="0"/>
                          </a:srgbClr>
                        </a:clrTo>
                      </a:clrChange>
                      <a:extLst>
                        <a:ext uri="{28A0092B-C50C-407E-A947-70E740481C1C}"/>
                      </a:extLst>
                    </a:blip>
                    <a:srcRect/>
                    <a:stretch>
                      <a:fillRect/>
                    </a:stretch>
                  </pic:blipFill>
                  <pic:spPr bwMode="auto">
                    <a:xfrm>
                      <a:off x="0" y="0"/>
                      <a:ext cx="541020" cy="189611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-676275</wp:posOffset>
            </wp:positionV>
            <wp:extent cx="541020" cy="1896110"/>
            <wp:wrapNone/>
            <wp:docPr id="1111" name="Picture 1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1"/>
                    <pic:cNvPicPr>
                      <a:picLocks noChangeAspect="1" noChangeArrowheads="1"/>
                    </pic:cNvPicPr>
                  </pic:nvPicPr>
                  <pic:blipFill>
                    <a:blip r:embed="rId397">
                      <a:clrChange>
                        <a:clrFrom>
                          <a:srgbClr val="FFFFFF"/>
                        </a:clrFrom>
                        <a:clrTo>
                          <a:srgbClr val="FFFFFF">
                            <a:alpha val="0"/>
                          </a:srgbClr>
                        </a:clrTo>
                      </a:clrChange>
                      <a:extLst>
                        <a:ext uri="{28A0092B-C50C-407E-A947-70E740481C1C}"/>
                      </a:extLst>
                    </a:blip>
                    <a:srcRect/>
                    <a:stretch>
                      <a:fillRect/>
                    </a:stretch>
                  </pic:blipFill>
                  <pic:spPr bwMode="auto">
                    <a:xfrm>
                      <a:off x="0" y="0"/>
                      <a:ext cx="541020" cy="18961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9"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423545"/>
                <wp:wrapNone/>
                <wp:docPr id="1112" name="Shape 11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23545"/>
                        </a:xfrm>
                        <a:prstGeom prst="rect">
                          <a:avLst/>
                        </a:prstGeom>
                        <a:solidFill>
                          <a:srgbClr val="D9D9D9"/>
                        </a:solidFill>
                      </wps:spPr>
                      <wps:bodyPr/>
                    </wps:wsp>
                  </a:graphicData>
                </a:graphic>
              </wp:anchor>
            </w:drawing>
          </mc:Choice>
          <mc:Fallback>
            <w:pict>
              <v:rect id="Shape 1112" o:spid="_x0000_s2137" style="position:absolute;margin-left:-18.3499pt;margin-top:0.25pt;width:42.45pt;height:3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-234315</wp:posOffset>
            </wp:positionH>
            <wp:positionV relativeFrom="paragraph">
              <wp:posOffset>427355</wp:posOffset>
            </wp:positionV>
            <wp:extent cx="541020" cy="748665"/>
            <wp:wrapNone/>
            <wp:docPr id="1113" name="Picture 1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3"/>
                    <pic:cNvPicPr>
                      <a:picLocks noChangeAspect="1" noChangeArrowheads="1"/>
                    </pic:cNvPicPr>
                  </pic:nvPicPr>
                  <pic:blipFill>
                    <a:blip r:embed="rId398">
                      <a:clrChange>
                        <a:clrFrom>
                          <a:srgbClr val="000000"/>
                        </a:clrFrom>
                        <a:clrTo>
                          <a:srgbClr val="000000">
                            <a:alpha val="0"/>
                          </a:srgbClr>
                        </a:clrTo>
                      </a:clrChange>
                      <a:extLst>
                        <a:ext uri="{28A0092B-C50C-407E-A947-70E740481C1C}"/>
                      </a:extLst>
                    </a:blip>
                    <a:srcRect/>
                    <a:stretch>
                      <a:fillRect/>
                    </a:stretch>
                  </pic:blipFill>
                  <pic:spPr bwMode="auto">
                    <a:xfrm>
                      <a:off x="0" y="0"/>
                      <a:ext cx="541020" cy="748665"/>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427355</wp:posOffset>
            </wp:positionV>
            <wp:extent cx="541020" cy="748665"/>
            <wp:wrapNone/>
            <wp:docPr id="1114" name="Picture 1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4"/>
                    <pic:cNvPicPr>
                      <a:picLocks noChangeAspect="1" noChangeArrowheads="1"/>
                    </pic:cNvPicPr>
                  </pic:nvPicPr>
                  <pic:blipFill>
                    <a:blip r:embed="rId399">
                      <a:clrChange>
                        <a:clrFrom>
                          <a:srgbClr val="FFFFFF"/>
                        </a:clrFrom>
                        <a:clrTo>
                          <a:srgbClr val="FFFFFF">
                            <a:alpha val="0"/>
                          </a:srgbClr>
                        </a:clrTo>
                      </a:clrChange>
                      <a:extLst>
                        <a:ext uri="{28A0092B-C50C-407E-A947-70E740481C1C}"/>
                      </a:extLst>
                    </a:blip>
                    <a:srcRect/>
                    <a:stretch>
                      <a:fillRect/>
                    </a:stretch>
                  </pic:blipFill>
                  <pic:spPr bwMode="auto">
                    <a:xfrm>
                      <a:off x="0" y="0"/>
                      <a:ext cx="541020" cy="74866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0"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1</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350520"/>
                <wp:wrapNone/>
                <wp:docPr id="1115" name="Shape 11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350520"/>
                        </a:xfrm>
                        <a:prstGeom prst="rect">
                          <a:avLst/>
                        </a:prstGeom>
                        <a:solidFill>
                          <a:srgbClr val="D9D9D9"/>
                        </a:solidFill>
                      </wps:spPr>
                      <wps:bodyPr/>
                    </wps:wsp>
                  </a:graphicData>
                </a:graphic>
              </wp:anchor>
            </w:drawing>
          </mc:Choice>
          <mc:Fallback>
            <w:pict>
              <v:rect id="Shape 1115" o:spid="_x0000_s2140" style="position:absolute;margin-left:-18.3499pt;margin-top:0.25pt;width:42.45pt;height:27.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353695</wp:posOffset>
                </wp:positionV>
                <wp:extent cx="541020" cy="107950"/>
                <wp:wrapNone/>
                <wp:docPr id="1116" name="Shape 11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16" o:spid="_x0000_s2141" style="position:absolute;margin-left:-18.4999pt;margin-top:27.8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748" w:lineRule="exact"/>
        <w:rPr>
          <w:sz w:val="20"/>
          <w:szCs w:val="20"/>
          <w:color w:val="auto"/>
        </w:rPr>
      </w:pPr>
    </w:p>
    <w:p>
      <w:pPr>
        <w:sectPr>
          <w:pgSz w:w="11900" w:h="16838" w:orient="portrait"/>
          <w:cols w:equalWidth="0" w:num="2">
            <w:col w:w="9020" w:space="720"/>
            <w:col w:w="480"/>
          </w:cols>
          <w:pgMar w:left="1120" w:top="445" w:right="559" w:bottom="0" w:gutter="0" w:footer="0" w:header="0"/>
        </w:sectPr>
      </w:pPr>
    </w:p>
    <w:p>
      <w:pPr>
        <w:spacing w:after="0" w:line="259" w:lineRule="exact"/>
        <w:rPr>
          <w:sz w:val="20"/>
          <w:szCs w:val="20"/>
          <w:color w:val="auto"/>
        </w:rPr>
      </w:pPr>
    </w:p>
    <w:p>
      <w:pPr>
        <w:jc w:val="center"/>
        <w:ind w:right="-39"/>
        <w:spacing w:after="0"/>
        <w:rPr>
          <w:sz w:val="20"/>
          <w:szCs w:val="20"/>
          <w:color w:val="auto"/>
        </w:rPr>
      </w:pPr>
      <w:r>
        <w:rPr>
          <w:rFonts w:ascii="Times New Roman" w:cs="Times New Roman" w:eastAsia="Times New Roman" w:hAnsi="Times New Roman"/>
          <w:sz w:val="24"/>
          <w:szCs w:val="24"/>
          <w:b w:val="1"/>
          <w:bCs w:val="1"/>
          <w:color w:val="auto"/>
        </w:rPr>
        <w:t>У следећим задацима заокружите бројеве испред тражених одговора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181610</wp:posOffset>
                </wp:positionV>
                <wp:extent cx="6483350" cy="0"/>
                <wp:wrapNone/>
                <wp:docPr id="1117" name="Shape 11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17" o:spid="_x0000_s21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3pt" to="511.1pt,1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292735</wp:posOffset>
                </wp:positionV>
                <wp:extent cx="539750" cy="497205"/>
                <wp:wrapNone/>
                <wp:docPr id="1118" name="Shape 11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7205"/>
                        </a:xfrm>
                        <a:prstGeom prst="rect">
                          <a:avLst/>
                        </a:prstGeom>
                        <a:solidFill>
                          <a:srgbClr val="D9D9D9"/>
                        </a:solidFill>
                      </wps:spPr>
                      <wps:bodyPr/>
                    </wps:wsp>
                  </a:graphicData>
                </a:graphic>
              </wp:anchor>
            </w:drawing>
          </mc:Choice>
          <mc:Fallback>
            <w:pict>
              <v:rect id="Shape 1118" o:spid="_x0000_s2143" style="position:absolute;margin-left:468.6pt;margin-top:23.05pt;width:42.5pt;height:39.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184150</wp:posOffset>
                </wp:positionV>
                <wp:extent cx="541020" cy="108585"/>
                <wp:wrapNone/>
                <wp:docPr id="1119" name="Shape 11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19" o:spid="_x0000_s2144" style="position:absolute;margin-left:468.5pt;margin-top:14.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44" w:lineRule="exact"/>
        <w:rPr>
          <w:sz w:val="20"/>
          <w:szCs w:val="20"/>
          <w:color w:val="auto"/>
        </w:rPr>
      </w:pPr>
    </w:p>
    <w:p>
      <w:pPr>
        <w:ind w:left="900" w:right="1020" w:hanging="716"/>
        <w:spacing w:after="0" w:line="213" w:lineRule="auto"/>
        <w:tabs>
          <w:tab w:leader="none" w:pos="900" w:val="left"/>
        </w:tabs>
        <w:numPr>
          <w:ilvl w:val="0"/>
          <w:numId w:val="30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Уочити позитиван утицај климатских елемената на развој зимско-спортоског туризма у планинским пределима на које директно утиче пораст географске ширине и надморске висине.</w:t>
      </w:r>
    </w:p>
    <w:p>
      <w:pPr>
        <w:spacing w:after="0" w:line="229" w:lineRule="exact"/>
        <w:rPr>
          <w:sz w:val="20"/>
          <w:szCs w:val="20"/>
          <w:color w:val="auto"/>
        </w:rPr>
      </w:pPr>
    </w:p>
    <w:tbl>
      <w:tblPr>
        <w:tblLayout w:type="fixed"/>
        <w:tblInd w:w="1320" w:type="dxa"/>
        <w:tblCellMar>
          <w:top w:w="0" w:type="dxa"/>
          <w:left w:w="0" w:type="dxa"/>
          <w:bottom w:w="0" w:type="dxa"/>
          <w:right w:w="0" w:type="dxa"/>
        </w:tblCellMar>
      </w:tblPr>
      <w:tr>
        <w:trPr>
          <w:trHeight w:val="102"/>
        </w:trPr>
        <w:tc>
          <w:tcPr>
            <w:tcW w:w="24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1.</w:t>
            </w:r>
          </w:p>
        </w:tc>
        <w:tc>
          <w:tcPr>
            <w:tcW w:w="78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Утиче на количину падавина, годишњи распоред падавина и врсте падавина</w:t>
            </w:r>
          </w:p>
        </w:tc>
        <w:tc>
          <w:tcPr>
            <w:tcW w:w="10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28"/>
        </w:trPr>
        <w:tc>
          <w:tcPr>
            <w:tcW w:w="240" w:type="dxa"/>
            <w:vAlign w:val="bottom"/>
            <w:vMerge w:val="continue"/>
          </w:tcPr>
          <w:p>
            <w:pPr>
              <w:spacing w:after="0"/>
              <w:rPr>
                <w:sz w:val="11"/>
                <w:szCs w:val="11"/>
                <w:color w:val="auto"/>
              </w:rPr>
            </w:pPr>
          </w:p>
        </w:tc>
        <w:tc>
          <w:tcPr>
            <w:tcW w:w="7820" w:type="dxa"/>
            <w:vAlign w:val="bottom"/>
            <w:vMerge w:val="continue"/>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line="271" w:lineRule="exact"/>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8"/>
        </w:trPr>
        <w:tc>
          <w:tcPr>
            <w:tcW w:w="24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2.</w:t>
            </w:r>
          </w:p>
        </w:tc>
        <w:tc>
          <w:tcPr>
            <w:tcW w:w="78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Повећава се штетан утицај ветрова</w:t>
            </w:r>
          </w:p>
        </w:tc>
        <w:tc>
          <w:tcPr>
            <w:tcW w:w="10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3"/>
        </w:trPr>
        <w:tc>
          <w:tcPr>
            <w:tcW w:w="240" w:type="dxa"/>
            <w:vAlign w:val="bottom"/>
            <w:vMerge w:val="continue"/>
          </w:tcPr>
          <w:p>
            <w:pPr>
              <w:spacing w:after="0"/>
              <w:rPr>
                <w:sz w:val="7"/>
                <w:szCs w:val="7"/>
                <w:color w:val="auto"/>
              </w:rPr>
            </w:pPr>
          </w:p>
        </w:tc>
        <w:tc>
          <w:tcPr>
            <w:tcW w:w="7820" w:type="dxa"/>
            <w:vAlign w:val="bottom"/>
            <w:vMerge w:val="continue"/>
          </w:tcPr>
          <w:p>
            <w:pPr>
              <w:spacing w:after="0"/>
              <w:rPr>
                <w:sz w:val="7"/>
                <w:szCs w:val="7"/>
                <w:color w:val="auto"/>
              </w:rPr>
            </w:pPr>
          </w:p>
        </w:tc>
        <w:tc>
          <w:tcPr>
            <w:tcW w:w="10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-52070</wp:posOffset>
                </wp:positionV>
                <wp:extent cx="539750" cy="495935"/>
                <wp:wrapNone/>
                <wp:docPr id="1120" name="Shape 11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5935"/>
                        </a:xfrm>
                        <a:prstGeom prst="rect">
                          <a:avLst/>
                        </a:prstGeom>
                        <a:solidFill>
                          <a:srgbClr val="D9D9D9"/>
                        </a:solidFill>
                      </wps:spPr>
                      <wps:bodyPr/>
                    </wps:wsp>
                  </a:graphicData>
                </a:graphic>
              </wp:anchor>
            </w:drawing>
          </mc:Choice>
          <mc:Fallback>
            <w:pict>
              <v:rect id="Shape 1120" o:spid="_x0000_s2145" style="position:absolute;margin-left:468.6pt;margin-top:-4.0999pt;width:42.5pt;height:3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442595</wp:posOffset>
                </wp:positionV>
                <wp:extent cx="541020" cy="107950"/>
                <wp:wrapNone/>
                <wp:docPr id="1121" name="Shape 11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21" o:spid="_x0000_s2146" style="position:absolute;margin-left:468.5pt;margin-top:34.8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680" w:hanging="366"/>
        <w:spacing w:after="0"/>
        <w:tabs>
          <w:tab w:leader="none" w:pos="1680" w:val="left"/>
        </w:tabs>
        <w:numPr>
          <w:ilvl w:val="1"/>
          <w:numId w:val="3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Утиче на врсту падавина  и трајање снежног покривача</w:t>
      </w:r>
    </w:p>
    <w:p>
      <w:pPr>
        <w:ind w:left="1680" w:hanging="366"/>
        <w:spacing w:after="0"/>
        <w:tabs>
          <w:tab w:leader="none" w:pos="1680" w:val="left"/>
        </w:tabs>
        <w:numPr>
          <w:ilvl w:val="1"/>
          <w:numId w:val="3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Температура ваздуха опада</w:t>
      </w:r>
    </w:p>
    <w:p>
      <w:pPr>
        <w:ind w:left="1680" w:hanging="366"/>
        <w:spacing w:after="0"/>
        <w:tabs>
          <w:tab w:leader="none" w:pos="1680" w:val="left"/>
        </w:tabs>
        <w:numPr>
          <w:ilvl w:val="1"/>
          <w:numId w:val="30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Температура ваздуха и инсолација расту.</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30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Одлике планинске климе су:</w:t>
      </w:r>
    </w:p>
    <w:p>
      <w:pPr>
        <w:spacing w:after="0" w:line="230" w:lineRule="exact"/>
        <w:rPr>
          <w:rFonts w:ascii="Times New Roman" w:cs="Times New Roman" w:eastAsia="Times New Roman" w:hAnsi="Times New Roman"/>
          <w:sz w:val="24"/>
          <w:szCs w:val="24"/>
          <w:color w:val="auto"/>
        </w:rPr>
      </w:pPr>
    </w:p>
    <w:p>
      <w:pPr>
        <w:ind w:left="1680" w:hanging="366"/>
        <w:spacing w:after="0"/>
        <w:tabs>
          <w:tab w:leader="none" w:pos="1680" w:val="left"/>
        </w:tabs>
        <w:numPr>
          <w:ilvl w:val="1"/>
          <w:numId w:val="305"/>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Дуга и топла лета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-433070</wp:posOffset>
                </wp:positionV>
                <wp:extent cx="539750" cy="495935"/>
                <wp:wrapNone/>
                <wp:docPr id="1122" name="Shape 11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95935"/>
                        </a:xfrm>
                        <a:prstGeom prst="rect">
                          <a:avLst/>
                        </a:prstGeom>
                        <a:solidFill>
                          <a:srgbClr val="D9D9D9"/>
                        </a:solidFill>
                      </wps:spPr>
                      <wps:bodyPr/>
                    </wps:wsp>
                  </a:graphicData>
                </a:graphic>
              </wp:anchor>
            </w:drawing>
          </mc:Choice>
          <mc:Fallback>
            <w:pict>
              <v:rect id="Shape 1122" o:spid="_x0000_s2147" style="position:absolute;margin-left:468.6pt;margin-top:-34.0999pt;width:42.5pt;height:39.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-544830</wp:posOffset>
                </wp:positionV>
                <wp:extent cx="6483350" cy="0"/>
                <wp:wrapNone/>
                <wp:docPr id="1123" name="Shape 11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23" o:spid="_x0000_s21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8999pt" to="511.1pt,-42.8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-541655</wp:posOffset>
                </wp:positionV>
                <wp:extent cx="541020" cy="108585"/>
                <wp:wrapNone/>
                <wp:docPr id="1124" name="Shape 11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24" o:spid="_x0000_s2149" style="position:absolute;margin-left:468.5pt;margin-top:-42.64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20" w:type="dxa"/>
        <w:tblCellMar>
          <w:top w:w="0" w:type="dxa"/>
          <w:left w:w="0" w:type="dxa"/>
          <w:bottom w:w="0" w:type="dxa"/>
          <w:right w:w="0" w:type="dxa"/>
        </w:tblCellMar>
      </w:tblPr>
      <w:tr>
        <w:trPr>
          <w:trHeight w:val="99"/>
        </w:trPr>
        <w:tc>
          <w:tcPr>
            <w:tcW w:w="1520" w:type="dxa"/>
            <w:vAlign w:val="bottom"/>
            <w:gridSpan w:val="2"/>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86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Хладне и снеговите зиме</w:t>
            </w:r>
          </w:p>
        </w:tc>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10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31"/>
        </w:trPr>
        <w:tc>
          <w:tcPr>
            <w:tcW w:w="1520" w:type="dxa"/>
            <w:vAlign w:val="bottom"/>
            <w:gridSpan w:val="2"/>
            <w:vMerge w:val="continue"/>
          </w:tcPr>
          <w:p>
            <w:pPr>
              <w:spacing w:after="0"/>
              <w:rPr>
                <w:sz w:val="11"/>
                <w:szCs w:val="11"/>
                <w:color w:val="auto"/>
              </w:rPr>
            </w:pPr>
          </w:p>
        </w:tc>
        <w:tc>
          <w:tcPr>
            <w:tcW w:w="7860" w:type="dxa"/>
            <w:vAlign w:val="bottom"/>
            <w:vMerge w:val="continue"/>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60"/>
              <w:spacing w:after="0" w:line="271" w:lineRule="exact"/>
              <w:rPr>
                <w:sz w:val="20"/>
                <w:szCs w:val="20"/>
                <w:color w:val="auto"/>
              </w:rPr>
            </w:pPr>
            <w:r>
              <w:rPr>
                <w:rFonts w:ascii="Times New Roman" w:cs="Times New Roman" w:eastAsia="Times New Roman" w:hAnsi="Times New Roman"/>
                <w:sz w:val="24"/>
                <w:szCs w:val="24"/>
                <w:b w:val="1"/>
                <w:bCs w:val="1"/>
                <w:color w:val="auto"/>
              </w:rPr>
              <w:t>1.5</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144"/>
        </w:trPr>
        <w:tc>
          <w:tcPr>
            <w:tcW w:w="1520" w:type="dxa"/>
            <w:vAlign w:val="bottom"/>
            <w:gridSpan w:val="2"/>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7860" w:type="dxa"/>
            <w:vAlign w:val="bottom"/>
            <w:vMerge w:val="restart"/>
          </w:tcPr>
          <w:p>
            <w:pPr>
              <w:ind w:left="140"/>
              <w:spacing w:after="0"/>
              <w:rPr>
                <w:sz w:val="20"/>
                <w:szCs w:val="20"/>
                <w:color w:val="auto"/>
              </w:rPr>
            </w:pPr>
            <w:r>
              <w:rPr>
                <w:rFonts w:ascii="Times New Roman" w:cs="Times New Roman" w:eastAsia="Times New Roman" w:hAnsi="Times New Roman"/>
                <w:sz w:val="20"/>
                <w:szCs w:val="20"/>
                <w:color w:val="auto"/>
              </w:rPr>
              <w:t>Падавине само у виду кише</w:t>
            </w: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86"/>
        </w:trPr>
        <w:tc>
          <w:tcPr>
            <w:tcW w:w="1520" w:type="dxa"/>
            <w:vAlign w:val="bottom"/>
            <w:gridSpan w:val="2"/>
            <w:vMerge w:val="continue"/>
          </w:tcPr>
          <w:p>
            <w:pPr>
              <w:spacing w:after="0"/>
              <w:rPr>
                <w:sz w:val="7"/>
                <w:szCs w:val="7"/>
                <w:color w:val="auto"/>
              </w:rPr>
            </w:pPr>
          </w:p>
        </w:tc>
        <w:tc>
          <w:tcPr>
            <w:tcW w:w="7860" w:type="dxa"/>
            <w:vAlign w:val="bottom"/>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5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86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Честе магле и температурне инверзије</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29"/>
        </w:trPr>
        <w:tc>
          <w:tcPr>
            <w:tcW w:w="1520" w:type="dxa"/>
            <w:vAlign w:val="bottom"/>
            <w:gridSpan w:val="2"/>
          </w:tcPr>
          <w:p>
            <w:pPr>
              <w:jc w:val="right"/>
              <w:spacing w:after="0" w:line="229" w:lineRule="exact"/>
              <w:rPr>
                <w:sz w:val="20"/>
                <w:szCs w:val="20"/>
                <w:color w:val="auto"/>
              </w:rPr>
            </w:pPr>
            <w:r>
              <w:rPr>
                <w:rFonts w:ascii="Times New Roman" w:cs="Times New Roman" w:eastAsia="Times New Roman" w:hAnsi="Times New Roman"/>
                <w:sz w:val="20"/>
                <w:szCs w:val="20"/>
                <w:color w:val="auto"/>
              </w:rPr>
              <w:t>5.</w:t>
            </w:r>
          </w:p>
        </w:tc>
        <w:tc>
          <w:tcPr>
            <w:tcW w:w="7860" w:type="dxa"/>
            <w:vAlign w:val="bottom"/>
          </w:tcPr>
          <w:p>
            <w:pPr>
              <w:ind w:left="140"/>
              <w:spacing w:after="0" w:line="229" w:lineRule="exact"/>
              <w:rPr>
                <w:sz w:val="20"/>
                <w:szCs w:val="20"/>
                <w:color w:val="auto"/>
              </w:rPr>
            </w:pPr>
            <w:r>
              <w:rPr>
                <w:rFonts w:ascii="Times New Roman" w:cs="Times New Roman" w:eastAsia="Times New Roman" w:hAnsi="Times New Roman"/>
                <w:sz w:val="20"/>
                <w:szCs w:val="20"/>
                <w:color w:val="auto"/>
              </w:rPr>
              <w:t>Мале разлике у температурама дана и ноћи</w:t>
            </w:r>
          </w:p>
        </w:tc>
        <w:tc>
          <w:tcPr>
            <w:tcW w:w="80" w:type="dxa"/>
            <w:vAlign w:val="bottom"/>
            <w:shd w:val="clear" w:color="auto" w:fill="D9D9D9"/>
          </w:tcPr>
          <w:p>
            <w:pPr>
              <w:spacing w:after="0"/>
              <w:rPr>
                <w:sz w:val="19"/>
                <w:szCs w:val="19"/>
                <w:color w:val="auto"/>
              </w:rPr>
            </w:pPr>
          </w:p>
        </w:tc>
        <w:tc>
          <w:tcPr>
            <w:tcW w:w="640" w:type="dxa"/>
            <w:vAlign w:val="bottom"/>
            <w:shd w:val="clear" w:color="auto" w:fill="D9D9D9"/>
          </w:tcPr>
          <w:p>
            <w:pPr>
              <w:spacing w:after="0"/>
              <w:rPr>
                <w:sz w:val="19"/>
                <w:szCs w:val="19"/>
                <w:color w:val="auto"/>
              </w:rPr>
            </w:pPr>
          </w:p>
        </w:tc>
        <w:tc>
          <w:tcPr>
            <w:tcW w:w="100" w:type="dxa"/>
            <w:vAlign w:val="bottom"/>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35"/>
        </w:trPr>
        <w:tc>
          <w:tcPr>
            <w:tcW w:w="152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auto"/>
              </w:rPr>
              <w:t>6.</w:t>
            </w:r>
          </w:p>
        </w:tc>
        <w:tc>
          <w:tcPr>
            <w:tcW w:w="7860" w:type="dxa"/>
            <w:vAlign w:val="bottom"/>
          </w:tcPr>
          <w:p>
            <w:pPr>
              <w:ind w:left="140"/>
              <w:spacing w:after="0"/>
              <w:rPr>
                <w:sz w:val="20"/>
                <w:szCs w:val="20"/>
                <w:color w:val="auto"/>
              </w:rPr>
            </w:pPr>
            <w:r>
              <w:rPr>
                <w:rFonts w:ascii="Times New Roman" w:cs="Times New Roman" w:eastAsia="Times New Roman" w:hAnsi="Times New Roman"/>
                <w:sz w:val="20"/>
                <w:szCs w:val="20"/>
                <w:color w:val="auto"/>
              </w:rPr>
              <w:t>Летње температуре од 5-10° С.</w:t>
            </w: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9380" w:type="dxa"/>
            <w:vAlign w:val="bottom"/>
            <w:tcBorders>
              <w:bottom w:val="single" w:sz="8" w:color="auto"/>
              <w:right w:val="single" w:sz="8" w:color="D9D9D9"/>
            </w:tcBorders>
            <w:gridSpan w:val="3"/>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1480" w:type="dxa"/>
            <w:vAlign w:val="bottom"/>
          </w:tcPr>
          <w:p>
            <w:pPr>
              <w:spacing w:after="0"/>
              <w:rPr>
                <w:sz w:val="13"/>
                <w:szCs w:val="13"/>
                <w:color w:val="auto"/>
              </w:rPr>
            </w:pPr>
          </w:p>
        </w:tc>
        <w:tc>
          <w:tcPr>
            <w:tcW w:w="40" w:type="dxa"/>
            <w:vAlign w:val="bottom"/>
          </w:tcPr>
          <w:p>
            <w:pPr>
              <w:spacing w:after="0"/>
              <w:rPr>
                <w:sz w:val="13"/>
                <w:szCs w:val="13"/>
                <w:color w:val="auto"/>
              </w:rPr>
            </w:pPr>
          </w:p>
        </w:tc>
        <w:tc>
          <w:tcPr>
            <w:tcW w:w="786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66"/>
        </w:trPr>
        <w:tc>
          <w:tcPr>
            <w:tcW w:w="9380" w:type="dxa"/>
            <w:vAlign w:val="bottom"/>
            <w:gridSpan w:val="3"/>
          </w:tcPr>
          <w:p>
            <w:pPr>
              <w:ind w:left="160"/>
              <w:spacing w:after="0" w:line="266" w:lineRule="exact"/>
              <w:rPr>
                <w:sz w:val="20"/>
                <w:szCs w:val="20"/>
                <w:color w:val="auto"/>
              </w:rPr>
            </w:pPr>
            <w:r>
              <w:rPr>
                <w:rFonts w:ascii="Times New Roman" w:cs="Times New Roman" w:eastAsia="Times New Roman" w:hAnsi="Times New Roman"/>
                <w:sz w:val="24"/>
                <w:szCs w:val="24"/>
                <w:color w:val="auto"/>
              </w:rPr>
              <w:t xml:space="preserve">293.   </w:t>
            </w:r>
            <w:r>
              <w:rPr>
                <w:rFonts w:ascii="Times New Roman" w:cs="Times New Roman" w:eastAsia="Times New Roman" w:hAnsi="Times New Roman"/>
                <w:sz w:val="19"/>
                <w:szCs w:val="19"/>
                <w:color w:val="auto"/>
              </w:rPr>
              <w:t>Туристичка атрактивност Грчке заснива се на:</w:t>
            </w:r>
          </w:p>
        </w:tc>
        <w:tc>
          <w:tcPr>
            <w:tcW w:w="80" w:type="dxa"/>
            <w:vAlign w:val="bottom"/>
            <w:shd w:val="clear" w:color="auto" w:fill="D9D9D9"/>
          </w:tcPr>
          <w:p>
            <w:pPr>
              <w:spacing w:after="0"/>
              <w:rPr>
                <w:sz w:val="23"/>
                <w:szCs w:val="23"/>
                <w:color w:val="auto"/>
              </w:rPr>
            </w:pPr>
          </w:p>
        </w:tc>
        <w:tc>
          <w:tcPr>
            <w:tcW w:w="640" w:type="dxa"/>
            <w:vAlign w:val="bottom"/>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418"/>
        </w:trPr>
        <w:tc>
          <w:tcPr>
            <w:tcW w:w="14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7900" w:type="dxa"/>
            <w:vAlign w:val="bottom"/>
            <w:gridSpan w:val="2"/>
          </w:tcPr>
          <w:p>
            <w:pPr>
              <w:ind w:left="120"/>
              <w:spacing w:after="0"/>
              <w:rPr>
                <w:sz w:val="20"/>
                <w:szCs w:val="20"/>
                <w:color w:val="auto"/>
              </w:rPr>
            </w:pPr>
            <w:r>
              <w:rPr>
                <w:rFonts w:ascii="Times New Roman" w:cs="Times New Roman" w:eastAsia="Times New Roman" w:hAnsi="Times New Roman"/>
                <w:sz w:val="20"/>
                <w:szCs w:val="20"/>
                <w:color w:val="auto"/>
              </w:rPr>
              <w:t>Културном наслеђу из античког доба</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246"/>
        </w:trPr>
        <w:tc>
          <w:tcPr>
            <w:tcW w:w="1480" w:type="dxa"/>
            <w:vAlign w:val="bottom"/>
          </w:tcPr>
          <w:p>
            <w:pPr>
              <w:jc w:val="right"/>
              <w:spacing w:after="0" w:line="227" w:lineRule="exact"/>
              <w:rPr>
                <w:sz w:val="20"/>
                <w:szCs w:val="20"/>
                <w:color w:val="auto"/>
              </w:rPr>
            </w:pPr>
            <w:r>
              <w:rPr>
                <w:rFonts w:ascii="Times New Roman" w:cs="Times New Roman" w:eastAsia="Times New Roman" w:hAnsi="Times New Roman"/>
                <w:sz w:val="20"/>
                <w:szCs w:val="20"/>
                <w:color w:val="auto"/>
              </w:rPr>
              <w:t>2.</w:t>
            </w:r>
          </w:p>
        </w:tc>
        <w:tc>
          <w:tcPr>
            <w:tcW w:w="40" w:type="dxa"/>
            <w:vAlign w:val="bottom"/>
          </w:tcPr>
          <w:p>
            <w:pPr>
              <w:spacing w:after="0"/>
              <w:rPr>
                <w:sz w:val="21"/>
                <w:szCs w:val="21"/>
                <w:color w:val="auto"/>
              </w:rPr>
            </w:pPr>
          </w:p>
        </w:tc>
        <w:tc>
          <w:tcPr>
            <w:tcW w:w="7860" w:type="dxa"/>
            <w:vAlign w:val="bottom"/>
          </w:tcPr>
          <w:p>
            <w:pPr>
              <w:ind w:left="80"/>
              <w:spacing w:after="0" w:line="227" w:lineRule="exact"/>
              <w:rPr>
                <w:sz w:val="20"/>
                <w:szCs w:val="20"/>
                <w:color w:val="auto"/>
              </w:rPr>
            </w:pPr>
            <w:r>
              <w:rPr>
                <w:rFonts w:ascii="Times New Roman" w:cs="Times New Roman" w:eastAsia="Times New Roman" w:hAnsi="Times New Roman"/>
                <w:sz w:val="20"/>
                <w:szCs w:val="20"/>
                <w:color w:val="auto"/>
              </w:rPr>
              <w:t>Бројним зимско - спортским центрима</w:t>
            </w:r>
          </w:p>
        </w:tc>
        <w:tc>
          <w:tcPr>
            <w:tcW w:w="720" w:type="dxa"/>
            <w:vAlign w:val="bottom"/>
            <w:gridSpan w:val="2"/>
          </w:tcPr>
          <w:p>
            <w:pPr>
              <w:jc w:val="right"/>
              <w:ind w:right="140"/>
              <w:spacing w:after="0" w:line="247" w:lineRule="exact"/>
              <w:rPr>
                <w:sz w:val="20"/>
                <w:szCs w:val="20"/>
                <w:color w:val="auto"/>
              </w:rPr>
            </w:pPr>
            <w:r>
              <w:rPr>
                <w:rFonts w:ascii="Times New Roman" w:cs="Times New Roman" w:eastAsia="Times New Roman" w:hAnsi="Times New Roman"/>
                <w:sz w:val="24"/>
                <w:szCs w:val="24"/>
                <w:b w:val="1"/>
                <w:bCs w:val="1"/>
                <w:color w:val="auto"/>
              </w:rPr>
              <w:t>2</w:t>
            </w:r>
          </w:p>
        </w:tc>
        <w:tc>
          <w:tcPr>
            <w:tcW w:w="10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-155575</wp:posOffset>
            </wp:positionV>
            <wp:extent cx="539750" cy="175260"/>
            <wp:wrapNone/>
            <wp:docPr id="1125" name="Picture 1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5"/>
                    <pic:cNvPicPr>
                      <a:picLocks noChangeAspect="1" noChangeArrowheads="1"/>
                    </pic:cNvPicPr>
                  </pic:nvPicPr>
                  <pic:blipFill>
                    <a:blip r:embed="rId400">
                      <a:extLst>
                        <a:ext uri="{28A0092B-C50C-407E-A947-70E740481C1C}"/>
                      </a:extLst>
                    </a:blip>
                    <a:srcRect/>
                    <a:stretch>
                      <a:fillRect/>
                    </a:stretch>
                  </pic:blipFill>
                  <pic:spPr bwMode="auto">
                    <a:xfrm>
                      <a:off x="0" y="0"/>
                      <a:ext cx="539750" cy="175260"/>
                    </a:xfrm>
                    <a:prstGeom prst="rect">
                      <a:avLst/>
                    </a:prstGeom>
                    <a:noFill/>
                  </pic:spPr>
                </pic:pic>
              </a:graphicData>
            </a:graphic>
          </wp:anchor>
        </w:drawing>
      </w:r>
    </w:p>
    <w:p>
      <w:pPr>
        <w:ind w:left="1620" w:hanging="366"/>
        <w:spacing w:after="0" w:line="220" w:lineRule="auto"/>
        <w:tabs>
          <w:tab w:leader="none" w:pos="1620" w:val="left"/>
        </w:tabs>
        <w:numPr>
          <w:ilvl w:val="1"/>
          <w:numId w:val="3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Замковима средњег века</w:t>
      </w:r>
    </w:p>
    <w:p>
      <w:pPr>
        <w:ind w:left="1620" w:hanging="366"/>
        <w:spacing w:after="0"/>
        <w:tabs>
          <w:tab w:leader="none" w:pos="1620" w:val="left"/>
        </w:tabs>
        <w:numPr>
          <w:ilvl w:val="1"/>
          <w:numId w:val="30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Специфичном мелосу</w:t>
      </w:r>
    </w:p>
    <w:p>
      <w:pPr>
        <w:ind w:left="1620" w:hanging="366"/>
        <w:spacing w:after="0" w:line="233" w:lineRule="auto"/>
        <w:tabs>
          <w:tab w:leader="none" w:pos="1620" w:val="left"/>
        </w:tabs>
        <w:numPr>
          <w:ilvl w:val="1"/>
          <w:numId w:val="306"/>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Познатим религиозним центрима Будистичке религије.</w:t>
      </w:r>
    </w:p>
    <w:p>
      <w:pPr>
        <w:spacing w:after="0" w:line="303" w:lineRule="exact"/>
        <w:rPr>
          <w:rFonts w:ascii="Times New Roman" w:cs="Times New Roman" w:eastAsia="Times New Roman" w:hAnsi="Times New Roman"/>
          <w:sz w:val="24"/>
          <w:szCs w:val="24"/>
          <w:color w:val="auto"/>
        </w:rPr>
      </w:pPr>
    </w:p>
    <w:p>
      <w:pPr>
        <w:ind w:left="900" w:hanging="716"/>
        <w:spacing w:after="0"/>
        <w:tabs>
          <w:tab w:leader="none" w:pos="900" w:val="left"/>
        </w:tabs>
        <w:numPr>
          <w:ilvl w:val="0"/>
          <w:numId w:val="30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Најпознатија купалишна места у приморју Тиренског мора су:</w:t>
      </w:r>
    </w:p>
    <w:p>
      <w:pPr>
        <w:spacing w:after="0" w:line="215"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307"/>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Равена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-1082040</wp:posOffset>
                </wp:positionV>
                <wp:extent cx="539750" cy="435610"/>
                <wp:wrapNone/>
                <wp:docPr id="1126" name="Shape 11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35610"/>
                        </a:xfrm>
                        <a:prstGeom prst="rect">
                          <a:avLst/>
                        </a:prstGeom>
                        <a:solidFill>
                          <a:srgbClr val="D9D9D9"/>
                        </a:solidFill>
                      </wps:spPr>
                      <wps:bodyPr/>
                    </wps:wsp>
                  </a:graphicData>
                </a:graphic>
              </wp:anchor>
            </w:drawing>
          </mc:Choice>
          <mc:Fallback>
            <w:pict>
              <v:rect id="Shape 1126" o:spid="_x0000_s2151" style="position:absolute;margin-left:468.6pt;margin-top:-85.1999pt;width:42.5pt;height:34.3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-646430</wp:posOffset>
                </wp:positionV>
                <wp:extent cx="541020" cy="108585"/>
                <wp:wrapNone/>
                <wp:docPr id="1127" name="Shape 11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27" o:spid="_x0000_s2152" style="position:absolute;margin-left:468.5pt;margin-top:-50.8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-534670</wp:posOffset>
                </wp:positionV>
                <wp:extent cx="6483350" cy="0"/>
                <wp:wrapNone/>
                <wp:docPr id="1128" name="Shape 11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28" o:spid="_x0000_s21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0999pt" to="511.1pt,-42.0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-423545</wp:posOffset>
                </wp:positionV>
                <wp:extent cx="539750" cy="423545"/>
                <wp:wrapNone/>
                <wp:docPr id="1129" name="Shape 11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3545"/>
                        </a:xfrm>
                        <a:prstGeom prst="rect">
                          <a:avLst/>
                        </a:prstGeom>
                        <a:solidFill>
                          <a:srgbClr val="D9D9D9"/>
                        </a:solidFill>
                      </wps:spPr>
                      <wps:bodyPr/>
                    </wps:wsp>
                  </a:graphicData>
                </a:graphic>
              </wp:anchor>
            </w:drawing>
          </mc:Choice>
          <mc:Fallback>
            <w:pict>
              <v:rect id="Shape 1129" o:spid="_x0000_s2154" style="position:absolute;margin-left:468.6pt;margin-top:-33.3499pt;width:42.5pt;height:33.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-532130</wp:posOffset>
                </wp:positionV>
                <wp:extent cx="541020" cy="108585"/>
                <wp:wrapNone/>
                <wp:docPr id="1130" name="Shape 11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30" o:spid="_x0000_s2155" style="position:absolute;margin-left:468.5pt;margin-top:-41.8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tbl>
      <w:tblPr>
        <w:tblLayout w:type="fixed"/>
        <w:tblInd w:w="0" w:type="dxa"/>
        <w:tblCellMar>
          <w:top w:w="0" w:type="dxa"/>
          <w:left w:w="0" w:type="dxa"/>
          <w:bottom w:w="0" w:type="dxa"/>
          <w:right w:w="0" w:type="dxa"/>
        </w:tblCellMar>
      </w:tblPr>
      <w:tr>
        <w:trPr>
          <w:trHeight w:val="255"/>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Тераћина</w:t>
            </w:r>
          </w:p>
        </w:tc>
        <w:tc>
          <w:tcPr>
            <w:tcW w:w="820" w:type="dxa"/>
            <w:vAlign w:val="bottom"/>
            <w:shd w:val="clear" w:color="auto" w:fill="D9D9D9"/>
          </w:tcPr>
          <w:p>
            <w:pPr>
              <w:jc w:val="right"/>
              <w:ind w:right="240"/>
              <w:spacing w:after="0" w:line="255" w:lineRule="exact"/>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21"/>
        </w:trPr>
        <w:tc>
          <w:tcPr>
            <w:tcW w:w="1500" w:type="dxa"/>
            <w:vAlign w:val="bottom"/>
            <w:vMerge w:val="restart"/>
          </w:tcPr>
          <w:p>
            <w:pPr>
              <w:jc w:val="right"/>
              <w:spacing w:after="0" w:line="219" w:lineRule="exact"/>
              <w:rPr>
                <w:sz w:val="20"/>
                <w:szCs w:val="20"/>
                <w:color w:val="auto"/>
              </w:rPr>
            </w:pPr>
            <w:r>
              <w:rPr>
                <w:rFonts w:ascii="Times New Roman" w:cs="Times New Roman" w:eastAsia="Times New Roman" w:hAnsi="Times New Roman"/>
                <w:sz w:val="20"/>
                <w:szCs w:val="20"/>
                <w:color w:val="auto"/>
              </w:rPr>
              <w:t>3.</w:t>
            </w:r>
          </w:p>
        </w:tc>
        <w:tc>
          <w:tcPr>
            <w:tcW w:w="7900" w:type="dxa"/>
            <w:vAlign w:val="bottom"/>
            <w:vMerge w:val="restart"/>
          </w:tcPr>
          <w:p>
            <w:pPr>
              <w:ind w:left="120"/>
              <w:spacing w:after="0" w:line="219" w:lineRule="exact"/>
              <w:rPr>
                <w:sz w:val="20"/>
                <w:szCs w:val="20"/>
                <w:color w:val="auto"/>
              </w:rPr>
            </w:pPr>
            <w:r>
              <w:rPr>
                <w:rFonts w:ascii="Times New Roman" w:cs="Times New Roman" w:eastAsia="Times New Roman" w:hAnsi="Times New Roman"/>
                <w:sz w:val="20"/>
                <w:szCs w:val="20"/>
                <w:color w:val="auto"/>
              </w:rPr>
              <w:t>Анцио</w:t>
            </w:r>
          </w:p>
        </w:tc>
        <w:tc>
          <w:tcPr>
            <w:tcW w:w="82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1500" w:type="dxa"/>
            <w:vAlign w:val="bottom"/>
            <w:vMerge w:val="continue"/>
          </w:tcPr>
          <w:p>
            <w:pPr>
              <w:spacing w:after="0"/>
              <w:rPr>
                <w:sz w:val="17"/>
                <w:szCs w:val="17"/>
                <w:color w:val="auto"/>
              </w:rPr>
            </w:pPr>
          </w:p>
        </w:tc>
        <w:tc>
          <w:tcPr>
            <w:tcW w:w="7900" w:type="dxa"/>
            <w:vAlign w:val="bottom"/>
            <w:vMerge w:val="continue"/>
          </w:tcPr>
          <w:p>
            <w:pPr>
              <w:spacing w:after="0"/>
              <w:rPr>
                <w:sz w:val="17"/>
                <w:szCs w:val="17"/>
                <w:color w:val="auto"/>
              </w:rPr>
            </w:pPr>
          </w:p>
        </w:tc>
        <w:tc>
          <w:tcPr>
            <w:tcW w:w="82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0"/>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Соренто</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35"/>
        </w:trPr>
        <w:tc>
          <w:tcPr>
            <w:tcW w:w="150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790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Римини</w:t>
            </w:r>
          </w:p>
        </w:tc>
        <w:tc>
          <w:tcPr>
            <w:tcW w:w="82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5"/>
        </w:trPr>
        <w:tc>
          <w:tcPr>
            <w:tcW w:w="1500" w:type="dxa"/>
            <w:vAlign w:val="bottom"/>
            <w:tcBorders>
              <w:bottom w:val="single" w:sz="8" w:color="auto"/>
            </w:tcBorders>
          </w:tcPr>
          <w:p>
            <w:pPr>
              <w:spacing w:after="0"/>
              <w:rPr>
                <w:sz w:val="15"/>
                <w:szCs w:val="15"/>
                <w:color w:val="auto"/>
              </w:rPr>
            </w:pPr>
          </w:p>
        </w:tc>
        <w:tc>
          <w:tcPr>
            <w:tcW w:w="7900" w:type="dxa"/>
            <w:vAlign w:val="bottom"/>
            <w:tcBorders>
              <w:bottom w:val="single" w:sz="8" w:color="auto"/>
              <w:right w:val="single" w:sz="8" w:color="D9D9D9"/>
            </w:tcBorders>
          </w:tcPr>
          <w:p>
            <w:pPr>
              <w:spacing w:after="0"/>
              <w:rPr>
                <w:sz w:val="15"/>
                <w:szCs w:val="15"/>
                <w:color w:val="auto"/>
              </w:rPr>
            </w:pPr>
          </w:p>
        </w:tc>
        <w:tc>
          <w:tcPr>
            <w:tcW w:w="82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64135</wp:posOffset>
            </wp:positionV>
            <wp:extent cx="6256020" cy="6350"/>
            <wp:wrapNone/>
            <wp:docPr id="1131" name="Picture 1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1"/>
                    <pic:cNvPicPr>
                      <a:picLocks noChangeAspect="1" noChangeArrowheads="1"/>
                    </pic:cNvPicPr>
                  </pic:nvPicPr>
                  <pic:blipFill>
                    <a:blip r:embed="rId40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82"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74</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type w:val="continuous"/>
        </w:sectPr>
      </w:pPr>
    </w:p>
    <w:bookmarkStart w:id="76" w:name="page77"/>
    <w:bookmarkEnd w:id="76"/>
    <w:p>
      <w:pPr>
        <w:jc w:val="center"/>
        <w:ind w:left="7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1132" name="Picture 1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2"/>
                    <pic:cNvPicPr>
                      <a:picLocks noChangeAspect="1" noChangeArrowheads="1"/>
                    </pic:cNvPicPr>
                  </pic:nvPicPr>
                  <pic:blipFill>
                    <a:blip r:embed="rId40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1133" name="Shape 11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3" o:spid="_x0000_s21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w:r>
    </w:p>
    <w:p>
      <w:pPr>
        <w:spacing w:after="0" w:line="200" w:lineRule="exact"/>
        <w:rPr>
          <w:sz w:val="20"/>
          <w:szCs w:val="20"/>
          <w:color w:val="auto"/>
        </w:rPr>
      </w:pPr>
    </w:p>
    <w:p>
      <w:pPr>
        <w:spacing w:after="0" w:line="296" w:lineRule="exact"/>
        <w:rPr>
          <w:sz w:val="20"/>
          <w:szCs w:val="20"/>
          <w:color w:val="auto"/>
        </w:rPr>
      </w:pPr>
    </w:p>
    <w:p>
      <w:pPr>
        <w:ind w:left="1620" w:hanging="366"/>
        <w:spacing w:after="0"/>
        <w:tabs>
          <w:tab w:leader="none" w:pos="1620" w:val="left"/>
        </w:tabs>
        <w:numPr>
          <w:ilvl w:val="1"/>
          <w:numId w:val="3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Остија</w:t>
      </w:r>
    </w:p>
    <w:p>
      <w:pPr>
        <w:ind w:left="1620" w:hanging="366"/>
        <w:spacing w:after="0"/>
        <w:tabs>
          <w:tab w:leader="none" w:pos="1620" w:val="left"/>
        </w:tabs>
        <w:numPr>
          <w:ilvl w:val="1"/>
          <w:numId w:val="3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Сан Ремо</w:t>
      </w:r>
    </w:p>
    <w:p>
      <w:pPr>
        <w:ind w:left="1620" w:hanging="366"/>
        <w:spacing w:after="0"/>
        <w:tabs>
          <w:tab w:leader="none" w:pos="1620" w:val="left"/>
        </w:tabs>
        <w:numPr>
          <w:ilvl w:val="1"/>
          <w:numId w:val="308"/>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Пескара</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30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 бање у којима су се купали стари Римљани.</w:t>
      </w:r>
    </w:p>
    <w:p>
      <w:pPr>
        <w:spacing w:after="0" w:line="228"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Нишка бањa</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Богутовачка бања</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Врњачка бања</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Звоначка бања</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Бања Јунаковић</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Врањска бања.</w:t>
      </w:r>
    </w:p>
    <w:p>
      <w:pPr>
        <w:spacing w:after="0" w:line="302"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30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туристичке центре који се налазе у Тиролу.</w:t>
      </w:r>
    </w:p>
    <w:p>
      <w:pPr>
        <w:spacing w:after="0" w:line="231" w:lineRule="exact"/>
        <w:rPr>
          <w:rFonts w:ascii="Times New Roman" w:cs="Times New Roman" w:eastAsia="Times New Roman" w:hAnsi="Times New Roman"/>
          <w:sz w:val="24"/>
          <w:szCs w:val="24"/>
          <w:color w:val="auto"/>
        </w:rPr>
      </w:pP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Сент Мориц</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Мадона ди Кампиљо</w:t>
      </w:r>
    </w:p>
    <w:p>
      <w:pPr>
        <w:ind w:left="1620" w:hanging="366"/>
        <w:spacing w:after="0" w:line="237" w:lineRule="auto"/>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Кицбил</w:t>
      </w:r>
    </w:p>
    <w:p>
      <w:pPr>
        <w:spacing w:after="0" w:line="1" w:lineRule="exact"/>
        <w:rPr>
          <w:rFonts w:ascii="Times New Roman" w:cs="Times New Roman" w:eastAsia="Times New Roman" w:hAnsi="Times New Roman"/>
          <w:sz w:val="20"/>
          <w:szCs w:val="20"/>
          <w:color w:val="auto"/>
        </w:rPr>
      </w:pP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Сестријер</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Бад Гаштајн</w:t>
      </w:r>
    </w:p>
    <w:p>
      <w:pPr>
        <w:ind w:left="1620" w:hanging="366"/>
        <w:spacing w:after="0"/>
        <w:tabs>
          <w:tab w:leader="none" w:pos="1620" w:val="left"/>
        </w:tabs>
        <w:numPr>
          <w:ilvl w:val="1"/>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Лилехамер</w:t>
      </w:r>
    </w:p>
    <w:p>
      <w:pPr>
        <w:spacing w:after="0" w:line="304" w:lineRule="exact"/>
        <w:rPr>
          <w:rFonts w:ascii="Times New Roman" w:cs="Times New Roman" w:eastAsia="Times New Roman" w:hAnsi="Times New Roman"/>
          <w:sz w:val="20"/>
          <w:szCs w:val="20"/>
          <w:color w:val="auto"/>
        </w:rPr>
      </w:pPr>
    </w:p>
    <w:p>
      <w:pPr>
        <w:ind w:left="900" w:hanging="716"/>
        <w:spacing w:after="0"/>
        <w:tabs>
          <w:tab w:leader="none" w:pos="900" w:val="left"/>
        </w:tabs>
        <w:numPr>
          <w:ilvl w:val="0"/>
          <w:numId w:val="30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Издвојити туристичке центре на Флориди.</w:t>
      </w:r>
    </w:p>
    <w:p>
      <w:pPr>
        <w:spacing w:after="0" w:line="228" w:lineRule="exact"/>
        <w:rPr>
          <w:rFonts w:ascii="Times New Roman" w:cs="Times New Roman" w:eastAsia="Times New Roman" w:hAnsi="Times New Roman"/>
          <w:sz w:val="24"/>
          <w:szCs w:val="24"/>
          <w:color w:val="auto"/>
        </w:rPr>
      </w:pPr>
    </w:p>
    <w:p>
      <w:pPr>
        <w:ind w:left="1760" w:hanging="355"/>
        <w:spacing w:after="0"/>
        <w:tabs>
          <w:tab w:leader="none" w:pos="1760" w:val="left"/>
        </w:tabs>
        <w:numPr>
          <w:ilvl w:val="2"/>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Лонг Бич</w:t>
      </w:r>
    </w:p>
    <w:p>
      <w:pPr>
        <w:ind w:left="1760" w:hanging="355"/>
        <w:spacing w:after="0"/>
        <w:tabs>
          <w:tab w:leader="none" w:pos="1760" w:val="left"/>
        </w:tabs>
        <w:numPr>
          <w:ilvl w:val="2"/>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Санта Моника</w:t>
      </w:r>
    </w:p>
    <w:p>
      <w:pPr>
        <w:ind w:left="1760" w:hanging="355"/>
        <w:spacing w:after="0"/>
        <w:tabs>
          <w:tab w:leader="none" w:pos="1760" w:val="left"/>
        </w:tabs>
        <w:numPr>
          <w:ilvl w:val="2"/>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Дејтона Бич</w:t>
      </w:r>
    </w:p>
    <w:p>
      <w:pPr>
        <w:ind w:left="1760" w:hanging="355"/>
        <w:spacing w:after="0"/>
        <w:tabs>
          <w:tab w:leader="none" w:pos="1760" w:val="left"/>
        </w:tabs>
        <w:numPr>
          <w:ilvl w:val="2"/>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Санта Барбара</w:t>
      </w:r>
    </w:p>
    <w:p>
      <w:pPr>
        <w:ind w:left="1760" w:hanging="355"/>
        <w:spacing w:after="0"/>
        <w:tabs>
          <w:tab w:leader="none" w:pos="1760" w:val="left"/>
        </w:tabs>
        <w:numPr>
          <w:ilvl w:val="2"/>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Палм Бич</w:t>
      </w:r>
    </w:p>
    <w:p>
      <w:pPr>
        <w:ind w:left="1760" w:hanging="355"/>
        <w:spacing w:after="0" w:line="237" w:lineRule="auto"/>
        <w:tabs>
          <w:tab w:leader="none" w:pos="1760" w:val="left"/>
        </w:tabs>
        <w:numPr>
          <w:ilvl w:val="2"/>
          <w:numId w:val="309"/>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Хонолулу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7620</wp:posOffset>
                </wp:positionH>
                <wp:positionV relativeFrom="paragraph">
                  <wp:posOffset>-4054475</wp:posOffset>
                </wp:positionV>
                <wp:extent cx="6483350" cy="0"/>
                <wp:wrapNone/>
                <wp:docPr id="1134" name="Shape 11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4" o:spid="_x0000_s21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9.2499pt" to="511.1pt,-319.2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-2664460</wp:posOffset>
                </wp:positionV>
                <wp:extent cx="6483350" cy="0"/>
                <wp:wrapNone/>
                <wp:docPr id="1135" name="Shape 11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5" o:spid="_x0000_s21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209.7999pt" to="511.1pt,-209.7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-1383665</wp:posOffset>
                </wp:positionV>
                <wp:extent cx="541020" cy="107950"/>
                <wp:wrapNone/>
                <wp:docPr id="1136" name="Shape 11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36" o:spid="_x0000_s2161" style="position:absolute;margin-left:468.5pt;margin-top:-108.9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-1272540</wp:posOffset>
                </wp:positionV>
                <wp:extent cx="6483350" cy="0"/>
                <wp:wrapNone/>
                <wp:docPr id="1137" name="Shape 11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37" o:spid="_x0000_s21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00.1999pt" to="511.1pt,-100.1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116840</wp:posOffset>
                </wp:positionV>
                <wp:extent cx="6491605" cy="0"/>
                <wp:wrapNone/>
                <wp:docPr id="1138" name="Shape 11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38" o:spid="_x0000_s21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9.2pt" to="511.1pt,9.2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-1330325</wp:posOffset>
                </wp:positionV>
                <wp:extent cx="539115" cy="439420"/>
                <wp:wrapNone/>
                <wp:docPr id="1139" name="Shape 11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39420"/>
                        </a:xfrm>
                        <a:prstGeom prst="rect">
                          <a:avLst/>
                        </a:prstGeom>
                        <a:solidFill>
                          <a:srgbClr val="D9D9D9"/>
                        </a:solidFill>
                      </wps:spPr>
                      <wps:bodyPr/>
                    </wps:wsp>
                  </a:graphicData>
                </a:graphic>
              </wp:anchor>
            </w:drawing>
          </mc:Choice>
          <mc:Fallback>
            <w:pict>
              <v:rect id="Shape 1139" o:spid="_x0000_s2164" style="position:absolute;margin-left:-18.3499pt;margin-top:-104.7499pt;width:42.45pt;height:34.6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-234950</wp:posOffset>
                </wp:positionH>
                <wp:positionV relativeFrom="paragraph">
                  <wp:posOffset>-1438275</wp:posOffset>
                </wp:positionV>
                <wp:extent cx="541020" cy="107950"/>
                <wp:wrapNone/>
                <wp:docPr id="1140" name="Shape 11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40" o:spid="_x0000_s2165" style="position:absolute;margin-left:-18.4999pt;margin-top:-113.2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-234315</wp:posOffset>
            </wp:positionH>
            <wp:positionV relativeFrom="paragraph">
              <wp:posOffset>-890905</wp:posOffset>
            </wp:positionV>
            <wp:extent cx="541020" cy="2284730"/>
            <wp:wrapNone/>
            <wp:docPr id="1141" name="Picture 1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1"/>
                    <pic:cNvPicPr>
                      <a:picLocks noChangeAspect="1" noChangeArrowheads="1"/>
                    </pic:cNvPicPr>
                  </pic:nvPicPr>
                  <pic:blipFill>
                    <a:blip r:embed="rId403">
                      <a:clrChange>
                        <a:clrFrom>
                          <a:srgbClr val="000000"/>
                        </a:clrFrom>
                        <a:clrTo>
                          <a:srgbClr val="000000">
                            <a:alpha val="0"/>
                          </a:srgbClr>
                        </a:clrTo>
                      </a:clrChange>
                      <a:extLst>
                        <a:ext uri="{28A0092B-C50C-407E-A947-70E740481C1C}"/>
                      </a:extLst>
                    </a:blip>
                    <a:srcRect/>
                    <a:stretch>
                      <a:fillRect/>
                    </a:stretch>
                  </pic:blipFill>
                  <pic:spPr bwMode="auto">
                    <a:xfrm>
                      <a:off x="0" y="0"/>
                      <a:ext cx="541020" cy="2284730"/>
                    </a:xfrm>
                    <a:prstGeom prst="rect">
                      <a:avLst/>
                    </a:prstGeom>
                    <a:noFill/>
                  </pic:spPr>
                </pic:pic>
              </a:graphicData>
            </a:graphic>
          </wp:anchor>
        </w:drawing>
        <w:drawing>
          <wp:anchor simplePos="0" relativeHeight="251657728" behindDoc="1" locked="0" layoutInCell="0" allowOverlap="1">
            <wp:simplePos x="0" y="0"/>
            <wp:positionH relativeFrom="column">
              <wp:posOffset>-234315</wp:posOffset>
            </wp:positionH>
            <wp:positionV relativeFrom="paragraph">
              <wp:posOffset>-890905</wp:posOffset>
            </wp:positionV>
            <wp:extent cx="541020" cy="2284730"/>
            <wp:wrapNone/>
            <wp:docPr id="1142" name="Picture 1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2"/>
                    <pic:cNvPicPr>
                      <a:picLocks noChangeAspect="1" noChangeArrowheads="1"/>
                    </pic:cNvPicPr>
                  </pic:nvPicPr>
                  <pic:blipFill>
                    <a:blip r:embed="rId404">
                      <a:clrChange>
                        <a:clrFrom>
                          <a:srgbClr val="FFFFFF"/>
                        </a:clrFrom>
                        <a:clrTo>
                          <a:srgbClr val="FFFFFF">
                            <a:alpha val="0"/>
                          </a:srgbClr>
                        </a:clrTo>
                      </a:clrChange>
                      <a:extLst>
                        <a:ext uri="{28A0092B-C50C-407E-A947-70E740481C1C}"/>
                      </a:extLst>
                    </a:blip>
                    <a:srcRect/>
                    <a:stretch>
                      <a:fillRect/>
                    </a:stretch>
                  </pic:blipFill>
                  <pic:spPr bwMode="auto">
                    <a:xfrm>
                      <a:off x="0" y="0"/>
                      <a:ext cx="541020" cy="22847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-233045</wp:posOffset>
                </wp:positionH>
                <wp:positionV relativeFrom="paragraph">
                  <wp:posOffset>3175</wp:posOffset>
                </wp:positionV>
                <wp:extent cx="539115" cy="496570"/>
                <wp:wrapNone/>
                <wp:docPr id="1143" name="Shape 11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115" cy="496570"/>
                        </a:xfrm>
                        <a:prstGeom prst="rect">
                          <a:avLst/>
                        </a:prstGeom>
                        <a:solidFill>
                          <a:srgbClr val="D9D9D9"/>
                        </a:solidFill>
                      </wps:spPr>
                      <wps:bodyPr/>
                    </wps:wsp>
                  </a:graphicData>
                </a:graphic>
              </wp:anchor>
            </w:drawing>
          </mc:Choice>
          <mc:Fallback>
            <w:pict>
              <v:rect id="Shape 1143" o:spid="_x0000_s2168" style="position:absolute;margin-left:-18.3499pt;margin-top:0.25pt;width:42.45pt;height:3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drawing>
          <wp:anchor simplePos="0" relativeHeight="251657728" behindDoc="1" locked="0" layoutInCell="0" allowOverlap="1">
            <wp:simplePos x="0" y="0"/>
            <wp:positionH relativeFrom="column">
              <wp:posOffset>-234315</wp:posOffset>
            </wp:positionH>
            <wp:positionV relativeFrom="paragraph">
              <wp:posOffset>614680</wp:posOffset>
            </wp:positionV>
            <wp:extent cx="541020" cy="1275715"/>
            <wp:wrapNone/>
            <wp:docPr id="1144" name="Picture 1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4"/>
                    <pic:cNvPicPr>
                      <a:picLocks noChangeAspect="1" noChangeArrowheads="1"/>
                    </pic:cNvPicPr>
                  </pic:nvPicPr>
                  <pic:blipFill>
                    <a:blip r:embed="rId405">
                      <a:extLst>
                        <a:ext uri="{28A0092B-C50C-407E-A947-70E740481C1C}"/>
                      </a:extLst>
                    </a:blip>
                    <a:srcRect/>
                    <a:stretch>
                      <a:fillRect/>
                    </a:stretch>
                  </pic:blipFill>
                  <pic:spPr bwMode="auto">
                    <a:xfrm>
                      <a:off x="0" y="0"/>
                      <a:ext cx="541020" cy="1275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2</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-234950</wp:posOffset>
                </wp:positionH>
                <wp:positionV relativeFrom="paragraph">
                  <wp:posOffset>499745</wp:posOffset>
                </wp:positionV>
                <wp:extent cx="541020" cy="108585"/>
                <wp:wrapNone/>
                <wp:docPr id="1145" name="Shape 11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45" o:spid="_x0000_s2170" style="position:absolute;margin-left:-18.4999pt;margin-top:39.3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978" w:lineRule="exact"/>
        <w:rPr>
          <w:sz w:val="20"/>
          <w:szCs w:val="20"/>
          <w:color w:val="auto"/>
        </w:rPr>
      </w:pPr>
    </w:p>
    <w:p>
      <w:pPr>
        <w:sectPr>
          <w:pgSz w:w="11900" w:h="16838" w:orient="portrait"/>
          <w:cols w:equalWidth="0" w:num="2">
            <w:col w:w="9020" w:space="720"/>
            <w:col w:w="480"/>
          </w:cols>
          <w:pgMar w:left="1120" w:top="445" w:right="559" w:bottom="0" w:gutter="0" w:footer="0" w:header="0"/>
        </w:sectPr>
      </w:pPr>
    </w:p>
    <w:p>
      <w:pPr>
        <w:spacing w:after="0" w:line="262" w:lineRule="exact"/>
        <w:rPr>
          <w:sz w:val="20"/>
          <w:szCs w:val="20"/>
          <w:color w:val="auto"/>
        </w:rPr>
      </w:pPr>
    </w:p>
    <w:tbl>
      <w:tblPr>
        <w:tblLayout w:type="fixed"/>
        <w:tblInd w:w="20" w:type="dxa"/>
        <w:tblCellMar>
          <w:top w:w="0" w:type="dxa"/>
          <w:left w:w="0" w:type="dxa"/>
          <w:bottom w:w="0" w:type="dxa"/>
          <w:right w:w="0" w:type="dxa"/>
        </w:tblCellMar>
      </w:tblPr>
      <w:tr>
        <w:trPr>
          <w:trHeight w:val="257"/>
        </w:trPr>
        <w:tc>
          <w:tcPr>
            <w:tcW w:w="80" w:type="dxa"/>
            <w:vAlign w:val="bottom"/>
            <w:tcBorders>
              <w:right w:val="single" w:sz="8" w:color="D9D9D9"/>
            </w:tcBorders>
          </w:tcPr>
          <w:p>
            <w:pPr>
              <w:spacing w:after="0"/>
              <w:rPr>
                <w:sz w:val="22"/>
                <w:szCs w:val="22"/>
                <w:color w:val="auto"/>
              </w:rPr>
            </w:pPr>
          </w:p>
        </w:tc>
        <w:tc>
          <w:tcPr>
            <w:tcW w:w="640" w:type="dxa"/>
            <w:vAlign w:val="bottom"/>
            <w:shd w:val="clear" w:color="auto" w:fill="D9D9D9"/>
          </w:tcPr>
          <w:p>
            <w:pPr>
              <w:spacing w:after="0"/>
              <w:rPr>
                <w:sz w:val="22"/>
                <w:szCs w:val="22"/>
                <w:color w:val="auto"/>
              </w:rPr>
            </w:pPr>
          </w:p>
        </w:tc>
        <w:tc>
          <w:tcPr>
            <w:tcW w:w="8660" w:type="dxa"/>
            <w:vAlign w:val="bottom"/>
            <w:tcBorders>
              <w:right w:val="single" w:sz="8" w:color="D9D9D9"/>
            </w:tcBorders>
            <w:gridSpan w:val="4"/>
            <w:shd w:val="clear" w:color="auto" w:fill="D9D9D9"/>
          </w:tcPr>
          <w:p>
            <w:pPr>
              <w:ind w:left="2580"/>
              <w:spacing w:after="0"/>
              <w:rPr>
                <w:sz w:val="20"/>
                <w:szCs w:val="20"/>
                <w:color w:val="auto"/>
              </w:rPr>
            </w:pPr>
            <w:r>
              <w:rPr>
                <w:rFonts w:ascii="Times New Roman" w:cs="Times New Roman" w:eastAsia="Times New Roman" w:hAnsi="Times New Roman"/>
                <w:sz w:val="22"/>
                <w:szCs w:val="22"/>
                <w:b w:val="1"/>
                <w:bCs w:val="1"/>
                <w:color w:val="auto"/>
              </w:rPr>
              <w:t>Допуните следеће реченице и табеле</w:t>
            </w:r>
          </w:p>
        </w:tc>
        <w:tc>
          <w:tcPr>
            <w:tcW w:w="80" w:type="dxa"/>
            <w:vAlign w:val="bottom"/>
            <w:shd w:val="clear" w:color="auto" w:fill="D9D9D9"/>
          </w:tcPr>
          <w:p>
            <w:pPr>
              <w:spacing w:after="0"/>
              <w:rPr>
                <w:sz w:val="22"/>
                <w:szCs w:val="22"/>
                <w:color w:val="auto"/>
              </w:rPr>
            </w:pPr>
          </w:p>
        </w:tc>
        <w:tc>
          <w:tcPr>
            <w:tcW w:w="640" w:type="dxa"/>
            <w:vAlign w:val="bottom"/>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76"/>
        </w:trPr>
        <w:tc>
          <w:tcPr>
            <w:tcW w:w="8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540" w:type="dxa"/>
            <w:vAlign w:val="bottom"/>
            <w:tcBorders>
              <w:bottom w:val="single" w:sz="8" w:color="auto"/>
            </w:tcBorders>
            <w:gridSpan w:val="2"/>
          </w:tcPr>
          <w:p>
            <w:pPr>
              <w:spacing w:after="0"/>
              <w:rPr>
                <w:sz w:val="24"/>
                <w:szCs w:val="24"/>
                <w:color w:val="auto"/>
              </w:rPr>
            </w:pPr>
          </w:p>
        </w:tc>
        <w:tc>
          <w:tcPr>
            <w:tcW w:w="5200" w:type="dxa"/>
            <w:vAlign w:val="bottom"/>
            <w:tcBorders>
              <w:bottom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64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298.</w:t>
            </w:r>
          </w:p>
        </w:tc>
        <w:tc>
          <w:tcPr>
            <w:tcW w:w="29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35"/>
        </w:trPr>
        <w:tc>
          <w:tcPr>
            <w:tcW w:w="80" w:type="dxa"/>
            <w:vAlign w:val="bottom"/>
          </w:tcPr>
          <w:p>
            <w:pPr>
              <w:spacing w:after="0"/>
              <w:rPr>
                <w:sz w:val="20"/>
                <w:szCs w:val="20"/>
                <w:color w:val="auto"/>
              </w:rPr>
            </w:pPr>
          </w:p>
        </w:tc>
        <w:tc>
          <w:tcPr>
            <w:tcW w:w="640" w:type="dxa"/>
            <w:vAlign w:val="bottom"/>
            <w:vMerge w:val="continue"/>
          </w:tcPr>
          <w:p>
            <w:pPr>
              <w:spacing w:after="0"/>
              <w:rPr>
                <w:sz w:val="20"/>
                <w:szCs w:val="20"/>
                <w:color w:val="auto"/>
              </w:rPr>
            </w:pPr>
          </w:p>
        </w:tc>
        <w:tc>
          <w:tcPr>
            <w:tcW w:w="8660" w:type="dxa"/>
            <w:vAlign w:val="bottom"/>
            <w:gridSpan w:val="4"/>
          </w:tcPr>
          <w:p>
            <w:pPr>
              <w:ind w:left="160"/>
              <w:spacing w:after="0" w:line="222" w:lineRule="exact"/>
              <w:rPr>
                <w:sz w:val="20"/>
                <w:szCs w:val="20"/>
                <w:color w:val="auto"/>
              </w:rPr>
            </w:pPr>
            <w:r>
              <w:rPr>
                <w:rFonts w:ascii="Times New Roman" w:cs="Times New Roman" w:eastAsia="Times New Roman" w:hAnsi="Times New Roman"/>
                <w:sz w:val="20"/>
                <w:szCs w:val="20"/>
                <w:color w:val="auto"/>
              </w:rPr>
              <w:t>Најтоплији град Европе је _______________, са средњом јануарском температуром</w:t>
            </w:r>
          </w:p>
        </w:tc>
        <w:tc>
          <w:tcPr>
            <w:tcW w:w="80" w:type="dxa"/>
            <w:vAlign w:val="bottom"/>
            <w:shd w:val="clear" w:color="auto" w:fill="D9D9D9"/>
          </w:tcPr>
          <w:p>
            <w:pPr>
              <w:spacing w:after="0"/>
              <w:rPr>
                <w:sz w:val="20"/>
                <w:szCs w:val="20"/>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73"/>
        </w:trPr>
        <w:tc>
          <w:tcPr>
            <w:tcW w:w="8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3240" w:type="dxa"/>
            <w:vAlign w:val="bottom"/>
            <w:gridSpan w:val="2"/>
            <w:vMerge w:val="restart"/>
          </w:tcPr>
          <w:p>
            <w:pPr>
              <w:ind w:left="160"/>
              <w:spacing w:after="0"/>
              <w:rPr>
                <w:sz w:val="20"/>
                <w:szCs w:val="20"/>
                <w:color w:val="auto"/>
              </w:rPr>
            </w:pPr>
            <w:r>
              <w:rPr>
                <w:rFonts w:ascii="Times New Roman" w:cs="Times New Roman" w:eastAsia="Times New Roman" w:hAnsi="Times New Roman"/>
                <w:sz w:val="20"/>
                <w:szCs w:val="20"/>
                <w:color w:val="auto"/>
              </w:rPr>
              <w:t>_________степени Целзијуса.</w:t>
            </w:r>
          </w:p>
        </w:tc>
        <w:tc>
          <w:tcPr>
            <w:tcW w:w="220" w:type="dxa"/>
            <w:vAlign w:val="bottom"/>
          </w:tcPr>
          <w:p>
            <w:pPr>
              <w:spacing w:after="0"/>
              <w:rPr>
                <w:sz w:val="23"/>
                <w:szCs w:val="23"/>
                <w:color w:val="auto"/>
              </w:rPr>
            </w:pPr>
          </w:p>
        </w:tc>
        <w:tc>
          <w:tcPr>
            <w:tcW w:w="5200" w:type="dxa"/>
            <w:vAlign w:val="bottom"/>
          </w:tcPr>
          <w:p>
            <w:pPr>
              <w:spacing w:after="0"/>
              <w:rPr>
                <w:sz w:val="23"/>
                <w:szCs w:val="23"/>
                <w:color w:val="auto"/>
              </w:rPr>
            </w:pPr>
          </w:p>
        </w:tc>
        <w:tc>
          <w:tcPr>
            <w:tcW w:w="80" w:type="dxa"/>
            <w:vAlign w:val="bottom"/>
            <w:shd w:val="clear" w:color="auto" w:fill="D9D9D9"/>
          </w:tcPr>
          <w:p>
            <w:pPr>
              <w:spacing w:after="0"/>
              <w:rPr>
                <w:sz w:val="23"/>
                <w:szCs w:val="23"/>
                <w:color w:val="auto"/>
              </w:rPr>
            </w:pPr>
          </w:p>
        </w:tc>
        <w:tc>
          <w:tcPr>
            <w:tcW w:w="640" w:type="dxa"/>
            <w:vAlign w:val="bottom"/>
            <w:vMerge w:val="continue"/>
            <w:shd w:val="clear" w:color="auto" w:fill="D9D9D9"/>
          </w:tcPr>
          <w:p>
            <w:pPr>
              <w:spacing w:after="0"/>
              <w:rPr>
                <w:sz w:val="23"/>
                <w:szCs w:val="23"/>
                <w:color w:val="auto"/>
              </w:rPr>
            </w:pPr>
          </w:p>
        </w:tc>
        <w:tc>
          <w:tcPr>
            <w:tcW w:w="10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57"/>
        </w:trPr>
        <w:tc>
          <w:tcPr>
            <w:tcW w:w="80" w:type="dxa"/>
            <w:vAlign w:val="bottom"/>
          </w:tcPr>
          <w:p>
            <w:pPr>
              <w:spacing w:after="0"/>
              <w:rPr>
                <w:sz w:val="4"/>
                <w:szCs w:val="4"/>
                <w:color w:val="auto"/>
              </w:rPr>
            </w:pPr>
          </w:p>
        </w:tc>
        <w:tc>
          <w:tcPr>
            <w:tcW w:w="640" w:type="dxa"/>
            <w:vAlign w:val="bottom"/>
          </w:tcPr>
          <w:p>
            <w:pPr>
              <w:spacing w:after="0"/>
              <w:rPr>
                <w:sz w:val="4"/>
                <w:szCs w:val="4"/>
                <w:color w:val="auto"/>
              </w:rPr>
            </w:pPr>
          </w:p>
        </w:tc>
        <w:tc>
          <w:tcPr>
            <w:tcW w:w="3240" w:type="dxa"/>
            <w:vAlign w:val="bottom"/>
            <w:gridSpan w:val="2"/>
            <w:vMerge w:val="continue"/>
          </w:tcPr>
          <w:p>
            <w:pPr>
              <w:spacing w:after="0"/>
              <w:rPr>
                <w:sz w:val="4"/>
                <w:szCs w:val="4"/>
                <w:color w:val="auto"/>
              </w:rPr>
            </w:pPr>
          </w:p>
        </w:tc>
        <w:tc>
          <w:tcPr>
            <w:tcW w:w="220" w:type="dxa"/>
            <w:vAlign w:val="bottom"/>
          </w:tcPr>
          <w:p>
            <w:pPr>
              <w:spacing w:after="0"/>
              <w:rPr>
                <w:sz w:val="4"/>
                <w:szCs w:val="4"/>
                <w:color w:val="auto"/>
              </w:rPr>
            </w:pPr>
          </w:p>
        </w:tc>
        <w:tc>
          <w:tcPr>
            <w:tcW w:w="5200" w:type="dxa"/>
            <w:vAlign w:val="bottom"/>
          </w:tcPr>
          <w:p>
            <w:pPr>
              <w:spacing w:after="0"/>
              <w:rPr>
                <w:sz w:val="4"/>
                <w:szCs w:val="4"/>
                <w:color w:val="auto"/>
              </w:rPr>
            </w:pPr>
          </w:p>
        </w:tc>
        <w:tc>
          <w:tcPr>
            <w:tcW w:w="80" w:type="dxa"/>
            <w:vAlign w:val="bottom"/>
            <w:shd w:val="clear" w:color="auto" w:fill="D9D9D9"/>
          </w:tcPr>
          <w:p>
            <w:pPr>
              <w:spacing w:after="0"/>
              <w:rPr>
                <w:sz w:val="4"/>
                <w:szCs w:val="4"/>
                <w:color w:val="auto"/>
              </w:rPr>
            </w:pPr>
          </w:p>
        </w:tc>
        <w:tc>
          <w:tcPr>
            <w:tcW w:w="640" w:type="dxa"/>
            <w:vAlign w:val="bottom"/>
            <w:shd w:val="clear" w:color="auto" w:fill="D9D9D9"/>
          </w:tcPr>
          <w:p>
            <w:pPr>
              <w:spacing w:after="0"/>
              <w:rPr>
                <w:sz w:val="4"/>
                <w:szCs w:val="4"/>
                <w:color w:val="auto"/>
              </w:rPr>
            </w:pPr>
          </w:p>
        </w:tc>
        <w:tc>
          <w:tcPr>
            <w:tcW w:w="100" w:type="dxa"/>
            <w:vAlign w:val="bottom"/>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181"/>
        </w:trPr>
        <w:tc>
          <w:tcPr>
            <w:tcW w:w="80" w:type="dxa"/>
            <w:vAlign w:val="bottom"/>
          </w:tcPr>
          <w:p>
            <w:pPr>
              <w:spacing w:after="0"/>
              <w:rPr>
                <w:sz w:val="15"/>
                <w:szCs w:val="15"/>
                <w:color w:val="auto"/>
              </w:rPr>
            </w:pPr>
          </w:p>
        </w:tc>
        <w:tc>
          <w:tcPr>
            <w:tcW w:w="640" w:type="dxa"/>
            <w:vAlign w:val="bottom"/>
          </w:tcPr>
          <w:p>
            <w:pPr>
              <w:spacing w:after="0"/>
              <w:rPr>
                <w:sz w:val="15"/>
                <w:szCs w:val="15"/>
                <w:color w:val="auto"/>
              </w:rPr>
            </w:pPr>
          </w:p>
        </w:tc>
        <w:tc>
          <w:tcPr>
            <w:tcW w:w="2920" w:type="dxa"/>
            <w:vAlign w:val="bottom"/>
          </w:tcPr>
          <w:p>
            <w:pPr>
              <w:spacing w:after="0"/>
              <w:rPr>
                <w:sz w:val="15"/>
                <w:szCs w:val="15"/>
                <w:color w:val="auto"/>
              </w:rPr>
            </w:pPr>
          </w:p>
        </w:tc>
        <w:tc>
          <w:tcPr>
            <w:tcW w:w="540" w:type="dxa"/>
            <w:vAlign w:val="bottom"/>
            <w:gridSpan w:val="2"/>
          </w:tcPr>
          <w:p>
            <w:pPr>
              <w:spacing w:after="0"/>
              <w:rPr>
                <w:sz w:val="15"/>
                <w:szCs w:val="15"/>
                <w:color w:val="auto"/>
              </w:rPr>
            </w:pPr>
          </w:p>
        </w:tc>
        <w:tc>
          <w:tcPr>
            <w:tcW w:w="5200" w:type="dxa"/>
            <w:vAlign w:val="bottom"/>
          </w:tcPr>
          <w:p>
            <w:pPr>
              <w:spacing w:after="0"/>
              <w:rPr>
                <w:sz w:val="15"/>
                <w:szCs w:val="15"/>
                <w:color w:val="auto"/>
              </w:rPr>
            </w:pPr>
          </w:p>
        </w:tc>
        <w:tc>
          <w:tcPr>
            <w:tcW w:w="80" w:type="dxa"/>
            <w:vAlign w:val="bottom"/>
            <w:shd w:val="clear" w:color="auto" w:fill="D9D9D9"/>
          </w:tcPr>
          <w:p>
            <w:pPr>
              <w:spacing w:after="0"/>
              <w:rPr>
                <w:sz w:val="15"/>
                <w:szCs w:val="15"/>
                <w:color w:val="auto"/>
              </w:rPr>
            </w:pPr>
          </w:p>
        </w:tc>
        <w:tc>
          <w:tcPr>
            <w:tcW w:w="640" w:type="dxa"/>
            <w:vAlign w:val="bottom"/>
            <w:shd w:val="clear" w:color="auto" w:fill="D9D9D9"/>
          </w:tcPr>
          <w:p>
            <w:pPr>
              <w:spacing w:after="0"/>
              <w:rPr>
                <w:sz w:val="15"/>
                <w:szCs w:val="15"/>
                <w:color w:val="auto"/>
              </w:rPr>
            </w:pPr>
          </w:p>
        </w:tc>
        <w:tc>
          <w:tcPr>
            <w:tcW w:w="100" w:type="dxa"/>
            <w:vAlign w:val="bottom"/>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70"/>
        </w:trPr>
        <w:tc>
          <w:tcPr>
            <w:tcW w:w="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2920" w:type="dxa"/>
            <w:vAlign w:val="bottom"/>
            <w:tcBorders>
              <w:bottom w:val="single" w:sz="8" w:color="auto"/>
            </w:tcBorders>
          </w:tcPr>
          <w:p>
            <w:pPr>
              <w:spacing w:after="0"/>
              <w:rPr>
                <w:sz w:val="14"/>
                <w:szCs w:val="14"/>
                <w:color w:val="auto"/>
              </w:rPr>
            </w:pPr>
          </w:p>
        </w:tc>
        <w:tc>
          <w:tcPr>
            <w:tcW w:w="540" w:type="dxa"/>
            <w:vAlign w:val="bottom"/>
            <w:tcBorders>
              <w:bottom w:val="single" w:sz="8" w:color="auto"/>
            </w:tcBorders>
            <w:gridSpan w:val="2"/>
          </w:tcPr>
          <w:p>
            <w:pPr>
              <w:spacing w:after="0"/>
              <w:rPr>
                <w:sz w:val="14"/>
                <w:szCs w:val="14"/>
                <w:color w:val="auto"/>
              </w:rPr>
            </w:pPr>
          </w:p>
        </w:tc>
        <w:tc>
          <w:tcPr>
            <w:tcW w:w="5200" w:type="dxa"/>
            <w:vAlign w:val="bottom"/>
            <w:tcBorders>
              <w:bottom w:val="single" w:sz="8" w:color="auto"/>
              <w:right w:val="single" w:sz="8" w:color="D9D9D9"/>
            </w:tcBorders>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299.</w:t>
            </w:r>
          </w:p>
        </w:tc>
        <w:tc>
          <w:tcPr>
            <w:tcW w:w="29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91"/>
        </w:trPr>
        <w:tc>
          <w:tcPr>
            <w:tcW w:w="80" w:type="dxa"/>
            <w:vAlign w:val="bottom"/>
          </w:tcPr>
          <w:p>
            <w:pPr>
              <w:spacing w:after="0"/>
              <w:rPr>
                <w:sz w:val="7"/>
                <w:szCs w:val="7"/>
                <w:color w:val="auto"/>
              </w:rPr>
            </w:pPr>
          </w:p>
        </w:tc>
        <w:tc>
          <w:tcPr>
            <w:tcW w:w="640" w:type="dxa"/>
            <w:vAlign w:val="bottom"/>
            <w:vMerge w:val="continue"/>
          </w:tcPr>
          <w:p>
            <w:pPr>
              <w:spacing w:after="0"/>
              <w:rPr>
                <w:sz w:val="7"/>
                <w:szCs w:val="7"/>
                <w:color w:val="auto"/>
              </w:rPr>
            </w:pPr>
          </w:p>
        </w:tc>
        <w:tc>
          <w:tcPr>
            <w:tcW w:w="8660" w:type="dxa"/>
            <w:vAlign w:val="bottom"/>
            <w:gridSpan w:val="4"/>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Стални ветрови у планинској регији Србије су _____________________ ветрови, а локални ветар</w:t>
            </w:r>
          </w:p>
        </w:tc>
        <w:tc>
          <w:tcPr>
            <w:tcW w:w="80" w:type="dxa"/>
            <w:vAlign w:val="bottom"/>
            <w:shd w:val="clear" w:color="auto" w:fill="D9D9D9"/>
          </w:tcPr>
          <w:p>
            <w:pPr>
              <w:spacing w:after="0"/>
              <w:rPr>
                <w:sz w:val="7"/>
                <w:szCs w:val="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8660" w:type="dxa"/>
            <w:vAlign w:val="bottom"/>
            <w:gridSpan w:val="4"/>
            <w:vMerge w:val="continue"/>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240" w:type="dxa"/>
            <w:vAlign w:val="bottom"/>
            <w:gridSpan w:val="2"/>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је   _________________________.</w:t>
            </w:r>
          </w:p>
        </w:tc>
        <w:tc>
          <w:tcPr>
            <w:tcW w:w="220" w:type="dxa"/>
            <w:vAlign w:val="bottom"/>
          </w:tcPr>
          <w:p>
            <w:pPr>
              <w:spacing w:after="0"/>
              <w:rPr>
                <w:sz w:val="11"/>
                <w:szCs w:val="11"/>
                <w:color w:val="auto"/>
              </w:rPr>
            </w:pPr>
          </w:p>
        </w:tc>
        <w:tc>
          <w:tcPr>
            <w:tcW w:w="5200" w:type="dxa"/>
            <w:vAlign w:val="bottom"/>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94"/>
        </w:trPr>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3240" w:type="dxa"/>
            <w:vAlign w:val="bottom"/>
            <w:gridSpan w:val="2"/>
            <w:vMerge w:val="continue"/>
          </w:tcPr>
          <w:p>
            <w:pPr>
              <w:spacing w:after="0"/>
              <w:rPr>
                <w:sz w:val="8"/>
                <w:szCs w:val="8"/>
                <w:color w:val="auto"/>
              </w:rPr>
            </w:pPr>
          </w:p>
        </w:tc>
        <w:tc>
          <w:tcPr>
            <w:tcW w:w="220" w:type="dxa"/>
            <w:vAlign w:val="bottom"/>
          </w:tcPr>
          <w:p>
            <w:pPr>
              <w:spacing w:after="0"/>
              <w:rPr>
                <w:sz w:val="8"/>
                <w:szCs w:val="8"/>
                <w:color w:val="auto"/>
              </w:rPr>
            </w:pPr>
          </w:p>
        </w:tc>
        <w:tc>
          <w:tcPr>
            <w:tcW w:w="5200" w:type="dxa"/>
            <w:vAlign w:val="bottom"/>
          </w:tcPr>
          <w:p>
            <w:pPr>
              <w:spacing w:after="0"/>
              <w:rPr>
                <w:sz w:val="8"/>
                <w:szCs w:val="8"/>
                <w:color w:val="auto"/>
              </w:rPr>
            </w:pPr>
          </w:p>
        </w:tc>
        <w:tc>
          <w:tcPr>
            <w:tcW w:w="80" w:type="dxa"/>
            <w:vAlign w:val="bottom"/>
            <w:shd w:val="clear" w:color="auto" w:fill="D9D9D9"/>
          </w:tcPr>
          <w:p>
            <w:pPr>
              <w:spacing w:after="0"/>
              <w:rPr>
                <w:sz w:val="8"/>
                <w:szCs w:val="8"/>
                <w:color w:val="auto"/>
              </w:rPr>
            </w:pPr>
          </w:p>
        </w:tc>
        <w:tc>
          <w:tcPr>
            <w:tcW w:w="640" w:type="dxa"/>
            <w:vAlign w:val="bottom"/>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73"/>
        </w:trPr>
        <w:tc>
          <w:tcPr>
            <w:tcW w:w="8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spacing w:after="0"/>
              <w:rPr>
                <w:sz w:val="15"/>
                <w:szCs w:val="15"/>
                <w:color w:val="auto"/>
              </w:rPr>
            </w:pPr>
          </w:p>
        </w:tc>
        <w:tc>
          <w:tcPr>
            <w:tcW w:w="2920" w:type="dxa"/>
            <w:vAlign w:val="bottom"/>
            <w:tcBorders>
              <w:bottom w:val="single" w:sz="8" w:color="auto"/>
            </w:tcBorders>
          </w:tcPr>
          <w:p>
            <w:pPr>
              <w:spacing w:after="0"/>
              <w:rPr>
                <w:sz w:val="15"/>
                <w:szCs w:val="15"/>
                <w:color w:val="auto"/>
              </w:rPr>
            </w:pPr>
          </w:p>
        </w:tc>
        <w:tc>
          <w:tcPr>
            <w:tcW w:w="540" w:type="dxa"/>
            <w:vAlign w:val="bottom"/>
            <w:tcBorders>
              <w:bottom w:val="single" w:sz="8" w:color="auto"/>
            </w:tcBorders>
            <w:gridSpan w:val="2"/>
          </w:tcPr>
          <w:p>
            <w:pPr>
              <w:spacing w:after="0"/>
              <w:rPr>
                <w:sz w:val="15"/>
                <w:szCs w:val="15"/>
                <w:color w:val="auto"/>
              </w:rPr>
            </w:pPr>
          </w:p>
        </w:tc>
        <w:tc>
          <w:tcPr>
            <w:tcW w:w="5200" w:type="dxa"/>
            <w:vAlign w:val="bottom"/>
            <w:tcBorders>
              <w:bottom w:val="single" w:sz="8" w:color="auto"/>
              <w:right w:val="single" w:sz="8" w:color="D9D9D9"/>
            </w:tcBorders>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300.</w:t>
            </w:r>
          </w:p>
        </w:tc>
        <w:tc>
          <w:tcPr>
            <w:tcW w:w="29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91"/>
        </w:trPr>
        <w:tc>
          <w:tcPr>
            <w:tcW w:w="80" w:type="dxa"/>
            <w:vAlign w:val="bottom"/>
          </w:tcPr>
          <w:p>
            <w:pPr>
              <w:spacing w:after="0"/>
              <w:rPr>
                <w:sz w:val="7"/>
                <w:szCs w:val="7"/>
                <w:color w:val="auto"/>
              </w:rPr>
            </w:pPr>
          </w:p>
        </w:tc>
        <w:tc>
          <w:tcPr>
            <w:tcW w:w="640" w:type="dxa"/>
            <w:vAlign w:val="bottom"/>
            <w:vMerge w:val="continue"/>
          </w:tcPr>
          <w:p>
            <w:pPr>
              <w:spacing w:after="0"/>
              <w:rPr>
                <w:sz w:val="7"/>
                <w:szCs w:val="7"/>
                <w:color w:val="auto"/>
              </w:rPr>
            </w:pPr>
          </w:p>
        </w:tc>
        <w:tc>
          <w:tcPr>
            <w:tcW w:w="8660" w:type="dxa"/>
            <w:vAlign w:val="bottom"/>
            <w:gridSpan w:val="4"/>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Најхладнији град у планинској регији Србије је _________________________ , чија апсолутна</w:t>
            </w:r>
          </w:p>
        </w:tc>
        <w:tc>
          <w:tcPr>
            <w:tcW w:w="80" w:type="dxa"/>
            <w:vAlign w:val="bottom"/>
            <w:shd w:val="clear" w:color="auto" w:fill="D9D9D9"/>
          </w:tcPr>
          <w:p>
            <w:pPr>
              <w:spacing w:after="0"/>
              <w:rPr>
                <w:sz w:val="7"/>
                <w:szCs w:val="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40"/>
        </w:trPr>
        <w:tc>
          <w:tcPr>
            <w:tcW w:w="8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8660" w:type="dxa"/>
            <w:vAlign w:val="bottom"/>
            <w:gridSpan w:val="4"/>
            <w:vMerge w:val="continue"/>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4"/>
        </w:trPr>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3240" w:type="dxa"/>
            <w:vAlign w:val="bottom"/>
            <w:gridSpan w:val="2"/>
            <w:vMerge w:val="restart"/>
          </w:tcPr>
          <w:p>
            <w:pPr>
              <w:ind w:left="160"/>
              <w:spacing w:after="0" w:line="199" w:lineRule="exact"/>
              <w:rPr>
                <w:sz w:val="20"/>
                <w:szCs w:val="20"/>
                <w:color w:val="auto"/>
              </w:rPr>
            </w:pPr>
            <w:r>
              <w:rPr>
                <w:rFonts w:ascii="Times New Roman" w:cs="Times New Roman" w:eastAsia="Times New Roman" w:hAnsi="Times New Roman"/>
                <w:sz w:val="20"/>
                <w:szCs w:val="20"/>
                <w:color w:val="auto"/>
              </w:rPr>
              <w:t>минимална температура износи</w:t>
            </w:r>
          </w:p>
        </w:tc>
        <w:tc>
          <w:tcPr>
            <w:tcW w:w="220" w:type="dxa"/>
            <w:vAlign w:val="bottom"/>
            <w:vMerge w:val="restart"/>
          </w:tcPr>
          <w:p>
            <w:pPr>
              <w:jc w:val="right"/>
              <w:spacing w:after="0" w:line="199" w:lineRule="exact"/>
              <w:rPr>
                <w:sz w:val="20"/>
                <w:szCs w:val="20"/>
                <w:color w:val="auto"/>
              </w:rPr>
            </w:pPr>
            <w:r>
              <w:rPr>
                <w:rFonts w:ascii="Times New Roman" w:cs="Times New Roman" w:eastAsia="Times New Roman" w:hAnsi="Times New Roman"/>
                <w:sz w:val="20"/>
                <w:szCs w:val="20"/>
                <w:color w:val="auto"/>
              </w:rPr>
              <w:t>.</w:t>
            </w:r>
          </w:p>
        </w:tc>
        <w:tc>
          <w:tcPr>
            <w:tcW w:w="5200" w:type="dxa"/>
            <w:vAlign w:val="bottom"/>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65"/>
        </w:trPr>
        <w:tc>
          <w:tcPr>
            <w:tcW w:w="80" w:type="dxa"/>
            <w:vAlign w:val="bottom"/>
          </w:tcPr>
          <w:p>
            <w:pPr>
              <w:spacing w:after="0"/>
              <w:rPr>
                <w:sz w:val="5"/>
                <w:szCs w:val="5"/>
                <w:color w:val="auto"/>
              </w:rPr>
            </w:pPr>
          </w:p>
        </w:tc>
        <w:tc>
          <w:tcPr>
            <w:tcW w:w="640" w:type="dxa"/>
            <w:vAlign w:val="bottom"/>
          </w:tcPr>
          <w:p>
            <w:pPr>
              <w:spacing w:after="0"/>
              <w:rPr>
                <w:sz w:val="5"/>
                <w:szCs w:val="5"/>
                <w:color w:val="auto"/>
              </w:rPr>
            </w:pPr>
          </w:p>
        </w:tc>
        <w:tc>
          <w:tcPr>
            <w:tcW w:w="3240" w:type="dxa"/>
            <w:vAlign w:val="bottom"/>
            <w:gridSpan w:val="2"/>
            <w:vMerge w:val="continue"/>
          </w:tcPr>
          <w:p>
            <w:pPr>
              <w:spacing w:after="0"/>
              <w:rPr>
                <w:sz w:val="5"/>
                <w:szCs w:val="5"/>
                <w:color w:val="auto"/>
              </w:rPr>
            </w:pPr>
          </w:p>
        </w:tc>
        <w:tc>
          <w:tcPr>
            <w:tcW w:w="220" w:type="dxa"/>
            <w:vAlign w:val="bottom"/>
            <w:vMerge w:val="continue"/>
          </w:tcPr>
          <w:p>
            <w:pPr>
              <w:spacing w:after="0"/>
              <w:rPr>
                <w:sz w:val="5"/>
                <w:szCs w:val="5"/>
                <w:color w:val="auto"/>
              </w:rPr>
            </w:pPr>
          </w:p>
        </w:tc>
        <w:tc>
          <w:tcPr>
            <w:tcW w:w="5200" w:type="dxa"/>
            <w:vAlign w:val="bottom"/>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9"/>
        </w:trPr>
        <w:tc>
          <w:tcPr>
            <w:tcW w:w="80" w:type="dxa"/>
            <w:vAlign w:val="bottom"/>
          </w:tcPr>
          <w:p>
            <w:pPr>
              <w:spacing w:after="0"/>
              <w:rPr>
                <w:sz w:val="2"/>
                <w:szCs w:val="2"/>
                <w:color w:val="auto"/>
              </w:rPr>
            </w:pPr>
          </w:p>
        </w:tc>
        <w:tc>
          <w:tcPr>
            <w:tcW w:w="640" w:type="dxa"/>
            <w:vAlign w:val="bottom"/>
          </w:tcPr>
          <w:p>
            <w:pPr>
              <w:spacing w:after="0"/>
              <w:rPr>
                <w:sz w:val="2"/>
                <w:szCs w:val="2"/>
                <w:color w:val="auto"/>
              </w:rPr>
            </w:pPr>
          </w:p>
        </w:tc>
        <w:tc>
          <w:tcPr>
            <w:tcW w:w="8660" w:type="dxa"/>
            <w:vAlign w:val="bottom"/>
            <w:gridSpan w:val="4"/>
          </w:tcPr>
          <w:p>
            <w:pPr>
              <w:spacing w:after="0"/>
              <w:rPr>
                <w:sz w:val="2"/>
                <w:szCs w:val="2"/>
                <w:color w:val="auto"/>
              </w:rPr>
            </w:pPr>
          </w:p>
        </w:tc>
        <w:tc>
          <w:tcPr>
            <w:tcW w:w="80" w:type="dxa"/>
            <w:vAlign w:val="bottom"/>
            <w:shd w:val="clear" w:color="auto" w:fill="D9D9D9"/>
          </w:tcPr>
          <w:p>
            <w:pPr>
              <w:spacing w:after="0"/>
              <w:rPr>
                <w:sz w:val="2"/>
                <w:szCs w:val="2"/>
                <w:color w:val="auto"/>
              </w:rPr>
            </w:pPr>
          </w:p>
        </w:tc>
        <w:tc>
          <w:tcPr>
            <w:tcW w:w="640" w:type="dxa"/>
            <w:vAlign w:val="bottom"/>
            <w:shd w:val="clear" w:color="auto" w:fill="D9D9D9"/>
          </w:tcPr>
          <w:p>
            <w:pPr>
              <w:spacing w:after="0"/>
              <w:rPr>
                <w:sz w:val="2"/>
                <w:szCs w:val="2"/>
                <w:color w:val="auto"/>
              </w:rPr>
            </w:pPr>
          </w:p>
        </w:tc>
        <w:tc>
          <w:tcPr>
            <w:tcW w:w="10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70"/>
        </w:trPr>
        <w:tc>
          <w:tcPr>
            <w:tcW w:w="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8660" w:type="dxa"/>
            <w:vAlign w:val="bottom"/>
            <w:tcBorders>
              <w:bottom w:val="single" w:sz="8" w:color="auto"/>
              <w:right w:val="single" w:sz="8" w:color="D9D9D9"/>
            </w:tcBorders>
            <w:gridSpan w:val="4"/>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301.</w:t>
            </w:r>
          </w:p>
        </w:tc>
        <w:tc>
          <w:tcPr>
            <w:tcW w:w="29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91"/>
        </w:trPr>
        <w:tc>
          <w:tcPr>
            <w:tcW w:w="80" w:type="dxa"/>
            <w:vAlign w:val="bottom"/>
          </w:tcPr>
          <w:p>
            <w:pPr>
              <w:spacing w:after="0"/>
              <w:rPr>
                <w:sz w:val="7"/>
                <w:szCs w:val="7"/>
                <w:color w:val="auto"/>
              </w:rPr>
            </w:pPr>
          </w:p>
        </w:tc>
        <w:tc>
          <w:tcPr>
            <w:tcW w:w="640" w:type="dxa"/>
            <w:vAlign w:val="bottom"/>
            <w:vMerge w:val="continue"/>
          </w:tcPr>
          <w:p>
            <w:pPr>
              <w:spacing w:after="0"/>
              <w:rPr>
                <w:sz w:val="7"/>
                <w:szCs w:val="7"/>
                <w:color w:val="auto"/>
              </w:rPr>
            </w:pPr>
          </w:p>
        </w:tc>
        <w:tc>
          <w:tcPr>
            <w:tcW w:w="8660" w:type="dxa"/>
            <w:vAlign w:val="bottom"/>
            <w:gridSpan w:val="4"/>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Према изгледу, речне долине се деле на _________________________, клисурасте и</w:t>
            </w:r>
          </w:p>
        </w:tc>
        <w:tc>
          <w:tcPr>
            <w:tcW w:w="80" w:type="dxa"/>
            <w:vAlign w:val="bottom"/>
            <w:shd w:val="clear" w:color="auto" w:fill="D9D9D9"/>
          </w:tcPr>
          <w:p>
            <w:pPr>
              <w:spacing w:after="0"/>
              <w:rPr>
                <w:sz w:val="7"/>
                <w:szCs w:val="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42"/>
        </w:trPr>
        <w:tc>
          <w:tcPr>
            <w:tcW w:w="80" w:type="dxa"/>
            <w:vAlign w:val="bottom"/>
          </w:tcPr>
          <w:p>
            <w:pPr>
              <w:spacing w:after="0"/>
              <w:rPr>
                <w:sz w:val="12"/>
                <w:szCs w:val="12"/>
                <w:color w:val="auto"/>
              </w:rPr>
            </w:pPr>
          </w:p>
        </w:tc>
        <w:tc>
          <w:tcPr>
            <w:tcW w:w="640" w:type="dxa"/>
            <w:vAlign w:val="bottom"/>
            <w:vMerge w:val="continue"/>
          </w:tcPr>
          <w:p>
            <w:pPr>
              <w:spacing w:after="0"/>
              <w:rPr>
                <w:sz w:val="12"/>
                <w:szCs w:val="12"/>
                <w:color w:val="auto"/>
              </w:rPr>
            </w:pPr>
          </w:p>
        </w:tc>
        <w:tc>
          <w:tcPr>
            <w:tcW w:w="8660" w:type="dxa"/>
            <w:vAlign w:val="bottom"/>
            <w:gridSpan w:val="4"/>
            <w:vMerge w:val="continue"/>
          </w:tcPr>
          <w:p>
            <w:pPr>
              <w:spacing w:after="0"/>
              <w:rPr>
                <w:sz w:val="12"/>
                <w:szCs w:val="12"/>
                <w:color w:val="auto"/>
              </w:rPr>
            </w:pPr>
          </w:p>
        </w:tc>
        <w:tc>
          <w:tcPr>
            <w:tcW w:w="80" w:type="dxa"/>
            <w:vAlign w:val="bottom"/>
            <w:shd w:val="clear" w:color="auto" w:fill="D9D9D9"/>
          </w:tcPr>
          <w:p>
            <w:pPr>
              <w:spacing w:after="0"/>
              <w:rPr>
                <w:sz w:val="12"/>
                <w:szCs w:val="12"/>
                <w:color w:val="auto"/>
              </w:rPr>
            </w:pPr>
          </w:p>
        </w:tc>
        <w:tc>
          <w:tcPr>
            <w:tcW w:w="640" w:type="dxa"/>
            <w:vAlign w:val="bottom"/>
            <w:vMerge w:val="continue"/>
            <w:shd w:val="clear" w:color="auto" w:fill="D9D9D9"/>
          </w:tcPr>
          <w:p>
            <w:pPr>
              <w:spacing w:after="0"/>
              <w:rPr>
                <w:sz w:val="12"/>
                <w:szCs w:val="12"/>
                <w:color w:val="auto"/>
              </w:rPr>
            </w:pPr>
          </w:p>
        </w:tc>
        <w:tc>
          <w:tcPr>
            <w:tcW w:w="100" w:type="dxa"/>
            <w:vAlign w:val="bottom"/>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131"/>
        </w:trPr>
        <w:tc>
          <w:tcPr>
            <w:tcW w:w="80" w:type="dxa"/>
            <w:vAlign w:val="bottom"/>
          </w:tcPr>
          <w:p>
            <w:pPr>
              <w:spacing w:after="0"/>
              <w:rPr>
                <w:sz w:val="11"/>
                <w:szCs w:val="11"/>
                <w:color w:val="auto"/>
              </w:rPr>
            </w:pPr>
          </w:p>
        </w:tc>
        <w:tc>
          <w:tcPr>
            <w:tcW w:w="640" w:type="dxa"/>
            <w:vAlign w:val="bottom"/>
          </w:tcPr>
          <w:p>
            <w:pPr>
              <w:spacing w:after="0"/>
              <w:rPr>
                <w:sz w:val="11"/>
                <w:szCs w:val="11"/>
                <w:color w:val="auto"/>
              </w:rPr>
            </w:pPr>
          </w:p>
        </w:tc>
        <w:tc>
          <w:tcPr>
            <w:tcW w:w="2920" w:type="dxa"/>
            <w:vAlign w:val="bottom"/>
            <w:vMerge w:val="restart"/>
          </w:tcPr>
          <w:p>
            <w:pPr>
              <w:ind w:left="160"/>
              <w:spacing w:after="0" w:line="219" w:lineRule="exact"/>
              <w:rPr>
                <w:sz w:val="20"/>
                <w:szCs w:val="20"/>
                <w:color w:val="auto"/>
              </w:rPr>
            </w:pPr>
            <w:r>
              <w:rPr>
                <w:rFonts w:ascii="Times New Roman" w:cs="Times New Roman" w:eastAsia="Times New Roman" w:hAnsi="Times New Roman"/>
                <w:sz w:val="20"/>
                <w:szCs w:val="20"/>
                <w:color w:val="auto"/>
              </w:rPr>
              <w:t>________________________.</w:t>
            </w:r>
          </w:p>
        </w:tc>
        <w:tc>
          <w:tcPr>
            <w:tcW w:w="320" w:type="dxa"/>
            <w:vAlign w:val="bottom"/>
          </w:tcPr>
          <w:p>
            <w:pPr>
              <w:spacing w:after="0"/>
              <w:rPr>
                <w:sz w:val="11"/>
                <w:szCs w:val="11"/>
                <w:color w:val="auto"/>
              </w:rPr>
            </w:pPr>
          </w:p>
        </w:tc>
        <w:tc>
          <w:tcPr>
            <w:tcW w:w="220" w:type="dxa"/>
            <w:vAlign w:val="bottom"/>
          </w:tcPr>
          <w:p>
            <w:pPr>
              <w:spacing w:after="0"/>
              <w:rPr>
                <w:sz w:val="11"/>
                <w:szCs w:val="11"/>
                <w:color w:val="auto"/>
              </w:rPr>
            </w:pPr>
          </w:p>
        </w:tc>
        <w:tc>
          <w:tcPr>
            <w:tcW w:w="5200" w:type="dxa"/>
            <w:vAlign w:val="bottom"/>
          </w:tcPr>
          <w:p>
            <w:pPr>
              <w:spacing w:after="0"/>
              <w:rPr>
                <w:sz w:val="11"/>
                <w:szCs w:val="11"/>
                <w:color w:val="auto"/>
              </w:rPr>
            </w:pPr>
          </w:p>
        </w:tc>
        <w:tc>
          <w:tcPr>
            <w:tcW w:w="80" w:type="dxa"/>
            <w:vAlign w:val="bottom"/>
            <w:shd w:val="clear" w:color="auto" w:fill="D9D9D9"/>
          </w:tcPr>
          <w:p>
            <w:pPr>
              <w:spacing w:after="0"/>
              <w:rPr>
                <w:sz w:val="11"/>
                <w:szCs w:val="11"/>
                <w:color w:val="auto"/>
              </w:rPr>
            </w:pPr>
          </w:p>
        </w:tc>
        <w:tc>
          <w:tcPr>
            <w:tcW w:w="640" w:type="dxa"/>
            <w:vAlign w:val="bottom"/>
            <w:vMerge w:val="continue"/>
            <w:shd w:val="clear" w:color="auto" w:fill="D9D9D9"/>
          </w:tcPr>
          <w:p>
            <w:pPr>
              <w:spacing w:after="0"/>
              <w:rPr>
                <w:sz w:val="11"/>
                <w:szCs w:val="11"/>
                <w:color w:val="auto"/>
              </w:rPr>
            </w:pP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92"/>
        </w:trPr>
        <w:tc>
          <w:tcPr>
            <w:tcW w:w="80" w:type="dxa"/>
            <w:vAlign w:val="bottom"/>
          </w:tcPr>
          <w:p>
            <w:pPr>
              <w:spacing w:after="0"/>
              <w:rPr>
                <w:sz w:val="8"/>
                <w:szCs w:val="8"/>
                <w:color w:val="auto"/>
              </w:rPr>
            </w:pPr>
          </w:p>
        </w:tc>
        <w:tc>
          <w:tcPr>
            <w:tcW w:w="640" w:type="dxa"/>
            <w:vAlign w:val="bottom"/>
          </w:tcPr>
          <w:p>
            <w:pPr>
              <w:spacing w:after="0"/>
              <w:rPr>
                <w:sz w:val="8"/>
                <w:szCs w:val="8"/>
                <w:color w:val="auto"/>
              </w:rPr>
            </w:pPr>
          </w:p>
        </w:tc>
        <w:tc>
          <w:tcPr>
            <w:tcW w:w="2920" w:type="dxa"/>
            <w:vAlign w:val="bottom"/>
            <w:vMerge w:val="continue"/>
          </w:tcPr>
          <w:p>
            <w:pPr>
              <w:spacing w:after="0"/>
              <w:rPr>
                <w:sz w:val="8"/>
                <w:szCs w:val="8"/>
                <w:color w:val="auto"/>
              </w:rPr>
            </w:pPr>
          </w:p>
        </w:tc>
        <w:tc>
          <w:tcPr>
            <w:tcW w:w="320" w:type="dxa"/>
            <w:vAlign w:val="bottom"/>
          </w:tcPr>
          <w:p>
            <w:pPr>
              <w:spacing w:after="0"/>
              <w:rPr>
                <w:sz w:val="8"/>
                <w:szCs w:val="8"/>
                <w:color w:val="auto"/>
              </w:rPr>
            </w:pPr>
          </w:p>
        </w:tc>
        <w:tc>
          <w:tcPr>
            <w:tcW w:w="220" w:type="dxa"/>
            <w:vAlign w:val="bottom"/>
          </w:tcPr>
          <w:p>
            <w:pPr>
              <w:spacing w:after="0"/>
              <w:rPr>
                <w:sz w:val="8"/>
                <w:szCs w:val="8"/>
                <w:color w:val="auto"/>
              </w:rPr>
            </w:pPr>
          </w:p>
        </w:tc>
        <w:tc>
          <w:tcPr>
            <w:tcW w:w="5200" w:type="dxa"/>
            <w:vAlign w:val="bottom"/>
          </w:tcPr>
          <w:p>
            <w:pPr>
              <w:spacing w:after="0"/>
              <w:rPr>
                <w:sz w:val="8"/>
                <w:szCs w:val="8"/>
                <w:color w:val="auto"/>
              </w:rPr>
            </w:pPr>
          </w:p>
        </w:tc>
        <w:tc>
          <w:tcPr>
            <w:tcW w:w="80" w:type="dxa"/>
            <w:vAlign w:val="bottom"/>
            <w:shd w:val="clear" w:color="auto" w:fill="D9D9D9"/>
          </w:tcPr>
          <w:p>
            <w:pPr>
              <w:spacing w:after="0"/>
              <w:rPr>
                <w:sz w:val="8"/>
                <w:szCs w:val="8"/>
                <w:color w:val="auto"/>
              </w:rPr>
            </w:pPr>
          </w:p>
        </w:tc>
        <w:tc>
          <w:tcPr>
            <w:tcW w:w="640" w:type="dxa"/>
            <w:vAlign w:val="bottom"/>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75"/>
        </w:trPr>
        <w:tc>
          <w:tcPr>
            <w:tcW w:w="80" w:type="dxa"/>
            <w:vAlign w:val="bottom"/>
            <w:tcBorders>
              <w:bottom w:val="single" w:sz="8" w:color="auto"/>
            </w:tcBorders>
          </w:tcPr>
          <w:p>
            <w:pPr>
              <w:spacing w:after="0"/>
              <w:rPr>
                <w:sz w:val="15"/>
                <w:szCs w:val="15"/>
                <w:color w:val="auto"/>
              </w:rPr>
            </w:pPr>
          </w:p>
        </w:tc>
        <w:tc>
          <w:tcPr>
            <w:tcW w:w="640" w:type="dxa"/>
            <w:vAlign w:val="bottom"/>
            <w:tcBorders>
              <w:bottom w:val="single" w:sz="8" w:color="auto"/>
            </w:tcBorders>
          </w:tcPr>
          <w:p>
            <w:pPr>
              <w:spacing w:after="0"/>
              <w:rPr>
                <w:sz w:val="15"/>
                <w:szCs w:val="15"/>
                <w:color w:val="auto"/>
              </w:rPr>
            </w:pPr>
          </w:p>
        </w:tc>
        <w:tc>
          <w:tcPr>
            <w:tcW w:w="8660" w:type="dxa"/>
            <w:vAlign w:val="bottom"/>
            <w:tcBorders>
              <w:bottom w:val="single" w:sz="8" w:color="auto"/>
              <w:right w:val="single" w:sz="8" w:color="D9D9D9"/>
            </w:tcBorders>
            <w:gridSpan w:val="4"/>
          </w:tcPr>
          <w:p>
            <w:pPr>
              <w:spacing w:after="0"/>
              <w:rPr>
                <w:sz w:val="15"/>
                <w:szCs w:val="15"/>
                <w:color w:val="auto"/>
              </w:rPr>
            </w:pPr>
          </w:p>
        </w:tc>
        <w:tc>
          <w:tcPr>
            <w:tcW w:w="80" w:type="dxa"/>
            <w:vAlign w:val="bottom"/>
            <w:tcBorders>
              <w:bottom w:val="single" w:sz="8" w:color="auto"/>
            </w:tcBorders>
            <w:shd w:val="clear" w:color="auto" w:fill="D9D9D9"/>
          </w:tcPr>
          <w:p>
            <w:pPr>
              <w:spacing w:after="0"/>
              <w:rPr>
                <w:sz w:val="15"/>
                <w:szCs w:val="15"/>
                <w:color w:val="auto"/>
              </w:rPr>
            </w:pPr>
          </w:p>
        </w:tc>
        <w:tc>
          <w:tcPr>
            <w:tcW w:w="640" w:type="dxa"/>
            <w:vAlign w:val="bottom"/>
            <w:tcBorders>
              <w:bottom w:val="single" w:sz="8" w:color="auto"/>
            </w:tcBorders>
            <w:shd w:val="clear" w:color="auto" w:fill="D9D9D9"/>
          </w:tcPr>
          <w:p>
            <w:pPr>
              <w:spacing w:after="0"/>
              <w:rPr>
                <w:sz w:val="15"/>
                <w:szCs w:val="15"/>
                <w:color w:val="auto"/>
              </w:rPr>
            </w:pPr>
          </w:p>
        </w:tc>
        <w:tc>
          <w:tcPr>
            <w:tcW w:w="100" w:type="dxa"/>
            <w:vAlign w:val="bottom"/>
            <w:tcBorders>
              <w:bottom w:val="single" w:sz="8" w:color="auto"/>
            </w:tcBorders>
            <w:shd w:val="clear" w:color="auto" w:fill="D9D9D9"/>
          </w:tcPr>
          <w:p>
            <w:pPr>
              <w:spacing w:after="0"/>
              <w:rPr>
                <w:sz w:val="15"/>
                <w:szCs w:val="15"/>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vMerge w:val="restart"/>
          </w:tcPr>
          <w:p>
            <w:pPr>
              <w:jc w:val="right"/>
              <w:ind w:right="20"/>
              <w:spacing w:after="0"/>
              <w:rPr>
                <w:sz w:val="20"/>
                <w:szCs w:val="20"/>
                <w:color w:val="auto"/>
              </w:rPr>
            </w:pPr>
            <w:r>
              <w:rPr>
                <w:rFonts w:ascii="Times New Roman" w:cs="Times New Roman" w:eastAsia="Times New Roman" w:hAnsi="Times New Roman"/>
                <w:sz w:val="24"/>
                <w:szCs w:val="24"/>
                <w:color w:val="auto"/>
              </w:rPr>
              <w:t>302.</w:t>
            </w:r>
          </w:p>
        </w:tc>
        <w:tc>
          <w:tcPr>
            <w:tcW w:w="29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206"/>
        </w:trPr>
        <w:tc>
          <w:tcPr>
            <w:tcW w:w="80" w:type="dxa"/>
            <w:vAlign w:val="bottom"/>
          </w:tcPr>
          <w:p>
            <w:pPr>
              <w:spacing w:after="0"/>
              <w:rPr>
                <w:sz w:val="17"/>
                <w:szCs w:val="17"/>
                <w:color w:val="auto"/>
              </w:rPr>
            </w:pPr>
          </w:p>
        </w:tc>
        <w:tc>
          <w:tcPr>
            <w:tcW w:w="640" w:type="dxa"/>
            <w:vAlign w:val="bottom"/>
            <w:vMerge w:val="continue"/>
          </w:tcPr>
          <w:p>
            <w:pPr>
              <w:spacing w:after="0"/>
              <w:rPr>
                <w:sz w:val="17"/>
                <w:szCs w:val="17"/>
                <w:color w:val="auto"/>
              </w:rPr>
            </w:pPr>
          </w:p>
        </w:tc>
        <w:tc>
          <w:tcPr>
            <w:tcW w:w="8660" w:type="dxa"/>
            <w:vAlign w:val="bottom"/>
            <w:gridSpan w:val="4"/>
            <w:vMerge w:val="restart"/>
          </w:tcPr>
          <w:p>
            <w:pPr>
              <w:ind w:left="160"/>
              <w:spacing w:after="0" w:line="222" w:lineRule="exact"/>
              <w:rPr>
                <w:sz w:val="20"/>
                <w:szCs w:val="20"/>
                <w:color w:val="auto"/>
              </w:rPr>
            </w:pPr>
            <w:r>
              <w:rPr>
                <w:rFonts w:ascii="Times New Roman" w:cs="Times New Roman" w:eastAsia="Times New Roman" w:hAnsi="Times New Roman"/>
                <w:sz w:val="20"/>
                <w:szCs w:val="20"/>
                <w:color w:val="auto"/>
              </w:rPr>
              <w:t>По свом географском положају Србија je: балканска, __________________________ и</w:t>
            </w:r>
          </w:p>
        </w:tc>
        <w:tc>
          <w:tcPr>
            <w:tcW w:w="80" w:type="dxa"/>
            <w:vAlign w:val="bottom"/>
            <w:shd w:val="clear" w:color="auto" w:fill="D9D9D9"/>
          </w:tcPr>
          <w:p>
            <w:pPr>
              <w:spacing w:after="0"/>
              <w:rPr>
                <w:sz w:val="17"/>
                <w:szCs w:val="17"/>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1</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60"/>
        </w:trPr>
        <w:tc>
          <w:tcPr>
            <w:tcW w:w="80" w:type="dxa"/>
            <w:vAlign w:val="bottom"/>
          </w:tcPr>
          <w:p>
            <w:pPr>
              <w:spacing w:after="0"/>
              <w:rPr>
                <w:sz w:val="5"/>
                <w:szCs w:val="5"/>
                <w:color w:val="auto"/>
              </w:rPr>
            </w:pPr>
          </w:p>
        </w:tc>
        <w:tc>
          <w:tcPr>
            <w:tcW w:w="640" w:type="dxa"/>
            <w:vAlign w:val="bottom"/>
            <w:vMerge w:val="continue"/>
          </w:tcPr>
          <w:p>
            <w:pPr>
              <w:spacing w:after="0"/>
              <w:rPr>
                <w:sz w:val="5"/>
                <w:szCs w:val="5"/>
                <w:color w:val="auto"/>
              </w:rPr>
            </w:pPr>
          </w:p>
        </w:tc>
        <w:tc>
          <w:tcPr>
            <w:tcW w:w="8660" w:type="dxa"/>
            <w:vAlign w:val="bottom"/>
            <w:gridSpan w:val="4"/>
            <w:vMerge w:val="continue"/>
          </w:tcPr>
          <w:p>
            <w:pPr>
              <w:spacing w:after="0"/>
              <w:rPr>
                <w:sz w:val="5"/>
                <w:szCs w:val="5"/>
                <w:color w:val="auto"/>
              </w:rPr>
            </w:pPr>
          </w:p>
        </w:tc>
        <w:tc>
          <w:tcPr>
            <w:tcW w:w="80" w:type="dxa"/>
            <w:vAlign w:val="bottom"/>
            <w:shd w:val="clear" w:color="auto" w:fill="D9D9D9"/>
          </w:tcPr>
          <w:p>
            <w:pPr>
              <w:spacing w:after="0"/>
              <w:rPr>
                <w:sz w:val="5"/>
                <w:szCs w:val="5"/>
                <w:color w:val="auto"/>
              </w:rPr>
            </w:pPr>
          </w:p>
        </w:tc>
        <w:tc>
          <w:tcPr>
            <w:tcW w:w="640" w:type="dxa"/>
            <w:vAlign w:val="bottom"/>
            <w:vMerge w:val="continue"/>
            <w:shd w:val="clear" w:color="auto" w:fill="D9D9D9"/>
          </w:tcPr>
          <w:p>
            <w:pPr>
              <w:spacing w:after="0"/>
              <w:rPr>
                <w:sz w:val="5"/>
                <w:szCs w:val="5"/>
                <w:color w:val="auto"/>
              </w:rPr>
            </w:pPr>
          </w:p>
        </w:tc>
        <w:tc>
          <w:tcPr>
            <w:tcW w:w="100" w:type="dxa"/>
            <w:vAlign w:val="bottom"/>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8660" w:type="dxa"/>
            <w:vAlign w:val="bottom"/>
            <w:gridSpan w:val="4"/>
            <w:vMerge w:val="restart"/>
          </w:tcPr>
          <w:p>
            <w:pPr>
              <w:ind w:left="160"/>
              <w:spacing w:after="0"/>
              <w:rPr>
                <w:sz w:val="20"/>
                <w:szCs w:val="20"/>
                <w:color w:val="auto"/>
              </w:rPr>
            </w:pPr>
            <w:r>
              <w:rPr>
                <w:rFonts w:ascii="Times New Roman" w:cs="Times New Roman" w:eastAsia="Times New Roman" w:hAnsi="Times New Roman"/>
                <w:sz w:val="20"/>
                <w:szCs w:val="20"/>
                <w:color w:val="auto"/>
              </w:rPr>
              <w:t>____________________________ земља.</w:t>
            </w:r>
          </w:p>
        </w:tc>
        <w:tc>
          <w:tcPr>
            <w:tcW w:w="80" w:type="dxa"/>
            <w:vAlign w:val="bottom"/>
            <w:shd w:val="clear" w:color="auto" w:fill="D9D9D9"/>
          </w:tcPr>
          <w:p>
            <w:pPr>
              <w:spacing w:after="0"/>
              <w:rPr>
                <w:sz w:val="18"/>
                <w:szCs w:val="18"/>
                <w:color w:val="auto"/>
              </w:rPr>
            </w:pPr>
          </w:p>
        </w:tc>
        <w:tc>
          <w:tcPr>
            <w:tcW w:w="640" w:type="dxa"/>
            <w:vAlign w:val="bottom"/>
            <w:vMerge w:val="continue"/>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85"/>
        </w:trPr>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8660" w:type="dxa"/>
            <w:vAlign w:val="bottom"/>
            <w:gridSpan w:val="4"/>
            <w:vMerge w:val="continue"/>
          </w:tcPr>
          <w:p>
            <w:pPr>
              <w:spacing w:after="0"/>
              <w:rPr>
                <w:sz w:val="7"/>
                <w:szCs w:val="7"/>
                <w:color w:val="auto"/>
              </w:rPr>
            </w:pPr>
          </w:p>
        </w:tc>
        <w:tc>
          <w:tcPr>
            <w:tcW w:w="80" w:type="dxa"/>
            <w:vAlign w:val="bottom"/>
            <w:shd w:val="clear" w:color="auto" w:fill="D9D9D9"/>
          </w:tcPr>
          <w:p>
            <w:pPr>
              <w:spacing w:after="0"/>
              <w:rPr>
                <w:sz w:val="7"/>
                <w:szCs w:val="7"/>
                <w:color w:val="auto"/>
              </w:rPr>
            </w:pPr>
          </w:p>
        </w:tc>
        <w:tc>
          <w:tcPr>
            <w:tcW w:w="640" w:type="dxa"/>
            <w:vAlign w:val="bottom"/>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24"/>
        </w:trPr>
        <w:tc>
          <w:tcPr>
            <w:tcW w:w="8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2920" w:type="dxa"/>
            <w:vAlign w:val="bottom"/>
          </w:tcPr>
          <w:p>
            <w:pPr>
              <w:spacing w:after="0"/>
              <w:rPr>
                <w:sz w:val="10"/>
                <w:szCs w:val="10"/>
                <w:color w:val="auto"/>
              </w:rPr>
            </w:pPr>
          </w:p>
        </w:tc>
        <w:tc>
          <w:tcPr>
            <w:tcW w:w="320" w:type="dxa"/>
            <w:vAlign w:val="bottom"/>
          </w:tcPr>
          <w:p>
            <w:pPr>
              <w:spacing w:after="0"/>
              <w:rPr>
                <w:sz w:val="10"/>
                <w:szCs w:val="10"/>
                <w:color w:val="auto"/>
              </w:rPr>
            </w:pPr>
          </w:p>
        </w:tc>
        <w:tc>
          <w:tcPr>
            <w:tcW w:w="220" w:type="dxa"/>
            <w:vAlign w:val="bottom"/>
          </w:tcPr>
          <w:p>
            <w:pPr>
              <w:spacing w:after="0"/>
              <w:rPr>
                <w:sz w:val="10"/>
                <w:szCs w:val="10"/>
                <w:color w:val="auto"/>
              </w:rPr>
            </w:pPr>
          </w:p>
        </w:tc>
        <w:tc>
          <w:tcPr>
            <w:tcW w:w="5200" w:type="dxa"/>
            <w:vAlign w:val="bottom"/>
          </w:tcPr>
          <w:p>
            <w:pPr>
              <w:spacing w:after="0"/>
              <w:rPr>
                <w:sz w:val="10"/>
                <w:szCs w:val="10"/>
                <w:color w:val="auto"/>
              </w:rPr>
            </w:pPr>
          </w:p>
        </w:tc>
        <w:tc>
          <w:tcPr>
            <w:tcW w:w="80" w:type="dxa"/>
            <w:vAlign w:val="bottom"/>
            <w:shd w:val="clear" w:color="auto" w:fill="D9D9D9"/>
          </w:tcPr>
          <w:p>
            <w:pPr>
              <w:spacing w:after="0"/>
              <w:rPr>
                <w:sz w:val="10"/>
                <w:szCs w:val="10"/>
                <w:color w:val="auto"/>
              </w:rPr>
            </w:pPr>
          </w:p>
        </w:tc>
        <w:tc>
          <w:tcPr>
            <w:tcW w:w="640" w:type="dxa"/>
            <w:vAlign w:val="bottom"/>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70"/>
        </w:trPr>
        <w:tc>
          <w:tcPr>
            <w:tcW w:w="80" w:type="dxa"/>
            <w:vAlign w:val="bottom"/>
            <w:tcBorders>
              <w:bottom w:val="single" w:sz="8" w:color="auto"/>
            </w:tcBorders>
          </w:tcPr>
          <w:p>
            <w:pPr>
              <w:spacing w:after="0"/>
              <w:rPr>
                <w:sz w:val="14"/>
                <w:szCs w:val="14"/>
                <w:color w:val="auto"/>
              </w:rPr>
            </w:pPr>
          </w:p>
        </w:tc>
        <w:tc>
          <w:tcPr>
            <w:tcW w:w="640" w:type="dxa"/>
            <w:vAlign w:val="bottom"/>
            <w:tcBorders>
              <w:bottom w:val="single" w:sz="8" w:color="auto"/>
            </w:tcBorders>
          </w:tcPr>
          <w:p>
            <w:pPr>
              <w:spacing w:after="0"/>
              <w:rPr>
                <w:sz w:val="14"/>
                <w:szCs w:val="14"/>
                <w:color w:val="auto"/>
              </w:rPr>
            </w:pPr>
          </w:p>
        </w:tc>
        <w:tc>
          <w:tcPr>
            <w:tcW w:w="2920" w:type="dxa"/>
            <w:vAlign w:val="bottom"/>
            <w:tcBorders>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20" w:type="dxa"/>
            <w:vAlign w:val="bottom"/>
            <w:tcBorders>
              <w:bottom w:val="single" w:sz="8" w:color="auto"/>
            </w:tcBorders>
          </w:tcPr>
          <w:p>
            <w:pPr>
              <w:spacing w:after="0"/>
              <w:rPr>
                <w:sz w:val="14"/>
                <w:szCs w:val="14"/>
                <w:color w:val="auto"/>
              </w:rPr>
            </w:pPr>
          </w:p>
        </w:tc>
        <w:tc>
          <w:tcPr>
            <w:tcW w:w="5200" w:type="dxa"/>
            <w:vAlign w:val="bottom"/>
            <w:tcBorders>
              <w:bottom w:val="single" w:sz="8" w:color="auto"/>
              <w:right w:val="single" w:sz="8" w:color="D9D9D9"/>
            </w:tcBorders>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80" w:type="dxa"/>
            <w:vAlign w:val="bottom"/>
          </w:tcPr>
          <w:p>
            <w:pPr>
              <w:spacing w:after="0"/>
              <w:rPr>
                <w:sz w:val="13"/>
                <w:szCs w:val="13"/>
                <w:color w:val="auto"/>
              </w:rPr>
            </w:pPr>
          </w:p>
        </w:tc>
        <w:tc>
          <w:tcPr>
            <w:tcW w:w="640" w:type="dxa"/>
            <w:vAlign w:val="bottom"/>
          </w:tcPr>
          <w:p>
            <w:pPr>
              <w:spacing w:after="0"/>
              <w:rPr>
                <w:sz w:val="13"/>
                <w:szCs w:val="13"/>
                <w:color w:val="auto"/>
              </w:rPr>
            </w:pPr>
          </w:p>
        </w:tc>
        <w:tc>
          <w:tcPr>
            <w:tcW w:w="2920" w:type="dxa"/>
            <w:vAlign w:val="bottom"/>
          </w:tcPr>
          <w:p>
            <w:pPr>
              <w:spacing w:after="0"/>
              <w:rPr>
                <w:sz w:val="13"/>
                <w:szCs w:val="13"/>
                <w:color w:val="auto"/>
              </w:rPr>
            </w:pPr>
          </w:p>
        </w:tc>
        <w:tc>
          <w:tcPr>
            <w:tcW w:w="32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520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4765675</wp:posOffset>
            </wp:positionH>
            <wp:positionV relativeFrom="paragraph">
              <wp:posOffset>-1560195</wp:posOffset>
            </wp:positionV>
            <wp:extent cx="32385" cy="6350"/>
            <wp:wrapNone/>
            <wp:docPr id="1146" name="Picture 1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6"/>
                    <pic:cNvPicPr>
                      <a:picLocks noChangeAspect="1" noChangeArrowheads="1"/>
                    </pic:cNvPicPr>
                  </pic:nvPicPr>
                  <pic:blipFill>
                    <a:blip r:embed="rId406">
                      <a:extLst>
                        <a:ext uri="{28A0092B-C50C-407E-A947-70E740481C1C}"/>
                      </a:extLst>
                    </a:blip>
                    <a:srcRect/>
                    <a:stretch>
                      <a:fillRect/>
                    </a:stretch>
                  </pic:blipFill>
                  <pic:spPr bwMode="auto">
                    <a:xfrm>
                      <a:off x="0" y="0"/>
                      <a:ext cx="3238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313690"/>
                <wp:wrapNone/>
                <wp:docPr id="1147" name="Shape 11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313690"/>
                        </a:xfrm>
                        <a:prstGeom prst="rect">
                          <a:avLst/>
                        </a:prstGeom>
                        <a:solidFill>
                          <a:srgbClr val="D9D9D9"/>
                        </a:solidFill>
                      </wps:spPr>
                      <wps:bodyPr/>
                    </wps:wsp>
                  </a:graphicData>
                </a:graphic>
              </wp:anchor>
            </w:drawing>
          </mc:Choice>
          <mc:Fallback>
            <w:pict>
              <v:rect id="Shape 1147" o:spid="_x0000_s2172" style="position:absolute;margin-left:468.6pt;margin-top:0pt;width:42.5pt;height:24.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hanging="716"/>
        <w:spacing w:after="0" w:line="193" w:lineRule="auto"/>
        <w:tabs>
          <w:tab w:leader="none" w:pos="900" w:val="left"/>
        </w:tabs>
        <w:numPr>
          <w:ilvl w:val="0"/>
          <w:numId w:val="310"/>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којим се европским континенталним правцима туристичких кретања налазе ове државе?</w:t>
      </w:r>
    </w:p>
    <w:p>
      <w:pPr>
        <w:spacing w:after="0" w:line="19" w:lineRule="exact"/>
        <w:rPr>
          <w:rFonts w:ascii="Times New Roman" w:cs="Times New Roman" w:eastAsia="Times New Roman" w:hAnsi="Times New Roman"/>
          <w:sz w:val="24"/>
          <w:szCs w:val="24"/>
          <w:color w:val="auto"/>
        </w:rPr>
      </w:pPr>
    </w:p>
    <w:p>
      <w:pPr>
        <w:ind w:left="1540"/>
        <w:spacing w:after="0" w:line="220"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Грчка______________________</w:t>
      </w:r>
    </w:p>
    <w:p>
      <w:pPr>
        <w:spacing w:after="0" w:line="42" w:lineRule="exact"/>
        <w:rPr>
          <w:sz w:val="20"/>
          <w:szCs w:val="20"/>
          <w:color w:val="auto"/>
        </w:rPr>
      </w:pPr>
    </w:p>
    <w:tbl>
      <w:tblPr>
        <w:tblLayout w:type="fixed"/>
        <w:tblInd w:w="0" w:type="dxa"/>
        <w:tblCellMar>
          <w:top w:w="0" w:type="dxa"/>
          <w:left w:w="0" w:type="dxa"/>
          <w:bottom w:w="0" w:type="dxa"/>
          <w:right w:w="0" w:type="dxa"/>
        </w:tblCellMar>
      </w:tblPr>
      <w:tr>
        <w:trPr>
          <w:trHeight w:val="276"/>
        </w:trPr>
        <w:tc>
          <w:tcPr>
            <w:tcW w:w="2700" w:type="dxa"/>
            <w:vAlign w:val="bottom"/>
          </w:tcPr>
          <w:p>
            <w:pPr>
              <w:ind w:left="1540"/>
              <w:spacing w:after="0"/>
              <w:rPr>
                <w:sz w:val="20"/>
                <w:szCs w:val="20"/>
                <w:color w:val="auto"/>
              </w:rPr>
            </w:pPr>
            <w:r>
              <w:rPr>
                <w:rFonts w:ascii="Times New Roman" w:cs="Times New Roman" w:eastAsia="Times New Roman" w:hAnsi="Times New Roman"/>
                <w:sz w:val="20"/>
                <w:szCs w:val="20"/>
                <w:color w:val="auto"/>
              </w:rPr>
              <w:t>Португалија</w:t>
            </w:r>
          </w:p>
        </w:tc>
        <w:tc>
          <w:tcPr>
            <w:tcW w:w="6680" w:type="dxa"/>
            <w:vAlign w:val="bottom"/>
          </w:tcPr>
          <w:p>
            <w:pPr>
              <w:jc w:val="right"/>
              <w:ind w:right="4380"/>
              <w:spacing w:after="0"/>
              <w:rPr>
                <w:sz w:val="20"/>
                <w:szCs w:val="20"/>
                <w:color w:val="auto"/>
              </w:rPr>
            </w:pPr>
            <w:r>
              <w:rPr>
                <w:rFonts w:ascii="Times New Roman" w:cs="Times New Roman" w:eastAsia="Times New Roman" w:hAnsi="Times New Roman"/>
                <w:sz w:val="20"/>
                <w:szCs w:val="20"/>
                <w:color w:val="auto"/>
              </w:rPr>
              <w:t>_____________________</w:t>
            </w:r>
          </w:p>
        </w:tc>
        <w:tc>
          <w:tcPr>
            <w:tcW w:w="840" w:type="dxa"/>
            <w:vAlign w:val="bottom"/>
            <w:shd w:val="clear" w:color="auto" w:fill="D9D9D9"/>
          </w:tcPr>
          <w:p>
            <w:pPr>
              <w:jc w:val="right"/>
              <w:ind w:right="170"/>
              <w:spacing w:after="0"/>
              <w:rPr>
                <w:sz w:val="20"/>
                <w:szCs w:val="20"/>
                <w:color w:val="auto"/>
              </w:rPr>
            </w:pPr>
            <w:r>
              <w:rPr>
                <w:rFonts w:ascii="Times New Roman" w:cs="Times New Roman" w:eastAsia="Times New Roman" w:hAnsi="Times New Roman"/>
                <w:sz w:val="24"/>
                <w:szCs w:val="24"/>
                <w:b w:val="1"/>
                <w:bCs w:val="1"/>
                <w:color w:val="auto"/>
              </w:rPr>
              <w:t>1.5</w:t>
            </w:r>
          </w:p>
        </w:tc>
      </w:tr>
      <w:tr>
        <w:trPr>
          <w:trHeight w:val="371"/>
        </w:trPr>
        <w:tc>
          <w:tcPr>
            <w:tcW w:w="2700" w:type="dxa"/>
            <w:vAlign w:val="bottom"/>
          </w:tcPr>
          <w:p>
            <w:pPr>
              <w:ind w:left="1540"/>
              <w:spacing w:after="0"/>
              <w:rPr>
                <w:sz w:val="20"/>
                <w:szCs w:val="20"/>
                <w:color w:val="auto"/>
              </w:rPr>
            </w:pPr>
            <w:r>
              <w:rPr>
                <w:rFonts w:ascii="Times New Roman" w:cs="Times New Roman" w:eastAsia="Times New Roman" w:hAnsi="Times New Roman"/>
                <w:sz w:val="20"/>
                <w:szCs w:val="20"/>
                <w:color w:val="auto"/>
              </w:rPr>
              <w:t>Швајцарска</w:t>
            </w:r>
          </w:p>
        </w:tc>
        <w:tc>
          <w:tcPr>
            <w:tcW w:w="6680" w:type="dxa"/>
            <w:vAlign w:val="bottom"/>
          </w:tcPr>
          <w:p>
            <w:pPr>
              <w:jc w:val="right"/>
              <w:ind w:right="4380"/>
              <w:spacing w:after="0"/>
              <w:rPr>
                <w:sz w:val="20"/>
                <w:szCs w:val="20"/>
                <w:color w:val="auto"/>
              </w:rPr>
            </w:pPr>
            <w:r>
              <w:rPr>
                <w:rFonts w:ascii="Times New Roman" w:cs="Times New Roman" w:eastAsia="Times New Roman" w:hAnsi="Times New Roman"/>
                <w:sz w:val="20"/>
                <w:szCs w:val="20"/>
                <w:color w:val="auto"/>
              </w:rPr>
              <w:t>_____________________</w:t>
            </w:r>
          </w:p>
        </w:tc>
        <w:tc>
          <w:tcPr>
            <w:tcW w:w="840" w:type="dxa"/>
            <w:vAlign w:val="bottom"/>
            <w:shd w:val="clear" w:color="auto" w:fill="D9D9D9"/>
          </w:tcPr>
          <w:p>
            <w:pPr>
              <w:spacing w:after="0"/>
              <w:rPr>
                <w:sz w:val="24"/>
                <w:szCs w:val="24"/>
                <w:color w:val="auto"/>
              </w:rPr>
            </w:pPr>
          </w:p>
        </w:tc>
      </w:tr>
      <w:tr>
        <w:trPr>
          <w:trHeight w:val="124"/>
        </w:trPr>
        <w:tc>
          <w:tcPr>
            <w:tcW w:w="9380" w:type="dxa"/>
            <w:vAlign w:val="bottom"/>
            <w:gridSpan w:val="2"/>
          </w:tcPr>
          <w:p>
            <w:pPr>
              <w:spacing w:after="0"/>
              <w:rPr>
                <w:sz w:val="10"/>
                <w:szCs w:val="10"/>
                <w:color w:val="auto"/>
              </w:rPr>
            </w:pPr>
          </w:p>
        </w:tc>
        <w:tc>
          <w:tcPr>
            <w:tcW w:w="840" w:type="dxa"/>
            <w:vAlign w:val="bottom"/>
            <w:shd w:val="clear" w:color="auto" w:fill="D9D9D9"/>
          </w:tcPr>
          <w:p>
            <w:pPr>
              <w:spacing w:after="0"/>
              <w:rPr>
                <w:sz w:val="10"/>
                <w:szCs w:val="10"/>
                <w:color w:val="auto"/>
              </w:rPr>
            </w:pPr>
          </w:p>
        </w:tc>
      </w:tr>
      <w:tr>
        <w:trPr>
          <w:trHeight w:val="170"/>
        </w:trPr>
        <w:tc>
          <w:tcPr>
            <w:tcW w:w="9380" w:type="dxa"/>
            <w:vAlign w:val="bottom"/>
            <w:tcBorders>
              <w:bottom w:val="single" w:sz="8" w:color="auto"/>
            </w:tcBorders>
            <w:gridSpan w:val="2"/>
          </w:tcPr>
          <w:p>
            <w:pPr>
              <w:spacing w:after="0"/>
              <w:rPr>
                <w:sz w:val="14"/>
                <w:szCs w:val="14"/>
                <w:color w:val="auto"/>
              </w:rPr>
            </w:pPr>
          </w:p>
        </w:tc>
        <w:tc>
          <w:tcPr>
            <w:tcW w:w="840" w:type="dxa"/>
            <w:vAlign w:val="bottom"/>
            <w:tcBorders>
              <w:bottom w:val="single" w:sz="8" w:color="auto"/>
            </w:tcBorders>
            <w:shd w:val="clear" w:color="auto" w:fill="D9D9D9"/>
          </w:tcPr>
          <w:p>
            <w:pPr>
              <w:spacing w:after="0"/>
              <w:rPr>
                <w:sz w:val="14"/>
                <w:szCs w:val="14"/>
                <w:color w:val="auto"/>
              </w:rPr>
            </w:pPr>
          </w:p>
        </w:tc>
      </w:tr>
      <w:tr>
        <w:trPr>
          <w:trHeight w:val="452"/>
        </w:trPr>
        <w:tc>
          <w:tcPr>
            <w:tcW w:w="93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840" w:type="dxa"/>
            <w:vAlign w:val="bottom"/>
          </w:tcPr>
          <w:p>
            <w:pPr>
              <w:jc w:val="right"/>
              <w:ind w:right="410"/>
              <w:spacing w:after="0"/>
              <w:rPr>
                <w:sz w:val="20"/>
                <w:szCs w:val="20"/>
                <w:color w:val="auto"/>
              </w:rPr>
            </w:pPr>
            <w:r>
              <w:rPr>
                <w:rFonts w:ascii="Times New Roman" w:cs="Times New Roman" w:eastAsia="Times New Roman" w:hAnsi="Times New Roman"/>
                <w:sz w:val="20"/>
                <w:szCs w:val="20"/>
                <w:color w:val="808080"/>
              </w:rPr>
              <w:t>75</w:t>
            </w:r>
          </w:p>
        </w:tc>
      </w:tr>
      <w:tr>
        <w:trPr>
          <w:trHeight w:val="230"/>
        </w:trPr>
        <w:tc>
          <w:tcPr>
            <w:tcW w:w="93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840" w:type="dxa"/>
            <w:vAlign w:val="bottom"/>
          </w:tcPr>
          <w:p>
            <w:pPr>
              <w:spacing w:after="0"/>
              <w:rPr>
                <w:sz w:val="20"/>
                <w:szCs w:val="20"/>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1148" name="Picture 1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8"/>
                    <pic:cNvPicPr>
                      <a:picLocks noChangeAspect="1" noChangeArrowheads="1"/>
                    </pic:cNvPicPr>
                  </pic:nvPicPr>
                  <pic:blipFill>
                    <a:blip r:embed="rId40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type w:val="continuous"/>
        </w:sectPr>
      </w:pPr>
    </w:p>
    <w:bookmarkStart w:id="77" w:name="page78"/>
    <w:bookmarkEnd w:id="77"/>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1149" name="Picture 1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9"/>
                    <pic:cNvPicPr>
                      <a:picLocks noChangeAspect="1" noChangeArrowheads="1"/>
                    </pic:cNvPicPr>
                  </pic:nvPicPr>
                  <pic:blipFill>
                    <a:blip r:embed="rId408">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7620</wp:posOffset>
                </wp:positionH>
                <wp:positionV relativeFrom="paragraph">
                  <wp:posOffset>221615</wp:posOffset>
                </wp:positionV>
                <wp:extent cx="6483350" cy="0"/>
                <wp:wrapNone/>
                <wp:docPr id="1150" name="Shape 11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0" o:spid="_x0000_s21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7.45pt" to="511.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332740</wp:posOffset>
                </wp:positionV>
                <wp:extent cx="539750" cy="242570"/>
                <wp:wrapNone/>
                <wp:docPr id="1151" name="Shape 11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242570"/>
                        </a:xfrm>
                        <a:prstGeom prst="rect">
                          <a:avLst/>
                        </a:prstGeom>
                        <a:solidFill>
                          <a:srgbClr val="D9D9D9"/>
                        </a:solidFill>
                      </wps:spPr>
                      <wps:bodyPr/>
                    </wps:wsp>
                  </a:graphicData>
                </a:graphic>
              </wp:anchor>
            </w:drawing>
          </mc:Choice>
          <mc:Fallback>
            <w:pict>
              <v:rect id="Shape 1151" o:spid="_x0000_s2176" style="position:absolute;margin-left:468.6pt;margin-top:26.2pt;width:42.5pt;height:19.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224790</wp:posOffset>
                </wp:positionV>
                <wp:extent cx="541020" cy="107950"/>
                <wp:wrapNone/>
                <wp:docPr id="1152" name="Shape 11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52" o:spid="_x0000_s2177" style="position:absolute;margin-left:468.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50" w:lineRule="exact"/>
        <w:rPr>
          <w:sz w:val="20"/>
          <w:szCs w:val="20"/>
          <w:color w:val="auto"/>
        </w:rPr>
      </w:pPr>
    </w:p>
    <w:p>
      <w:pPr>
        <w:ind w:left="900" w:hanging="716"/>
        <w:spacing w:after="0"/>
        <w:tabs>
          <w:tab w:leader="none" w:pos="900" w:val="left"/>
        </w:tabs>
        <w:numPr>
          <w:ilvl w:val="0"/>
          <w:numId w:val="31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Шпанске регије Коста Брава и Коста Дорада простиру се између _______________</w:t>
      </w:r>
    </w:p>
    <w:p>
      <w:pPr>
        <w:spacing w:after="0" w:line="116" w:lineRule="exact"/>
        <w:rPr>
          <w:sz w:val="20"/>
          <w:szCs w:val="20"/>
          <w:color w:val="auto"/>
        </w:rPr>
      </w:pPr>
    </w:p>
    <w:tbl>
      <w:tblPr>
        <w:tblLayout w:type="fixed"/>
        <w:tblInd w:w="20" w:type="dxa"/>
        <w:tblCellMar>
          <w:top w:w="0" w:type="dxa"/>
          <w:left w:w="0" w:type="dxa"/>
          <w:bottom w:w="0" w:type="dxa"/>
          <w:right w:w="0" w:type="dxa"/>
        </w:tblCellMar>
      </w:tblPr>
      <w:tr>
        <w:trPr>
          <w:trHeight w:val="44"/>
        </w:trPr>
        <w:tc>
          <w:tcPr>
            <w:tcW w:w="9380" w:type="dxa"/>
            <w:vAlign w:val="bottom"/>
            <w:vMerge w:val="restart"/>
          </w:tcPr>
          <w:p>
            <w:pPr>
              <w:ind w:left="880"/>
              <w:spacing w:after="0"/>
              <w:rPr>
                <w:sz w:val="20"/>
                <w:szCs w:val="20"/>
                <w:color w:val="auto"/>
              </w:rPr>
            </w:pPr>
            <w:r>
              <w:rPr>
                <w:rFonts w:ascii="Times New Roman" w:cs="Times New Roman" w:eastAsia="Times New Roman" w:hAnsi="Times New Roman"/>
                <w:sz w:val="20"/>
                <w:szCs w:val="20"/>
                <w:color w:val="auto"/>
              </w:rPr>
              <w:t>_____________________ границе на северу и реке _____________________________ на југу, а</w:t>
            </w:r>
          </w:p>
        </w:tc>
        <w:tc>
          <w:tcPr>
            <w:tcW w:w="82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271"/>
        </w:trPr>
        <w:tc>
          <w:tcPr>
            <w:tcW w:w="9380" w:type="dxa"/>
            <w:vAlign w:val="bottom"/>
            <w:vMerge w:val="continue"/>
          </w:tcPr>
          <w:p>
            <w:pPr>
              <w:spacing w:after="0"/>
              <w:rPr>
                <w:sz w:val="23"/>
                <w:szCs w:val="23"/>
                <w:color w:val="auto"/>
              </w:rPr>
            </w:pPr>
          </w:p>
        </w:tc>
        <w:tc>
          <w:tcPr>
            <w:tcW w:w="820" w:type="dxa"/>
            <w:vAlign w:val="bottom"/>
            <w:shd w:val="clear" w:color="auto" w:fill="D9D9D9"/>
          </w:tcPr>
          <w:p>
            <w:pPr>
              <w:jc w:val="right"/>
              <w:ind w:right="160"/>
              <w:spacing w:after="0" w:line="271" w:lineRule="exact"/>
              <w:rPr>
                <w:sz w:val="20"/>
                <w:szCs w:val="20"/>
                <w:color w:val="auto"/>
              </w:rPr>
            </w:pPr>
            <w:r>
              <w:rPr>
                <w:rFonts w:ascii="Times New Roman" w:cs="Times New Roman" w:eastAsia="Times New Roman" w:hAnsi="Times New Roman"/>
                <w:sz w:val="24"/>
                <w:szCs w:val="24"/>
                <w:b w:val="1"/>
                <w:bCs w:val="1"/>
                <w:color w:val="auto"/>
              </w:rPr>
              <w:t>1,5</w:t>
            </w:r>
          </w:p>
        </w:tc>
        <w:tc>
          <w:tcPr>
            <w:tcW w:w="0" w:type="dxa"/>
            <w:vAlign w:val="bottom"/>
          </w:tcPr>
          <w:p>
            <w:pPr>
              <w:spacing w:after="0"/>
              <w:rPr>
                <w:sz w:val="1"/>
                <w:szCs w:val="1"/>
                <w:color w:val="auto"/>
              </w:rPr>
            </w:pPr>
          </w:p>
        </w:tc>
      </w:tr>
      <w:tr>
        <w:trPr>
          <w:trHeight w:val="261"/>
        </w:trPr>
        <w:tc>
          <w:tcPr>
            <w:tcW w:w="9380" w:type="dxa"/>
            <w:vAlign w:val="bottom"/>
          </w:tcPr>
          <w:p>
            <w:pPr>
              <w:ind w:left="880"/>
              <w:spacing w:after="0"/>
              <w:rPr>
                <w:sz w:val="20"/>
                <w:szCs w:val="20"/>
                <w:color w:val="auto"/>
              </w:rPr>
            </w:pPr>
            <w:r>
              <w:rPr>
                <w:rFonts w:ascii="Times New Roman" w:cs="Times New Roman" w:eastAsia="Times New Roman" w:hAnsi="Times New Roman"/>
                <w:sz w:val="20"/>
                <w:szCs w:val="20"/>
                <w:color w:val="auto"/>
              </w:rPr>
              <w:t>раздваја их река ___________________________.</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21"/>
        </w:trPr>
        <w:tc>
          <w:tcPr>
            <w:tcW w:w="9380" w:type="dxa"/>
            <w:vAlign w:val="bottom"/>
          </w:tcPr>
          <w:p>
            <w:pPr>
              <w:spacing w:after="0"/>
              <w:rPr>
                <w:sz w:val="10"/>
                <w:szCs w:val="10"/>
                <w:color w:val="auto"/>
              </w:rPr>
            </w:pPr>
          </w:p>
        </w:tc>
        <w:tc>
          <w:tcPr>
            <w:tcW w:w="820" w:type="dxa"/>
            <w:vAlign w:val="bottom"/>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70"/>
        </w:trPr>
        <w:tc>
          <w:tcPr>
            <w:tcW w:w="938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938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862330"/>
                <wp:wrapNone/>
                <wp:docPr id="1153" name="Shape 11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62330"/>
                        </a:xfrm>
                        <a:prstGeom prst="rect">
                          <a:avLst/>
                        </a:prstGeom>
                        <a:solidFill>
                          <a:srgbClr val="D9D9D9"/>
                        </a:solidFill>
                      </wps:spPr>
                      <wps:bodyPr/>
                    </wps:wsp>
                  </a:graphicData>
                </a:graphic>
              </wp:anchor>
            </w:drawing>
          </mc:Choice>
          <mc:Fallback>
            <w:pict>
              <v:rect id="Shape 1153" o:spid="_x0000_s2178" style="position:absolute;margin-left:468.6pt;margin-top:0pt;width:42.5pt;height:67.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900" w:right="1020" w:hanging="716"/>
        <w:spacing w:after="0" w:line="221" w:lineRule="auto"/>
        <w:tabs>
          <w:tab w:leader="none" w:pos="900" w:val="left"/>
        </w:tabs>
        <w:numPr>
          <w:ilvl w:val="0"/>
          <w:numId w:val="31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наредне исказе о Азурној обали. Затим испред сваког исказа заокружитислово Т ако је тачан, а слово Н ако није. Уколико сте заокружили Н као погрешан одговор на црту у загради упишите реч којом бисте нетачан појам заменили тачним како би исказ био тачан</w:t>
      </w:r>
    </w:p>
    <w:p>
      <w:pPr>
        <w:spacing w:after="0" w:line="221" w:lineRule="exact"/>
        <w:rPr>
          <w:sz w:val="20"/>
          <w:szCs w:val="20"/>
          <w:color w:val="auto"/>
        </w:rPr>
      </w:pPr>
    </w:p>
    <w:tbl>
      <w:tblPr>
        <w:tblLayout w:type="fixed"/>
        <w:tblInd w:w="20" w:type="dxa"/>
        <w:tblCellMar>
          <w:top w:w="0" w:type="dxa"/>
          <w:left w:w="0" w:type="dxa"/>
          <w:bottom w:w="0" w:type="dxa"/>
          <w:right w:w="0" w:type="dxa"/>
        </w:tblCellMar>
      </w:tblPr>
      <w:tr>
        <w:trPr>
          <w:trHeight w:val="232"/>
        </w:trPr>
        <w:tc>
          <w:tcPr>
            <w:tcW w:w="900" w:type="dxa"/>
            <w:vAlign w:val="bottom"/>
            <w:tcBorders>
              <w:right w:val="single" w:sz="8" w:color="auto"/>
            </w:tcBorders>
          </w:tcPr>
          <w:p>
            <w:pPr>
              <w:spacing w:after="0"/>
              <w:rPr>
                <w:sz w:val="20"/>
                <w:szCs w:val="20"/>
                <w:color w:val="auto"/>
              </w:rPr>
            </w:pPr>
          </w:p>
        </w:tc>
        <w:tc>
          <w:tcPr>
            <w:tcW w:w="28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w:t>
            </w:r>
          </w:p>
        </w:tc>
        <w:tc>
          <w:tcPr>
            <w:tcW w:w="300" w:type="dxa"/>
            <w:vAlign w:val="bottom"/>
            <w:tcBorders>
              <w:top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Н</w:t>
            </w:r>
          </w:p>
        </w:tc>
        <w:tc>
          <w:tcPr>
            <w:tcW w:w="1260" w:type="dxa"/>
            <w:vAlign w:val="bottom"/>
            <w:tcBorders>
              <w:top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0"/>
                <w:szCs w:val="20"/>
                <w:color w:val="auto"/>
              </w:rPr>
              <w:t>(_________)</w:t>
            </w:r>
          </w:p>
        </w:tc>
        <w:tc>
          <w:tcPr>
            <w:tcW w:w="640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друга етапа развоја туризма на Азурној обали почеле је 1864 године и</w:t>
            </w:r>
          </w:p>
        </w:tc>
        <w:tc>
          <w:tcPr>
            <w:tcW w:w="22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05"/>
        </w:trPr>
        <w:tc>
          <w:tcPr>
            <w:tcW w:w="900" w:type="dxa"/>
            <w:vAlign w:val="bottom"/>
            <w:tcBorders>
              <w:right w:val="single" w:sz="8" w:color="auto"/>
            </w:tcBorders>
          </w:tcPr>
          <w:p>
            <w:pPr>
              <w:spacing w:after="0"/>
              <w:rPr>
                <w:sz w:val="17"/>
                <w:szCs w:val="17"/>
                <w:color w:val="auto"/>
              </w:rPr>
            </w:pPr>
          </w:p>
        </w:tc>
        <w:tc>
          <w:tcPr>
            <w:tcW w:w="280" w:type="dxa"/>
            <w:vAlign w:val="bottom"/>
          </w:tcPr>
          <w:p>
            <w:pPr>
              <w:spacing w:after="0"/>
              <w:rPr>
                <w:sz w:val="17"/>
                <w:szCs w:val="17"/>
                <w:color w:val="auto"/>
              </w:rPr>
            </w:pPr>
          </w:p>
        </w:tc>
        <w:tc>
          <w:tcPr>
            <w:tcW w:w="300" w:type="dxa"/>
            <w:vAlign w:val="bottom"/>
          </w:tcPr>
          <w:p>
            <w:pPr>
              <w:spacing w:after="0"/>
              <w:rPr>
                <w:sz w:val="17"/>
                <w:szCs w:val="17"/>
                <w:color w:val="auto"/>
              </w:rPr>
            </w:pPr>
          </w:p>
        </w:tc>
        <w:tc>
          <w:tcPr>
            <w:tcW w:w="1260" w:type="dxa"/>
            <w:vAlign w:val="bottom"/>
            <w:tcBorders>
              <w:right w:val="single" w:sz="8" w:color="auto"/>
            </w:tcBorders>
          </w:tcPr>
          <w:p>
            <w:pPr>
              <w:spacing w:after="0"/>
              <w:rPr>
                <w:sz w:val="17"/>
                <w:szCs w:val="17"/>
                <w:color w:val="auto"/>
              </w:rPr>
            </w:pPr>
          </w:p>
        </w:tc>
        <w:tc>
          <w:tcPr>
            <w:tcW w:w="6400" w:type="dxa"/>
            <w:vAlign w:val="bottom"/>
            <w:tcBorders>
              <w:right w:val="single" w:sz="8" w:color="auto"/>
            </w:tcBorders>
          </w:tcPr>
          <w:p>
            <w:pPr>
              <w:ind w:left="100"/>
              <w:spacing w:after="0" w:line="206" w:lineRule="exact"/>
              <w:rPr>
                <w:sz w:val="20"/>
                <w:szCs w:val="20"/>
                <w:color w:val="auto"/>
              </w:rPr>
            </w:pPr>
            <w:r>
              <w:rPr>
                <w:rFonts w:ascii="Times New Roman" w:cs="Times New Roman" w:eastAsia="Times New Roman" w:hAnsi="Times New Roman"/>
                <w:sz w:val="20"/>
                <w:szCs w:val="20"/>
                <w:color w:val="auto"/>
              </w:rPr>
              <w:t>трајала је до Првог светског рата.</w:t>
            </w:r>
          </w:p>
        </w:tc>
        <w:tc>
          <w:tcPr>
            <w:tcW w:w="220" w:type="dxa"/>
            <w:vAlign w:val="bottom"/>
          </w:tcPr>
          <w:p>
            <w:pPr>
              <w:spacing w:after="0"/>
              <w:rPr>
                <w:sz w:val="17"/>
                <w:szCs w:val="17"/>
                <w:color w:val="auto"/>
              </w:rPr>
            </w:pPr>
          </w:p>
        </w:tc>
        <w:tc>
          <w:tcPr>
            <w:tcW w:w="840" w:type="dxa"/>
            <w:vAlign w:val="bottom"/>
          </w:tcPr>
          <w:p>
            <w:pPr>
              <w:spacing w:after="0"/>
              <w:rPr>
                <w:sz w:val="17"/>
                <w:szCs w:val="17"/>
                <w:color w:val="auto"/>
              </w:rPr>
            </w:pPr>
          </w:p>
        </w:tc>
        <w:tc>
          <w:tcPr>
            <w:tcW w:w="0" w:type="dxa"/>
            <w:vAlign w:val="bottom"/>
          </w:tcPr>
          <w:p>
            <w:pPr>
              <w:spacing w:after="0"/>
              <w:rPr>
                <w:sz w:val="1"/>
                <w:szCs w:val="1"/>
                <w:color w:val="auto"/>
              </w:rPr>
            </w:pPr>
          </w:p>
        </w:tc>
      </w:tr>
      <w:tr>
        <w:trPr>
          <w:trHeight w:val="34"/>
        </w:trPr>
        <w:tc>
          <w:tcPr>
            <w:tcW w:w="900" w:type="dxa"/>
            <w:vAlign w:val="bottom"/>
            <w:tcBorders>
              <w:right w:val="single" w:sz="8" w:color="auto"/>
            </w:tcBorders>
          </w:tcPr>
          <w:p>
            <w:pPr>
              <w:spacing w:after="0"/>
              <w:rPr>
                <w:sz w:val="2"/>
                <w:szCs w:val="2"/>
                <w:color w:val="auto"/>
              </w:rPr>
            </w:pPr>
          </w:p>
        </w:tc>
        <w:tc>
          <w:tcPr>
            <w:tcW w:w="280" w:type="dxa"/>
            <w:vAlign w:val="bottom"/>
            <w:tcBorders>
              <w:bottom w:val="single" w:sz="8" w:color="auto"/>
            </w:tcBorders>
          </w:tcPr>
          <w:p>
            <w:pPr>
              <w:spacing w:after="0"/>
              <w:rPr>
                <w:sz w:val="2"/>
                <w:szCs w:val="2"/>
                <w:color w:val="auto"/>
              </w:rPr>
            </w:pPr>
          </w:p>
        </w:tc>
        <w:tc>
          <w:tcPr>
            <w:tcW w:w="300" w:type="dxa"/>
            <w:vAlign w:val="bottom"/>
            <w:tcBorders>
              <w:bottom w:val="single" w:sz="8" w:color="auto"/>
            </w:tcBorders>
          </w:tcPr>
          <w:p>
            <w:pPr>
              <w:spacing w:after="0"/>
              <w:rPr>
                <w:sz w:val="2"/>
                <w:szCs w:val="2"/>
                <w:color w:val="auto"/>
              </w:rPr>
            </w:pPr>
          </w:p>
        </w:tc>
        <w:tc>
          <w:tcPr>
            <w:tcW w:w="1260" w:type="dxa"/>
            <w:vAlign w:val="bottom"/>
            <w:tcBorders>
              <w:bottom w:val="single" w:sz="8" w:color="auto"/>
              <w:right w:val="single" w:sz="8" w:color="auto"/>
            </w:tcBorders>
          </w:tcPr>
          <w:p>
            <w:pPr>
              <w:spacing w:after="0"/>
              <w:rPr>
                <w:sz w:val="2"/>
                <w:szCs w:val="2"/>
                <w:color w:val="auto"/>
              </w:rPr>
            </w:pPr>
          </w:p>
        </w:tc>
        <w:tc>
          <w:tcPr>
            <w:tcW w:w="6400" w:type="dxa"/>
            <w:vAlign w:val="bottom"/>
            <w:tcBorders>
              <w:bottom w:val="single" w:sz="8" w:color="auto"/>
              <w:right w:val="single" w:sz="8" w:color="auto"/>
            </w:tcBorders>
          </w:tcPr>
          <w:p>
            <w:pPr>
              <w:spacing w:after="0"/>
              <w:rPr>
                <w:sz w:val="2"/>
                <w:szCs w:val="2"/>
                <w:color w:val="auto"/>
              </w:rPr>
            </w:pPr>
          </w:p>
        </w:tc>
        <w:tc>
          <w:tcPr>
            <w:tcW w:w="220" w:type="dxa"/>
            <w:vAlign w:val="bottom"/>
            <w:vMerge w:val="restart"/>
          </w:tcPr>
          <w:p>
            <w:pPr>
              <w:spacing w:after="0"/>
              <w:rPr>
                <w:sz w:val="2"/>
                <w:szCs w:val="2"/>
                <w:color w:val="auto"/>
              </w:rPr>
            </w:pPr>
          </w:p>
        </w:tc>
        <w:tc>
          <w:tcPr>
            <w:tcW w:w="840" w:type="dxa"/>
            <w:vAlign w:val="bottom"/>
            <w:tcBorders>
              <w:bottom w:val="single" w:sz="8" w:color="D9D9D9"/>
            </w:tcBorders>
            <w:vMerge w:val="restart"/>
            <w:shd w:val="clear" w:color="auto" w:fill="D9D9D9"/>
          </w:tcPr>
          <w:p>
            <w:pPr>
              <w:jc w:val="right"/>
              <w:ind w:right="240"/>
              <w:spacing w:after="0" w:line="271"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221"/>
        </w:trPr>
        <w:tc>
          <w:tcPr>
            <w:tcW w:w="900" w:type="dxa"/>
            <w:vAlign w:val="bottom"/>
            <w:tcBorders>
              <w:right w:val="single" w:sz="8" w:color="auto"/>
            </w:tcBorders>
          </w:tcPr>
          <w:p>
            <w:pPr>
              <w:spacing w:after="0"/>
              <w:rPr>
                <w:sz w:val="19"/>
                <w:szCs w:val="19"/>
                <w:color w:val="auto"/>
              </w:rPr>
            </w:pPr>
          </w:p>
        </w:tc>
        <w:tc>
          <w:tcPr>
            <w:tcW w:w="1840" w:type="dxa"/>
            <w:vAlign w:val="bottom"/>
            <w:tcBorders>
              <w:right w:val="single" w:sz="8" w:color="auto"/>
            </w:tcBorders>
            <w:gridSpan w:val="3"/>
          </w:tcPr>
          <w:p>
            <w:pPr>
              <w:jc w:val="right"/>
              <w:ind w:right="60"/>
              <w:spacing w:after="0" w:line="219" w:lineRule="exact"/>
              <w:rPr>
                <w:sz w:val="20"/>
                <w:szCs w:val="20"/>
                <w:color w:val="auto"/>
              </w:rPr>
            </w:pPr>
            <w:r>
              <w:rPr>
                <w:rFonts w:ascii="Times New Roman" w:cs="Times New Roman" w:eastAsia="Times New Roman" w:hAnsi="Times New Roman"/>
                <w:sz w:val="20"/>
                <w:szCs w:val="20"/>
                <w:color w:val="auto"/>
              </w:rPr>
              <w:t>Т  Н  (_________)</w:t>
            </w:r>
          </w:p>
        </w:tc>
        <w:tc>
          <w:tcPr>
            <w:tcW w:w="6400" w:type="dxa"/>
            <w:vAlign w:val="bottom"/>
            <w:tcBorders>
              <w:right w:val="single" w:sz="8" w:color="auto"/>
            </w:tcBorders>
          </w:tcPr>
          <w:p>
            <w:pPr>
              <w:ind w:left="100"/>
              <w:spacing w:after="0" w:line="219" w:lineRule="exact"/>
              <w:rPr>
                <w:sz w:val="20"/>
                <w:szCs w:val="20"/>
                <w:color w:val="auto"/>
              </w:rPr>
            </w:pPr>
            <w:r>
              <w:rPr>
                <w:rFonts w:ascii="Times New Roman" w:cs="Times New Roman" w:eastAsia="Times New Roman" w:hAnsi="Times New Roman"/>
                <w:sz w:val="20"/>
                <w:szCs w:val="20"/>
                <w:color w:val="auto"/>
              </w:rPr>
              <w:t>Најпознатије шеталиште у Ници зове се Холандска променада</w:t>
            </w:r>
          </w:p>
        </w:tc>
        <w:tc>
          <w:tcPr>
            <w:tcW w:w="220" w:type="dxa"/>
            <w:vAlign w:val="bottom"/>
            <w:vMerge w:val="continue"/>
          </w:tcPr>
          <w:p>
            <w:pPr>
              <w:spacing w:after="0"/>
              <w:rPr>
                <w:sz w:val="19"/>
                <w:szCs w:val="19"/>
                <w:color w:val="auto"/>
              </w:rPr>
            </w:pPr>
          </w:p>
        </w:tc>
        <w:tc>
          <w:tcPr>
            <w:tcW w:w="840" w:type="dxa"/>
            <w:vAlign w:val="bottom"/>
            <w:vMerge w:val="continue"/>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27"/>
        </w:trPr>
        <w:tc>
          <w:tcPr>
            <w:tcW w:w="900" w:type="dxa"/>
            <w:vAlign w:val="bottom"/>
            <w:tcBorders>
              <w:right w:val="single" w:sz="8" w:color="auto"/>
            </w:tcBorders>
          </w:tcPr>
          <w:p>
            <w:pPr>
              <w:spacing w:after="0"/>
              <w:rPr>
                <w:sz w:val="19"/>
                <w:szCs w:val="19"/>
                <w:color w:val="auto"/>
              </w:rPr>
            </w:pPr>
          </w:p>
        </w:tc>
        <w:tc>
          <w:tcPr>
            <w:tcW w:w="280" w:type="dxa"/>
            <w:vAlign w:val="bottom"/>
            <w:tcBorders>
              <w:bottom w:val="single" w:sz="8" w:color="auto"/>
            </w:tcBorders>
          </w:tcPr>
          <w:p>
            <w:pPr>
              <w:spacing w:after="0"/>
              <w:rPr>
                <w:sz w:val="19"/>
                <w:szCs w:val="19"/>
                <w:color w:val="auto"/>
              </w:rPr>
            </w:pPr>
          </w:p>
        </w:tc>
        <w:tc>
          <w:tcPr>
            <w:tcW w:w="300" w:type="dxa"/>
            <w:vAlign w:val="bottom"/>
            <w:tcBorders>
              <w:bottom w:val="single" w:sz="8" w:color="auto"/>
            </w:tcBorders>
          </w:tcPr>
          <w:p>
            <w:pPr>
              <w:spacing w:after="0"/>
              <w:rPr>
                <w:sz w:val="19"/>
                <w:szCs w:val="19"/>
                <w:color w:val="auto"/>
              </w:rPr>
            </w:pPr>
          </w:p>
        </w:tc>
        <w:tc>
          <w:tcPr>
            <w:tcW w:w="1260" w:type="dxa"/>
            <w:vAlign w:val="bottom"/>
            <w:tcBorders>
              <w:bottom w:val="single" w:sz="8" w:color="auto"/>
              <w:right w:val="single" w:sz="8" w:color="auto"/>
            </w:tcBorders>
          </w:tcPr>
          <w:p>
            <w:pPr>
              <w:spacing w:after="0"/>
              <w:rPr>
                <w:sz w:val="19"/>
                <w:szCs w:val="19"/>
                <w:color w:val="auto"/>
              </w:rPr>
            </w:pPr>
          </w:p>
        </w:tc>
        <w:tc>
          <w:tcPr>
            <w:tcW w:w="6400" w:type="dxa"/>
            <w:vAlign w:val="bottom"/>
            <w:tcBorders>
              <w:bottom w:val="single" w:sz="8" w:color="auto"/>
              <w:right w:val="single" w:sz="8" w:color="auto"/>
            </w:tcBorders>
          </w:tcPr>
          <w:p>
            <w:pPr>
              <w:spacing w:after="0"/>
              <w:rPr>
                <w:sz w:val="19"/>
                <w:szCs w:val="19"/>
                <w:color w:val="auto"/>
              </w:rPr>
            </w:pPr>
          </w:p>
        </w:tc>
        <w:tc>
          <w:tcPr>
            <w:tcW w:w="220" w:type="dxa"/>
            <w:vAlign w:val="bottom"/>
          </w:tcPr>
          <w:p>
            <w:pPr>
              <w:spacing w:after="0"/>
              <w:rPr>
                <w:sz w:val="19"/>
                <w:szCs w:val="19"/>
                <w:color w:val="auto"/>
              </w:rPr>
            </w:pPr>
          </w:p>
        </w:tc>
        <w:tc>
          <w:tcPr>
            <w:tcW w:w="840" w:type="dxa"/>
            <w:vAlign w:val="bottom"/>
            <w:tcBorders>
              <w:bottom w:val="single" w:sz="8" w:color="D9D9D9"/>
            </w:tcBorders>
            <w:shd w:val="clear" w:color="auto" w:fill="D9D9D9"/>
          </w:tcPr>
          <w:p>
            <w:pPr>
              <w:spacing w:after="0"/>
              <w:rPr>
                <w:sz w:val="19"/>
                <w:szCs w:val="19"/>
                <w:color w:val="auto"/>
              </w:rPr>
            </w:pPr>
          </w:p>
        </w:tc>
        <w:tc>
          <w:tcPr>
            <w:tcW w:w="0" w:type="dxa"/>
            <w:vAlign w:val="bottom"/>
          </w:tcPr>
          <w:p>
            <w:pPr>
              <w:spacing w:after="0"/>
              <w:rPr>
                <w:sz w:val="1"/>
                <w:szCs w:val="1"/>
                <w:color w:val="auto"/>
              </w:rPr>
            </w:pPr>
          </w:p>
        </w:tc>
      </w:tr>
      <w:tr>
        <w:trPr>
          <w:trHeight w:val="214"/>
        </w:trPr>
        <w:tc>
          <w:tcPr>
            <w:tcW w:w="900" w:type="dxa"/>
            <w:vAlign w:val="bottom"/>
            <w:tcBorders>
              <w:right w:val="single" w:sz="8" w:color="auto"/>
            </w:tcBorders>
          </w:tcPr>
          <w:p>
            <w:pPr>
              <w:spacing w:after="0"/>
              <w:rPr>
                <w:sz w:val="18"/>
                <w:szCs w:val="18"/>
                <w:color w:val="auto"/>
              </w:rPr>
            </w:pPr>
          </w:p>
        </w:tc>
        <w:tc>
          <w:tcPr>
            <w:tcW w:w="280" w:type="dxa"/>
            <w:vAlign w:val="bottom"/>
          </w:tcPr>
          <w:p>
            <w:pPr>
              <w:ind w:left="80"/>
              <w:spacing w:after="0" w:line="214" w:lineRule="exact"/>
              <w:rPr>
                <w:sz w:val="20"/>
                <w:szCs w:val="20"/>
                <w:color w:val="auto"/>
              </w:rPr>
            </w:pPr>
            <w:r>
              <w:rPr>
                <w:rFonts w:ascii="Times New Roman" w:cs="Times New Roman" w:eastAsia="Times New Roman" w:hAnsi="Times New Roman"/>
                <w:sz w:val="20"/>
                <w:szCs w:val="20"/>
                <w:color w:val="auto"/>
              </w:rPr>
              <w:t>Т</w:t>
            </w:r>
          </w:p>
        </w:tc>
        <w:tc>
          <w:tcPr>
            <w:tcW w:w="300" w:type="dxa"/>
            <w:vAlign w:val="bottom"/>
          </w:tcPr>
          <w:p>
            <w:pPr>
              <w:ind w:left="80"/>
              <w:spacing w:after="0" w:line="214" w:lineRule="exact"/>
              <w:rPr>
                <w:sz w:val="20"/>
                <w:szCs w:val="20"/>
                <w:color w:val="auto"/>
              </w:rPr>
            </w:pPr>
            <w:r>
              <w:rPr>
                <w:rFonts w:ascii="Times New Roman" w:cs="Times New Roman" w:eastAsia="Times New Roman" w:hAnsi="Times New Roman"/>
                <w:sz w:val="20"/>
                <w:szCs w:val="20"/>
                <w:color w:val="auto"/>
              </w:rPr>
              <w:t>Н</w:t>
            </w:r>
          </w:p>
        </w:tc>
        <w:tc>
          <w:tcPr>
            <w:tcW w:w="1260" w:type="dxa"/>
            <w:vAlign w:val="bottom"/>
            <w:tcBorders>
              <w:right w:val="single" w:sz="8" w:color="auto"/>
            </w:tcBorders>
          </w:tcPr>
          <w:p>
            <w:pPr>
              <w:jc w:val="right"/>
              <w:ind w:right="60"/>
              <w:spacing w:after="0" w:line="214" w:lineRule="exact"/>
              <w:rPr>
                <w:sz w:val="20"/>
                <w:szCs w:val="20"/>
                <w:color w:val="auto"/>
              </w:rPr>
            </w:pPr>
            <w:r>
              <w:rPr>
                <w:rFonts w:ascii="Times New Roman" w:cs="Times New Roman" w:eastAsia="Times New Roman" w:hAnsi="Times New Roman"/>
                <w:sz w:val="20"/>
                <w:szCs w:val="20"/>
                <w:color w:val="auto"/>
              </w:rPr>
              <w:t>(_________)</w:t>
            </w:r>
          </w:p>
        </w:tc>
        <w:tc>
          <w:tcPr>
            <w:tcW w:w="6400" w:type="dxa"/>
            <w:vAlign w:val="bottom"/>
            <w:tcBorders>
              <w:right w:val="single" w:sz="8" w:color="auto"/>
            </w:tcBorders>
          </w:tcPr>
          <w:p>
            <w:pPr>
              <w:ind w:left="100"/>
              <w:spacing w:after="0" w:line="214" w:lineRule="exact"/>
              <w:rPr>
                <w:sz w:val="20"/>
                <w:szCs w:val="20"/>
                <w:color w:val="auto"/>
              </w:rPr>
            </w:pPr>
            <w:r>
              <w:rPr>
                <w:rFonts w:ascii="Times New Roman" w:cs="Times New Roman" w:eastAsia="Times New Roman" w:hAnsi="Times New Roman"/>
                <w:sz w:val="20"/>
                <w:szCs w:val="20"/>
                <w:color w:val="auto"/>
              </w:rPr>
              <w:t>Сваке године у Монте Карлу се додељује „Златна Палма“ за најбољи</w:t>
            </w:r>
          </w:p>
        </w:tc>
        <w:tc>
          <w:tcPr>
            <w:tcW w:w="22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3"/>
        </w:trPr>
        <w:tc>
          <w:tcPr>
            <w:tcW w:w="900" w:type="dxa"/>
            <w:vAlign w:val="bottom"/>
            <w:tcBorders>
              <w:right w:val="single" w:sz="8" w:color="auto"/>
            </w:tcBorders>
          </w:tcPr>
          <w:p>
            <w:pPr>
              <w:spacing w:after="0"/>
              <w:rPr>
                <w:sz w:val="20"/>
                <w:szCs w:val="20"/>
                <w:color w:val="auto"/>
              </w:rPr>
            </w:pPr>
          </w:p>
        </w:tc>
        <w:tc>
          <w:tcPr>
            <w:tcW w:w="280" w:type="dxa"/>
            <w:vAlign w:val="bottom"/>
            <w:tcBorders>
              <w:bottom w:val="single" w:sz="8" w:color="auto"/>
            </w:tcBorders>
          </w:tcPr>
          <w:p>
            <w:pPr>
              <w:spacing w:after="0"/>
              <w:rPr>
                <w:sz w:val="20"/>
                <w:szCs w:val="20"/>
                <w:color w:val="auto"/>
              </w:rPr>
            </w:pPr>
          </w:p>
        </w:tc>
        <w:tc>
          <w:tcPr>
            <w:tcW w:w="300" w:type="dxa"/>
            <w:vAlign w:val="bottom"/>
            <w:tcBorders>
              <w:bottom w:val="single" w:sz="8" w:color="auto"/>
            </w:tcBorders>
          </w:tcPr>
          <w:p>
            <w:pPr>
              <w:spacing w:after="0"/>
              <w:rPr>
                <w:sz w:val="20"/>
                <w:szCs w:val="20"/>
                <w:color w:val="auto"/>
              </w:rPr>
            </w:pPr>
          </w:p>
        </w:tc>
        <w:tc>
          <w:tcPr>
            <w:tcW w:w="1260" w:type="dxa"/>
            <w:vAlign w:val="bottom"/>
            <w:tcBorders>
              <w:bottom w:val="single" w:sz="8" w:color="auto"/>
              <w:right w:val="single" w:sz="8" w:color="auto"/>
            </w:tcBorders>
          </w:tcPr>
          <w:p>
            <w:pPr>
              <w:spacing w:after="0"/>
              <w:rPr>
                <w:sz w:val="20"/>
                <w:szCs w:val="20"/>
                <w:color w:val="auto"/>
              </w:rPr>
            </w:pPr>
          </w:p>
        </w:tc>
        <w:tc>
          <w:tcPr>
            <w:tcW w:w="6400" w:type="dxa"/>
            <w:vAlign w:val="bottom"/>
            <w:tcBorders>
              <w:bottom w:val="single" w:sz="8" w:color="auto"/>
              <w:right w:val="single" w:sz="8" w:color="auto"/>
            </w:tcBorders>
          </w:tcPr>
          <w:p>
            <w:pPr>
              <w:ind w:left="100"/>
              <w:spacing w:after="0" w:line="229" w:lineRule="exact"/>
              <w:rPr>
                <w:sz w:val="20"/>
                <w:szCs w:val="20"/>
                <w:color w:val="auto"/>
              </w:rPr>
            </w:pPr>
            <w:r>
              <w:rPr>
                <w:rFonts w:ascii="Times New Roman" w:cs="Times New Roman" w:eastAsia="Times New Roman" w:hAnsi="Times New Roman"/>
                <w:sz w:val="20"/>
                <w:szCs w:val="20"/>
                <w:color w:val="auto"/>
              </w:rPr>
              <w:t>филм у међународној конкуренцији</w:t>
            </w:r>
          </w:p>
        </w:tc>
        <w:tc>
          <w:tcPr>
            <w:tcW w:w="22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0" w:type="dxa"/>
            <w:vAlign w:val="bottom"/>
            <w:tcBorders>
              <w:right w:val="single" w:sz="8" w:color="auto"/>
            </w:tcBorders>
          </w:tcPr>
          <w:p>
            <w:pPr>
              <w:spacing w:after="0"/>
              <w:rPr>
                <w:sz w:val="18"/>
                <w:szCs w:val="18"/>
                <w:color w:val="auto"/>
              </w:rPr>
            </w:pPr>
          </w:p>
        </w:tc>
        <w:tc>
          <w:tcPr>
            <w:tcW w:w="280" w:type="dxa"/>
            <w:vAlign w:val="bottom"/>
          </w:tcPr>
          <w:p>
            <w:pPr>
              <w:ind w:left="80"/>
              <w:spacing w:after="0" w:line="216" w:lineRule="exact"/>
              <w:rPr>
                <w:sz w:val="20"/>
                <w:szCs w:val="20"/>
                <w:color w:val="auto"/>
              </w:rPr>
            </w:pPr>
            <w:r>
              <w:rPr>
                <w:rFonts w:ascii="Times New Roman" w:cs="Times New Roman" w:eastAsia="Times New Roman" w:hAnsi="Times New Roman"/>
                <w:sz w:val="20"/>
                <w:szCs w:val="20"/>
                <w:color w:val="auto"/>
              </w:rPr>
              <w:t>Т</w:t>
            </w:r>
          </w:p>
        </w:tc>
        <w:tc>
          <w:tcPr>
            <w:tcW w:w="300" w:type="dxa"/>
            <w:vAlign w:val="bottom"/>
          </w:tcPr>
          <w:p>
            <w:pPr>
              <w:ind w:left="80"/>
              <w:spacing w:after="0" w:line="216" w:lineRule="exact"/>
              <w:rPr>
                <w:sz w:val="20"/>
                <w:szCs w:val="20"/>
                <w:color w:val="auto"/>
              </w:rPr>
            </w:pPr>
            <w:r>
              <w:rPr>
                <w:rFonts w:ascii="Times New Roman" w:cs="Times New Roman" w:eastAsia="Times New Roman" w:hAnsi="Times New Roman"/>
                <w:sz w:val="20"/>
                <w:szCs w:val="20"/>
                <w:color w:val="auto"/>
              </w:rPr>
              <w:t>Н</w:t>
            </w:r>
          </w:p>
        </w:tc>
        <w:tc>
          <w:tcPr>
            <w:tcW w:w="1260" w:type="dxa"/>
            <w:vAlign w:val="bottom"/>
            <w:tcBorders>
              <w:right w:val="single" w:sz="8" w:color="auto"/>
            </w:tcBorders>
          </w:tcPr>
          <w:p>
            <w:pPr>
              <w:jc w:val="right"/>
              <w:ind w:right="60"/>
              <w:spacing w:after="0" w:line="216" w:lineRule="exact"/>
              <w:rPr>
                <w:sz w:val="20"/>
                <w:szCs w:val="20"/>
                <w:color w:val="auto"/>
              </w:rPr>
            </w:pPr>
            <w:r>
              <w:rPr>
                <w:rFonts w:ascii="Times New Roman" w:cs="Times New Roman" w:eastAsia="Times New Roman" w:hAnsi="Times New Roman"/>
                <w:sz w:val="20"/>
                <w:szCs w:val="20"/>
                <w:color w:val="auto"/>
              </w:rPr>
              <w:t>(_________)</w:t>
            </w:r>
          </w:p>
        </w:tc>
        <w:tc>
          <w:tcPr>
            <w:tcW w:w="6400" w:type="dxa"/>
            <w:vAlign w:val="bottom"/>
            <w:tcBorders>
              <w:right w:val="single" w:sz="8" w:color="auto"/>
            </w:tcBorders>
          </w:tcPr>
          <w:p>
            <w:pPr>
              <w:ind w:left="100"/>
              <w:spacing w:after="0" w:line="216" w:lineRule="exact"/>
              <w:rPr>
                <w:sz w:val="20"/>
                <w:szCs w:val="20"/>
                <w:color w:val="auto"/>
              </w:rPr>
            </w:pPr>
            <w:r>
              <w:rPr>
                <w:rFonts w:ascii="Times New Roman" w:cs="Times New Roman" w:eastAsia="Times New Roman" w:hAnsi="Times New Roman"/>
                <w:sz w:val="20"/>
                <w:szCs w:val="20"/>
                <w:color w:val="auto"/>
              </w:rPr>
              <w:t>Азурна Обала има дугу инсолацију и малу количину падавина</w:t>
            </w:r>
          </w:p>
        </w:tc>
        <w:tc>
          <w:tcPr>
            <w:tcW w:w="22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419"/>
        </w:trPr>
        <w:tc>
          <w:tcPr>
            <w:tcW w:w="900" w:type="dxa"/>
            <w:vAlign w:val="bottom"/>
            <w:tcBorders>
              <w:right w:val="single" w:sz="8" w:color="auto"/>
            </w:tcBorders>
          </w:tcPr>
          <w:p>
            <w:pPr>
              <w:spacing w:after="0"/>
              <w:rPr>
                <w:sz w:val="24"/>
                <w:szCs w:val="24"/>
                <w:color w:val="auto"/>
              </w:rPr>
            </w:pPr>
          </w:p>
        </w:tc>
        <w:tc>
          <w:tcPr>
            <w:tcW w:w="280" w:type="dxa"/>
            <w:vAlign w:val="bottom"/>
            <w:tcBorders>
              <w:bottom w:val="single" w:sz="8" w:color="auto"/>
            </w:tcBorders>
          </w:tcPr>
          <w:p>
            <w:pPr>
              <w:spacing w:after="0"/>
              <w:rPr>
                <w:sz w:val="24"/>
                <w:szCs w:val="24"/>
                <w:color w:val="auto"/>
              </w:rPr>
            </w:pPr>
          </w:p>
        </w:tc>
        <w:tc>
          <w:tcPr>
            <w:tcW w:w="30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6400" w:type="dxa"/>
            <w:vAlign w:val="bottom"/>
            <w:tcBorders>
              <w:bottom w:val="single" w:sz="8" w:color="auto"/>
              <w:right w:val="single" w:sz="8" w:color="auto"/>
            </w:tcBorders>
          </w:tcPr>
          <w:p>
            <w:pPr>
              <w:spacing w:after="0"/>
              <w:rPr>
                <w:sz w:val="24"/>
                <w:szCs w:val="24"/>
                <w:color w:val="auto"/>
              </w:rPr>
            </w:pPr>
          </w:p>
        </w:tc>
        <w:tc>
          <w:tcPr>
            <w:tcW w:w="220" w:type="dxa"/>
            <w:vAlign w:val="bottom"/>
          </w:tcPr>
          <w:p>
            <w:pPr>
              <w:spacing w:after="0"/>
              <w:rPr>
                <w:sz w:val="24"/>
                <w:szCs w:val="24"/>
                <w:color w:val="auto"/>
              </w:rPr>
            </w:pPr>
          </w:p>
        </w:tc>
        <w:tc>
          <w:tcPr>
            <w:tcW w:w="840" w:type="dxa"/>
            <w:vAlign w:val="bottom"/>
            <w:tcBorders>
              <w:bottom w:val="single" w:sz="8" w:color="D9D9D9"/>
            </w:tcBorders>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900" w:type="dxa"/>
            <w:vAlign w:val="bottom"/>
            <w:tcBorders>
              <w:bottom w:val="single" w:sz="8" w:color="auto"/>
            </w:tcBorders>
          </w:tcPr>
          <w:p>
            <w:pPr>
              <w:spacing w:after="0"/>
              <w:rPr>
                <w:sz w:val="13"/>
                <w:szCs w:val="13"/>
                <w:color w:val="auto"/>
              </w:rPr>
            </w:pPr>
          </w:p>
        </w:tc>
        <w:tc>
          <w:tcPr>
            <w:tcW w:w="28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1260" w:type="dxa"/>
            <w:vAlign w:val="bottom"/>
            <w:tcBorders>
              <w:bottom w:val="single" w:sz="8" w:color="auto"/>
            </w:tcBorders>
          </w:tcPr>
          <w:p>
            <w:pPr>
              <w:spacing w:after="0"/>
              <w:rPr>
                <w:sz w:val="13"/>
                <w:szCs w:val="13"/>
                <w:color w:val="auto"/>
              </w:rPr>
            </w:pPr>
          </w:p>
        </w:tc>
        <w:tc>
          <w:tcPr>
            <w:tcW w:w="6400" w:type="dxa"/>
            <w:vAlign w:val="bottom"/>
            <w:tcBorders>
              <w:bottom w:val="single" w:sz="8" w:color="auto"/>
            </w:tcBorders>
          </w:tcPr>
          <w:p>
            <w:pPr>
              <w:spacing w:after="0"/>
              <w:rPr>
                <w:sz w:val="13"/>
                <w:szCs w:val="13"/>
                <w:color w:val="auto"/>
              </w:rPr>
            </w:pPr>
          </w:p>
        </w:tc>
        <w:tc>
          <w:tcPr>
            <w:tcW w:w="22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900" w:type="dxa"/>
            <w:vAlign w:val="bottom"/>
          </w:tcPr>
          <w:p>
            <w:pPr>
              <w:spacing w:after="0"/>
              <w:rPr>
                <w:sz w:val="13"/>
                <w:szCs w:val="13"/>
                <w:color w:val="auto"/>
              </w:rPr>
            </w:pPr>
          </w:p>
        </w:tc>
        <w:tc>
          <w:tcPr>
            <w:tcW w:w="28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1260" w:type="dxa"/>
            <w:vAlign w:val="bottom"/>
          </w:tcPr>
          <w:p>
            <w:pPr>
              <w:spacing w:after="0"/>
              <w:rPr>
                <w:sz w:val="13"/>
                <w:szCs w:val="13"/>
                <w:color w:val="auto"/>
              </w:rPr>
            </w:pPr>
          </w:p>
        </w:tc>
        <w:tc>
          <w:tcPr>
            <w:tcW w:w="6400" w:type="dxa"/>
            <w:vAlign w:val="bottom"/>
          </w:tcPr>
          <w:p>
            <w:pPr>
              <w:spacing w:after="0"/>
              <w:rPr>
                <w:sz w:val="13"/>
                <w:szCs w:val="13"/>
                <w:color w:val="auto"/>
              </w:rPr>
            </w:pPr>
          </w:p>
        </w:tc>
        <w:tc>
          <w:tcPr>
            <w:tcW w:w="220" w:type="dxa"/>
            <w:vAlign w:val="bottom"/>
          </w:tcPr>
          <w:p>
            <w:pPr>
              <w:spacing w:after="0"/>
              <w:rPr>
                <w:sz w:val="13"/>
                <w:szCs w:val="13"/>
                <w:color w:val="auto"/>
              </w:rPr>
            </w:pPr>
          </w:p>
        </w:tc>
        <w:tc>
          <w:tcPr>
            <w:tcW w:w="84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1457325"/>
            <wp:wrapNone/>
            <wp:docPr id="1154" name="Picture 1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4"/>
                    <pic:cNvPicPr>
                      <a:picLocks noChangeAspect="1" noChangeArrowheads="1"/>
                    </pic:cNvPicPr>
                  </pic:nvPicPr>
                  <pic:blipFill>
                    <a:blip r:embed="rId409">
                      <a:extLst>
                        <a:ext uri="{28A0092B-C50C-407E-A947-70E740481C1C}"/>
                      </a:extLst>
                    </a:blip>
                    <a:srcRect/>
                    <a:stretch>
                      <a:fillRect/>
                    </a:stretch>
                  </pic:blipFill>
                  <pic:spPr bwMode="auto">
                    <a:xfrm>
                      <a:off x="0" y="0"/>
                      <a:ext cx="539750" cy="1457325"/>
                    </a:xfrm>
                    <a:prstGeom prst="rect">
                      <a:avLst/>
                    </a:prstGeom>
                    <a:noFill/>
                  </pic:spPr>
                </pic:pic>
              </a:graphicData>
            </a:graphic>
          </wp:anchor>
        </w:drawing>
      </w:r>
    </w:p>
    <w:p>
      <w:pPr>
        <w:ind w:left="900" w:right="1020" w:hanging="716"/>
        <w:spacing w:after="0" w:line="213" w:lineRule="auto"/>
        <w:tabs>
          <w:tab w:leader="none" w:pos="900" w:val="left"/>
        </w:tabs>
        <w:numPr>
          <w:ilvl w:val="0"/>
          <w:numId w:val="31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наведене исказе о туристичкој привлачности хидрографских и климатских вредности.</w:t>
      </w:r>
    </w:p>
    <w:p>
      <w:pPr>
        <w:ind w:left="90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Испред сваке тврдње заокружити слово Т ако је тачна, а слово Н ако није тачна.</w:t>
      </w:r>
    </w:p>
    <w:p>
      <w:pPr>
        <w:spacing w:after="0" w:line="11" w:lineRule="exact"/>
        <w:rPr>
          <w:rFonts w:ascii="Times New Roman" w:cs="Times New Roman" w:eastAsia="Times New Roman" w:hAnsi="Times New Roman"/>
          <w:sz w:val="24"/>
          <w:szCs w:val="24"/>
          <w:color w:val="auto"/>
        </w:rPr>
      </w:pPr>
    </w:p>
    <w:p>
      <w:pPr>
        <w:ind w:left="900" w:right="1040"/>
        <w:spacing w:after="0" w:line="233" w:lineRule="auto"/>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Уколико сте заокружили Н, погрешан појам подвући и на црту у загради након слова Н уписати реч којом бисте нетачан појам заменили како би тврдња била тачна.</w:t>
      </w:r>
    </w:p>
    <w:p>
      <w:pPr>
        <w:spacing w:after="0" w:line="200" w:lineRule="exact"/>
        <w:rPr>
          <w:rFonts w:ascii="Times New Roman" w:cs="Times New Roman" w:eastAsia="Times New Roman" w:hAnsi="Times New Roman"/>
          <w:sz w:val="24"/>
          <w:szCs w:val="24"/>
          <w:color w:val="auto"/>
        </w:rPr>
      </w:pPr>
    </w:p>
    <w:p>
      <w:pPr>
        <w:spacing w:after="0" w:line="271" w:lineRule="exact"/>
        <w:rPr>
          <w:rFonts w:ascii="Times New Roman" w:cs="Times New Roman" w:eastAsia="Times New Roman" w:hAnsi="Times New Roman"/>
          <w:sz w:val="24"/>
          <w:szCs w:val="24"/>
          <w:color w:val="auto"/>
        </w:rPr>
      </w:pPr>
    </w:p>
    <w:p>
      <w:pPr>
        <w:ind w:left="1340" w:hanging="218"/>
        <w:spacing w:after="0"/>
        <w:tabs>
          <w:tab w:leader="none" w:pos="1340" w:val="left"/>
        </w:tabs>
        <w:numPr>
          <w:ilvl w:val="1"/>
          <w:numId w:val="313"/>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w:t>
      </w:r>
      <w:r>
        <w:rPr>
          <w:rFonts w:ascii="Times New Roman" w:cs="Times New Roman" w:eastAsia="Times New Roman" w:hAnsi="Times New Roman"/>
          <w:sz w:val="19"/>
          <w:szCs w:val="19"/>
          <w:color w:val="auto"/>
        </w:rPr>
        <w:t>Северни делови пацифичког и атлантског приморја САД,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640715</wp:posOffset>
            </wp:positionH>
            <wp:positionV relativeFrom="paragraph">
              <wp:posOffset>-146685</wp:posOffset>
            </wp:positionV>
            <wp:extent cx="5088255" cy="1716405"/>
            <wp:wrapNone/>
            <wp:docPr id="1155" name="Picture 1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pic:cNvPicPr>
                      <a:picLocks noChangeAspect="1" noChangeArrowheads="1"/>
                    </pic:cNvPicPr>
                  </pic:nvPicPr>
                  <pic:blipFill>
                    <a:blip r:embed="rId410">
                      <a:extLst>
                        <a:ext uri="{28A0092B-C50C-407E-A947-70E740481C1C}"/>
                      </a:extLst>
                    </a:blip>
                    <a:srcRect/>
                    <a:stretch>
                      <a:fillRect/>
                    </a:stretch>
                  </pic:blipFill>
                  <pic:spPr bwMode="auto">
                    <a:xfrm>
                      <a:off x="0" y="0"/>
                      <a:ext cx="5088255" cy="1716405"/>
                    </a:xfrm>
                    <a:prstGeom prst="rect">
                      <a:avLst/>
                    </a:prstGeom>
                    <a:noFill/>
                  </pic:spPr>
                </pic:pic>
              </a:graphicData>
            </a:graphic>
          </wp:anchor>
        </w:drawing>
      </w:r>
    </w:p>
    <w:tbl>
      <w:tblPr>
        <w:tblLayout w:type="fixed"/>
        <w:tblInd w:w="4820" w:type="dxa"/>
        <w:tblCellMar>
          <w:top w:w="0" w:type="dxa"/>
          <w:left w:w="0" w:type="dxa"/>
          <w:bottom w:w="0" w:type="dxa"/>
          <w:right w:w="0" w:type="dxa"/>
        </w:tblCellMar>
      </w:tblPr>
      <w:tr>
        <w:trPr>
          <w:trHeight w:val="230"/>
        </w:trPr>
        <w:tc>
          <w:tcPr>
            <w:tcW w:w="4240" w:type="dxa"/>
            <w:vAlign w:val="bottom"/>
          </w:tcPr>
          <w:p>
            <w:pPr>
              <w:spacing w:after="0"/>
              <w:rPr>
                <w:sz w:val="20"/>
                <w:szCs w:val="20"/>
                <w:color w:val="auto"/>
              </w:rPr>
            </w:pPr>
            <w:r>
              <w:rPr>
                <w:rFonts w:ascii="Times New Roman" w:cs="Times New Roman" w:eastAsia="Times New Roman" w:hAnsi="Times New Roman"/>
                <w:sz w:val="20"/>
                <w:szCs w:val="20"/>
                <w:color w:val="auto"/>
              </w:rPr>
              <w:t>Западна Европа и југоисточна Аустралија</w:t>
            </w:r>
          </w:p>
        </w:tc>
        <w:tc>
          <w:tcPr>
            <w:tcW w:w="800" w:type="dxa"/>
            <w:vAlign w:val="bottom"/>
            <w:vMerge w:val="restart"/>
          </w:tcPr>
          <w:p>
            <w:pPr>
              <w:jc w:val="right"/>
              <w:spacing w:after="0"/>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231"/>
        </w:trPr>
        <w:tc>
          <w:tcPr>
            <w:tcW w:w="4240" w:type="dxa"/>
            <w:vAlign w:val="bottom"/>
          </w:tcPr>
          <w:p>
            <w:pPr>
              <w:spacing w:after="0"/>
              <w:rPr>
                <w:sz w:val="20"/>
                <w:szCs w:val="20"/>
                <w:color w:val="auto"/>
              </w:rPr>
            </w:pPr>
            <w:r>
              <w:rPr>
                <w:rFonts w:ascii="Times New Roman" w:cs="Times New Roman" w:eastAsia="Times New Roman" w:hAnsi="Times New Roman"/>
                <w:sz w:val="20"/>
                <w:szCs w:val="20"/>
                <w:color w:val="auto"/>
              </w:rPr>
              <w:t>имају дугу купалишну сезону.</w:t>
            </w:r>
          </w:p>
        </w:tc>
        <w:tc>
          <w:tcPr>
            <w:tcW w:w="800" w:type="dxa"/>
            <w:vAlign w:val="bottom"/>
            <w:vMerge w:val="continue"/>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-5080</wp:posOffset>
                </wp:positionV>
                <wp:extent cx="539750" cy="1281430"/>
                <wp:wrapNone/>
                <wp:docPr id="1156" name="Shape 11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281430"/>
                        </a:xfrm>
                        <a:prstGeom prst="rect">
                          <a:avLst/>
                        </a:prstGeom>
                        <a:solidFill>
                          <a:srgbClr val="D9D9D9"/>
                        </a:solidFill>
                      </wps:spPr>
                      <wps:bodyPr/>
                    </wps:wsp>
                  </a:graphicData>
                </a:graphic>
              </wp:anchor>
            </w:drawing>
          </mc:Choice>
          <mc:Fallback>
            <w:pict>
              <v:rect id="Shape 1156" o:spid="_x0000_s2181" style="position:absolute;margin-left:468.6pt;margin-top:-0.3999pt;width:42.5pt;height:100.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1274445</wp:posOffset>
                </wp:positionV>
                <wp:extent cx="541020" cy="108585"/>
                <wp:wrapNone/>
                <wp:docPr id="1157" name="Shape 11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57" o:spid="_x0000_s2182" style="position:absolute;margin-left:468.5pt;margin-top:100.3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1340" w:hanging="218"/>
        <w:spacing w:after="0"/>
        <w:tabs>
          <w:tab w:leader="none" w:pos="1340" w:val="left"/>
        </w:tabs>
        <w:numPr>
          <w:ilvl w:val="1"/>
          <w:numId w:val="3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w:t>
      </w:r>
      <w:r>
        <w:rPr>
          <w:rFonts w:ascii="Times New Roman" w:cs="Times New Roman" w:eastAsia="Times New Roman" w:hAnsi="Times New Roman"/>
          <w:sz w:val="19"/>
          <w:szCs w:val="19"/>
          <w:color w:val="auto"/>
        </w:rPr>
        <w:t>Главна туристичка сезона на Флориди је у јануару и фебруару.</w:t>
      </w:r>
    </w:p>
    <w:p>
      <w:pPr>
        <w:spacing w:after="0" w:line="371" w:lineRule="exact"/>
        <w:rPr>
          <w:rFonts w:ascii="Times New Roman" w:cs="Times New Roman" w:eastAsia="Times New Roman" w:hAnsi="Times New Roman"/>
          <w:sz w:val="20"/>
          <w:szCs w:val="20"/>
          <w:color w:val="auto"/>
        </w:rPr>
      </w:pPr>
    </w:p>
    <w:p>
      <w:pPr>
        <w:ind w:left="3380" w:right="1920" w:hanging="2258"/>
        <w:spacing w:after="0" w:line="234" w:lineRule="auto"/>
        <w:tabs>
          <w:tab w:leader="none" w:pos="1356" w:val="left"/>
        </w:tabs>
        <w:numPr>
          <w:ilvl w:val="1"/>
          <w:numId w:val="3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(_____________)Разуђеност обала има велики значај у локацији објеката туристичке рецептиве.</w:t>
      </w:r>
    </w:p>
    <w:p>
      <w:pPr>
        <w:spacing w:after="0" w:line="252" w:lineRule="exact"/>
        <w:rPr>
          <w:rFonts w:ascii="Times New Roman" w:cs="Times New Roman" w:eastAsia="Times New Roman" w:hAnsi="Times New Roman"/>
          <w:sz w:val="20"/>
          <w:szCs w:val="20"/>
          <w:color w:val="auto"/>
        </w:rPr>
      </w:pPr>
    </w:p>
    <w:p>
      <w:pPr>
        <w:ind w:left="3380" w:right="1340" w:hanging="2258"/>
        <w:spacing w:after="0" w:line="234" w:lineRule="auto"/>
        <w:tabs>
          <w:tab w:leader="none" w:pos="1356" w:val="left"/>
        </w:tabs>
        <w:numPr>
          <w:ilvl w:val="1"/>
          <w:numId w:val="314"/>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Н (_____________)Температура воде тропских мора омогућује купалишну сезону у трајању од 6 месеци.</w:t>
      </w: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jc w:val="both"/>
        <w:ind w:left="900" w:right="1020" w:hanging="716"/>
        <w:spacing w:after="0" w:line="221" w:lineRule="auto"/>
        <w:tabs>
          <w:tab w:leader="none" w:pos="900" w:val="left"/>
        </w:tabs>
        <w:numPr>
          <w:ilvl w:val="0"/>
          <w:numId w:val="31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Прочитати наредне исказе о бањским местима. Затим испред сваког исказа заокружити слово Т ако је тачан, а слово Н ако није. Уколико сте заокружили Н као погрешан одговор, на црту у загради упишите реч којом бисте нетачан појам заменили тачним како би исказ био тачан</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-431800</wp:posOffset>
                </wp:positionV>
                <wp:extent cx="539750" cy="886460"/>
                <wp:wrapNone/>
                <wp:docPr id="1158" name="Shape 11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86460"/>
                        </a:xfrm>
                        <a:prstGeom prst="rect">
                          <a:avLst/>
                        </a:prstGeom>
                        <a:solidFill>
                          <a:srgbClr val="D9D9D9"/>
                        </a:solidFill>
                      </wps:spPr>
                      <wps:bodyPr/>
                    </wps:wsp>
                  </a:graphicData>
                </a:graphic>
              </wp:anchor>
            </w:drawing>
          </mc:Choice>
          <mc:Fallback>
            <w:pict>
              <v:rect id="Shape 1158" o:spid="_x0000_s2183" style="position:absolute;margin-left:468.6pt;margin-top:-34pt;width:42.5pt;height:69.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-542925</wp:posOffset>
                </wp:positionV>
                <wp:extent cx="6483350" cy="0"/>
                <wp:wrapNone/>
                <wp:docPr id="1159" name="Shape 11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59" o:spid="_x0000_s21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7499pt" to="511.1pt,-42.7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-539750</wp:posOffset>
                </wp:positionV>
                <wp:extent cx="541020" cy="107950"/>
                <wp:wrapNone/>
                <wp:docPr id="1160" name="Shape 11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60" o:spid="_x0000_s2185" style="position:absolute;margin-left:468.5pt;margin-top:-42.49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32" w:lineRule="exact"/>
        <w:rPr>
          <w:sz w:val="20"/>
          <w:szCs w:val="20"/>
          <w:color w:val="auto"/>
        </w:rPr>
      </w:pPr>
    </w:p>
    <w:tbl>
      <w:tblPr>
        <w:tblLayout w:type="fixed"/>
        <w:tblInd w:w="20" w:type="dxa"/>
        <w:tblCellMar>
          <w:top w:w="0" w:type="dxa"/>
          <w:left w:w="0" w:type="dxa"/>
          <w:bottom w:w="0" w:type="dxa"/>
          <w:right w:w="0" w:type="dxa"/>
        </w:tblCellMar>
      </w:tblPr>
      <w:tr>
        <w:trPr>
          <w:trHeight w:val="232"/>
        </w:trPr>
        <w:tc>
          <w:tcPr>
            <w:tcW w:w="900" w:type="dxa"/>
            <w:vAlign w:val="bottom"/>
            <w:tcBorders>
              <w:right w:val="single" w:sz="8" w:color="auto"/>
            </w:tcBorders>
          </w:tcPr>
          <w:p>
            <w:pPr>
              <w:spacing w:after="0"/>
              <w:rPr>
                <w:sz w:val="20"/>
                <w:szCs w:val="20"/>
                <w:color w:val="auto"/>
              </w:rPr>
            </w:pPr>
          </w:p>
        </w:tc>
        <w:tc>
          <w:tcPr>
            <w:tcW w:w="184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  Н  (_________)</w:t>
            </w:r>
          </w:p>
        </w:tc>
        <w:tc>
          <w:tcPr>
            <w:tcW w:w="632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На територији Француске највећи број бања је на Пиринејима и</w:t>
            </w:r>
          </w:p>
        </w:tc>
        <w:tc>
          <w:tcPr>
            <w:tcW w:w="300" w:type="dxa"/>
            <w:vAlign w:val="bottom"/>
          </w:tcPr>
          <w:p>
            <w:pPr>
              <w:spacing w:after="0"/>
              <w:rPr>
                <w:sz w:val="20"/>
                <w:szCs w:val="20"/>
                <w:color w:val="auto"/>
              </w:rPr>
            </w:pPr>
          </w:p>
        </w:tc>
        <w:tc>
          <w:tcPr>
            <w:tcW w:w="8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46"/>
        </w:trPr>
        <w:tc>
          <w:tcPr>
            <w:tcW w:w="900" w:type="dxa"/>
            <w:vAlign w:val="bottom"/>
            <w:tcBorders>
              <w:right w:val="single" w:sz="8" w:color="auto"/>
            </w:tcBorders>
          </w:tcPr>
          <w:p>
            <w:pPr>
              <w:spacing w:after="0"/>
              <w:rPr>
                <w:sz w:val="21"/>
                <w:szCs w:val="21"/>
                <w:color w:val="auto"/>
              </w:rPr>
            </w:pPr>
          </w:p>
        </w:tc>
        <w:tc>
          <w:tcPr>
            <w:tcW w:w="1840" w:type="dxa"/>
            <w:vAlign w:val="bottom"/>
            <w:tcBorders>
              <w:bottom w:val="single" w:sz="8" w:color="auto"/>
              <w:right w:val="single" w:sz="8" w:color="auto"/>
            </w:tcBorders>
          </w:tcPr>
          <w:p>
            <w:pPr>
              <w:spacing w:after="0"/>
              <w:rPr>
                <w:sz w:val="21"/>
                <w:szCs w:val="21"/>
                <w:color w:val="auto"/>
              </w:rPr>
            </w:pPr>
          </w:p>
        </w:tc>
        <w:tc>
          <w:tcPr>
            <w:tcW w:w="6320" w:type="dxa"/>
            <w:vAlign w:val="bottom"/>
            <w:tcBorders>
              <w:bottom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Централном масиву.</w:t>
            </w:r>
          </w:p>
        </w:tc>
        <w:tc>
          <w:tcPr>
            <w:tcW w:w="300" w:type="dxa"/>
            <w:vAlign w:val="bottom"/>
          </w:tcPr>
          <w:p>
            <w:pPr>
              <w:spacing w:after="0"/>
              <w:rPr>
                <w:sz w:val="21"/>
                <w:szCs w:val="21"/>
                <w:color w:val="auto"/>
              </w:rPr>
            </w:pPr>
          </w:p>
        </w:tc>
        <w:tc>
          <w:tcPr>
            <w:tcW w:w="840" w:type="dxa"/>
            <w:vAlign w:val="bottom"/>
            <w:tcBorders>
              <w:bottom w:val="single" w:sz="8" w:color="D9D9D9"/>
            </w:tcBorders>
            <w:shd w:val="clear" w:color="auto" w:fill="D9D9D9"/>
          </w:tcPr>
          <w:p>
            <w:pPr>
              <w:jc w:val="right"/>
              <w:ind w:right="240"/>
              <w:spacing w:after="0" w:line="245" w:lineRule="exact"/>
              <w:rPr>
                <w:sz w:val="20"/>
                <w:szCs w:val="20"/>
                <w:color w:val="auto"/>
              </w:rPr>
            </w:pPr>
            <w:r>
              <w:rPr>
                <w:rFonts w:ascii="Times New Roman" w:cs="Times New Roman" w:eastAsia="Times New Roman" w:hAnsi="Times New Roman"/>
                <w:sz w:val="24"/>
                <w:szCs w:val="24"/>
                <w:b w:val="1"/>
                <w:bCs w:val="1"/>
                <w:color w:val="auto"/>
              </w:rPr>
              <w:t>4</w:t>
            </w:r>
          </w:p>
        </w:tc>
        <w:tc>
          <w:tcPr>
            <w:tcW w:w="0" w:type="dxa"/>
            <w:vAlign w:val="bottom"/>
          </w:tcPr>
          <w:p>
            <w:pPr>
              <w:spacing w:after="0"/>
              <w:rPr>
                <w:sz w:val="1"/>
                <w:szCs w:val="1"/>
                <w:color w:val="auto"/>
              </w:rPr>
            </w:pPr>
          </w:p>
        </w:tc>
      </w:tr>
      <w:tr>
        <w:trPr>
          <w:trHeight w:val="23"/>
        </w:trPr>
        <w:tc>
          <w:tcPr>
            <w:tcW w:w="900" w:type="dxa"/>
            <w:vAlign w:val="bottom"/>
            <w:tcBorders>
              <w:right w:val="single" w:sz="8" w:color="auto"/>
            </w:tcBorders>
          </w:tcPr>
          <w:p>
            <w:pPr>
              <w:spacing w:after="0"/>
              <w:rPr>
                <w:sz w:val="2"/>
                <w:szCs w:val="2"/>
                <w:color w:val="auto"/>
              </w:rPr>
            </w:pPr>
          </w:p>
        </w:tc>
        <w:tc>
          <w:tcPr>
            <w:tcW w:w="1840" w:type="dxa"/>
            <w:vAlign w:val="bottom"/>
            <w:tcBorders>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  Н  (_________)</w:t>
            </w:r>
          </w:p>
        </w:tc>
        <w:tc>
          <w:tcPr>
            <w:tcW w:w="6320" w:type="dxa"/>
            <w:vAlign w:val="bottom"/>
            <w:tcBorders>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У Пољској је позната бања Крињица.</w:t>
            </w:r>
          </w:p>
        </w:tc>
        <w:tc>
          <w:tcPr>
            <w:tcW w:w="300" w:type="dxa"/>
            <w:vAlign w:val="bottom"/>
          </w:tcPr>
          <w:p>
            <w:pPr>
              <w:spacing w:after="0"/>
              <w:rPr>
                <w:sz w:val="2"/>
                <w:szCs w:val="2"/>
                <w:color w:val="auto"/>
              </w:rPr>
            </w:pPr>
          </w:p>
        </w:tc>
        <w:tc>
          <w:tcPr>
            <w:tcW w:w="840" w:type="dxa"/>
            <w:vAlign w:val="bottom"/>
            <w:shd w:val="clear" w:color="auto" w:fill="D9D9D9"/>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188"/>
        </w:trPr>
        <w:tc>
          <w:tcPr>
            <w:tcW w:w="900" w:type="dxa"/>
            <w:vAlign w:val="bottom"/>
            <w:tcBorders>
              <w:right w:val="single" w:sz="8" w:color="auto"/>
            </w:tcBorders>
          </w:tcPr>
          <w:p>
            <w:pPr>
              <w:spacing w:after="0"/>
              <w:rPr>
                <w:sz w:val="16"/>
                <w:szCs w:val="16"/>
                <w:color w:val="auto"/>
              </w:rPr>
            </w:pPr>
          </w:p>
        </w:tc>
        <w:tc>
          <w:tcPr>
            <w:tcW w:w="1840" w:type="dxa"/>
            <w:vAlign w:val="bottom"/>
            <w:tcBorders>
              <w:right w:val="single" w:sz="8" w:color="auto"/>
            </w:tcBorders>
            <w:vMerge w:val="continue"/>
          </w:tcPr>
          <w:p>
            <w:pPr>
              <w:spacing w:after="0"/>
              <w:rPr>
                <w:sz w:val="16"/>
                <w:szCs w:val="16"/>
                <w:color w:val="auto"/>
              </w:rPr>
            </w:pPr>
          </w:p>
        </w:tc>
        <w:tc>
          <w:tcPr>
            <w:tcW w:w="6320" w:type="dxa"/>
            <w:vAlign w:val="bottom"/>
            <w:tcBorders>
              <w:right w:val="single" w:sz="8" w:color="auto"/>
            </w:tcBorders>
            <w:vMerge w:val="continue"/>
          </w:tcPr>
          <w:p>
            <w:pPr>
              <w:spacing w:after="0"/>
              <w:rPr>
                <w:sz w:val="16"/>
                <w:szCs w:val="16"/>
                <w:color w:val="auto"/>
              </w:rPr>
            </w:pPr>
          </w:p>
        </w:tc>
        <w:tc>
          <w:tcPr>
            <w:tcW w:w="300" w:type="dxa"/>
            <w:vAlign w:val="bottom"/>
          </w:tcPr>
          <w:p>
            <w:pPr>
              <w:spacing w:after="0"/>
              <w:rPr>
                <w:sz w:val="16"/>
                <w:szCs w:val="16"/>
                <w:color w:val="auto"/>
              </w:rPr>
            </w:pPr>
          </w:p>
        </w:tc>
        <w:tc>
          <w:tcPr>
            <w:tcW w:w="840" w:type="dxa"/>
            <w:vAlign w:val="bottom"/>
            <w:shd w:val="clear" w:color="auto" w:fill="D9D9D9"/>
          </w:tcPr>
          <w:p>
            <w:pPr>
              <w:spacing w:after="0"/>
              <w:rPr>
                <w:sz w:val="16"/>
                <w:szCs w:val="16"/>
                <w:color w:val="auto"/>
              </w:rPr>
            </w:pPr>
          </w:p>
        </w:tc>
        <w:tc>
          <w:tcPr>
            <w:tcW w:w="0" w:type="dxa"/>
            <w:vAlign w:val="bottom"/>
          </w:tcPr>
          <w:p>
            <w:pPr>
              <w:spacing w:after="0"/>
              <w:rPr>
                <w:sz w:val="1"/>
                <w:szCs w:val="1"/>
                <w:color w:val="auto"/>
              </w:rPr>
            </w:pPr>
          </w:p>
        </w:tc>
      </w:tr>
      <w:tr>
        <w:trPr>
          <w:trHeight w:val="239"/>
        </w:trPr>
        <w:tc>
          <w:tcPr>
            <w:tcW w:w="900" w:type="dxa"/>
            <w:vAlign w:val="bottom"/>
            <w:tcBorders>
              <w:right w:val="single" w:sz="8" w:color="auto"/>
            </w:tcBorders>
          </w:tcPr>
          <w:p>
            <w:pPr>
              <w:spacing w:after="0"/>
              <w:rPr>
                <w:sz w:val="20"/>
                <w:szCs w:val="20"/>
                <w:color w:val="auto"/>
              </w:rPr>
            </w:pPr>
          </w:p>
        </w:tc>
        <w:tc>
          <w:tcPr>
            <w:tcW w:w="1840" w:type="dxa"/>
            <w:vAlign w:val="bottom"/>
            <w:tcBorders>
              <w:bottom w:val="single" w:sz="8" w:color="auto"/>
              <w:right w:val="single" w:sz="8" w:color="auto"/>
            </w:tcBorders>
          </w:tcPr>
          <w:p>
            <w:pPr>
              <w:spacing w:after="0"/>
              <w:rPr>
                <w:sz w:val="20"/>
                <w:szCs w:val="20"/>
                <w:color w:val="auto"/>
              </w:rPr>
            </w:pPr>
          </w:p>
        </w:tc>
        <w:tc>
          <w:tcPr>
            <w:tcW w:w="6320" w:type="dxa"/>
            <w:vAlign w:val="bottom"/>
            <w:tcBorders>
              <w:bottom w:val="single" w:sz="8" w:color="auto"/>
              <w:right w:val="single" w:sz="8" w:color="auto"/>
            </w:tcBorders>
          </w:tcPr>
          <w:p>
            <w:pPr>
              <w:spacing w:after="0"/>
              <w:rPr>
                <w:sz w:val="20"/>
                <w:szCs w:val="20"/>
                <w:color w:val="auto"/>
              </w:rPr>
            </w:pPr>
          </w:p>
        </w:tc>
        <w:tc>
          <w:tcPr>
            <w:tcW w:w="300" w:type="dxa"/>
            <w:vAlign w:val="bottom"/>
          </w:tcPr>
          <w:p>
            <w:pPr>
              <w:spacing w:after="0"/>
              <w:rPr>
                <w:sz w:val="20"/>
                <w:szCs w:val="20"/>
                <w:color w:val="auto"/>
              </w:rPr>
            </w:pPr>
          </w:p>
        </w:tc>
        <w:tc>
          <w:tcPr>
            <w:tcW w:w="840" w:type="dxa"/>
            <w:vAlign w:val="bottom"/>
            <w:tcBorders>
              <w:bottom w:val="single" w:sz="8" w:color="D9D9D9"/>
            </w:tcBorders>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900" w:type="dxa"/>
            <w:vAlign w:val="bottom"/>
            <w:tcBorders>
              <w:right w:val="single" w:sz="8" w:color="auto"/>
            </w:tcBorders>
          </w:tcPr>
          <w:p>
            <w:pPr>
              <w:spacing w:after="0"/>
              <w:rPr>
                <w:sz w:val="18"/>
                <w:szCs w:val="18"/>
                <w:color w:val="auto"/>
              </w:rPr>
            </w:pPr>
          </w:p>
        </w:tc>
        <w:tc>
          <w:tcPr>
            <w:tcW w:w="1840" w:type="dxa"/>
            <w:vAlign w:val="bottom"/>
            <w:tcBorders>
              <w:bottom w:val="single" w:sz="8" w:color="auto"/>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  (_________)</w:t>
            </w:r>
          </w:p>
        </w:tc>
        <w:tc>
          <w:tcPr>
            <w:tcW w:w="6320" w:type="dxa"/>
            <w:vAlign w:val="bottom"/>
            <w:tcBorders>
              <w:bottom w:val="single" w:sz="8" w:color="auto"/>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Највећи број бања у Русији налази се у подгорини Урала.</w:t>
            </w:r>
          </w:p>
        </w:tc>
        <w:tc>
          <w:tcPr>
            <w:tcW w:w="300" w:type="dxa"/>
            <w:vAlign w:val="bottom"/>
          </w:tcPr>
          <w:p>
            <w:pPr>
              <w:spacing w:after="0"/>
              <w:rPr>
                <w:sz w:val="18"/>
                <w:szCs w:val="18"/>
                <w:color w:val="auto"/>
              </w:rPr>
            </w:pPr>
          </w:p>
        </w:tc>
        <w:tc>
          <w:tcPr>
            <w:tcW w:w="840" w:type="dxa"/>
            <w:vAlign w:val="bottom"/>
            <w:tcBorders>
              <w:bottom w:val="single" w:sz="8" w:color="D9D9D9"/>
            </w:tcBorders>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16"/>
        </w:trPr>
        <w:tc>
          <w:tcPr>
            <w:tcW w:w="900" w:type="dxa"/>
            <w:vAlign w:val="bottom"/>
            <w:tcBorders>
              <w:right w:val="single" w:sz="8" w:color="auto"/>
            </w:tcBorders>
          </w:tcPr>
          <w:p>
            <w:pPr>
              <w:spacing w:after="0"/>
              <w:rPr>
                <w:sz w:val="18"/>
                <w:szCs w:val="18"/>
                <w:color w:val="auto"/>
              </w:rPr>
            </w:pPr>
          </w:p>
        </w:tc>
        <w:tc>
          <w:tcPr>
            <w:tcW w:w="184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  Н  (_________)</w:t>
            </w:r>
          </w:p>
        </w:tc>
        <w:tc>
          <w:tcPr>
            <w:tcW w:w="63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Највише бањских места у Италији смештено је у провинцијама</w:t>
            </w:r>
          </w:p>
        </w:tc>
        <w:tc>
          <w:tcPr>
            <w:tcW w:w="300" w:type="dxa"/>
            <w:vAlign w:val="bottom"/>
          </w:tcPr>
          <w:p>
            <w:pPr>
              <w:spacing w:after="0"/>
              <w:rPr>
                <w:sz w:val="18"/>
                <w:szCs w:val="18"/>
                <w:color w:val="auto"/>
              </w:rPr>
            </w:pPr>
          </w:p>
        </w:tc>
        <w:tc>
          <w:tcPr>
            <w:tcW w:w="84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230"/>
        </w:trPr>
        <w:tc>
          <w:tcPr>
            <w:tcW w:w="900" w:type="dxa"/>
            <w:vAlign w:val="bottom"/>
            <w:tcBorders>
              <w:right w:val="single" w:sz="8" w:color="auto"/>
            </w:tcBorders>
          </w:tcPr>
          <w:p>
            <w:pPr>
              <w:spacing w:after="0"/>
              <w:rPr>
                <w:sz w:val="20"/>
                <w:szCs w:val="20"/>
                <w:color w:val="auto"/>
              </w:rPr>
            </w:pPr>
          </w:p>
        </w:tc>
        <w:tc>
          <w:tcPr>
            <w:tcW w:w="1840" w:type="dxa"/>
            <w:vAlign w:val="bottom"/>
            <w:tcBorders>
              <w:right w:val="single" w:sz="8" w:color="auto"/>
            </w:tcBorders>
          </w:tcPr>
          <w:p>
            <w:pPr>
              <w:spacing w:after="0"/>
              <w:rPr>
                <w:sz w:val="20"/>
                <w:szCs w:val="20"/>
                <w:color w:val="auto"/>
              </w:rPr>
            </w:pPr>
          </w:p>
        </w:tc>
        <w:tc>
          <w:tcPr>
            <w:tcW w:w="63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Тоскани и Лацију, од којих се истичу Карлове Вари.</w:t>
            </w:r>
          </w:p>
        </w:tc>
        <w:tc>
          <w:tcPr>
            <w:tcW w:w="300" w:type="dxa"/>
            <w:vAlign w:val="bottom"/>
          </w:tcPr>
          <w:p>
            <w:pPr>
              <w:spacing w:after="0"/>
              <w:rPr>
                <w:sz w:val="20"/>
                <w:szCs w:val="20"/>
                <w:color w:val="auto"/>
              </w:rPr>
            </w:pPr>
          </w:p>
        </w:tc>
        <w:tc>
          <w:tcPr>
            <w:tcW w:w="84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258"/>
        </w:trPr>
        <w:tc>
          <w:tcPr>
            <w:tcW w:w="900" w:type="dxa"/>
            <w:vAlign w:val="bottom"/>
            <w:tcBorders>
              <w:right w:val="single" w:sz="8" w:color="auto"/>
            </w:tcBorders>
          </w:tcPr>
          <w:p>
            <w:pPr>
              <w:spacing w:after="0"/>
              <w:rPr>
                <w:sz w:val="22"/>
                <w:szCs w:val="22"/>
                <w:color w:val="auto"/>
              </w:rPr>
            </w:pPr>
          </w:p>
        </w:tc>
        <w:tc>
          <w:tcPr>
            <w:tcW w:w="1840" w:type="dxa"/>
            <w:vAlign w:val="bottom"/>
            <w:tcBorders>
              <w:bottom w:val="single" w:sz="8" w:color="auto"/>
              <w:right w:val="single" w:sz="8" w:color="auto"/>
            </w:tcBorders>
          </w:tcPr>
          <w:p>
            <w:pPr>
              <w:spacing w:after="0"/>
              <w:rPr>
                <w:sz w:val="22"/>
                <w:szCs w:val="22"/>
                <w:color w:val="auto"/>
              </w:rPr>
            </w:pPr>
          </w:p>
        </w:tc>
        <w:tc>
          <w:tcPr>
            <w:tcW w:w="6320" w:type="dxa"/>
            <w:vAlign w:val="bottom"/>
            <w:tcBorders>
              <w:bottom w:val="single" w:sz="8" w:color="auto"/>
              <w:right w:val="single" w:sz="8" w:color="auto"/>
            </w:tcBorders>
          </w:tcPr>
          <w:p>
            <w:pPr>
              <w:spacing w:after="0"/>
              <w:rPr>
                <w:sz w:val="22"/>
                <w:szCs w:val="22"/>
                <w:color w:val="auto"/>
              </w:rPr>
            </w:pPr>
          </w:p>
        </w:tc>
        <w:tc>
          <w:tcPr>
            <w:tcW w:w="300" w:type="dxa"/>
            <w:vAlign w:val="bottom"/>
          </w:tcPr>
          <w:p>
            <w:pPr>
              <w:spacing w:after="0"/>
              <w:rPr>
                <w:sz w:val="22"/>
                <w:szCs w:val="22"/>
                <w:color w:val="auto"/>
              </w:rPr>
            </w:pPr>
          </w:p>
        </w:tc>
        <w:tc>
          <w:tcPr>
            <w:tcW w:w="840" w:type="dxa"/>
            <w:vAlign w:val="bottom"/>
            <w:tcBorders>
              <w:bottom w:val="single" w:sz="8" w:color="D9D9D9"/>
            </w:tcBorders>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160"/>
        </w:trPr>
        <w:tc>
          <w:tcPr>
            <w:tcW w:w="900" w:type="dxa"/>
            <w:vAlign w:val="bottom"/>
            <w:tcBorders>
              <w:bottom w:val="single" w:sz="8" w:color="auto"/>
            </w:tcBorders>
          </w:tcPr>
          <w:p>
            <w:pPr>
              <w:spacing w:after="0"/>
              <w:rPr>
                <w:sz w:val="13"/>
                <w:szCs w:val="13"/>
                <w:color w:val="auto"/>
              </w:rPr>
            </w:pPr>
          </w:p>
        </w:tc>
        <w:tc>
          <w:tcPr>
            <w:tcW w:w="1840" w:type="dxa"/>
            <w:vAlign w:val="bottom"/>
            <w:tcBorders>
              <w:bottom w:val="single" w:sz="8" w:color="auto"/>
            </w:tcBorders>
          </w:tcPr>
          <w:p>
            <w:pPr>
              <w:spacing w:after="0"/>
              <w:rPr>
                <w:sz w:val="13"/>
                <w:szCs w:val="13"/>
                <w:color w:val="auto"/>
              </w:rPr>
            </w:pPr>
          </w:p>
        </w:tc>
        <w:tc>
          <w:tcPr>
            <w:tcW w:w="6320" w:type="dxa"/>
            <w:vAlign w:val="bottom"/>
            <w:tcBorders>
              <w:bottom w:val="single" w:sz="8" w:color="auto"/>
            </w:tcBorders>
          </w:tcPr>
          <w:p>
            <w:pPr>
              <w:spacing w:after="0"/>
              <w:rPr>
                <w:sz w:val="13"/>
                <w:szCs w:val="13"/>
                <w:color w:val="auto"/>
              </w:rPr>
            </w:pPr>
          </w:p>
        </w:tc>
        <w:tc>
          <w:tcPr>
            <w:tcW w:w="30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0"/>
        </w:trPr>
        <w:tc>
          <w:tcPr>
            <w:tcW w:w="900" w:type="dxa"/>
            <w:vAlign w:val="bottom"/>
          </w:tcPr>
          <w:p>
            <w:pPr>
              <w:spacing w:after="0"/>
              <w:rPr>
                <w:sz w:val="13"/>
                <w:szCs w:val="13"/>
                <w:color w:val="auto"/>
              </w:rPr>
            </w:pPr>
          </w:p>
        </w:tc>
        <w:tc>
          <w:tcPr>
            <w:tcW w:w="1840" w:type="dxa"/>
            <w:vAlign w:val="bottom"/>
          </w:tcPr>
          <w:p>
            <w:pPr>
              <w:spacing w:after="0"/>
              <w:rPr>
                <w:sz w:val="13"/>
                <w:szCs w:val="13"/>
                <w:color w:val="auto"/>
              </w:rPr>
            </w:pPr>
          </w:p>
        </w:tc>
        <w:tc>
          <w:tcPr>
            <w:tcW w:w="6320" w:type="dxa"/>
            <w:vAlign w:val="bottom"/>
          </w:tcPr>
          <w:p>
            <w:pPr>
              <w:spacing w:after="0"/>
              <w:rPr>
                <w:sz w:val="13"/>
                <w:szCs w:val="13"/>
                <w:color w:val="auto"/>
              </w:rPr>
            </w:pPr>
          </w:p>
        </w:tc>
        <w:tc>
          <w:tcPr>
            <w:tcW w:w="300" w:type="dxa"/>
            <w:vAlign w:val="bottom"/>
          </w:tcPr>
          <w:p>
            <w:pPr>
              <w:spacing w:after="0"/>
              <w:rPr>
                <w:sz w:val="13"/>
                <w:szCs w:val="13"/>
                <w:color w:val="auto"/>
              </w:rPr>
            </w:pPr>
          </w:p>
        </w:tc>
        <w:tc>
          <w:tcPr>
            <w:tcW w:w="84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p>
    <w:tbl>
      <w:tblPr>
        <w:tblLayout w:type="fixed"/>
        <w:tblInd w:w="0" w:type="dxa"/>
        <w:tblCellMar>
          <w:top w:w="0" w:type="dxa"/>
          <w:left w:w="0" w:type="dxa"/>
          <w:bottom w:w="0" w:type="dxa"/>
          <w:right w:w="0" w:type="dxa"/>
        </w:tblCellMar>
      </w:tblPr>
      <w:tr>
        <w:trPr>
          <w:trHeight w:val="284"/>
        </w:trPr>
        <w:tc>
          <w:tcPr>
            <w:tcW w:w="9400" w:type="dxa"/>
            <w:vAlign w:val="bottom"/>
            <w:gridSpan w:val="2"/>
          </w:tcPr>
          <w:p>
            <w:pPr>
              <w:ind w:left="180"/>
              <w:spacing w:after="0"/>
              <w:rPr>
                <w:sz w:val="20"/>
                <w:szCs w:val="20"/>
                <w:color w:val="auto"/>
              </w:rPr>
            </w:pPr>
            <w:r>
              <w:rPr>
                <w:rFonts w:ascii="Times New Roman" w:cs="Times New Roman" w:eastAsia="Times New Roman" w:hAnsi="Times New Roman"/>
                <w:sz w:val="24"/>
                <w:szCs w:val="24"/>
                <w:color w:val="auto"/>
              </w:rPr>
              <w:t xml:space="preserve">308.   </w:t>
            </w:r>
            <w:r>
              <w:rPr>
                <w:rFonts w:ascii="Times New Roman" w:cs="Times New Roman" w:eastAsia="Times New Roman" w:hAnsi="Times New Roman"/>
                <w:sz w:val="19"/>
                <w:szCs w:val="19"/>
                <w:color w:val="auto"/>
              </w:rPr>
              <w:t>Наведена су већа туристичка места.</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19"/>
                <w:szCs w:val="19"/>
                <w:color w:val="auto"/>
              </w:rPr>
              <w:t>Напиши имена залива у којима се ова места налазе.</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133"/>
        </w:trPr>
        <w:tc>
          <w:tcPr>
            <w:tcW w:w="3900" w:type="dxa"/>
            <w:vAlign w:val="bottom"/>
            <w:vMerge w:val="restart"/>
          </w:tcPr>
          <w:p>
            <w:pPr>
              <w:ind w:left="900"/>
              <w:spacing w:after="0"/>
              <w:rPr>
                <w:sz w:val="20"/>
                <w:szCs w:val="20"/>
                <w:color w:val="auto"/>
              </w:rPr>
            </w:pPr>
            <w:r>
              <w:rPr>
                <w:rFonts w:ascii="Times New Roman" w:cs="Times New Roman" w:eastAsia="Times New Roman" w:hAnsi="Times New Roman"/>
                <w:sz w:val="20"/>
                <w:szCs w:val="20"/>
                <w:color w:val="auto"/>
              </w:rPr>
              <w:t>Империја _________________</w:t>
            </w:r>
          </w:p>
        </w:tc>
        <w:tc>
          <w:tcPr>
            <w:tcW w:w="5500" w:type="dxa"/>
            <w:vAlign w:val="bottom"/>
            <w:vMerge w:val="restart"/>
          </w:tcPr>
          <w:p>
            <w:pPr>
              <w:ind w:left="420"/>
              <w:spacing w:after="0"/>
              <w:rPr>
                <w:sz w:val="20"/>
                <w:szCs w:val="20"/>
                <w:color w:val="auto"/>
              </w:rPr>
            </w:pPr>
            <w:r>
              <w:rPr>
                <w:rFonts w:ascii="Times New Roman" w:cs="Times New Roman" w:eastAsia="Times New Roman" w:hAnsi="Times New Roman"/>
                <w:sz w:val="20"/>
                <w:szCs w:val="20"/>
                <w:color w:val="auto"/>
              </w:rPr>
              <w:t>Сет____________________</w:t>
            </w:r>
          </w:p>
        </w:tc>
        <w:tc>
          <w:tcPr>
            <w:tcW w:w="80" w:type="dxa"/>
            <w:vAlign w:val="bottom"/>
            <w:shd w:val="clear" w:color="auto" w:fill="D9D9D9"/>
          </w:tcPr>
          <w:p>
            <w:pPr>
              <w:spacing w:after="0"/>
              <w:rPr>
                <w:sz w:val="11"/>
                <w:szCs w:val="11"/>
                <w:color w:val="auto"/>
              </w:rPr>
            </w:pPr>
          </w:p>
        </w:tc>
        <w:tc>
          <w:tcPr>
            <w:tcW w:w="640" w:type="dxa"/>
            <w:vAlign w:val="bottom"/>
            <w:vMerge w:val="restart"/>
            <w:shd w:val="clear" w:color="auto" w:fill="D9D9D9"/>
          </w:tcPr>
          <w:p>
            <w:pPr>
              <w:jc w:val="right"/>
              <w:ind w:right="140"/>
              <w:spacing w:after="0"/>
              <w:rPr>
                <w:sz w:val="20"/>
                <w:szCs w:val="20"/>
                <w:color w:val="auto"/>
              </w:rPr>
            </w:pPr>
            <w:r>
              <w:rPr>
                <w:rFonts w:ascii="Times New Roman" w:cs="Times New Roman" w:eastAsia="Times New Roman" w:hAnsi="Times New Roman"/>
                <w:sz w:val="24"/>
                <w:szCs w:val="24"/>
                <w:b w:val="1"/>
                <w:bCs w:val="1"/>
                <w:color w:val="auto"/>
              </w:rPr>
              <w:t>4</w:t>
            </w:r>
          </w:p>
        </w:tc>
        <w:tc>
          <w:tcPr>
            <w:tcW w:w="100" w:type="dxa"/>
            <w:vAlign w:val="bottom"/>
            <w:shd w:val="clear" w:color="auto" w:fill="D9D9D9"/>
          </w:tcPr>
          <w:p>
            <w:pPr>
              <w:spacing w:after="0"/>
              <w:rPr>
                <w:sz w:val="11"/>
                <w:szCs w:val="11"/>
                <w:color w:val="auto"/>
              </w:rPr>
            </w:pPr>
          </w:p>
        </w:tc>
        <w:tc>
          <w:tcPr>
            <w:tcW w:w="0" w:type="dxa"/>
            <w:vAlign w:val="bottom"/>
          </w:tcPr>
          <w:p>
            <w:pPr>
              <w:spacing w:after="0"/>
              <w:rPr>
                <w:sz w:val="1"/>
                <w:szCs w:val="1"/>
                <w:color w:val="auto"/>
              </w:rPr>
            </w:pPr>
          </w:p>
        </w:tc>
      </w:tr>
      <w:tr>
        <w:trPr>
          <w:trHeight w:val="255"/>
        </w:trPr>
        <w:tc>
          <w:tcPr>
            <w:tcW w:w="3900" w:type="dxa"/>
            <w:vAlign w:val="bottom"/>
            <w:vMerge w:val="continue"/>
          </w:tcPr>
          <w:p>
            <w:pPr>
              <w:spacing w:after="0"/>
              <w:rPr>
                <w:sz w:val="22"/>
                <w:szCs w:val="22"/>
                <w:color w:val="auto"/>
              </w:rPr>
            </w:pPr>
          </w:p>
        </w:tc>
        <w:tc>
          <w:tcPr>
            <w:tcW w:w="5500" w:type="dxa"/>
            <w:vAlign w:val="bottom"/>
            <w:vMerge w:val="continue"/>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vMerge w:val="continue"/>
            <w:shd w:val="clear" w:color="auto" w:fill="D9D9D9"/>
          </w:tcPr>
          <w:p>
            <w:pPr>
              <w:spacing w:after="0"/>
              <w:rPr>
                <w:sz w:val="22"/>
                <w:szCs w:val="22"/>
                <w:color w:val="auto"/>
              </w:rPr>
            </w:pP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21"/>
        </w:trPr>
        <w:tc>
          <w:tcPr>
            <w:tcW w:w="3900" w:type="dxa"/>
            <w:vAlign w:val="bottom"/>
            <w:vMerge w:val="restart"/>
          </w:tcPr>
          <w:p>
            <w:pPr>
              <w:ind w:left="900"/>
              <w:spacing w:after="0" w:line="219" w:lineRule="exact"/>
              <w:rPr>
                <w:sz w:val="20"/>
                <w:szCs w:val="20"/>
                <w:color w:val="auto"/>
              </w:rPr>
            </w:pPr>
            <w:r>
              <w:rPr>
                <w:rFonts w:ascii="Times New Roman" w:cs="Times New Roman" w:eastAsia="Times New Roman" w:hAnsi="Times New Roman"/>
                <w:sz w:val="20"/>
                <w:szCs w:val="20"/>
                <w:color w:val="auto"/>
              </w:rPr>
              <w:t>Валенсија _________________</w:t>
            </w:r>
          </w:p>
        </w:tc>
        <w:tc>
          <w:tcPr>
            <w:tcW w:w="5500" w:type="dxa"/>
            <w:vAlign w:val="bottom"/>
            <w:vMerge w:val="restart"/>
          </w:tcPr>
          <w:p>
            <w:pPr>
              <w:ind w:left="400"/>
              <w:spacing w:after="0" w:line="219" w:lineRule="exact"/>
              <w:rPr>
                <w:sz w:val="20"/>
                <w:szCs w:val="20"/>
                <w:color w:val="auto"/>
              </w:rPr>
            </w:pPr>
            <w:r>
              <w:rPr>
                <w:rFonts w:ascii="Times New Roman" w:cs="Times New Roman" w:eastAsia="Times New Roman" w:hAnsi="Times New Roman"/>
                <w:sz w:val="20"/>
                <w:szCs w:val="20"/>
                <w:color w:val="auto"/>
              </w:rPr>
              <w:t>Крк ____________________</w:t>
            </w:r>
          </w:p>
        </w:tc>
        <w:tc>
          <w:tcPr>
            <w:tcW w:w="80" w:type="dxa"/>
            <w:vAlign w:val="bottom"/>
            <w:shd w:val="clear" w:color="auto" w:fill="D9D9D9"/>
          </w:tcPr>
          <w:p>
            <w:pPr>
              <w:spacing w:after="0" w:line="20" w:lineRule="exact"/>
              <w:rPr>
                <w:sz w:val="1"/>
                <w:szCs w:val="1"/>
                <w:color w:val="auto"/>
              </w:rPr>
            </w:pPr>
          </w:p>
        </w:tc>
        <w:tc>
          <w:tcPr>
            <w:tcW w:w="640" w:type="dxa"/>
            <w:vAlign w:val="bottom"/>
            <w:shd w:val="clear" w:color="auto" w:fill="D9D9D9"/>
          </w:tcPr>
          <w:p>
            <w:pPr>
              <w:spacing w:after="0" w:line="20" w:lineRule="exact"/>
              <w:rPr>
                <w:sz w:val="1"/>
                <w:szCs w:val="1"/>
                <w:color w:val="auto"/>
              </w:rPr>
            </w:pPr>
          </w:p>
        </w:tc>
        <w:tc>
          <w:tcPr>
            <w:tcW w:w="100" w:type="dxa"/>
            <w:vAlign w:val="bottom"/>
            <w:shd w:val="clear" w:color="auto" w:fill="D9D9D9"/>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98"/>
        </w:trPr>
        <w:tc>
          <w:tcPr>
            <w:tcW w:w="3900" w:type="dxa"/>
            <w:vAlign w:val="bottom"/>
            <w:vMerge w:val="continue"/>
          </w:tcPr>
          <w:p>
            <w:pPr>
              <w:spacing w:after="0"/>
              <w:rPr>
                <w:sz w:val="17"/>
                <w:szCs w:val="17"/>
                <w:color w:val="auto"/>
              </w:rPr>
            </w:pPr>
          </w:p>
        </w:tc>
        <w:tc>
          <w:tcPr>
            <w:tcW w:w="5500" w:type="dxa"/>
            <w:vAlign w:val="bottom"/>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239"/>
        </w:trPr>
        <w:tc>
          <w:tcPr>
            <w:tcW w:w="3900" w:type="dxa"/>
            <w:vAlign w:val="bottom"/>
          </w:tcPr>
          <w:p>
            <w:pPr>
              <w:spacing w:after="0"/>
              <w:rPr>
                <w:sz w:val="20"/>
                <w:szCs w:val="20"/>
                <w:color w:val="auto"/>
              </w:rPr>
            </w:pPr>
          </w:p>
        </w:tc>
        <w:tc>
          <w:tcPr>
            <w:tcW w:w="5500" w:type="dxa"/>
            <w:vAlign w:val="bottom"/>
          </w:tcPr>
          <w:p>
            <w:pPr>
              <w:spacing w:after="0"/>
              <w:rPr>
                <w:sz w:val="20"/>
                <w:szCs w:val="20"/>
                <w:color w:val="auto"/>
              </w:rPr>
            </w:pPr>
          </w:p>
        </w:tc>
        <w:tc>
          <w:tcPr>
            <w:tcW w:w="80" w:type="dxa"/>
            <w:vAlign w:val="bottom"/>
            <w:shd w:val="clear" w:color="auto" w:fill="D9D9D9"/>
          </w:tcPr>
          <w:p>
            <w:pPr>
              <w:spacing w:after="0"/>
              <w:rPr>
                <w:sz w:val="20"/>
                <w:szCs w:val="20"/>
                <w:color w:val="auto"/>
              </w:rPr>
            </w:pPr>
          </w:p>
        </w:tc>
        <w:tc>
          <w:tcPr>
            <w:tcW w:w="640" w:type="dxa"/>
            <w:vAlign w:val="bottom"/>
            <w:shd w:val="clear" w:color="auto" w:fill="D9D9D9"/>
          </w:tcPr>
          <w:p>
            <w:pPr>
              <w:spacing w:after="0"/>
              <w:rPr>
                <w:sz w:val="20"/>
                <w:szCs w:val="20"/>
                <w:color w:val="auto"/>
              </w:rPr>
            </w:pPr>
          </w:p>
        </w:tc>
        <w:tc>
          <w:tcPr>
            <w:tcW w:w="100" w:type="dxa"/>
            <w:vAlign w:val="bottom"/>
            <w:shd w:val="clear" w:color="auto" w:fill="D9D9D9"/>
          </w:tcPr>
          <w:p>
            <w:pPr>
              <w:spacing w:after="0"/>
              <w:rPr>
                <w:sz w:val="20"/>
                <w:szCs w:val="20"/>
                <w:color w:val="auto"/>
              </w:rPr>
            </w:pPr>
          </w:p>
        </w:tc>
        <w:tc>
          <w:tcPr>
            <w:tcW w:w="0" w:type="dxa"/>
            <w:vAlign w:val="bottom"/>
          </w:tcPr>
          <w:p>
            <w:pPr>
              <w:spacing w:after="0"/>
              <w:rPr>
                <w:sz w:val="1"/>
                <w:szCs w:val="1"/>
                <w:color w:val="auto"/>
              </w:rPr>
            </w:pPr>
          </w:p>
        </w:tc>
      </w:tr>
      <w:tr>
        <w:trPr>
          <w:trHeight w:val="170"/>
        </w:trPr>
        <w:tc>
          <w:tcPr>
            <w:tcW w:w="3900" w:type="dxa"/>
            <w:vAlign w:val="bottom"/>
            <w:tcBorders>
              <w:bottom w:val="single" w:sz="8" w:color="auto"/>
            </w:tcBorders>
          </w:tcPr>
          <w:p>
            <w:pPr>
              <w:spacing w:after="0"/>
              <w:rPr>
                <w:sz w:val="14"/>
                <w:szCs w:val="14"/>
                <w:color w:val="auto"/>
              </w:rPr>
            </w:pPr>
          </w:p>
        </w:tc>
        <w:tc>
          <w:tcPr>
            <w:tcW w:w="5500" w:type="dxa"/>
            <w:vAlign w:val="bottom"/>
            <w:tcBorders>
              <w:bottom w:val="single" w:sz="8" w:color="auto"/>
              <w:right w:val="single" w:sz="8" w:color="D9D9D9"/>
            </w:tcBorders>
          </w:tcPr>
          <w:p>
            <w:pPr>
              <w:spacing w:after="0"/>
              <w:rPr>
                <w:sz w:val="14"/>
                <w:szCs w:val="14"/>
                <w:color w:val="auto"/>
              </w:rPr>
            </w:pPr>
          </w:p>
        </w:tc>
        <w:tc>
          <w:tcPr>
            <w:tcW w:w="80" w:type="dxa"/>
            <w:vAlign w:val="bottom"/>
            <w:tcBorders>
              <w:bottom w:val="single" w:sz="8" w:color="auto"/>
            </w:tcBorders>
            <w:shd w:val="clear" w:color="auto" w:fill="D9D9D9"/>
          </w:tcPr>
          <w:p>
            <w:pPr>
              <w:spacing w:after="0"/>
              <w:rPr>
                <w:sz w:val="14"/>
                <w:szCs w:val="14"/>
                <w:color w:val="auto"/>
              </w:rPr>
            </w:pPr>
          </w:p>
        </w:tc>
        <w:tc>
          <w:tcPr>
            <w:tcW w:w="640" w:type="dxa"/>
            <w:vAlign w:val="bottom"/>
            <w:tcBorders>
              <w:bottom w:val="single" w:sz="8" w:color="auto"/>
            </w:tcBorders>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338455</wp:posOffset>
            </wp:positionV>
            <wp:extent cx="6256020" cy="6350"/>
            <wp:wrapNone/>
            <wp:docPr id="1161" name="Picture 1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1"/>
                    <pic:cNvPicPr>
                      <a:picLocks noChangeAspect="1" noChangeArrowheads="1"/>
                    </pic:cNvPicPr>
                  </pic:nvPicPr>
                  <pic:blipFill>
                    <a:blip r:embed="rId41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314" w:lineRule="exact"/>
        <w:rPr>
          <w:sz w:val="20"/>
          <w:szCs w:val="20"/>
          <w:color w:val="auto"/>
        </w:rPr>
      </w:pPr>
    </w:p>
    <w:tbl>
      <w:tblPr>
        <w:tblLayout w:type="fixed"/>
        <w:tblInd w:w="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76</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20"/>
          </w:cols>
          <w:pgMar w:left="1120" w:top="445" w:right="559" w:bottom="0" w:gutter="0" w:footer="0" w:header="0"/>
        </w:sectPr>
      </w:pPr>
    </w:p>
    <w:bookmarkStart w:id="78" w:name="page79"/>
    <w:bookmarkEnd w:id="78"/>
    <w:p>
      <w:pPr>
        <w:ind w:left="214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-33655</wp:posOffset>
            </wp:positionH>
            <wp:positionV relativeFrom="paragraph">
              <wp:posOffset>5080</wp:posOffset>
            </wp:positionV>
            <wp:extent cx="6264910" cy="6350"/>
            <wp:wrapNone/>
            <wp:docPr id="1162" name="Picture 1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2"/>
                    <pic:cNvPicPr>
                      <a:picLocks noChangeAspect="1" noChangeArrowheads="1"/>
                    </pic:cNvPicPr>
                  </pic:nvPicPr>
                  <pic:blipFill>
                    <a:blip r:embed="rId412">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8255</wp:posOffset>
            </wp:positionH>
            <wp:positionV relativeFrom="paragraph">
              <wp:posOffset>218440</wp:posOffset>
            </wp:positionV>
            <wp:extent cx="6483350" cy="161290"/>
            <wp:wrapNone/>
            <wp:docPr id="1163" name="Picture 1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3"/>
                    <pic:cNvPicPr>
                      <a:picLocks noChangeAspect="1" noChangeArrowheads="1"/>
                    </pic:cNvPicPr>
                  </pic:nvPicPr>
                  <pic:blipFill>
                    <a:blip r:embed="rId413">
                      <a:extLst>
                        <a:ext uri="{28A0092B-C50C-407E-A947-70E740481C1C}"/>
                      </a:extLst>
                    </a:blip>
                    <a:srcRect/>
                    <a:stretch>
                      <a:fillRect/>
                    </a:stretch>
                  </pic:blipFill>
                  <pic:spPr bwMode="auto">
                    <a:xfrm>
                      <a:off x="0" y="0"/>
                      <a:ext cx="6483350" cy="161290"/>
                    </a:xfrm>
                    <a:prstGeom prst="rect">
                      <a:avLst/>
                    </a:prstGeom>
                    <a:noFill/>
                  </pic:spPr>
                </pic:pic>
              </a:graphicData>
            </a:graphic>
          </wp:anchor>
        </w:drawing>
      </w:r>
    </w:p>
    <w:p>
      <w:pPr>
        <w:spacing w:after="0" w:line="321" w:lineRule="exact"/>
        <w:rPr>
          <w:sz w:val="20"/>
          <w:szCs w:val="20"/>
          <w:color w:val="auto"/>
        </w:rPr>
      </w:pPr>
    </w:p>
    <w:p>
      <w:pPr>
        <w:jc w:val="center"/>
        <w:ind w:right="-19"/>
        <w:spacing w:after="0"/>
        <w:rPr>
          <w:sz w:val="20"/>
          <w:szCs w:val="20"/>
          <w:color w:val="auto"/>
        </w:rPr>
      </w:pPr>
      <w:r>
        <w:rPr>
          <w:rFonts w:ascii="Times New Roman" w:cs="Times New Roman" w:eastAsia="Times New Roman" w:hAnsi="Times New Roman"/>
          <w:sz w:val="22"/>
          <w:szCs w:val="22"/>
          <w:b w:val="1"/>
          <w:bCs w:val="1"/>
          <w:color w:val="auto"/>
        </w:rPr>
        <w:t>У следећим задацима уредите и повежите појмове према захтеву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292100</wp:posOffset>
                </wp:positionV>
                <wp:extent cx="539750" cy="718185"/>
                <wp:wrapNone/>
                <wp:docPr id="1164" name="Shape 11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8185"/>
                        </a:xfrm>
                        <a:prstGeom prst="rect">
                          <a:avLst/>
                        </a:prstGeom>
                        <a:solidFill>
                          <a:srgbClr val="D9D9D9"/>
                        </a:solidFill>
                      </wps:spPr>
                      <wps:bodyPr/>
                    </wps:wsp>
                  </a:graphicData>
                </a:graphic>
              </wp:anchor>
            </w:drawing>
          </mc:Choice>
          <mc:Fallback>
            <w:pict>
              <v:rect id="Shape 1164" o:spid="_x0000_s2189" style="position:absolute;margin-left:468.6pt;margin-top:23pt;width:42.5pt;height:56.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180975</wp:posOffset>
                </wp:positionV>
                <wp:extent cx="6483350" cy="0"/>
                <wp:wrapNone/>
                <wp:docPr id="1165" name="Shape 11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65" o:spid="_x0000_s21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14.25pt" to="511.1pt,14.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184150</wp:posOffset>
                </wp:positionV>
                <wp:extent cx="541020" cy="107950"/>
                <wp:wrapNone/>
                <wp:docPr id="1166" name="Shape 11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66" o:spid="_x0000_s2191" style="position:absolute;margin-left:468.5pt;margin-top:14.5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244" w:lineRule="exact"/>
        <w:rPr>
          <w:sz w:val="20"/>
          <w:szCs w:val="20"/>
          <w:color w:val="auto"/>
        </w:rPr>
      </w:pPr>
    </w:p>
    <w:p>
      <w:pPr>
        <w:ind w:left="900" w:right="1020" w:hanging="716"/>
        <w:spacing w:after="0" w:line="213" w:lineRule="auto"/>
        <w:tabs>
          <w:tab w:leader="none" w:pos="900" w:val="left"/>
        </w:tabs>
        <w:numPr>
          <w:ilvl w:val="0"/>
          <w:numId w:val="31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наведене су туристичке вредности, а са десне стране регије. На линију испред назива регије уписати број туристичке вредности која припада датој регији.</w:t>
      </w:r>
    </w:p>
    <w:p>
      <w:pPr>
        <w:spacing w:after="0" w:line="267" w:lineRule="exact"/>
        <w:rPr>
          <w:sz w:val="20"/>
          <w:szCs w:val="20"/>
          <w:color w:val="auto"/>
        </w:rPr>
      </w:pPr>
    </w:p>
    <w:tbl>
      <w:tblPr>
        <w:tblLayout w:type="fixed"/>
        <w:tblInd w:w="1260" w:type="dxa"/>
        <w:tblCellMar>
          <w:top w:w="0" w:type="dxa"/>
          <w:left w:w="0" w:type="dxa"/>
          <w:bottom w:w="0" w:type="dxa"/>
          <w:right w:w="0" w:type="dxa"/>
        </w:tblCellMar>
      </w:tblPr>
      <w:tr>
        <w:trPr>
          <w:trHeight w:val="266"/>
        </w:trPr>
        <w:tc>
          <w:tcPr>
            <w:tcW w:w="20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4.</w:t>
            </w:r>
          </w:p>
        </w:tc>
        <w:tc>
          <w:tcPr>
            <w:tcW w:w="2700" w:type="dxa"/>
            <w:vAlign w:val="bottom"/>
          </w:tcPr>
          <w:p>
            <w:pPr>
              <w:ind w:left="80"/>
              <w:spacing w:after="0"/>
              <w:rPr>
                <w:sz w:val="20"/>
                <w:szCs w:val="20"/>
                <w:color w:val="auto"/>
              </w:rPr>
            </w:pPr>
            <w:r>
              <w:rPr>
                <w:rFonts w:ascii="Times New Roman" w:cs="Times New Roman" w:eastAsia="Times New Roman" w:hAnsi="Times New Roman"/>
                <w:sz w:val="20"/>
                <w:szCs w:val="20"/>
                <w:color w:val="auto"/>
              </w:rPr>
              <w:t>Вршачке планине</w:t>
            </w:r>
          </w:p>
        </w:tc>
        <w:tc>
          <w:tcPr>
            <w:tcW w:w="580" w:type="dxa"/>
            <w:vAlign w:val="bottom"/>
            <w:tcBorders>
              <w:bottom w:val="single" w:sz="8" w:color="auto"/>
            </w:tcBorders>
          </w:tcPr>
          <w:p>
            <w:pPr>
              <w:spacing w:after="0"/>
              <w:rPr>
                <w:sz w:val="23"/>
                <w:szCs w:val="23"/>
                <w:color w:val="auto"/>
              </w:rPr>
            </w:pPr>
          </w:p>
        </w:tc>
        <w:tc>
          <w:tcPr>
            <w:tcW w:w="464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Срем</w:t>
            </w:r>
          </w:p>
        </w:tc>
        <w:tc>
          <w:tcPr>
            <w:tcW w:w="100" w:type="dxa"/>
            <w:vAlign w:val="bottom"/>
          </w:tcPr>
          <w:p>
            <w:pPr>
              <w:spacing w:after="0"/>
              <w:rPr>
                <w:sz w:val="23"/>
                <w:szCs w:val="23"/>
                <w:color w:val="auto"/>
              </w:rPr>
            </w:pPr>
          </w:p>
        </w:tc>
        <w:tc>
          <w:tcPr>
            <w:tcW w:w="640" w:type="dxa"/>
            <w:vAlign w:val="bottom"/>
          </w:tcPr>
          <w:p>
            <w:pPr>
              <w:spacing w:after="0"/>
              <w:rPr>
                <w:sz w:val="23"/>
                <w:szCs w:val="23"/>
                <w:color w:val="auto"/>
              </w:rPr>
            </w:pPr>
          </w:p>
        </w:tc>
        <w:tc>
          <w:tcPr>
            <w:tcW w:w="100" w:type="dxa"/>
            <w:vAlign w:val="bottom"/>
          </w:tcPr>
          <w:p>
            <w:pPr>
              <w:spacing w:after="0"/>
              <w:rPr>
                <w:sz w:val="23"/>
                <w:szCs w:val="23"/>
                <w:color w:val="auto"/>
              </w:rPr>
            </w:pPr>
          </w:p>
        </w:tc>
        <w:tc>
          <w:tcPr>
            <w:tcW w:w="0" w:type="dxa"/>
            <w:vAlign w:val="bottom"/>
          </w:tcPr>
          <w:p>
            <w:pPr>
              <w:spacing w:after="0"/>
              <w:rPr>
                <w:sz w:val="1"/>
                <w:szCs w:val="1"/>
                <w:color w:val="auto"/>
              </w:rPr>
            </w:pPr>
          </w:p>
        </w:tc>
      </w:tr>
      <w:tr>
        <w:trPr>
          <w:trHeight w:val="125"/>
        </w:trPr>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5.</w:t>
            </w:r>
          </w:p>
        </w:tc>
        <w:tc>
          <w:tcPr>
            <w:tcW w:w="270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Обедска бара</w:t>
            </w:r>
          </w:p>
        </w:tc>
        <w:tc>
          <w:tcPr>
            <w:tcW w:w="580" w:type="dxa"/>
            <w:vAlign w:val="bottom"/>
          </w:tcPr>
          <w:p>
            <w:pPr>
              <w:spacing w:after="0"/>
              <w:rPr>
                <w:sz w:val="10"/>
                <w:szCs w:val="10"/>
                <w:color w:val="auto"/>
              </w:rPr>
            </w:pPr>
          </w:p>
        </w:tc>
        <w:tc>
          <w:tcPr>
            <w:tcW w:w="464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Банат</w:t>
            </w:r>
          </w:p>
        </w:tc>
        <w:tc>
          <w:tcPr>
            <w:tcW w:w="100" w:type="dxa"/>
            <w:vAlign w:val="bottom"/>
          </w:tcPr>
          <w:p>
            <w:pPr>
              <w:spacing w:after="0"/>
              <w:rPr>
                <w:sz w:val="10"/>
                <w:szCs w:val="10"/>
                <w:color w:val="auto"/>
              </w:rPr>
            </w:pPr>
          </w:p>
        </w:tc>
        <w:tc>
          <w:tcPr>
            <w:tcW w:w="6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67"/>
        </w:trPr>
        <w:tc>
          <w:tcPr>
            <w:tcW w:w="200" w:type="dxa"/>
            <w:vAlign w:val="bottom"/>
            <w:vMerge w:val="continue"/>
          </w:tcPr>
          <w:p>
            <w:pPr>
              <w:spacing w:after="0"/>
              <w:rPr>
                <w:sz w:val="14"/>
                <w:szCs w:val="14"/>
                <w:color w:val="auto"/>
              </w:rPr>
            </w:pPr>
          </w:p>
        </w:tc>
        <w:tc>
          <w:tcPr>
            <w:tcW w:w="2700" w:type="dxa"/>
            <w:vAlign w:val="bottom"/>
            <w:vMerge w:val="continue"/>
          </w:tcPr>
          <w:p>
            <w:pPr>
              <w:spacing w:after="0"/>
              <w:rPr>
                <w:sz w:val="14"/>
                <w:szCs w:val="14"/>
                <w:color w:val="auto"/>
              </w:rPr>
            </w:pPr>
          </w:p>
        </w:tc>
        <w:tc>
          <w:tcPr>
            <w:tcW w:w="580" w:type="dxa"/>
            <w:vAlign w:val="bottom"/>
            <w:tcBorders>
              <w:bottom w:val="single" w:sz="8" w:color="auto"/>
            </w:tcBorders>
          </w:tcPr>
          <w:p>
            <w:pPr>
              <w:spacing w:after="0"/>
              <w:rPr>
                <w:sz w:val="14"/>
                <w:szCs w:val="14"/>
                <w:color w:val="auto"/>
              </w:rPr>
            </w:pPr>
          </w:p>
        </w:tc>
        <w:tc>
          <w:tcPr>
            <w:tcW w:w="4640" w:type="dxa"/>
            <w:vAlign w:val="bottom"/>
            <w:vMerge w:val="continue"/>
          </w:tcPr>
          <w:p>
            <w:pPr>
              <w:spacing w:after="0"/>
              <w:rPr>
                <w:sz w:val="14"/>
                <w:szCs w:val="14"/>
                <w:color w:val="auto"/>
              </w:rPr>
            </w:pPr>
          </w:p>
        </w:tc>
        <w:tc>
          <w:tcPr>
            <w:tcW w:w="100" w:type="dxa"/>
            <w:vAlign w:val="bottom"/>
            <w:tcBorders>
              <w:bottom w:val="single" w:sz="8" w:color="D9D9D9"/>
            </w:tcBorders>
            <w:shd w:val="clear" w:color="auto" w:fill="D9D9D9"/>
          </w:tcPr>
          <w:p>
            <w:pPr>
              <w:spacing w:after="0"/>
              <w:rPr>
                <w:sz w:val="14"/>
                <w:szCs w:val="14"/>
                <w:color w:val="auto"/>
              </w:rPr>
            </w:pPr>
          </w:p>
        </w:tc>
        <w:tc>
          <w:tcPr>
            <w:tcW w:w="640" w:type="dxa"/>
            <w:vAlign w:val="bottom"/>
            <w:tcBorders>
              <w:bottom w:val="single" w:sz="8" w:color="D9D9D9"/>
            </w:tcBorders>
            <w:vMerge w:val="restart"/>
            <w:shd w:val="clear" w:color="auto" w:fill="D9D9D9"/>
          </w:tcPr>
          <w:p>
            <w:pPr>
              <w:jc w:val="right"/>
              <w:ind w:right="60"/>
              <w:spacing w:after="0" w:line="271" w:lineRule="exact"/>
              <w:rPr>
                <w:sz w:val="20"/>
                <w:szCs w:val="20"/>
                <w:color w:val="auto"/>
              </w:rPr>
            </w:pPr>
            <w:r>
              <w:rPr>
                <w:rFonts w:ascii="Times New Roman" w:cs="Times New Roman" w:eastAsia="Times New Roman" w:hAnsi="Times New Roman"/>
                <w:sz w:val="24"/>
                <w:szCs w:val="24"/>
                <w:b w:val="1"/>
                <w:bCs w:val="1"/>
                <w:color w:val="auto"/>
              </w:rPr>
              <w:t>1,5</w:t>
            </w:r>
          </w:p>
        </w:tc>
        <w:tc>
          <w:tcPr>
            <w:tcW w:w="100" w:type="dxa"/>
            <w:vAlign w:val="bottom"/>
            <w:tcBorders>
              <w:bottom w:val="single" w:sz="8" w:color="D9D9D9"/>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89"/>
        </w:trPr>
        <w:tc>
          <w:tcPr>
            <w:tcW w:w="20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6.</w:t>
            </w:r>
          </w:p>
        </w:tc>
        <w:tc>
          <w:tcPr>
            <w:tcW w:w="2700" w:type="dxa"/>
            <w:vAlign w:val="bottom"/>
            <w:vMerge w:val="restart"/>
          </w:tcPr>
          <w:p>
            <w:pPr>
              <w:ind w:left="80"/>
              <w:spacing w:after="0"/>
              <w:rPr>
                <w:sz w:val="20"/>
                <w:szCs w:val="20"/>
                <w:color w:val="auto"/>
              </w:rPr>
            </w:pPr>
            <w:r>
              <w:rPr>
                <w:rFonts w:ascii="Times New Roman" w:cs="Times New Roman" w:eastAsia="Times New Roman" w:hAnsi="Times New Roman"/>
                <w:sz w:val="20"/>
                <w:szCs w:val="20"/>
                <w:color w:val="auto"/>
              </w:rPr>
              <w:t>Јошаничка бања</w:t>
            </w:r>
          </w:p>
        </w:tc>
        <w:tc>
          <w:tcPr>
            <w:tcW w:w="580" w:type="dxa"/>
            <w:vAlign w:val="bottom"/>
          </w:tcPr>
          <w:p>
            <w:pPr>
              <w:spacing w:after="0"/>
              <w:rPr>
                <w:sz w:val="7"/>
                <w:szCs w:val="7"/>
                <w:color w:val="auto"/>
              </w:rPr>
            </w:pPr>
          </w:p>
        </w:tc>
        <w:tc>
          <w:tcPr>
            <w:tcW w:w="464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Бачка</w:t>
            </w:r>
          </w:p>
        </w:tc>
        <w:tc>
          <w:tcPr>
            <w:tcW w:w="100" w:type="dxa"/>
            <w:vAlign w:val="bottom"/>
            <w:shd w:val="clear" w:color="auto" w:fill="D9D9D9"/>
          </w:tcPr>
          <w:p>
            <w:pPr>
              <w:spacing w:after="0"/>
              <w:rPr>
                <w:sz w:val="7"/>
                <w:szCs w:val="7"/>
                <w:color w:val="auto"/>
              </w:rPr>
            </w:pPr>
          </w:p>
        </w:tc>
        <w:tc>
          <w:tcPr>
            <w:tcW w:w="640" w:type="dxa"/>
            <w:vAlign w:val="bottom"/>
            <w:vMerge w:val="continue"/>
            <w:shd w:val="clear" w:color="auto" w:fill="D9D9D9"/>
          </w:tcPr>
          <w:p>
            <w:pPr>
              <w:spacing w:after="0"/>
              <w:rPr>
                <w:sz w:val="7"/>
                <w:szCs w:val="7"/>
                <w:color w:val="auto"/>
              </w:rPr>
            </w:pPr>
          </w:p>
        </w:tc>
        <w:tc>
          <w:tcPr>
            <w:tcW w:w="100" w:type="dxa"/>
            <w:vAlign w:val="bottom"/>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08"/>
        </w:trPr>
        <w:tc>
          <w:tcPr>
            <w:tcW w:w="200" w:type="dxa"/>
            <w:vAlign w:val="bottom"/>
            <w:vMerge w:val="continue"/>
          </w:tcPr>
          <w:p>
            <w:pPr>
              <w:spacing w:after="0"/>
              <w:rPr>
                <w:sz w:val="18"/>
                <w:szCs w:val="18"/>
                <w:color w:val="auto"/>
              </w:rPr>
            </w:pPr>
          </w:p>
        </w:tc>
        <w:tc>
          <w:tcPr>
            <w:tcW w:w="2700" w:type="dxa"/>
            <w:vAlign w:val="bottom"/>
            <w:vMerge w:val="continue"/>
          </w:tcPr>
          <w:p>
            <w:pPr>
              <w:spacing w:after="0"/>
              <w:rPr>
                <w:sz w:val="18"/>
                <w:szCs w:val="18"/>
                <w:color w:val="auto"/>
              </w:rPr>
            </w:pPr>
          </w:p>
        </w:tc>
        <w:tc>
          <w:tcPr>
            <w:tcW w:w="580" w:type="dxa"/>
            <w:vAlign w:val="bottom"/>
            <w:tcBorders>
              <w:bottom w:val="single" w:sz="8" w:color="auto"/>
            </w:tcBorders>
          </w:tcPr>
          <w:p>
            <w:pPr>
              <w:spacing w:after="0"/>
              <w:rPr>
                <w:sz w:val="18"/>
                <w:szCs w:val="18"/>
                <w:color w:val="auto"/>
              </w:rPr>
            </w:pPr>
          </w:p>
        </w:tc>
        <w:tc>
          <w:tcPr>
            <w:tcW w:w="4640" w:type="dxa"/>
            <w:vAlign w:val="bottom"/>
            <w:vMerge w:val="continue"/>
          </w:tcPr>
          <w:p>
            <w:pPr>
              <w:spacing w:after="0"/>
              <w:rPr>
                <w:sz w:val="18"/>
                <w:szCs w:val="18"/>
                <w:color w:val="auto"/>
              </w:rPr>
            </w:pPr>
          </w:p>
        </w:tc>
        <w:tc>
          <w:tcPr>
            <w:tcW w:w="10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-139700</wp:posOffset>
                </wp:positionV>
                <wp:extent cx="539750" cy="716915"/>
                <wp:wrapNone/>
                <wp:docPr id="1167" name="Shape 11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16915"/>
                        </a:xfrm>
                        <a:prstGeom prst="rect">
                          <a:avLst/>
                        </a:prstGeom>
                        <a:solidFill>
                          <a:srgbClr val="D9D9D9"/>
                        </a:solidFill>
                      </wps:spPr>
                      <wps:bodyPr/>
                    </wps:wsp>
                  </a:graphicData>
                </a:graphic>
              </wp:anchor>
            </w:drawing>
          </mc:Choice>
          <mc:Fallback>
            <w:pict>
              <v:rect id="Shape 1167" o:spid="_x0000_s2192" style="position:absolute;margin-left:468.6pt;margin-top:-11pt;width:42.5pt;height:56.4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0" w:lineRule="exact"/>
        <w:rPr>
          <w:sz w:val="20"/>
          <w:szCs w:val="20"/>
          <w:color w:val="auto"/>
        </w:rPr>
      </w:pPr>
    </w:p>
    <w:p>
      <w:pPr>
        <w:ind w:left="1540" w:hanging="288"/>
        <w:spacing w:after="0"/>
        <w:tabs>
          <w:tab w:leader="none" w:pos="1540" w:val="left"/>
        </w:tabs>
        <w:numPr>
          <w:ilvl w:val="1"/>
          <w:numId w:val="31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Ђердапска клисура</w:t>
      </w:r>
    </w:p>
    <w:p>
      <w:pPr>
        <w:spacing w:after="0" w:line="72" w:lineRule="exact"/>
        <w:rPr>
          <w:rFonts w:ascii="Times New Roman" w:cs="Times New Roman" w:eastAsia="Times New Roman" w:hAnsi="Times New Roman"/>
          <w:sz w:val="20"/>
          <w:szCs w:val="20"/>
          <w:color w:val="auto"/>
        </w:rPr>
      </w:pPr>
    </w:p>
    <w:p>
      <w:pPr>
        <w:ind w:left="1540" w:hanging="288"/>
        <w:spacing w:after="0"/>
        <w:tabs>
          <w:tab w:leader="none" w:pos="1540" w:val="left"/>
        </w:tabs>
        <w:numPr>
          <w:ilvl w:val="1"/>
          <w:numId w:val="31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Палићко језеро</w:t>
      </w:r>
    </w:p>
    <w:p>
      <w:pPr>
        <w:spacing w:after="0" w:line="72" w:lineRule="exact"/>
        <w:rPr>
          <w:rFonts w:ascii="Times New Roman" w:cs="Times New Roman" w:eastAsia="Times New Roman" w:hAnsi="Times New Roman"/>
          <w:sz w:val="20"/>
          <w:szCs w:val="20"/>
          <w:color w:val="auto"/>
        </w:rPr>
      </w:pPr>
    </w:p>
    <w:p>
      <w:pPr>
        <w:ind w:left="1540" w:hanging="288"/>
        <w:spacing w:after="0"/>
        <w:tabs>
          <w:tab w:leader="none" w:pos="1540" w:val="left"/>
        </w:tabs>
        <w:numPr>
          <w:ilvl w:val="1"/>
          <w:numId w:val="31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Пећина Рисовача</w:t>
      </w:r>
    </w:p>
    <w:p>
      <w:pPr>
        <w:spacing w:after="0" w:line="398" w:lineRule="exact"/>
        <w:rPr>
          <w:rFonts w:ascii="Times New Roman" w:cs="Times New Roman" w:eastAsia="Times New Roman" w:hAnsi="Times New Roman"/>
          <w:sz w:val="20"/>
          <w:szCs w:val="20"/>
          <w:color w:val="auto"/>
        </w:rPr>
      </w:pPr>
    </w:p>
    <w:p>
      <w:pPr>
        <w:jc w:val="both"/>
        <w:ind w:left="900" w:right="1020" w:hanging="716"/>
        <w:spacing w:after="0" w:line="221" w:lineRule="auto"/>
        <w:tabs>
          <w:tab w:leader="none" w:pos="900" w:val="left"/>
        </w:tabs>
        <w:numPr>
          <w:ilvl w:val="0"/>
          <w:numId w:val="31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наведене су врсте антропогених туристичких вредности, а са десне туристичке вредности. На линију испред туристичких вредности уписати број врсте антропогене вредности којој та вредност припада.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5949950</wp:posOffset>
                </wp:positionH>
                <wp:positionV relativeFrom="paragraph">
                  <wp:posOffset>-654685</wp:posOffset>
                </wp:positionV>
                <wp:extent cx="541020" cy="107950"/>
                <wp:wrapNone/>
                <wp:docPr id="1168" name="Shape 11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68" o:spid="_x0000_s2193" style="position:absolute;margin-left:468.5pt;margin-top:-51.5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-432435</wp:posOffset>
                </wp:positionV>
                <wp:extent cx="539750" cy="601980"/>
                <wp:wrapNone/>
                <wp:docPr id="1169" name="Shape 11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01980"/>
                        </a:xfrm>
                        <a:prstGeom prst="rect">
                          <a:avLst/>
                        </a:prstGeom>
                        <a:solidFill>
                          <a:srgbClr val="D9D9D9"/>
                        </a:solidFill>
                      </wps:spPr>
                      <wps:bodyPr/>
                    </wps:wsp>
                  </a:graphicData>
                </a:graphic>
              </wp:anchor>
            </w:drawing>
          </mc:Choice>
          <mc:Fallback>
            <w:pict>
              <v:rect id="Shape 1169" o:spid="_x0000_s2194" style="position:absolute;margin-left:468.6pt;margin-top:-34.0499pt;width:42.5pt;height:47.4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-543560</wp:posOffset>
                </wp:positionV>
                <wp:extent cx="6483350" cy="0"/>
                <wp:wrapNone/>
                <wp:docPr id="1170" name="Shape 11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70" o:spid="_x0000_s21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42.7999pt" to="511.1pt,-42.7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-540385</wp:posOffset>
                </wp:positionV>
                <wp:extent cx="541020" cy="107950"/>
                <wp:wrapNone/>
                <wp:docPr id="1171" name="Shape 11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71" o:spid="_x0000_s2196" style="position:absolute;margin-left:468.5pt;margin-top:-42.549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47" w:lineRule="exact"/>
        <w:rPr>
          <w:sz w:val="20"/>
          <w:szCs w:val="20"/>
          <w:color w:val="auto"/>
        </w:rPr>
      </w:pPr>
    </w:p>
    <w:tbl>
      <w:tblPr>
        <w:tblLayout w:type="fixed"/>
        <w:tblInd w:w="20" w:type="dxa"/>
        <w:tblCellMar>
          <w:top w:w="0" w:type="dxa"/>
          <w:left w:w="0" w:type="dxa"/>
          <w:bottom w:w="0" w:type="dxa"/>
          <w:right w:w="0" w:type="dxa"/>
        </w:tblCellMar>
      </w:tblPr>
      <w:tr>
        <w:trPr>
          <w:trHeight w:val="276"/>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28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манифестационе</w:t>
            </w:r>
          </w:p>
        </w:tc>
        <w:tc>
          <w:tcPr>
            <w:tcW w:w="620" w:type="dxa"/>
            <w:vAlign w:val="bottom"/>
            <w:tcBorders>
              <w:bottom w:val="single" w:sz="8" w:color="auto"/>
            </w:tcBorders>
          </w:tcPr>
          <w:p>
            <w:pPr>
              <w:spacing w:after="0"/>
              <w:rPr>
                <w:sz w:val="24"/>
                <w:szCs w:val="24"/>
                <w:color w:val="auto"/>
              </w:rPr>
            </w:pPr>
          </w:p>
        </w:tc>
        <w:tc>
          <w:tcPr>
            <w:tcW w:w="44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Лепенски вир</w:t>
            </w:r>
          </w:p>
        </w:tc>
        <w:tc>
          <w:tcPr>
            <w:tcW w:w="820" w:type="dxa"/>
            <w:vAlign w:val="bottom"/>
            <w:tcBorders>
              <w:bottom w:val="single" w:sz="8" w:color="D9D9D9"/>
            </w:tcBorders>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2</w:t>
            </w:r>
          </w:p>
        </w:tc>
      </w:tr>
      <w:tr>
        <w:trPr>
          <w:trHeight w:val="284"/>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28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амбијенталне</w:t>
            </w:r>
          </w:p>
        </w:tc>
        <w:tc>
          <w:tcPr>
            <w:tcW w:w="620" w:type="dxa"/>
            <w:vAlign w:val="bottom"/>
            <w:tcBorders>
              <w:bottom w:val="single" w:sz="8" w:color="auto"/>
            </w:tcBorders>
          </w:tcPr>
          <w:p>
            <w:pPr>
              <w:spacing w:after="0"/>
              <w:rPr>
                <w:sz w:val="24"/>
                <w:szCs w:val="24"/>
                <w:color w:val="auto"/>
              </w:rPr>
            </w:pPr>
          </w:p>
        </w:tc>
        <w:tc>
          <w:tcPr>
            <w:tcW w:w="44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Трг слободе у Новом Саду</w:t>
            </w:r>
          </w:p>
        </w:tc>
        <w:tc>
          <w:tcPr>
            <w:tcW w:w="820" w:type="dxa"/>
            <w:vAlign w:val="bottom"/>
            <w:tcBorders>
              <w:bottom w:val="single" w:sz="8" w:color="D9D9D9"/>
            </w:tcBorders>
            <w:shd w:val="clear" w:color="auto" w:fill="D9D9D9"/>
          </w:tcPr>
          <w:p>
            <w:pPr>
              <w:spacing w:after="0"/>
              <w:rPr>
                <w:sz w:val="24"/>
                <w:szCs w:val="24"/>
                <w:color w:val="auto"/>
              </w:rPr>
            </w:pPr>
          </w:p>
        </w:tc>
      </w:tr>
      <w:tr>
        <w:trPr>
          <w:trHeight w:val="294"/>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28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споменичке</w:t>
            </w:r>
          </w:p>
        </w:tc>
        <w:tc>
          <w:tcPr>
            <w:tcW w:w="620" w:type="dxa"/>
            <w:vAlign w:val="bottom"/>
            <w:tcBorders>
              <w:bottom w:val="single" w:sz="8" w:color="auto"/>
            </w:tcBorders>
          </w:tcPr>
          <w:p>
            <w:pPr>
              <w:spacing w:after="0"/>
              <w:rPr>
                <w:sz w:val="24"/>
                <w:szCs w:val="24"/>
                <w:color w:val="auto"/>
              </w:rPr>
            </w:pPr>
          </w:p>
        </w:tc>
        <w:tc>
          <w:tcPr>
            <w:tcW w:w="44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Вршачка берба грожђа</w:t>
            </w:r>
          </w:p>
        </w:tc>
        <w:tc>
          <w:tcPr>
            <w:tcW w:w="820" w:type="dxa"/>
            <w:vAlign w:val="bottom"/>
            <w:tcBorders>
              <w:bottom w:val="single" w:sz="8" w:color="D9D9D9"/>
            </w:tcBorders>
            <w:shd w:val="clear" w:color="auto" w:fill="D9D9D9"/>
          </w:tcPr>
          <w:p>
            <w:pPr>
              <w:spacing w:after="0"/>
              <w:rPr>
                <w:sz w:val="24"/>
                <w:szCs w:val="24"/>
                <w:color w:val="auto"/>
              </w:rPr>
            </w:pPr>
          </w:p>
        </w:tc>
      </w:tr>
      <w:tr>
        <w:trPr>
          <w:trHeight w:val="296"/>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288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археолошке</w:t>
            </w:r>
          </w:p>
        </w:tc>
        <w:tc>
          <w:tcPr>
            <w:tcW w:w="620" w:type="dxa"/>
            <w:vAlign w:val="bottom"/>
          </w:tcPr>
          <w:p>
            <w:pPr>
              <w:spacing w:after="0"/>
              <w:rPr>
                <w:sz w:val="24"/>
                <w:szCs w:val="24"/>
                <w:color w:val="auto"/>
              </w:rPr>
            </w:pPr>
          </w:p>
        </w:tc>
        <w:tc>
          <w:tcPr>
            <w:tcW w:w="44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Ђурђеви ступови</w:t>
            </w:r>
          </w:p>
        </w:tc>
        <w:tc>
          <w:tcPr>
            <w:tcW w:w="820" w:type="dxa"/>
            <w:vAlign w:val="bottom"/>
            <w:shd w:val="clear" w:color="auto" w:fill="D9D9D9"/>
          </w:tcPr>
          <w:p>
            <w:pPr>
              <w:spacing w:after="0"/>
              <w:rPr>
                <w:sz w:val="24"/>
                <w:szCs w:val="24"/>
                <w:color w:val="auto"/>
              </w:rPr>
            </w:pPr>
          </w:p>
        </w:tc>
      </w:tr>
      <w:tr>
        <w:trPr>
          <w:trHeight w:val="164"/>
        </w:trPr>
        <w:tc>
          <w:tcPr>
            <w:tcW w:w="1440" w:type="dxa"/>
            <w:vAlign w:val="bottom"/>
            <w:tcBorders>
              <w:bottom w:val="single" w:sz="8" w:color="auto"/>
            </w:tcBorders>
          </w:tcPr>
          <w:p>
            <w:pPr>
              <w:spacing w:after="0"/>
              <w:rPr>
                <w:sz w:val="14"/>
                <w:szCs w:val="14"/>
                <w:color w:val="auto"/>
              </w:rPr>
            </w:pPr>
          </w:p>
        </w:tc>
        <w:tc>
          <w:tcPr>
            <w:tcW w:w="2860" w:type="dxa"/>
            <w:vAlign w:val="bottom"/>
            <w:tcBorders>
              <w:bottom w:val="single" w:sz="8" w:color="auto"/>
            </w:tcBorders>
          </w:tcPr>
          <w:p>
            <w:pPr>
              <w:spacing w:after="0"/>
              <w:rPr>
                <w:sz w:val="14"/>
                <w:szCs w:val="14"/>
                <w:color w:val="auto"/>
              </w:rPr>
            </w:pPr>
          </w:p>
        </w:tc>
        <w:tc>
          <w:tcPr>
            <w:tcW w:w="20" w:type="dxa"/>
            <w:vAlign w:val="bottom"/>
            <w:tcBorders>
              <w:top w:val="single" w:sz="8" w:color="auto"/>
              <w:bottom w:val="single" w:sz="8" w:color="auto"/>
            </w:tcBorders>
          </w:tcPr>
          <w:p>
            <w:pPr>
              <w:spacing w:after="0"/>
              <w:rPr>
                <w:sz w:val="14"/>
                <w:szCs w:val="14"/>
                <w:color w:val="auto"/>
              </w:rPr>
            </w:pPr>
          </w:p>
        </w:tc>
        <w:tc>
          <w:tcPr>
            <w:tcW w:w="620" w:type="dxa"/>
            <w:vAlign w:val="bottom"/>
            <w:tcBorders>
              <w:top w:val="single" w:sz="8" w:color="auto"/>
              <w:bottom w:val="single" w:sz="8" w:color="auto"/>
            </w:tcBorders>
          </w:tcPr>
          <w:p>
            <w:pPr>
              <w:spacing w:after="0"/>
              <w:rPr>
                <w:sz w:val="14"/>
                <w:szCs w:val="14"/>
                <w:color w:val="auto"/>
              </w:rPr>
            </w:pPr>
          </w:p>
        </w:tc>
        <w:tc>
          <w:tcPr>
            <w:tcW w:w="4440" w:type="dxa"/>
            <w:vAlign w:val="bottom"/>
            <w:tcBorders>
              <w:bottom w:val="single" w:sz="8" w:color="auto"/>
              <w:right w:val="single" w:sz="8" w:color="D9D9D9"/>
            </w:tcBorders>
          </w:tcPr>
          <w:p>
            <w:pPr>
              <w:spacing w:after="0"/>
              <w:rPr>
                <w:sz w:val="14"/>
                <w:szCs w:val="14"/>
                <w:color w:val="auto"/>
              </w:rPr>
            </w:pPr>
          </w:p>
        </w:tc>
        <w:tc>
          <w:tcPr>
            <w:tcW w:w="820" w:type="dxa"/>
            <w:vAlign w:val="bottom"/>
            <w:tcBorders>
              <w:top w:val="single" w:sz="8" w:color="D9D9D9"/>
              <w:bottom w:val="single" w:sz="8" w:color="auto"/>
            </w:tcBorders>
            <w:shd w:val="clear" w:color="auto" w:fill="D9D9D9"/>
          </w:tcPr>
          <w:p>
            <w:pPr>
              <w:spacing w:after="0"/>
              <w:rPr>
                <w:sz w:val="14"/>
                <w:szCs w:val="14"/>
                <w:color w:val="auto"/>
              </w:rPr>
            </w:pPr>
          </w:p>
        </w:tc>
      </w:tr>
      <w:tr>
        <w:trPr>
          <w:trHeight w:val="160"/>
        </w:trPr>
        <w:tc>
          <w:tcPr>
            <w:tcW w:w="1440" w:type="dxa"/>
            <w:vAlign w:val="bottom"/>
          </w:tcPr>
          <w:p>
            <w:pPr>
              <w:spacing w:after="0"/>
              <w:rPr>
                <w:sz w:val="13"/>
                <w:szCs w:val="13"/>
                <w:color w:val="auto"/>
              </w:rPr>
            </w:pPr>
          </w:p>
        </w:tc>
        <w:tc>
          <w:tcPr>
            <w:tcW w:w="286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620" w:type="dxa"/>
            <w:vAlign w:val="bottom"/>
          </w:tcPr>
          <w:p>
            <w:pPr>
              <w:spacing w:after="0"/>
              <w:rPr>
                <w:sz w:val="13"/>
                <w:szCs w:val="13"/>
                <w:color w:val="auto"/>
              </w:rPr>
            </w:pPr>
          </w:p>
        </w:tc>
        <w:tc>
          <w:tcPr>
            <w:tcW w:w="444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429260"/>
                <wp:wrapNone/>
                <wp:docPr id="1172" name="Shape 11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429260"/>
                        </a:xfrm>
                        <a:prstGeom prst="rect">
                          <a:avLst/>
                        </a:prstGeom>
                        <a:solidFill>
                          <a:srgbClr val="D9D9D9"/>
                        </a:solidFill>
                      </wps:spPr>
                      <wps:bodyPr/>
                    </wps:wsp>
                  </a:graphicData>
                </a:graphic>
              </wp:anchor>
            </w:drawing>
          </mc:Choice>
          <mc:Fallback>
            <w:pict>
              <v:rect id="Shape 1172" o:spid="_x0000_s2197" style="position:absolute;margin-left:468.6pt;margin-top:0pt;width:42.5pt;height:3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hanging="716"/>
        <w:spacing w:after="0" w:line="193" w:lineRule="auto"/>
        <w:tabs>
          <w:tab w:leader="none" w:pos="900" w:val="left"/>
        </w:tabs>
        <w:numPr>
          <w:ilvl w:val="0"/>
          <w:numId w:val="31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На линији испред државе уписати број њој одговарајуће бање.</w:t>
      </w:r>
    </w:p>
    <w:p>
      <w:pPr>
        <w:spacing w:after="0" w:line="56" w:lineRule="exact"/>
        <w:rPr>
          <w:sz w:val="20"/>
          <w:szCs w:val="20"/>
          <w:color w:val="auto"/>
        </w:rPr>
      </w:pPr>
    </w:p>
    <w:tbl>
      <w:tblPr>
        <w:tblLayout w:type="fixed"/>
        <w:tblInd w:w="20" w:type="dxa"/>
        <w:tblCellMar>
          <w:top w:w="0" w:type="dxa"/>
          <w:left w:w="0" w:type="dxa"/>
          <w:bottom w:w="0" w:type="dxa"/>
          <w:right w:w="0" w:type="dxa"/>
        </w:tblCellMar>
      </w:tblPr>
      <w:tr>
        <w:trPr>
          <w:trHeight w:val="230"/>
        </w:trPr>
        <w:tc>
          <w:tcPr>
            <w:tcW w:w="1560" w:type="dxa"/>
            <w:vAlign w:val="bottom"/>
          </w:tcPr>
          <w:p>
            <w:pPr>
              <w:jc w:val="right"/>
              <w:ind w:right="40"/>
              <w:spacing w:after="0"/>
              <w:rPr>
                <w:sz w:val="20"/>
                <w:szCs w:val="20"/>
                <w:color w:val="auto"/>
              </w:rPr>
            </w:pPr>
            <w:r>
              <w:rPr>
                <w:rFonts w:ascii="Times New Roman" w:cs="Times New Roman" w:eastAsia="Times New Roman" w:hAnsi="Times New Roman"/>
                <w:sz w:val="20"/>
                <w:szCs w:val="20"/>
                <w:color w:val="auto"/>
              </w:rPr>
              <w:t>1.</w:t>
            </w:r>
          </w:p>
        </w:tc>
        <w:tc>
          <w:tcPr>
            <w:tcW w:w="2840" w:type="dxa"/>
            <w:vAlign w:val="bottom"/>
            <w:gridSpan w:val="2"/>
          </w:tcPr>
          <w:p>
            <w:pPr>
              <w:ind w:left="140"/>
              <w:spacing w:after="0"/>
              <w:rPr>
                <w:sz w:val="20"/>
                <w:szCs w:val="20"/>
                <w:color w:val="auto"/>
              </w:rPr>
            </w:pPr>
            <w:r>
              <w:rPr>
                <w:rFonts w:ascii="Times New Roman" w:cs="Times New Roman" w:eastAsia="Times New Roman" w:hAnsi="Times New Roman"/>
                <w:sz w:val="20"/>
                <w:szCs w:val="20"/>
                <w:color w:val="auto"/>
              </w:rPr>
              <w:t>Монте Катини</w:t>
            </w:r>
          </w:p>
        </w:tc>
        <w:tc>
          <w:tcPr>
            <w:tcW w:w="700" w:type="dxa"/>
            <w:vAlign w:val="bottom"/>
          </w:tcPr>
          <w:p>
            <w:pPr>
              <w:spacing w:after="0"/>
              <w:rPr>
                <w:sz w:val="19"/>
                <w:szCs w:val="19"/>
                <w:color w:val="auto"/>
              </w:rPr>
            </w:pPr>
          </w:p>
        </w:tc>
        <w:tc>
          <w:tcPr>
            <w:tcW w:w="42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Француска</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5"/>
        </w:trPr>
        <w:tc>
          <w:tcPr>
            <w:tcW w:w="1560" w:type="dxa"/>
            <w:vAlign w:val="bottom"/>
          </w:tcPr>
          <w:p>
            <w:pPr>
              <w:spacing w:after="0"/>
              <w:rPr>
                <w:sz w:val="4"/>
                <w:szCs w:val="4"/>
                <w:color w:val="auto"/>
              </w:rPr>
            </w:pPr>
          </w:p>
        </w:tc>
        <w:tc>
          <w:tcPr>
            <w:tcW w:w="2820" w:type="dxa"/>
            <w:vAlign w:val="bottom"/>
          </w:tcPr>
          <w:p>
            <w:pPr>
              <w:spacing w:after="0"/>
              <w:rPr>
                <w:sz w:val="4"/>
                <w:szCs w:val="4"/>
                <w:color w:val="auto"/>
              </w:rPr>
            </w:pPr>
          </w:p>
        </w:tc>
        <w:tc>
          <w:tcPr>
            <w:tcW w:w="20" w:type="dxa"/>
            <w:vAlign w:val="bottom"/>
          </w:tcPr>
          <w:p>
            <w:pPr>
              <w:spacing w:after="0"/>
              <w:rPr>
                <w:sz w:val="4"/>
                <w:szCs w:val="4"/>
                <w:color w:val="auto"/>
              </w:rPr>
            </w:pPr>
          </w:p>
        </w:tc>
        <w:tc>
          <w:tcPr>
            <w:tcW w:w="700" w:type="dxa"/>
            <w:vAlign w:val="bottom"/>
            <w:tcBorders>
              <w:bottom w:val="single" w:sz="8" w:color="auto"/>
            </w:tcBorders>
          </w:tcPr>
          <w:p>
            <w:pPr>
              <w:spacing w:after="0"/>
              <w:rPr>
                <w:sz w:val="4"/>
                <w:szCs w:val="4"/>
                <w:color w:val="auto"/>
              </w:rPr>
            </w:pPr>
          </w:p>
        </w:tc>
        <w:tc>
          <w:tcPr>
            <w:tcW w:w="4280" w:type="dxa"/>
            <w:vAlign w:val="bottom"/>
            <w:vMerge w:val="continue"/>
          </w:tcPr>
          <w:p>
            <w:pPr>
              <w:spacing w:after="0"/>
              <w:rPr>
                <w:sz w:val="4"/>
                <w:szCs w:val="4"/>
                <w:color w:val="auto"/>
              </w:rPr>
            </w:pPr>
          </w:p>
        </w:tc>
        <w:tc>
          <w:tcPr>
            <w:tcW w:w="82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94"/>
        </w:trPr>
        <w:tc>
          <w:tcPr>
            <w:tcW w:w="1560" w:type="dxa"/>
            <w:vAlign w:val="bottom"/>
            <w:vMerge w:val="restart"/>
          </w:tcPr>
          <w:p>
            <w:pPr>
              <w:jc w:val="right"/>
              <w:ind w:right="40"/>
              <w:spacing w:after="0"/>
              <w:rPr>
                <w:sz w:val="20"/>
                <w:szCs w:val="20"/>
                <w:color w:val="auto"/>
              </w:rPr>
            </w:pPr>
            <w:r>
              <w:rPr>
                <w:rFonts w:ascii="Times New Roman" w:cs="Times New Roman" w:eastAsia="Times New Roman" w:hAnsi="Times New Roman"/>
                <w:sz w:val="20"/>
                <w:szCs w:val="20"/>
                <w:color w:val="auto"/>
              </w:rPr>
              <w:t>2.</w:t>
            </w:r>
          </w:p>
        </w:tc>
        <w:tc>
          <w:tcPr>
            <w:tcW w:w="2840" w:type="dxa"/>
            <w:vAlign w:val="bottom"/>
            <w:gridSpan w:val="2"/>
            <w:vMerge w:val="restart"/>
          </w:tcPr>
          <w:p>
            <w:pPr>
              <w:ind w:left="140"/>
              <w:spacing w:after="0"/>
              <w:rPr>
                <w:sz w:val="20"/>
                <w:szCs w:val="20"/>
                <w:color w:val="auto"/>
              </w:rPr>
            </w:pPr>
            <w:r>
              <w:rPr>
                <w:rFonts w:ascii="Times New Roman" w:cs="Times New Roman" w:eastAsia="Times New Roman" w:hAnsi="Times New Roman"/>
                <w:sz w:val="20"/>
                <w:szCs w:val="20"/>
                <w:color w:val="auto"/>
              </w:rPr>
              <w:t>Карлове Вари</w:t>
            </w:r>
          </w:p>
        </w:tc>
        <w:tc>
          <w:tcPr>
            <w:tcW w:w="700" w:type="dxa"/>
            <w:vAlign w:val="bottom"/>
          </w:tcPr>
          <w:p>
            <w:pPr>
              <w:spacing w:after="0"/>
              <w:rPr>
                <w:sz w:val="8"/>
                <w:szCs w:val="8"/>
                <w:color w:val="auto"/>
              </w:rPr>
            </w:pPr>
          </w:p>
        </w:tc>
        <w:tc>
          <w:tcPr>
            <w:tcW w:w="4280" w:type="dxa"/>
            <w:vAlign w:val="bottom"/>
          </w:tcPr>
          <w:p>
            <w:pPr>
              <w:spacing w:after="0"/>
              <w:rPr>
                <w:sz w:val="8"/>
                <w:szCs w:val="8"/>
                <w:color w:val="auto"/>
              </w:rPr>
            </w:pPr>
          </w:p>
        </w:tc>
        <w:tc>
          <w:tcPr>
            <w:tcW w:w="82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250"/>
        </w:trPr>
        <w:tc>
          <w:tcPr>
            <w:tcW w:w="1560" w:type="dxa"/>
            <w:vAlign w:val="bottom"/>
            <w:vMerge w:val="continue"/>
          </w:tcPr>
          <w:p>
            <w:pPr>
              <w:spacing w:after="0"/>
              <w:rPr>
                <w:sz w:val="21"/>
                <w:szCs w:val="21"/>
                <w:color w:val="auto"/>
              </w:rPr>
            </w:pPr>
          </w:p>
        </w:tc>
        <w:tc>
          <w:tcPr>
            <w:tcW w:w="2840" w:type="dxa"/>
            <w:vAlign w:val="bottom"/>
            <w:gridSpan w:val="2"/>
            <w:vMerge w:val="continue"/>
          </w:tcPr>
          <w:p>
            <w:pPr>
              <w:spacing w:after="0"/>
              <w:rPr>
                <w:sz w:val="21"/>
                <w:szCs w:val="21"/>
                <w:color w:val="auto"/>
              </w:rPr>
            </w:pPr>
          </w:p>
        </w:tc>
        <w:tc>
          <w:tcPr>
            <w:tcW w:w="700" w:type="dxa"/>
            <w:vAlign w:val="bottom"/>
            <w:tcBorders>
              <w:bottom w:val="single" w:sz="8" w:color="auto"/>
            </w:tcBorders>
          </w:tcPr>
          <w:p>
            <w:pPr>
              <w:spacing w:after="0"/>
              <w:rPr>
                <w:sz w:val="21"/>
                <w:szCs w:val="21"/>
                <w:color w:val="auto"/>
              </w:rPr>
            </w:pPr>
          </w:p>
        </w:tc>
        <w:tc>
          <w:tcPr>
            <w:tcW w:w="428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Немачка</w:t>
            </w:r>
          </w:p>
        </w:tc>
        <w:tc>
          <w:tcPr>
            <w:tcW w:w="820" w:type="dxa"/>
            <w:vAlign w:val="bottom"/>
            <w:tcBorders>
              <w:bottom w:val="single" w:sz="8" w:color="D9D9D9"/>
            </w:tcBorders>
            <w:shd w:val="clear" w:color="auto" w:fill="D9D9D9"/>
          </w:tcPr>
          <w:p>
            <w:pPr>
              <w:jc w:val="right"/>
              <w:ind w:right="240"/>
              <w:spacing w:after="0" w:line="243" w:lineRule="exact"/>
              <w:rPr>
                <w:sz w:val="20"/>
                <w:szCs w:val="20"/>
                <w:color w:val="auto"/>
              </w:rPr>
            </w:pPr>
            <w:r>
              <w:rPr>
                <w:rFonts w:ascii="Times New Roman" w:cs="Times New Roman" w:eastAsia="Times New Roman" w:hAnsi="Times New Roman"/>
                <w:sz w:val="24"/>
                <w:szCs w:val="24"/>
                <w:b w:val="1"/>
                <w:bCs w:val="1"/>
                <w:color w:val="auto"/>
              </w:rPr>
              <w:t>2</w:t>
            </w:r>
          </w:p>
        </w:tc>
        <w:tc>
          <w:tcPr>
            <w:tcW w:w="0" w:type="dxa"/>
            <w:vAlign w:val="bottom"/>
          </w:tcPr>
          <w:p>
            <w:pPr>
              <w:spacing w:after="0"/>
              <w:rPr>
                <w:sz w:val="1"/>
                <w:szCs w:val="1"/>
                <w:color w:val="auto"/>
              </w:rPr>
            </w:pPr>
          </w:p>
        </w:tc>
      </w:tr>
      <w:tr>
        <w:trPr>
          <w:trHeight w:val="260"/>
        </w:trPr>
        <w:tc>
          <w:tcPr>
            <w:tcW w:w="1560" w:type="dxa"/>
            <w:vAlign w:val="bottom"/>
          </w:tcPr>
          <w:p>
            <w:pPr>
              <w:jc w:val="right"/>
              <w:ind w:right="40"/>
              <w:spacing w:after="0"/>
              <w:rPr>
                <w:sz w:val="20"/>
                <w:szCs w:val="20"/>
                <w:color w:val="auto"/>
              </w:rPr>
            </w:pPr>
            <w:r>
              <w:rPr>
                <w:rFonts w:ascii="Times New Roman" w:cs="Times New Roman" w:eastAsia="Times New Roman" w:hAnsi="Times New Roman"/>
                <w:sz w:val="20"/>
                <w:szCs w:val="20"/>
                <w:color w:val="auto"/>
              </w:rPr>
              <w:t>3.</w:t>
            </w:r>
          </w:p>
        </w:tc>
        <w:tc>
          <w:tcPr>
            <w:tcW w:w="2840" w:type="dxa"/>
            <w:vAlign w:val="bottom"/>
            <w:gridSpan w:val="2"/>
          </w:tcPr>
          <w:p>
            <w:pPr>
              <w:ind w:left="140"/>
              <w:spacing w:after="0"/>
              <w:rPr>
                <w:sz w:val="20"/>
                <w:szCs w:val="20"/>
                <w:color w:val="auto"/>
              </w:rPr>
            </w:pPr>
            <w:r>
              <w:rPr>
                <w:rFonts w:ascii="Times New Roman" w:cs="Times New Roman" w:eastAsia="Times New Roman" w:hAnsi="Times New Roman"/>
                <w:sz w:val="20"/>
                <w:szCs w:val="20"/>
                <w:color w:val="auto"/>
              </w:rPr>
              <w:t>Лишон</w:t>
            </w:r>
          </w:p>
        </w:tc>
        <w:tc>
          <w:tcPr>
            <w:tcW w:w="700" w:type="dxa"/>
            <w:vAlign w:val="bottom"/>
          </w:tcPr>
          <w:p>
            <w:pPr>
              <w:spacing w:after="0"/>
              <w:rPr>
                <w:sz w:val="22"/>
                <w:szCs w:val="22"/>
                <w:color w:val="auto"/>
              </w:rPr>
            </w:pPr>
          </w:p>
        </w:tc>
        <w:tc>
          <w:tcPr>
            <w:tcW w:w="42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Италија</w:t>
            </w:r>
          </w:p>
        </w:tc>
        <w:tc>
          <w:tcPr>
            <w:tcW w:w="82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55"/>
        </w:trPr>
        <w:tc>
          <w:tcPr>
            <w:tcW w:w="1560" w:type="dxa"/>
            <w:vAlign w:val="bottom"/>
          </w:tcPr>
          <w:p>
            <w:pPr>
              <w:spacing w:after="0"/>
              <w:rPr>
                <w:sz w:val="4"/>
                <w:szCs w:val="4"/>
                <w:color w:val="auto"/>
              </w:rPr>
            </w:pPr>
          </w:p>
        </w:tc>
        <w:tc>
          <w:tcPr>
            <w:tcW w:w="2820" w:type="dxa"/>
            <w:vAlign w:val="bottom"/>
          </w:tcPr>
          <w:p>
            <w:pPr>
              <w:spacing w:after="0"/>
              <w:rPr>
                <w:sz w:val="4"/>
                <w:szCs w:val="4"/>
                <w:color w:val="auto"/>
              </w:rPr>
            </w:pPr>
          </w:p>
        </w:tc>
        <w:tc>
          <w:tcPr>
            <w:tcW w:w="20" w:type="dxa"/>
            <w:vAlign w:val="bottom"/>
          </w:tcPr>
          <w:p>
            <w:pPr>
              <w:spacing w:after="0"/>
              <w:rPr>
                <w:sz w:val="4"/>
                <w:szCs w:val="4"/>
                <w:color w:val="auto"/>
              </w:rPr>
            </w:pPr>
          </w:p>
        </w:tc>
        <w:tc>
          <w:tcPr>
            <w:tcW w:w="700" w:type="dxa"/>
            <w:vAlign w:val="bottom"/>
            <w:tcBorders>
              <w:bottom w:val="single" w:sz="8" w:color="auto"/>
            </w:tcBorders>
          </w:tcPr>
          <w:p>
            <w:pPr>
              <w:spacing w:after="0"/>
              <w:rPr>
                <w:sz w:val="4"/>
                <w:szCs w:val="4"/>
                <w:color w:val="auto"/>
              </w:rPr>
            </w:pPr>
          </w:p>
        </w:tc>
        <w:tc>
          <w:tcPr>
            <w:tcW w:w="4280" w:type="dxa"/>
            <w:vAlign w:val="bottom"/>
            <w:vMerge w:val="continue"/>
          </w:tcPr>
          <w:p>
            <w:pPr>
              <w:spacing w:after="0"/>
              <w:rPr>
                <w:sz w:val="4"/>
                <w:szCs w:val="4"/>
                <w:color w:val="auto"/>
              </w:rPr>
            </w:pPr>
          </w:p>
        </w:tc>
        <w:tc>
          <w:tcPr>
            <w:tcW w:w="820" w:type="dxa"/>
            <w:vAlign w:val="bottom"/>
            <w:tcBorders>
              <w:bottom w:val="single" w:sz="8" w:color="D9D9D9"/>
            </w:tcBorders>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275"/>
        </w:trPr>
        <w:tc>
          <w:tcPr>
            <w:tcW w:w="1560" w:type="dxa"/>
            <w:vAlign w:val="bottom"/>
          </w:tcPr>
          <w:p>
            <w:pPr>
              <w:jc w:val="right"/>
              <w:ind w:right="40"/>
              <w:spacing w:after="0"/>
              <w:rPr>
                <w:sz w:val="20"/>
                <w:szCs w:val="20"/>
                <w:color w:val="auto"/>
              </w:rPr>
            </w:pPr>
            <w:r>
              <w:rPr>
                <w:rFonts w:ascii="Times New Roman" w:cs="Times New Roman" w:eastAsia="Times New Roman" w:hAnsi="Times New Roman"/>
                <w:sz w:val="20"/>
                <w:szCs w:val="20"/>
                <w:color w:val="auto"/>
              </w:rPr>
              <w:t>4.</w:t>
            </w:r>
          </w:p>
        </w:tc>
        <w:tc>
          <w:tcPr>
            <w:tcW w:w="2840" w:type="dxa"/>
            <w:vAlign w:val="bottom"/>
            <w:gridSpan w:val="2"/>
          </w:tcPr>
          <w:p>
            <w:pPr>
              <w:ind w:left="140"/>
              <w:spacing w:after="0"/>
              <w:rPr>
                <w:sz w:val="20"/>
                <w:szCs w:val="20"/>
                <w:color w:val="auto"/>
              </w:rPr>
            </w:pPr>
            <w:r>
              <w:rPr>
                <w:rFonts w:ascii="Times New Roman" w:cs="Times New Roman" w:eastAsia="Times New Roman" w:hAnsi="Times New Roman"/>
                <w:sz w:val="20"/>
                <w:szCs w:val="20"/>
                <w:color w:val="auto"/>
              </w:rPr>
              <w:t>Баден-баден</w:t>
            </w:r>
          </w:p>
        </w:tc>
        <w:tc>
          <w:tcPr>
            <w:tcW w:w="700" w:type="dxa"/>
            <w:vAlign w:val="bottom"/>
          </w:tcPr>
          <w:p>
            <w:pPr>
              <w:spacing w:after="0"/>
              <w:rPr>
                <w:sz w:val="23"/>
                <w:szCs w:val="23"/>
                <w:color w:val="auto"/>
              </w:rPr>
            </w:pPr>
          </w:p>
        </w:tc>
        <w:tc>
          <w:tcPr>
            <w:tcW w:w="428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Чешка</w:t>
            </w:r>
          </w:p>
        </w:tc>
        <w:tc>
          <w:tcPr>
            <w:tcW w:w="820" w:type="dxa"/>
            <w:vAlign w:val="bottom"/>
            <w:shd w:val="clear" w:color="auto" w:fill="D9D9D9"/>
          </w:tcPr>
          <w:p>
            <w:pPr>
              <w:spacing w:after="0"/>
              <w:rPr>
                <w:sz w:val="23"/>
                <w:szCs w:val="23"/>
                <w:color w:val="auto"/>
              </w:rPr>
            </w:pPr>
          </w:p>
        </w:tc>
        <w:tc>
          <w:tcPr>
            <w:tcW w:w="0" w:type="dxa"/>
            <w:vAlign w:val="bottom"/>
          </w:tcPr>
          <w:p>
            <w:pPr>
              <w:spacing w:after="0"/>
              <w:rPr>
                <w:sz w:val="1"/>
                <w:szCs w:val="1"/>
                <w:color w:val="auto"/>
              </w:rPr>
            </w:pPr>
          </w:p>
        </w:tc>
      </w:tr>
      <w:tr>
        <w:trPr>
          <w:trHeight w:val="59"/>
        </w:trPr>
        <w:tc>
          <w:tcPr>
            <w:tcW w:w="1560" w:type="dxa"/>
            <w:vAlign w:val="bottom"/>
          </w:tcPr>
          <w:p>
            <w:pPr>
              <w:spacing w:after="0"/>
              <w:rPr>
                <w:sz w:val="5"/>
                <w:szCs w:val="5"/>
                <w:color w:val="auto"/>
              </w:rPr>
            </w:pPr>
          </w:p>
        </w:tc>
        <w:tc>
          <w:tcPr>
            <w:tcW w:w="2820" w:type="dxa"/>
            <w:vAlign w:val="bottom"/>
          </w:tcPr>
          <w:p>
            <w:pPr>
              <w:spacing w:after="0"/>
              <w:rPr>
                <w:sz w:val="5"/>
                <w:szCs w:val="5"/>
                <w:color w:val="auto"/>
              </w:rPr>
            </w:pPr>
          </w:p>
        </w:tc>
        <w:tc>
          <w:tcPr>
            <w:tcW w:w="20" w:type="dxa"/>
            <w:vAlign w:val="bottom"/>
            <w:tcBorders>
              <w:bottom w:val="single" w:sz="8" w:color="auto"/>
            </w:tcBorders>
          </w:tcPr>
          <w:p>
            <w:pPr>
              <w:spacing w:after="0"/>
              <w:rPr>
                <w:sz w:val="5"/>
                <w:szCs w:val="5"/>
                <w:color w:val="auto"/>
              </w:rPr>
            </w:pPr>
          </w:p>
        </w:tc>
        <w:tc>
          <w:tcPr>
            <w:tcW w:w="700" w:type="dxa"/>
            <w:vAlign w:val="bottom"/>
            <w:tcBorders>
              <w:bottom w:val="single" w:sz="8" w:color="auto"/>
            </w:tcBorders>
          </w:tcPr>
          <w:p>
            <w:pPr>
              <w:spacing w:after="0"/>
              <w:rPr>
                <w:sz w:val="5"/>
                <w:szCs w:val="5"/>
                <w:color w:val="auto"/>
              </w:rPr>
            </w:pPr>
          </w:p>
        </w:tc>
        <w:tc>
          <w:tcPr>
            <w:tcW w:w="4280" w:type="dxa"/>
            <w:vAlign w:val="bottom"/>
            <w:vMerge w:val="continue"/>
          </w:tcPr>
          <w:p>
            <w:pPr>
              <w:spacing w:after="0"/>
              <w:rPr>
                <w:sz w:val="5"/>
                <w:szCs w:val="5"/>
                <w:color w:val="auto"/>
              </w:rPr>
            </w:pPr>
          </w:p>
        </w:tc>
        <w:tc>
          <w:tcPr>
            <w:tcW w:w="82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164"/>
        </w:trPr>
        <w:tc>
          <w:tcPr>
            <w:tcW w:w="1560" w:type="dxa"/>
            <w:vAlign w:val="bottom"/>
            <w:tcBorders>
              <w:bottom w:val="single" w:sz="8" w:color="auto"/>
            </w:tcBorders>
          </w:tcPr>
          <w:p>
            <w:pPr>
              <w:spacing w:after="0"/>
              <w:rPr>
                <w:sz w:val="14"/>
                <w:szCs w:val="14"/>
                <w:color w:val="auto"/>
              </w:rPr>
            </w:pPr>
          </w:p>
        </w:tc>
        <w:tc>
          <w:tcPr>
            <w:tcW w:w="282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700" w:type="dxa"/>
            <w:vAlign w:val="bottom"/>
            <w:tcBorders>
              <w:bottom w:val="single" w:sz="8" w:color="auto"/>
            </w:tcBorders>
          </w:tcPr>
          <w:p>
            <w:pPr>
              <w:spacing w:after="0"/>
              <w:rPr>
                <w:sz w:val="14"/>
                <w:szCs w:val="14"/>
                <w:color w:val="auto"/>
              </w:rPr>
            </w:pPr>
          </w:p>
        </w:tc>
        <w:tc>
          <w:tcPr>
            <w:tcW w:w="428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560" w:type="dxa"/>
            <w:vAlign w:val="bottom"/>
          </w:tcPr>
          <w:p>
            <w:pPr>
              <w:spacing w:after="0"/>
              <w:rPr>
                <w:sz w:val="13"/>
                <w:szCs w:val="13"/>
                <w:color w:val="auto"/>
              </w:rPr>
            </w:pPr>
          </w:p>
        </w:tc>
        <w:tc>
          <w:tcPr>
            <w:tcW w:w="28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700" w:type="dxa"/>
            <w:vAlign w:val="bottom"/>
          </w:tcPr>
          <w:p>
            <w:pPr>
              <w:spacing w:after="0"/>
              <w:rPr>
                <w:sz w:val="13"/>
                <w:szCs w:val="13"/>
                <w:color w:val="auto"/>
              </w:rPr>
            </w:pPr>
          </w:p>
        </w:tc>
        <w:tc>
          <w:tcPr>
            <w:tcW w:w="428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0</wp:posOffset>
                </wp:positionV>
                <wp:extent cx="539750" cy="976630"/>
                <wp:wrapNone/>
                <wp:docPr id="1173" name="Shape 11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76630"/>
                        </a:xfrm>
                        <a:prstGeom prst="rect">
                          <a:avLst/>
                        </a:prstGeom>
                        <a:solidFill>
                          <a:srgbClr val="D9D9D9"/>
                        </a:solidFill>
                      </wps:spPr>
                      <wps:bodyPr/>
                    </wps:wsp>
                  </a:graphicData>
                </a:graphic>
              </wp:anchor>
            </w:drawing>
          </mc:Choice>
          <mc:Fallback>
            <w:pict>
              <v:rect id="Shape 1173" o:spid="_x0000_s2198" style="position:absolute;margin-left:468.6pt;margin-top:0pt;width:42.5pt;height:76.9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900" w:right="1020" w:hanging="716"/>
        <w:spacing w:after="0" w:line="213" w:lineRule="auto"/>
        <w:tabs>
          <w:tab w:leader="none" w:pos="900" w:val="left"/>
        </w:tabs>
        <w:numPr>
          <w:ilvl w:val="0"/>
          <w:numId w:val="319"/>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називи бања у Србији, а са десне стране градови у Србији. На линију испред градова уписати број бање најближе том граду.</w:t>
      </w:r>
    </w:p>
    <w:p>
      <w:pPr>
        <w:spacing w:after="0" w:line="229" w:lineRule="exact"/>
        <w:rPr>
          <w:sz w:val="20"/>
          <w:szCs w:val="20"/>
          <w:color w:val="auto"/>
        </w:rPr>
      </w:pPr>
    </w:p>
    <w:tbl>
      <w:tblPr>
        <w:tblLayout w:type="fixed"/>
        <w:tblInd w:w="1360" w:type="dxa"/>
        <w:tblCellMar>
          <w:top w:w="0" w:type="dxa"/>
          <w:left w:w="0" w:type="dxa"/>
          <w:bottom w:w="0" w:type="dxa"/>
          <w:right w:w="0" w:type="dxa"/>
        </w:tblCellMar>
      </w:tblPr>
      <w:tr>
        <w:trPr>
          <w:trHeight w:val="230"/>
        </w:trPr>
        <w:tc>
          <w:tcPr>
            <w:tcW w:w="18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1.</w:t>
            </w:r>
          </w:p>
        </w:tc>
        <w:tc>
          <w:tcPr>
            <w:tcW w:w="2880" w:type="dxa"/>
            <w:vAlign w:val="bottom"/>
          </w:tcPr>
          <w:p>
            <w:pPr>
              <w:ind w:left="20"/>
              <w:spacing w:after="0"/>
              <w:rPr>
                <w:sz w:val="20"/>
                <w:szCs w:val="20"/>
                <w:color w:val="auto"/>
              </w:rPr>
            </w:pPr>
            <w:r>
              <w:rPr>
                <w:rFonts w:ascii="Times New Roman" w:cs="Times New Roman" w:eastAsia="Times New Roman" w:hAnsi="Times New Roman"/>
                <w:sz w:val="20"/>
                <w:szCs w:val="20"/>
                <w:color w:val="auto"/>
              </w:rPr>
              <w:t>Луковска бања</w:t>
            </w:r>
          </w:p>
        </w:tc>
        <w:tc>
          <w:tcPr>
            <w:tcW w:w="840" w:type="dxa"/>
            <w:vAlign w:val="bottom"/>
          </w:tcPr>
          <w:p>
            <w:pPr>
              <w:spacing w:after="0"/>
              <w:rPr>
                <w:sz w:val="19"/>
                <w:szCs w:val="19"/>
                <w:color w:val="auto"/>
              </w:rPr>
            </w:pPr>
          </w:p>
        </w:tc>
        <w:tc>
          <w:tcPr>
            <w:tcW w:w="412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Ивањица</w:t>
            </w:r>
          </w:p>
        </w:tc>
        <w:tc>
          <w:tcPr>
            <w:tcW w:w="8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47"/>
        </w:trPr>
        <w:tc>
          <w:tcPr>
            <w:tcW w:w="1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2.</w:t>
            </w:r>
          </w:p>
        </w:tc>
        <w:tc>
          <w:tcPr>
            <w:tcW w:w="288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Буковичка бања</w:t>
            </w:r>
          </w:p>
        </w:tc>
        <w:tc>
          <w:tcPr>
            <w:tcW w:w="840" w:type="dxa"/>
            <w:vAlign w:val="bottom"/>
            <w:tcBorders>
              <w:bottom w:val="single" w:sz="8" w:color="auto"/>
            </w:tcBorders>
          </w:tcPr>
          <w:p>
            <w:pPr>
              <w:spacing w:after="0"/>
              <w:rPr>
                <w:sz w:val="4"/>
                <w:szCs w:val="4"/>
                <w:color w:val="auto"/>
              </w:rPr>
            </w:pPr>
          </w:p>
        </w:tc>
        <w:tc>
          <w:tcPr>
            <w:tcW w:w="41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Лозница</w:t>
            </w:r>
          </w:p>
        </w:tc>
        <w:tc>
          <w:tcPr>
            <w:tcW w:w="8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4"/>
        </w:trPr>
        <w:tc>
          <w:tcPr>
            <w:tcW w:w="180" w:type="dxa"/>
            <w:vAlign w:val="bottom"/>
            <w:vMerge w:val="continue"/>
          </w:tcPr>
          <w:p>
            <w:pPr>
              <w:spacing w:after="0"/>
              <w:rPr>
                <w:sz w:val="18"/>
                <w:szCs w:val="18"/>
                <w:color w:val="auto"/>
              </w:rPr>
            </w:pPr>
          </w:p>
        </w:tc>
        <w:tc>
          <w:tcPr>
            <w:tcW w:w="2880" w:type="dxa"/>
            <w:vAlign w:val="bottom"/>
            <w:vMerge w:val="continue"/>
          </w:tcPr>
          <w:p>
            <w:pPr>
              <w:spacing w:after="0"/>
              <w:rPr>
                <w:sz w:val="18"/>
                <w:szCs w:val="18"/>
                <w:color w:val="auto"/>
              </w:rPr>
            </w:pPr>
          </w:p>
        </w:tc>
        <w:tc>
          <w:tcPr>
            <w:tcW w:w="840" w:type="dxa"/>
            <w:vAlign w:val="bottom"/>
          </w:tcPr>
          <w:p>
            <w:pPr>
              <w:spacing w:after="0"/>
              <w:rPr>
                <w:sz w:val="18"/>
                <w:szCs w:val="18"/>
                <w:color w:val="auto"/>
              </w:rPr>
            </w:pPr>
          </w:p>
        </w:tc>
        <w:tc>
          <w:tcPr>
            <w:tcW w:w="4120" w:type="dxa"/>
            <w:vAlign w:val="bottom"/>
            <w:vMerge w:val="continue"/>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7"/>
        </w:trPr>
        <w:tc>
          <w:tcPr>
            <w:tcW w:w="1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3.</w:t>
            </w:r>
          </w:p>
        </w:tc>
        <w:tc>
          <w:tcPr>
            <w:tcW w:w="288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Богутовачка бања</w:t>
            </w:r>
          </w:p>
        </w:tc>
        <w:tc>
          <w:tcPr>
            <w:tcW w:w="840" w:type="dxa"/>
            <w:vAlign w:val="bottom"/>
            <w:tcBorders>
              <w:bottom w:val="single" w:sz="8" w:color="auto"/>
            </w:tcBorders>
          </w:tcPr>
          <w:p>
            <w:pPr>
              <w:spacing w:after="0"/>
              <w:rPr>
                <w:sz w:val="4"/>
                <w:szCs w:val="4"/>
                <w:color w:val="auto"/>
              </w:rPr>
            </w:pPr>
          </w:p>
        </w:tc>
        <w:tc>
          <w:tcPr>
            <w:tcW w:w="41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Аранђеловац</w:t>
            </w:r>
          </w:p>
        </w:tc>
        <w:tc>
          <w:tcPr>
            <w:tcW w:w="8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12"/>
        </w:trPr>
        <w:tc>
          <w:tcPr>
            <w:tcW w:w="180" w:type="dxa"/>
            <w:vAlign w:val="bottom"/>
            <w:vMerge w:val="continue"/>
          </w:tcPr>
          <w:p>
            <w:pPr>
              <w:spacing w:after="0"/>
              <w:rPr>
                <w:sz w:val="18"/>
                <w:szCs w:val="18"/>
                <w:color w:val="auto"/>
              </w:rPr>
            </w:pPr>
          </w:p>
        </w:tc>
        <w:tc>
          <w:tcPr>
            <w:tcW w:w="2880" w:type="dxa"/>
            <w:vAlign w:val="bottom"/>
            <w:vMerge w:val="continue"/>
          </w:tcPr>
          <w:p>
            <w:pPr>
              <w:spacing w:after="0"/>
              <w:rPr>
                <w:sz w:val="18"/>
                <w:szCs w:val="18"/>
                <w:color w:val="auto"/>
              </w:rPr>
            </w:pPr>
          </w:p>
        </w:tc>
        <w:tc>
          <w:tcPr>
            <w:tcW w:w="840" w:type="dxa"/>
            <w:vAlign w:val="bottom"/>
          </w:tcPr>
          <w:p>
            <w:pPr>
              <w:spacing w:after="0"/>
              <w:rPr>
                <w:sz w:val="18"/>
                <w:szCs w:val="18"/>
                <w:color w:val="auto"/>
              </w:rPr>
            </w:pPr>
          </w:p>
        </w:tc>
        <w:tc>
          <w:tcPr>
            <w:tcW w:w="4120" w:type="dxa"/>
            <w:vAlign w:val="bottom"/>
            <w:vMerge w:val="continue"/>
          </w:tcPr>
          <w:p>
            <w:pPr>
              <w:spacing w:after="0"/>
              <w:rPr>
                <w:sz w:val="18"/>
                <w:szCs w:val="18"/>
                <w:color w:val="auto"/>
              </w:rPr>
            </w:pPr>
          </w:p>
        </w:tc>
        <w:tc>
          <w:tcPr>
            <w:tcW w:w="8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48"/>
        </w:trPr>
        <w:tc>
          <w:tcPr>
            <w:tcW w:w="1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4.</w:t>
            </w:r>
          </w:p>
        </w:tc>
        <w:tc>
          <w:tcPr>
            <w:tcW w:w="2880" w:type="dxa"/>
            <w:vAlign w:val="bottom"/>
            <w:vMerge w:val="restart"/>
          </w:tcPr>
          <w:p>
            <w:pPr>
              <w:ind w:left="20"/>
              <w:spacing w:after="0"/>
              <w:rPr>
                <w:sz w:val="20"/>
                <w:szCs w:val="20"/>
                <w:color w:val="auto"/>
              </w:rPr>
            </w:pPr>
            <w:r>
              <w:rPr>
                <w:rFonts w:ascii="Times New Roman" w:cs="Times New Roman" w:eastAsia="Times New Roman" w:hAnsi="Times New Roman"/>
                <w:sz w:val="20"/>
                <w:szCs w:val="20"/>
                <w:color w:val="auto"/>
              </w:rPr>
              <w:t>Бања Ковиљача</w:t>
            </w:r>
          </w:p>
        </w:tc>
        <w:tc>
          <w:tcPr>
            <w:tcW w:w="840" w:type="dxa"/>
            <w:vAlign w:val="bottom"/>
            <w:tcBorders>
              <w:bottom w:val="single" w:sz="8" w:color="auto"/>
            </w:tcBorders>
          </w:tcPr>
          <w:p>
            <w:pPr>
              <w:spacing w:after="0"/>
              <w:rPr>
                <w:sz w:val="4"/>
                <w:szCs w:val="4"/>
                <w:color w:val="auto"/>
              </w:rPr>
            </w:pPr>
          </w:p>
        </w:tc>
        <w:tc>
          <w:tcPr>
            <w:tcW w:w="41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Зајечар</w:t>
            </w:r>
          </w:p>
        </w:tc>
        <w:tc>
          <w:tcPr>
            <w:tcW w:w="8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57"/>
        </w:trPr>
        <w:tc>
          <w:tcPr>
            <w:tcW w:w="180" w:type="dxa"/>
            <w:vAlign w:val="bottom"/>
            <w:vMerge w:val="continue"/>
          </w:tcPr>
          <w:p>
            <w:pPr>
              <w:spacing w:after="0"/>
              <w:rPr>
                <w:sz w:val="22"/>
                <w:szCs w:val="22"/>
                <w:color w:val="auto"/>
              </w:rPr>
            </w:pPr>
          </w:p>
        </w:tc>
        <w:tc>
          <w:tcPr>
            <w:tcW w:w="2880" w:type="dxa"/>
            <w:vAlign w:val="bottom"/>
            <w:vMerge w:val="continue"/>
          </w:tcPr>
          <w:p>
            <w:pPr>
              <w:spacing w:after="0"/>
              <w:rPr>
                <w:sz w:val="22"/>
                <w:szCs w:val="22"/>
                <w:color w:val="auto"/>
              </w:rPr>
            </w:pPr>
          </w:p>
        </w:tc>
        <w:tc>
          <w:tcPr>
            <w:tcW w:w="840" w:type="dxa"/>
            <w:vAlign w:val="bottom"/>
            <w:tcBorders>
              <w:bottom w:val="single" w:sz="8" w:color="auto"/>
            </w:tcBorders>
          </w:tcPr>
          <w:p>
            <w:pPr>
              <w:spacing w:after="0"/>
              <w:rPr>
                <w:sz w:val="22"/>
                <w:szCs w:val="22"/>
                <w:color w:val="auto"/>
              </w:rPr>
            </w:pPr>
          </w:p>
        </w:tc>
        <w:tc>
          <w:tcPr>
            <w:tcW w:w="4120" w:type="dxa"/>
            <w:vAlign w:val="bottom"/>
            <w:vMerge w:val="continue"/>
          </w:tcPr>
          <w:p>
            <w:pPr>
              <w:spacing w:after="0"/>
              <w:rPr>
                <w:sz w:val="22"/>
                <w:szCs w:val="22"/>
                <w:color w:val="auto"/>
              </w:rPr>
            </w:pPr>
          </w:p>
        </w:tc>
        <w:tc>
          <w:tcPr>
            <w:tcW w:w="840" w:type="dxa"/>
            <w:vAlign w:val="bottom"/>
            <w:tcBorders>
              <w:bottom w:val="single" w:sz="8" w:color="D9D9D9"/>
            </w:tcBorders>
            <w:shd w:val="clear" w:color="auto" w:fill="D9D9D9"/>
          </w:tcPr>
          <w:p>
            <w:pPr>
              <w:jc w:val="right"/>
              <w:ind w:right="160"/>
              <w:spacing w:after="0" w:line="257" w:lineRule="exact"/>
              <w:rPr>
                <w:sz w:val="20"/>
                <w:szCs w:val="20"/>
                <w:color w:val="auto"/>
              </w:rPr>
            </w:pPr>
            <w:r>
              <w:rPr>
                <w:rFonts w:ascii="Times New Roman" w:cs="Times New Roman" w:eastAsia="Times New Roman" w:hAnsi="Times New Roman"/>
                <w:sz w:val="24"/>
                <w:szCs w:val="24"/>
                <w:b w:val="1"/>
                <w:bCs w:val="1"/>
                <w:color w:val="auto"/>
              </w:rPr>
              <w:t>2,5</w:t>
            </w:r>
          </w:p>
        </w:tc>
        <w:tc>
          <w:tcPr>
            <w:tcW w:w="0" w:type="dxa"/>
            <w:vAlign w:val="bottom"/>
          </w:tcPr>
          <w:p>
            <w:pPr>
              <w:spacing w:after="0"/>
              <w:rPr>
                <w:sz w:val="1"/>
                <w:szCs w:val="1"/>
                <w:color w:val="auto"/>
              </w:rPr>
            </w:pPr>
          </w:p>
        </w:tc>
      </w:tr>
    </w:tbl>
    <w:p>
      <w:pPr>
        <w:ind w:left="1560" w:hanging="203"/>
        <w:spacing w:after="0" w:line="221" w:lineRule="auto"/>
        <w:tabs>
          <w:tab w:leader="none" w:pos="1560" w:val="left"/>
        </w:tabs>
        <w:numPr>
          <w:ilvl w:val="1"/>
          <w:numId w:val="32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Гамзиградска бања</w:t>
      </w:r>
    </w:p>
    <w:p>
      <w:pPr>
        <w:spacing w:after="0" w:line="40" w:lineRule="exact"/>
        <w:rPr>
          <w:rFonts w:ascii="Times New Roman" w:cs="Times New Roman" w:eastAsia="Times New Roman" w:hAnsi="Times New Roman"/>
          <w:sz w:val="20"/>
          <w:szCs w:val="20"/>
          <w:color w:val="auto"/>
        </w:rPr>
      </w:pPr>
    </w:p>
    <w:p>
      <w:pPr>
        <w:ind w:left="1560" w:hanging="203"/>
        <w:spacing w:after="0"/>
        <w:tabs>
          <w:tab w:leader="none" w:pos="1560" w:val="left"/>
        </w:tabs>
        <w:numPr>
          <w:ilvl w:val="1"/>
          <w:numId w:val="32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Паланачки кисељак</w:t>
      </w:r>
    </w:p>
    <w:p>
      <w:pPr>
        <w:spacing w:after="0" w:line="41" w:lineRule="exact"/>
        <w:rPr>
          <w:rFonts w:ascii="Times New Roman" w:cs="Times New Roman" w:eastAsia="Times New Roman" w:hAnsi="Times New Roman"/>
          <w:sz w:val="20"/>
          <w:szCs w:val="20"/>
          <w:color w:val="auto"/>
        </w:rPr>
      </w:pPr>
    </w:p>
    <w:p>
      <w:pPr>
        <w:ind w:left="1560" w:hanging="203"/>
        <w:spacing w:after="0"/>
        <w:tabs>
          <w:tab w:leader="none" w:pos="1560" w:val="left"/>
        </w:tabs>
        <w:numPr>
          <w:ilvl w:val="1"/>
          <w:numId w:val="32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Прилички кисељак</w:t>
      </w:r>
    </w:p>
    <w:p>
      <w:pPr>
        <w:spacing w:after="0" w:line="38" w:lineRule="exact"/>
        <w:rPr>
          <w:rFonts w:ascii="Times New Roman" w:cs="Times New Roman" w:eastAsia="Times New Roman" w:hAnsi="Times New Roman"/>
          <w:sz w:val="20"/>
          <w:szCs w:val="20"/>
          <w:color w:val="auto"/>
        </w:rPr>
      </w:pPr>
    </w:p>
    <w:p>
      <w:pPr>
        <w:ind w:left="1560" w:hanging="203"/>
        <w:spacing w:after="0"/>
        <w:tabs>
          <w:tab w:leader="none" w:pos="1560" w:val="left"/>
        </w:tabs>
        <w:numPr>
          <w:ilvl w:val="1"/>
          <w:numId w:val="320"/>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Бања Врујци</w:t>
      </w: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00" w:lineRule="exact"/>
        <w:rPr>
          <w:rFonts w:ascii="Times New Roman" w:cs="Times New Roman" w:eastAsia="Times New Roman" w:hAnsi="Times New Roman"/>
          <w:sz w:val="20"/>
          <w:szCs w:val="20"/>
          <w:color w:val="auto"/>
        </w:rPr>
      </w:pPr>
    </w:p>
    <w:p>
      <w:pPr>
        <w:spacing w:after="0" w:line="268" w:lineRule="exact"/>
        <w:rPr>
          <w:rFonts w:ascii="Times New Roman" w:cs="Times New Roman" w:eastAsia="Times New Roman" w:hAnsi="Times New Roman"/>
          <w:sz w:val="20"/>
          <w:szCs w:val="20"/>
          <w:color w:val="auto"/>
        </w:rPr>
      </w:pPr>
    </w:p>
    <w:p>
      <w:pPr>
        <w:ind w:left="900" w:right="1020" w:hanging="716"/>
        <w:spacing w:after="0" w:line="213" w:lineRule="auto"/>
        <w:tabs>
          <w:tab w:leader="none" w:pos="900" w:val="left"/>
        </w:tabs>
        <w:numPr>
          <w:ilvl w:val="0"/>
          <w:numId w:val="321"/>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велики европски градови, а са десне туристичке знаменитости. На линију испред назива знаменитости уписати број града којем припада.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5951220</wp:posOffset>
                </wp:positionH>
                <wp:positionV relativeFrom="paragraph">
                  <wp:posOffset>-1484630</wp:posOffset>
                </wp:positionV>
                <wp:extent cx="539750" cy="975360"/>
                <wp:wrapNone/>
                <wp:docPr id="1174" name="Shape 11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75360"/>
                        </a:xfrm>
                        <a:prstGeom prst="rect">
                          <a:avLst/>
                        </a:prstGeom>
                        <a:solidFill>
                          <a:srgbClr val="D9D9D9"/>
                        </a:solidFill>
                      </wps:spPr>
                      <wps:bodyPr/>
                    </wps:wsp>
                  </a:graphicData>
                </a:graphic>
              </wp:anchor>
            </w:drawing>
          </mc:Choice>
          <mc:Fallback>
            <w:pict>
              <v:rect id="Shape 1174" o:spid="_x0000_s2199" style="position:absolute;margin-left:468.6pt;margin-top:-116.8999pt;width:42.5pt;height:76.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-509270</wp:posOffset>
                </wp:positionV>
                <wp:extent cx="541020" cy="108585"/>
                <wp:wrapNone/>
                <wp:docPr id="1175" name="Shape 11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75" o:spid="_x0000_s2200" style="position:absolute;margin-left:468.5pt;margin-top:-40.0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5951220</wp:posOffset>
                </wp:positionH>
                <wp:positionV relativeFrom="paragraph">
                  <wp:posOffset>-286385</wp:posOffset>
                </wp:positionV>
                <wp:extent cx="539750" cy="683260"/>
                <wp:wrapNone/>
                <wp:docPr id="1176" name="Shape 11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683260"/>
                        </a:xfrm>
                        <a:prstGeom prst="rect">
                          <a:avLst/>
                        </a:prstGeom>
                        <a:solidFill>
                          <a:srgbClr val="D9D9D9"/>
                        </a:solidFill>
                      </wps:spPr>
                      <wps:bodyPr/>
                    </wps:wsp>
                  </a:graphicData>
                </a:graphic>
              </wp:anchor>
            </w:drawing>
          </mc:Choice>
          <mc:Fallback>
            <w:pict>
              <v:rect id="Shape 1176" o:spid="_x0000_s2201" style="position:absolute;margin-left:468.6pt;margin-top:-22.5499pt;width:42.5pt;height:53.8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7620</wp:posOffset>
                </wp:positionH>
                <wp:positionV relativeFrom="paragraph">
                  <wp:posOffset>-398145</wp:posOffset>
                </wp:positionV>
                <wp:extent cx="6483350" cy="0"/>
                <wp:wrapNone/>
                <wp:docPr id="1177" name="Shape 11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335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177" o:spid="_x0000_s22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6pt,-31.3499pt" to="511.1pt,-31.3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5949950</wp:posOffset>
                </wp:positionH>
                <wp:positionV relativeFrom="paragraph">
                  <wp:posOffset>-394970</wp:posOffset>
                </wp:positionV>
                <wp:extent cx="541020" cy="108585"/>
                <wp:wrapNone/>
                <wp:docPr id="1178" name="Shape 11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178" o:spid="_x0000_s2203" style="position:absolute;margin-left:468.5pt;margin-top:-31.0999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58"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352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auto"/>
              </w:rPr>
              <w:t>Лондон</w:t>
            </w: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Монпарнас</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81"/>
        </w:trPr>
        <w:tc>
          <w:tcPr>
            <w:tcW w:w="1460" w:type="dxa"/>
            <w:vAlign w:val="bottom"/>
          </w:tcPr>
          <w:p>
            <w:pPr>
              <w:spacing w:after="0"/>
              <w:rPr>
                <w:sz w:val="7"/>
                <w:szCs w:val="7"/>
                <w:color w:val="auto"/>
              </w:rPr>
            </w:pPr>
          </w:p>
        </w:tc>
        <w:tc>
          <w:tcPr>
            <w:tcW w:w="2940" w:type="dxa"/>
            <w:vAlign w:val="bottom"/>
          </w:tcPr>
          <w:p>
            <w:pPr>
              <w:spacing w:after="0"/>
              <w:rPr>
                <w:sz w:val="7"/>
                <w:szCs w:val="7"/>
                <w:color w:val="auto"/>
              </w:rPr>
            </w:pPr>
          </w:p>
        </w:tc>
        <w:tc>
          <w:tcPr>
            <w:tcW w:w="20" w:type="dxa"/>
            <w:vAlign w:val="bottom"/>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420" w:type="dxa"/>
            <w:vAlign w:val="bottom"/>
            <w:vMerge w:val="continue"/>
          </w:tcPr>
          <w:p>
            <w:pPr>
              <w:spacing w:after="0"/>
              <w:rPr>
                <w:sz w:val="7"/>
                <w:szCs w:val="7"/>
                <w:color w:val="auto"/>
              </w:rPr>
            </w:pPr>
          </w:p>
        </w:tc>
        <w:tc>
          <w:tcPr>
            <w:tcW w:w="80" w:type="dxa"/>
            <w:vAlign w:val="bottom"/>
          </w:tcPr>
          <w:p>
            <w:pPr>
              <w:spacing w:after="0"/>
              <w:rPr>
                <w:sz w:val="7"/>
                <w:szCs w:val="7"/>
                <w:color w:val="auto"/>
              </w:rPr>
            </w:pPr>
          </w:p>
        </w:tc>
        <w:tc>
          <w:tcPr>
            <w:tcW w:w="640" w:type="dxa"/>
            <w:vAlign w:val="bottom"/>
          </w:tcPr>
          <w:p>
            <w:pPr>
              <w:spacing w:after="0"/>
              <w:rPr>
                <w:sz w:val="7"/>
                <w:szCs w:val="7"/>
                <w:color w:val="auto"/>
              </w:rPr>
            </w:pPr>
          </w:p>
        </w:tc>
        <w:tc>
          <w:tcPr>
            <w:tcW w:w="100" w:type="dxa"/>
            <w:vAlign w:val="bottom"/>
          </w:tcPr>
          <w:p>
            <w:pPr>
              <w:spacing w:after="0"/>
              <w:rPr>
                <w:sz w:val="7"/>
                <w:szCs w:val="7"/>
                <w:color w:val="auto"/>
              </w:rPr>
            </w:pPr>
          </w:p>
        </w:tc>
        <w:tc>
          <w:tcPr>
            <w:tcW w:w="0" w:type="dxa"/>
            <w:vAlign w:val="bottom"/>
          </w:tcPr>
          <w:p>
            <w:pPr>
              <w:spacing w:after="0"/>
              <w:rPr>
                <w:sz w:val="1"/>
                <w:szCs w:val="1"/>
                <w:color w:val="auto"/>
              </w:rPr>
            </w:pPr>
          </w:p>
        </w:tc>
      </w:tr>
      <w:tr>
        <w:trPr>
          <w:trHeight w:val="217"/>
        </w:trPr>
        <w:tc>
          <w:tcPr>
            <w:tcW w:w="14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3520" w:type="dxa"/>
            <w:vAlign w:val="bottom"/>
            <w:gridSpan w:val="3"/>
            <w:vMerge w:val="restart"/>
          </w:tcPr>
          <w:p>
            <w:pPr>
              <w:ind w:left="80"/>
              <w:spacing w:after="0"/>
              <w:rPr>
                <w:sz w:val="20"/>
                <w:szCs w:val="20"/>
                <w:color w:val="auto"/>
              </w:rPr>
            </w:pPr>
            <w:r>
              <w:rPr>
                <w:rFonts w:ascii="Times New Roman" w:cs="Times New Roman" w:eastAsia="Times New Roman" w:hAnsi="Times New Roman"/>
                <w:sz w:val="20"/>
                <w:szCs w:val="20"/>
                <w:color w:val="auto"/>
              </w:rPr>
              <w:t>Париз</w:t>
            </w: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Шенбрун</w:t>
            </w:r>
          </w:p>
        </w:tc>
        <w:tc>
          <w:tcPr>
            <w:tcW w:w="80" w:type="dxa"/>
            <w:vAlign w:val="bottom"/>
          </w:tcPr>
          <w:p>
            <w:pPr>
              <w:spacing w:after="0"/>
              <w:rPr>
                <w:sz w:val="18"/>
                <w:szCs w:val="18"/>
                <w:color w:val="auto"/>
              </w:rPr>
            </w:pPr>
          </w:p>
        </w:tc>
        <w:tc>
          <w:tcPr>
            <w:tcW w:w="6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76"/>
        </w:trPr>
        <w:tc>
          <w:tcPr>
            <w:tcW w:w="1460" w:type="dxa"/>
            <w:vAlign w:val="bottom"/>
            <w:vMerge w:val="continue"/>
          </w:tcPr>
          <w:p>
            <w:pPr>
              <w:spacing w:after="0"/>
              <w:rPr>
                <w:sz w:val="6"/>
                <w:szCs w:val="6"/>
                <w:color w:val="auto"/>
              </w:rPr>
            </w:pPr>
          </w:p>
        </w:tc>
        <w:tc>
          <w:tcPr>
            <w:tcW w:w="3520" w:type="dxa"/>
            <w:vAlign w:val="bottom"/>
            <w:gridSpan w:val="3"/>
            <w:vMerge w:val="continue"/>
          </w:tcPr>
          <w:p>
            <w:pPr>
              <w:spacing w:after="0"/>
              <w:rPr>
                <w:sz w:val="6"/>
                <w:szCs w:val="6"/>
                <w:color w:val="auto"/>
              </w:rPr>
            </w:pPr>
          </w:p>
        </w:tc>
        <w:tc>
          <w:tcPr>
            <w:tcW w:w="4420" w:type="dxa"/>
            <w:vAlign w:val="bottom"/>
            <w:vMerge w:val="continue"/>
          </w:tcPr>
          <w:p>
            <w:pPr>
              <w:spacing w:after="0"/>
              <w:rPr>
                <w:sz w:val="6"/>
                <w:szCs w:val="6"/>
                <w:color w:val="auto"/>
              </w:rPr>
            </w:pPr>
          </w:p>
        </w:tc>
        <w:tc>
          <w:tcPr>
            <w:tcW w:w="80" w:type="dxa"/>
            <w:vAlign w:val="bottom"/>
            <w:shd w:val="clear" w:color="auto" w:fill="D9D9D9"/>
          </w:tcPr>
          <w:p>
            <w:pPr>
              <w:spacing w:after="0"/>
              <w:rPr>
                <w:sz w:val="6"/>
                <w:szCs w:val="6"/>
                <w:color w:val="auto"/>
              </w:rPr>
            </w:pPr>
          </w:p>
        </w:tc>
        <w:tc>
          <w:tcPr>
            <w:tcW w:w="640" w:type="dxa"/>
            <w:vAlign w:val="bottom"/>
            <w:vMerge w:val="restart"/>
            <w:shd w:val="clear" w:color="auto" w:fill="D9D9D9"/>
          </w:tcPr>
          <w:p>
            <w:pPr>
              <w:jc w:val="right"/>
              <w:ind w:right="60"/>
              <w:spacing w:after="0" w:line="271" w:lineRule="exact"/>
              <w:rPr>
                <w:sz w:val="20"/>
                <w:szCs w:val="20"/>
                <w:color w:val="auto"/>
              </w:rPr>
            </w:pPr>
            <w:r>
              <w:rPr>
                <w:rFonts w:ascii="Times New Roman" w:cs="Times New Roman" w:eastAsia="Times New Roman" w:hAnsi="Times New Roman"/>
                <w:sz w:val="24"/>
                <w:szCs w:val="24"/>
                <w:b w:val="1"/>
                <w:bCs w:val="1"/>
                <w:color w:val="auto"/>
              </w:rPr>
              <w:t>2,5</w:t>
            </w:r>
          </w:p>
        </w:tc>
        <w:tc>
          <w:tcPr>
            <w:tcW w:w="100" w:type="dxa"/>
            <w:vAlign w:val="bottom"/>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77"/>
        </w:trPr>
        <w:tc>
          <w:tcPr>
            <w:tcW w:w="1460" w:type="dxa"/>
            <w:vAlign w:val="bottom"/>
          </w:tcPr>
          <w:p>
            <w:pPr>
              <w:spacing w:after="0"/>
              <w:rPr>
                <w:sz w:val="6"/>
                <w:szCs w:val="6"/>
                <w:color w:val="auto"/>
              </w:rPr>
            </w:pPr>
          </w:p>
        </w:tc>
        <w:tc>
          <w:tcPr>
            <w:tcW w:w="2940" w:type="dxa"/>
            <w:vAlign w:val="bottom"/>
          </w:tcPr>
          <w:p>
            <w:pPr>
              <w:spacing w:after="0"/>
              <w:rPr>
                <w:sz w:val="6"/>
                <w:szCs w:val="6"/>
                <w:color w:val="auto"/>
              </w:rPr>
            </w:pPr>
          </w:p>
        </w:tc>
        <w:tc>
          <w:tcPr>
            <w:tcW w:w="20" w:type="dxa"/>
            <w:vAlign w:val="bottom"/>
          </w:tcPr>
          <w:p>
            <w:pPr>
              <w:spacing w:after="0"/>
              <w:rPr>
                <w:sz w:val="6"/>
                <w:szCs w:val="6"/>
                <w:color w:val="auto"/>
              </w:rPr>
            </w:pPr>
          </w:p>
        </w:tc>
        <w:tc>
          <w:tcPr>
            <w:tcW w:w="560" w:type="dxa"/>
            <w:vAlign w:val="bottom"/>
            <w:tcBorders>
              <w:bottom w:val="single" w:sz="8" w:color="auto"/>
            </w:tcBorders>
          </w:tcPr>
          <w:p>
            <w:pPr>
              <w:spacing w:after="0"/>
              <w:rPr>
                <w:sz w:val="6"/>
                <w:szCs w:val="6"/>
                <w:color w:val="auto"/>
              </w:rPr>
            </w:pPr>
          </w:p>
        </w:tc>
        <w:tc>
          <w:tcPr>
            <w:tcW w:w="4420" w:type="dxa"/>
            <w:vAlign w:val="bottom"/>
            <w:vMerge w:val="continue"/>
          </w:tcPr>
          <w:p>
            <w:pPr>
              <w:spacing w:after="0"/>
              <w:rPr>
                <w:sz w:val="6"/>
                <w:szCs w:val="6"/>
                <w:color w:val="auto"/>
              </w:rPr>
            </w:pPr>
          </w:p>
        </w:tc>
        <w:tc>
          <w:tcPr>
            <w:tcW w:w="80" w:type="dxa"/>
            <w:vAlign w:val="bottom"/>
            <w:tcBorders>
              <w:bottom w:val="single" w:sz="8" w:color="D9D9D9"/>
            </w:tcBorders>
            <w:shd w:val="clear" w:color="auto" w:fill="D9D9D9"/>
          </w:tcPr>
          <w:p>
            <w:pPr>
              <w:spacing w:after="0"/>
              <w:rPr>
                <w:sz w:val="6"/>
                <w:szCs w:val="6"/>
                <w:color w:val="auto"/>
              </w:rPr>
            </w:pPr>
          </w:p>
        </w:tc>
        <w:tc>
          <w:tcPr>
            <w:tcW w:w="640" w:type="dxa"/>
            <w:vAlign w:val="bottom"/>
            <w:tcBorders>
              <w:bottom w:val="single" w:sz="8" w:color="D9D9D9"/>
            </w:tcBorders>
            <w:vMerge w:val="continue"/>
            <w:shd w:val="clear" w:color="auto" w:fill="D9D9D9"/>
          </w:tcPr>
          <w:p>
            <w:pPr>
              <w:spacing w:after="0"/>
              <w:rPr>
                <w:sz w:val="6"/>
                <w:szCs w:val="6"/>
                <w:color w:val="auto"/>
              </w:rPr>
            </w:pPr>
          </w:p>
        </w:tc>
        <w:tc>
          <w:tcPr>
            <w:tcW w:w="10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101"/>
        </w:trPr>
        <w:tc>
          <w:tcPr>
            <w:tcW w:w="14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3520" w:type="dxa"/>
            <w:vAlign w:val="bottom"/>
            <w:gridSpan w:val="3"/>
            <w:vMerge w:val="restart"/>
          </w:tcPr>
          <w:p>
            <w:pPr>
              <w:ind w:left="80"/>
              <w:spacing w:after="0"/>
              <w:rPr>
                <w:sz w:val="20"/>
                <w:szCs w:val="20"/>
                <w:color w:val="auto"/>
              </w:rPr>
            </w:pPr>
            <w:r>
              <w:rPr>
                <w:rFonts w:ascii="Times New Roman" w:cs="Times New Roman" w:eastAsia="Times New Roman" w:hAnsi="Times New Roman"/>
                <w:sz w:val="20"/>
                <w:szCs w:val="20"/>
                <w:color w:val="auto"/>
              </w:rPr>
              <w:t>Праг</w:t>
            </w: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Пикадили</w:t>
            </w:r>
          </w:p>
        </w:tc>
        <w:tc>
          <w:tcPr>
            <w:tcW w:w="80" w:type="dxa"/>
            <w:vAlign w:val="bottom"/>
            <w:shd w:val="clear" w:color="auto" w:fill="D9D9D9"/>
          </w:tcPr>
          <w:p>
            <w:pPr>
              <w:spacing w:after="0"/>
              <w:rPr>
                <w:sz w:val="8"/>
                <w:szCs w:val="8"/>
                <w:color w:val="auto"/>
              </w:rPr>
            </w:pPr>
          </w:p>
        </w:tc>
        <w:tc>
          <w:tcPr>
            <w:tcW w:w="640" w:type="dxa"/>
            <w:vAlign w:val="bottom"/>
            <w:vMerge w:val="continue"/>
            <w:shd w:val="clear" w:color="auto" w:fill="D9D9D9"/>
          </w:tcPr>
          <w:p>
            <w:pPr>
              <w:spacing w:after="0"/>
              <w:rPr>
                <w:sz w:val="8"/>
                <w:szCs w:val="8"/>
                <w:color w:val="auto"/>
              </w:rPr>
            </w:pPr>
          </w:p>
        </w:tc>
        <w:tc>
          <w:tcPr>
            <w:tcW w:w="100" w:type="dxa"/>
            <w:vAlign w:val="bottom"/>
            <w:shd w:val="clear" w:color="auto" w:fill="D9D9D9"/>
          </w:tcPr>
          <w:p>
            <w:pPr>
              <w:spacing w:after="0"/>
              <w:rPr>
                <w:sz w:val="8"/>
                <w:szCs w:val="8"/>
                <w:color w:val="auto"/>
              </w:rPr>
            </w:pPr>
          </w:p>
        </w:tc>
        <w:tc>
          <w:tcPr>
            <w:tcW w:w="0" w:type="dxa"/>
            <w:vAlign w:val="bottom"/>
          </w:tcPr>
          <w:p>
            <w:pPr>
              <w:spacing w:after="0"/>
              <w:rPr>
                <w:sz w:val="1"/>
                <w:szCs w:val="1"/>
                <w:color w:val="auto"/>
              </w:rPr>
            </w:pPr>
          </w:p>
        </w:tc>
      </w:tr>
      <w:tr>
        <w:trPr>
          <w:trHeight w:val="196"/>
        </w:trPr>
        <w:tc>
          <w:tcPr>
            <w:tcW w:w="1460" w:type="dxa"/>
            <w:vAlign w:val="bottom"/>
            <w:vMerge w:val="continue"/>
          </w:tcPr>
          <w:p>
            <w:pPr>
              <w:spacing w:after="0"/>
              <w:rPr>
                <w:sz w:val="17"/>
                <w:szCs w:val="17"/>
                <w:color w:val="auto"/>
              </w:rPr>
            </w:pPr>
          </w:p>
        </w:tc>
        <w:tc>
          <w:tcPr>
            <w:tcW w:w="3520" w:type="dxa"/>
            <w:vAlign w:val="bottom"/>
            <w:gridSpan w:val="3"/>
            <w:vMerge w:val="continue"/>
          </w:tcPr>
          <w:p>
            <w:pPr>
              <w:spacing w:after="0"/>
              <w:rPr>
                <w:sz w:val="17"/>
                <w:szCs w:val="17"/>
                <w:color w:val="auto"/>
              </w:rPr>
            </w:pPr>
          </w:p>
        </w:tc>
        <w:tc>
          <w:tcPr>
            <w:tcW w:w="4420" w:type="dxa"/>
            <w:vAlign w:val="bottom"/>
            <w:vMerge w:val="continue"/>
          </w:tcPr>
          <w:p>
            <w:pPr>
              <w:spacing w:after="0"/>
              <w:rPr>
                <w:sz w:val="17"/>
                <w:szCs w:val="17"/>
                <w:color w:val="auto"/>
              </w:rPr>
            </w:pPr>
          </w:p>
        </w:tc>
        <w:tc>
          <w:tcPr>
            <w:tcW w:w="80" w:type="dxa"/>
            <w:vAlign w:val="bottom"/>
            <w:shd w:val="clear" w:color="auto" w:fill="D9D9D9"/>
          </w:tcPr>
          <w:p>
            <w:pPr>
              <w:spacing w:after="0"/>
              <w:rPr>
                <w:sz w:val="17"/>
                <w:szCs w:val="17"/>
                <w:color w:val="auto"/>
              </w:rPr>
            </w:pPr>
          </w:p>
        </w:tc>
        <w:tc>
          <w:tcPr>
            <w:tcW w:w="640" w:type="dxa"/>
            <w:vAlign w:val="bottom"/>
            <w:shd w:val="clear" w:color="auto" w:fill="D9D9D9"/>
          </w:tcPr>
          <w:p>
            <w:pPr>
              <w:spacing w:after="0"/>
              <w:rPr>
                <w:sz w:val="17"/>
                <w:szCs w:val="17"/>
                <w:color w:val="auto"/>
              </w:rPr>
            </w:pP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r>
        <w:trPr>
          <w:trHeight w:val="81"/>
        </w:trPr>
        <w:tc>
          <w:tcPr>
            <w:tcW w:w="1460" w:type="dxa"/>
            <w:vAlign w:val="bottom"/>
          </w:tcPr>
          <w:p>
            <w:pPr>
              <w:spacing w:after="0"/>
              <w:rPr>
                <w:sz w:val="7"/>
                <w:szCs w:val="7"/>
                <w:color w:val="auto"/>
              </w:rPr>
            </w:pPr>
          </w:p>
        </w:tc>
        <w:tc>
          <w:tcPr>
            <w:tcW w:w="2940" w:type="dxa"/>
            <w:vAlign w:val="bottom"/>
          </w:tcPr>
          <w:p>
            <w:pPr>
              <w:spacing w:after="0"/>
              <w:rPr>
                <w:sz w:val="7"/>
                <w:szCs w:val="7"/>
                <w:color w:val="auto"/>
              </w:rPr>
            </w:pPr>
          </w:p>
        </w:tc>
        <w:tc>
          <w:tcPr>
            <w:tcW w:w="20" w:type="dxa"/>
            <w:vAlign w:val="bottom"/>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420" w:type="dxa"/>
            <w:vAlign w:val="bottom"/>
            <w:vMerge w:val="continue"/>
          </w:tcPr>
          <w:p>
            <w:pPr>
              <w:spacing w:after="0"/>
              <w:rPr>
                <w:sz w:val="7"/>
                <w:szCs w:val="7"/>
                <w:color w:val="auto"/>
              </w:rPr>
            </w:pPr>
          </w:p>
        </w:tc>
        <w:tc>
          <w:tcPr>
            <w:tcW w:w="80" w:type="dxa"/>
            <w:vAlign w:val="bottom"/>
            <w:tcBorders>
              <w:bottom w:val="single" w:sz="8" w:color="D9D9D9"/>
            </w:tcBorders>
            <w:shd w:val="clear" w:color="auto" w:fill="D9D9D9"/>
          </w:tcPr>
          <w:p>
            <w:pPr>
              <w:spacing w:after="0"/>
              <w:rPr>
                <w:sz w:val="7"/>
                <w:szCs w:val="7"/>
                <w:color w:val="auto"/>
              </w:rPr>
            </w:pPr>
          </w:p>
        </w:tc>
        <w:tc>
          <w:tcPr>
            <w:tcW w:w="640" w:type="dxa"/>
            <w:vAlign w:val="bottom"/>
            <w:tcBorders>
              <w:bottom w:val="single" w:sz="8" w:color="D9D9D9"/>
            </w:tcBorders>
            <w:shd w:val="clear" w:color="auto" w:fill="D9D9D9"/>
          </w:tcPr>
          <w:p>
            <w:pPr>
              <w:spacing w:after="0"/>
              <w:rPr>
                <w:sz w:val="7"/>
                <w:szCs w:val="7"/>
                <w:color w:val="auto"/>
              </w:rPr>
            </w:pPr>
          </w:p>
        </w:tc>
        <w:tc>
          <w:tcPr>
            <w:tcW w:w="10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93"/>
        </w:trPr>
        <w:tc>
          <w:tcPr>
            <w:tcW w:w="1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352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auto"/>
              </w:rPr>
              <w:t>Беч</w:t>
            </w: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Прадо</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1"/>
        </w:trPr>
        <w:tc>
          <w:tcPr>
            <w:tcW w:w="1460" w:type="dxa"/>
            <w:vAlign w:val="bottom"/>
          </w:tcPr>
          <w:p>
            <w:pPr>
              <w:spacing w:after="0"/>
              <w:rPr>
                <w:sz w:val="7"/>
                <w:szCs w:val="7"/>
                <w:color w:val="auto"/>
              </w:rPr>
            </w:pPr>
          </w:p>
        </w:tc>
        <w:tc>
          <w:tcPr>
            <w:tcW w:w="2940" w:type="dxa"/>
            <w:vAlign w:val="bottom"/>
          </w:tcPr>
          <w:p>
            <w:pPr>
              <w:spacing w:after="0"/>
              <w:rPr>
                <w:sz w:val="7"/>
                <w:szCs w:val="7"/>
                <w:color w:val="auto"/>
              </w:rPr>
            </w:pPr>
          </w:p>
        </w:tc>
        <w:tc>
          <w:tcPr>
            <w:tcW w:w="20" w:type="dxa"/>
            <w:vAlign w:val="bottom"/>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420" w:type="dxa"/>
            <w:vAlign w:val="bottom"/>
            <w:vMerge w:val="continue"/>
          </w:tcPr>
          <w:p>
            <w:pPr>
              <w:spacing w:after="0"/>
              <w:rPr>
                <w:sz w:val="7"/>
                <w:szCs w:val="7"/>
                <w:color w:val="auto"/>
              </w:rPr>
            </w:pPr>
          </w:p>
        </w:tc>
        <w:tc>
          <w:tcPr>
            <w:tcW w:w="80" w:type="dxa"/>
            <w:vAlign w:val="bottom"/>
            <w:tcBorders>
              <w:bottom w:val="single" w:sz="8" w:color="D9D9D9"/>
            </w:tcBorders>
            <w:shd w:val="clear" w:color="auto" w:fill="D9D9D9"/>
          </w:tcPr>
          <w:p>
            <w:pPr>
              <w:spacing w:after="0"/>
              <w:rPr>
                <w:sz w:val="7"/>
                <w:szCs w:val="7"/>
                <w:color w:val="auto"/>
              </w:rPr>
            </w:pPr>
          </w:p>
        </w:tc>
        <w:tc>
          <w:tcPr>
            <w:tcW w:w="640" w:type="dxa"/>
            <w:vAlign w:val="bottom"/>
            <w:tcBorders>
              <w:bottom w:val="single" w:sz="8" w:color="D9D9D9"/>
            </w:tcBorders>
            <w:shd w:val="clear" w:color="auto" w:fill="D9D9D9"/>
          </w:tcPr>
          <w:p>
            <w:pPr>
              <w:spacing w:after="0"/>
              <w:rPr>
                <w:sz w:val="7"/>
                <w:szCs w:val="7"/>
                <w:color w:val="auto"/>
              </w:rPr>
            </w:pPr>
          </w:p>
        </w:tc>
        <w:tc>
          <w:tcPr>
            <w:tcW w:w="10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293"/>
        </w:trPr>
        <w:tc>
          <w:tcPr>
            <w:tcW w:w="146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3520" w:type="dxa"/>
            <w:vAlign w:val="bottom"/>
            <w:gridSpan w:val="3"/>
          </w:tcPr>
          <w:p>
            <w:pPr>
              <w:ind w:left="80"/>
              <w:spacing w:after="0"/>
              <w:rPr>
                <w:sz w:val="20"/>
                <w:szCs w:val="20"/>
                <w:color w:val="auto"/>
              </w:rPr>
            </w:pPr>
            <w:r>
              <w:rPr>
                <w:rFonts w:ascii="Times New Roman" w:cs="Times New Roman" w:eastAsia="Times New Roman" w:hAnsi="Times New Roman"/>
                <w:sz w:val="20"/>
                <w:szCs w:val="20"/>
                <w:color w:val="auto"/>
              </w:rPr>
              <w:t>Мадрид</w:t>
            </w: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Храдчани</w:t>
            </w:r>
          </w:p>
        </w:tc>
        <w:tc>
          <w:tcPr>
            <w:tcW w:w="80" w:type="dxa"/>
            <w:vAlign w:val="bottom"/>
            <w:shd w:val="clear" w:color="auto" w:fill="D9D9D9"/>
          </w:tcPr>
          <w:p>
            <w:pPr>
              <w:spacing w:after="0"/>
              <w:rPr>
                <w:sz w:val="24"/>
                <w:szCs w:val="24"/>
                <w:color w:val="auto"/>
              </w:rPr>
            </w:pPr>
          </w:p>
        </w:tc>
        <w:tc>
          <w:tcPr>
            <w:tcW w:w="640" w:type="dxa"/>
            <w:vAlign w:val="bottom"/>
            <w:shd w:val="clear" w:color="auto" w:fill="D9D9D9"/>
          </w:tcPr>
          <w:p>
            <w:pPr>
              <w:spacing w:after="0"/>
              <w:rPr>
                <w:sz w:val="24"/>
                <w:szCs w:val="24"/>
                <w:color w:val="auto"/>
              </w:rPr>
            </w:pPr>
          </w:p>
        </w:tc>
        <w:tc>
          <w:tcPr>
            <w:tcW w:w="10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1"/>
        </w:trPr>
        <w:tc>
          <w:tcPr>
            <w:tcW w:w="1460" w:type="dxa"/>
            <w:vAlign w:val="bottom"/>
          </w:tcPr>
          <w:p>
            <w:pPr>
              <w:spacing w:after="0"/>
              <w:rPr>
                <w:sz w:val="7"/>
                <w:szCs w:val="7"/>
                <w:color w:val="auto"/>
              </w:rPr>
            </w:pPr>
          </w:p>
        </w:tc>
        <w:tc>
          <w:tcPr>
            <w:tcW w:w="2940" w:type="dxa"/>
            <w:vAlign w:val="bottom"/>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420" w:type="dxa"/>
            <w:vAlign w:val="bottom"/>
            <w:vMerge w:val="continue"/>
          </w:tcPr>
          <w:p>
            <w:pPr>
              <w:spacing w:after="0"/>
              <w:rPr>
                <w:sz w:val="7"/>
                <w:szCs w:val="7"/>
                <w:color w:val="auto"/>
              </w:rPr>
            </w:pPr>
          </w:p>
        </w:tc>
        <w:tc>
          <w:tcPr>
            <w:tcW w:w="80" w:type="dxa"/>
            <w:vAlign w:val="bottom"/>
            <w:tcBorders>
              <w:bottom w:val="single" w:sz="8" w:color="D9D9D9"/>
            </w:tcBorders>
            <w:shd w:val="clear" w:color="auto" w:fill="D9D9D9"/>
          </w:tcPr>
          <w:p>
            <w:pPr>
              <w:spacing w:after="0"/>
              <w:rPr>
                <w:sz w:val="7"/>
                <w:szCs w:val="7"/>
                <w:color w:val="auto"/>
              </w:rPr>
            </w:pPr>
          </w:p>
        </w:tc>
        <w:tc>
          <w:tcPr>
            <w:tcW w:w="640" w:type="dxa"/>
            <w:vAlign w:val="bottom"/>
            <w:tcBorders>
              <w:bottom w:val="single" w:sz="8" w:color="D9D9D9"/>
            </w:tcBorders>
            <w:shd w:val="clear" w:color="auto" w:fill="D9D9D9"/>
          </w:tcPr>
          <w:p>
            <w:pPr>
              <w:spacing w:after="0"/>
              <w:rPr>
                <w:sz w:val="7"/>
                <w:szCs w:val="7"/>
                <w:color w:val="auto"/>
              </w:rPr>
            </w:pPr>
          </w:p>
        </w:tc>
        <w:tc>
          <w:tcPr>
            <w:tcW w:w="10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64"/>
        </w:trPr>
        <w:tc>
          <w:tcPr>
            <w:tcW w:w="4980" w:type="dxa"/>
            <w:vAlign w:val="bottom"/>
            <w:tcBorders>
              <w:bottom w:val="single" w:sz="8" w:color="auto"/>
            </w:tcBorders>
            <w:gridSpan w:val="4"/>
          </w:tcPr>
          <w:p>
            <w:pPr>
              <w:spacing w:after="0"/>
              <w:rPr>
                <w:sz w:val="14"/>
                <w:szCs w:val="14"/>
                <w:color w:val="auto"/>
              </w:rPr>
            </w:pPr>
          </w:p>
        </w:tc>
        <w:tc>
          <w:tcPr>
            <w:tcW w:w="4420" w:type="dxa"/>
            <w:vAlign w:val="bottom"/>
            <w:tcBorders>
              <w:bottom w:val="single" w:sz="8" w:color="auto"/>
              <w:right w:val="single" w:sz="8" w:color="D9D9D9"/>
            </w:tcBorders>
          </w:tcPr>
          <w:p>
            <w:pPr>
              <w:spacing w:after="0"/>
              <w:rPr>
                <w:sz w:val="14"/>
                <w:szCs w:val="14"/>
                <w:color w:val="auto"/>
              </w:rPr>
            </w:pPr>
          </w:p>
        </w:tc>
        <w:tc>
          <w:tcPr>
            <w:tcW w:w="720" w:type="dxa"/>
            <w:vAlign w:val="bottom"/>
            <w:tcBorders>
              <w:bottom w:val="single" w:sz="8" w:color="auto"/>
            </w:tcBorders>
            <w:gridSpan w:val="2"/>
            <w:shd w:val="clear" w:color="auto" w:fill="D9D9D9"/>
          </w:tcPr>
          <w:p>
            <w:pPr>
              <w:spacing w:after="0"/>
              <w:rPr>
                <w:sz w:val="14"/>
                <w:szCs w:val="14"/>
                <w:color w:val="auto"/>
              </w:rPr>
            </w:pPr>
          </w:p>
        </w:tc>
        <w:tc>
          <w:tcPr>
            <w:tcW w:w="10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660"/>
        </w:trPr>
        <w:tc>
          <w:tcPr>
            <w:tcW w:w="498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4420" w:type="dxa"/>
            <w:vAlign w:val="bottom"/>
          </w:tcPr>
          <w:p>
            <w:pPr>
              <w:spacing w:after="0"/>
              <w:rPr>
                <w:sz w:val="24"/>
                <w:szCs w:val="24"/>
                <w:color w:val="auto"/>
              </w:rPr>
            </w:pPr>
          </w:p>
        </w:tc>
        <w:tc>
          <w:tcPr>
            <w:tcW w:w="720" w:type="dxa"/>
            <w:vAlign w:val="bottom"/>
            <w:gridSpan w:val="2"/>
          </w:tcPr>
          <w:p>
            <w:pPr>
              <w:jc w:val="right"/>
              <w:ind w:right="300"/>
              <w:spacing w:after="0"/>
              <w:rPr>
                <w:sz w:val="20"/>
                <w:szCs w:val="20"/>
                <w:color w:val="auto"/>
              </w:rPr>
            </w:pPr>
            <w:r>
              <w:rPr>
                <w:rFonts w:ascii="Times New Roman" w:cs="Times New Roman" w:eastAsia="Times New Roman" w:hAnsi="Times New Roman"/>
                <w:sz w:val="20"/>
                <w:szCs w:val="20"/>
                <w:color w:val="808080"/>
              </w:rPr>
              <w:t>77</w:t>
            </w:r>
          </w:p>
        </w:tc>
        <w:tc>
          <w:tcPr>
            <w:tcW w:w="10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4980" w:type="dxa"/>
            <w:vAlign w:val="bottom"/>
            <w:gridSpan w:val="4"/>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44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640" w:type="dxa"/>
            <w:vAlign w:val="bottom"/>
          </w:tcPr>
          <w:p>
            <w:pPr>
              <w:spacing w:after="0"/>
              <w:rPr>
                <w:sz w:val="20"/>
                <w:szCs w:val="20"/>
                <w:color w:val="auto"/>
              </w:rPr>
            </w:pPr>
          </w:p>
        </w:tc>
        <w:tc>
          <w:tcPr>
            <w:tcW w:w="10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-24765</wp:posOffset>
            </wp:positionH>
            <wp:positionV relativeFrom="paragraph">
              <wp:posOffset>-292735</wp:posOffset>
            </wp:positionV>
            <wp:extent cx="6256020" cy="6350"/>
            <wp:wrapNone/>
            <wp:docPr id="1179" name="Picture 1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9"/>
                    <pic:cNvPicPr>
                      <a:picLocks noChangeAspect="1" noChangeArrowheads="1"/>
                    </pic:cNvPicPr>
                  </pic:nvPicPr>
                  <pic:blipFill>
                    <a:blip r:embed="rId41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10220"/>
          </w:cols>
          <w:pgMar w:left="1120" w:top="445" w:right="559" w:bottom="0" w:gutter="0" w:footer="0" w:header="0"/>
        </w:sectPr>
      </w:pPr>
    </w:p>
    <w:bookmarkStart w:id="79" w:name="page80"/>
    <w:bookmarkEnd w:id="79"/>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180" name="Picture 1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0"/>
                    <pic:cNvPicPr>
                      <a:picLocks noChangeAspect="1" noChangeArrowheads="1"/>
                    </pic:cNvPicPr>
                  </pic:nvPicPr>
                  <pic:blipFill>
                    <a:blip r:embed="rId41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181" name="Shape 11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81" o:spid="_x0000_s22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762000"/>
                <wp:wrapNone/>
                <wp:docPr id="1182" name="Shape 11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762000"/>
                        </a:xfrm>
                        <a:prstGeom prst="rect">
                          <a:avLst/>
                        </a:prstGeom>
                        <a:solidFill>
                          <a:srgbClr val="D9D9D9"/>
                        </a:solidFill>
                      </wps:spPr>
                      <wps:bodyPr/>
                    </wps:wsp>
                  </a:graphicData>
                </a:graphic>
              </wp:anchor>
            </w:drawing>
          </mc:Choice>
          <mc:Fallback>
            <w:pict>
              <v:rect id="Shape 1182" o:spid="_x0000_s2207" style="position:absolute;margin-left:467.6pt;margin-top:26.2pt;width:42.5pt;height:60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1183" name="Shape 11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83" o:spid="_x0000_s2208"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ind w:left="880" w:right="1020" w:hanging="716"/>
        <w:spacing w:after="0" w:line="213" w:lineRule="auto"/>
        <w:tabs>
          <w:tab w:leader="none" w:pos="880" w:val="left"/>
        </w:tabs>
        <w:numPr>
          <w:ilvl w:val="0"/>
          <w:numId w:val="322"/>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центри религиозног туризма, а са десне државе. На линији испред државе уписати број њему припадајућег религиозног центра.</w:t>
      </w:r>
    </w:p>
    <w:p>
      <w:pPr>
        <w:spacing w:after="0" w:line="34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296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Витлејем</w:t>
            </w:r>
          </w:p>
        </w:tc>
        <w:tc>
          <w:tcPr>
            <w:tcW w:w="560" w:type="dxa"/>
            <w:vAlign w:val="bottom"/>
          </w:tcPr>
          <w:p>
            <w:pPr>
              <w:spacing w:after="0"/>
              <w:rPr>
                <w:sz w:val="19"/>
                <w:szCs w:val="19"/>
                <w:color w:val="auto"/>
              </w:rPr>
            </w:pP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Саудијска Арабија</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9"/>
        </w:trPr>
        <w:tc>
          <w:tcPr>
            <w:tcW w:w="1440" w:type="dxa"/>
            <w:vAlign w:val="bottom"/>
          </w:tcPr>
          <w:p>
            <w:pPr>
              <w:spacing w:after="0"/>
              <w:rPr>
                <w:sz w:val="10"/>
                <w:szCs w:val="10"/>
                <w:color w:val="auto"/>
              </w:rPr>
            </w:pPr>
          </w:p>
        </w:tc>
        <w:tc>
          <w:tcPr>
            <w:tcW w:w="294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4420" w:type="dxa"/>
            <w:vAlign w:val="bottom"/>
            <w:vMerge w:val="continue"/>
          </w:tcPr>
          <w:p>
            <w:pPr>
              <w:spacing w:after="0"/>
              <w:rPr>
                <w:sz w:val="10"/>
                <w:szCs w:val="10"/>
                <w:color w:val="auto"/>
              </w:rPr>
            </w:pPr>
          </w:p>
        </w:tc>
        <w:tc>
          <w:tcPr>
            <w:tcW w:w="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2"/>
        </w:trPr>
        <w:tc>
          <w:tcPr>
            <w:tcW w:w="1440" w:type="dxa"/>
            <w:vAlign w:val="bottom"/>
          </w:tcPr>
          <w:p>
            <w:pPr>
              <w:spacing w:after="0"/>
              <w:rPr>
                <w:sz w:val="2"/>
                <w:szCs w:val="2"/>
                <w:color w:val="auto"/>
              </w:rPr>
            </w:pPr>
          </w:p>
        </w:tc>
        <w:tc>
          <w:tcPr>
            <w:tcW w:w="2960" w:type="dxa"/>
            <w:vAlign w:val="bottom"/>
            <w:gridSpan w:val="2"/>
          </w:tcPr>
          <w:p>
            <w:pPr>
              <w:spacing w:after="0"/>
              <w:rPr>
                <w:sz w:val="2"/>
                <w:szCs w:val="2"/>
                <w:color w:val="auto"/>
              </w:rPr>
            </w:pPr>
          </w:p>
        </w:tc>
        <w:tc>
          <w:tcPr>
            <w:tcW w:w="560" w:type="dxa"/>
            <w:vAlign w:val="bottom"/>
          </w:tcPr>
          <w:p>
            <w:pPr>
              <w:spacing w:after="0"/>
              <w:rPr>
                <w:sz w:val="2"/>
                <w:szCs w:val="2"/>
                <w:color w:val="auto"/>
              </w:rPr>
            </w:pPr>
          </w:p>
        </w:tc>
        <w:tc>
          <w:tcPr>
            <w:tcW w:w="4420" w:type="dxa"/>
            <w:vAlign w:val="bottom"/>
          </w:tcPr>
          <w:p>
            <w:pPr>
              <w:spacing w:after="0"/>
              <w:rPr>
                <w:sz w:val="2"/>
                <w:szCs w:val="2"/>
                <w:color w:val="auto"/>
              </w:rPr>
            </w:pPr>
          </w:p>
        </w:tc>
        <w:tc>
          <w:tcPr>
            <w:tcW w:w="820" w:type="dxa"/>
            <w:vAlign w:val="bottom"/>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76"/>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296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Ватикан</w:t>
            </w:r>
          </w:p>
        </w:tc>
        <w:tc>
          <w:tcPr>
            <w:tcW w:w="560" w:type="dxa"/>
            <w:vAlign w:val="bottom"/>
          </w:tcPr>
          <w:p>
            <w:pPr>
              <w:spacing w:after="0"/>
              <w:rPr>
                <w:sz w:val="24"/>
                <w:szCs w:val="24"/>
                <w:color w:val="auto"/>
              </w:rPr>
            </w:pP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Грчка</w:t>
            </w:r>
          </w:p>
        </w:tc>
        <w:tc>
          <w:tcPr>
            <w:tcW w:w="820" w:type="dxa"/>
            <w:vAlign w:val="bottom"/>
            <w:shd w:val="clear" w:color="auto" w:fill="D9D9D9"/>
          </w:tcPr>
          <w:p>
            <w:pPr>
              <w:jc w:val="right"/>
              <w:ind w:right="160"/>
              <w:spacing w:after="0" w:line="256" w:lineRule="exact"/>
              <w:rPr>
                <w:sz w:val="20"/>
                <w:szCs w:val="20"/>
                <w:color w:val="auto"/>
              </w:rPr>
            </w:pPr>
            <w:r>
              <w:rPr>
                <w:rFonts w:ascii="Times New Roman" w:cs="Times New Roman" w:eastAsia="Times New Roman" w:hAnsi="Times New Roman"/>
                <w:sz w:val="24"/>
                <w:szCs w:val="24"/>
                <w:b w:val="1"/>
                <w:bCs w:val="1"/>
                <w:color w:val="auto"/>
              </w:rPr>
              <w:t>2,5</w:t>
            </w:r>
          </w:p>
        </w:tc>
        <w:tc>
          <w:tcPr>
            <w:tcW w:w="0" w:type="dxa"/>
            <w:vAlign w:val="bottom"/>
          </w:tcPr>
          <w:p>
            <w:pPr>
              <w:spacing w:after="0"/>
              <w:rPr>
                <w:sz w:val="1"/>
                <w:szCs w:val="1"/>
                <w:color w:val="auto"/>
              </w:rPr>
            </w:pPr>
          </w:p>
        </w:tc>
      </w:tr>
      <w:tr>
        <w:trPr>
          <w:trHeight w:val="47"/>
        </w:trPr>
        <w:tc>
          <w:tcPr>
            <w:tcW w:w="144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2960" w:type="dxa"/>
            <w:vAlign w:val="bottom"/>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Света Гора</w:t>
            </w:r>
          </w:p>
        </w:tc>
        <w:tc>
          <w:tcPr>
            <w:tcW w:w="560" w:type="dxa"/>
            <w:vAlign w:val="bottom"/>
            <w:tcBorders>
              <w:bottom w:val="single" w:sz="8" w:color="auto"/>
            </w:tcBorders>
          </w:tcPr>
          <w:p>
            <w:pPr>
              <w:spacing w:after="0"/>
              <w:rPr>
                <w:sz w:val="4"/>
                <w:szCs w:val="4"/>
                <w:color w:val="auto"/>
              </w:rPr>
            </w:pPr>
          </w:p>
        </w:tc>
        <w:tc>
          <w:tcPr>
            <w:tcW w:w="4420" w:type="dxa"/>
            <w:vAlign w:val="bottom"/>
            <w:vMerge w:val="continue"/>
          </w:tcPr>
          <w:p>
            <w:pPr>
              <w:spacing w:after="0"/>
              <w:rPr>
                <w:sz w:val="4"/>
                <w:szCs w:val="4"/>
                <w:color w:val="auto"/>
              </w:rPr>
            </w:pPr>
          </w:p>
        </w:tc>
        <w:tc>
          <w:tcPr>
            <w:tcW w:w="820" w:type="dxa"/>
            <w:vAlign w:val="bottom"/>
            <w:tcBorders>
              <w:bottom w:val="single" w:sz="8" w:color="D9D9D9"/>
            </w:tcBorders>
            <w:shd w:val="clear" w:color="auto" w:fill="D9D9D9"/>
          </w:tcPr>
          <w:p>
            <w:pPr>
              <w:spacing w:after="0"/>
              <w:rPr>
                <w:sz w:val="4"/>
                <w:szCs w:val="4"/>
                <w:color w:val="auto"/>
              </w:rPr>
            </w:pPr>
          </w:p>
        </w:tc>
        <w:tc>
          <w:tcPr>
            <w:tcW w:w="0" w:type="dxa"/>
            <w:vAlign w:val="bottom"/>
          </w:tcPr>
          <w:p>
            <w:pPr>
              <w:spacing w:after="0"/>
              <w:rPr>
                <w:sz w:val="1"/>
                <w:szCs w:val="1"/>
                <w:color w:val="auto"/>
              </w:rPr>
            </w:pPr>
          </w:p>
        </w:tc>
      </w:tr>
      <w:tr>
        <w:trPr>
          <w:trHeight w:val="290"/>
        </w:trPr>
        <w:tc>
          <w:tcPr>
            <w:tcW w:w="1440" w:type="dxa"/>
            <w:vAlign w:val="bottom"/>
            <w:vMerge w:val="continue"/>
          </w:tcPr>
          <w:p>
            <w:pPr>
              <w:spacing w:after="0"/>
              <w:rPr>
                <w:sz w:val="24"/>
                <w:szCs w:val="24"/>
                <w:color w:val="auto"/>
              </w:rPr>
            </w:pPr>
          </w:p>
        </w:tc>
        <w:tc>
          <w:tcPr>
            <w:tcW w:w="2960" w:type="dxa"/>
            <w:vAlign w:val="bottom"/>
            <w:gridSpan w:val="2"/>
            <w:vMerge w:val="continue"/>
          </w:tcPr>
          <w:p>
            <w:pPr>
              <w:spacing w:after="0"/>
              <w:rPr>
                <w:sz w:val="24"/>
                <w:szCs w:val="24"/>
                <w:color w:val="auto"/>
              </w:rPr>
            </w:pPr>
          </w:p>
        </w:tc>
        <w:tc>
          <w:tcPr>
            <w:tcW w:w="560" w:type="dxa"/>
            <w:vAlign w:val="bottom"/>
          </w:tcPr>
          <w:p>
            <w:pPr>
              <w:spacing w:after="0"/>
              <w:rPr>
                <w:sz w:val="24"/>
                <w:szCs w:val="24"/>
                <w:color w:val="auto"/>
              </w:rPr>
            </w:pP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Црна Гора</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70"/>
        </w:trPr>
        <w:tc>
          <w:tcPr>
            <w:tcW w:w="1440" w:type="dxa"/>
            <w:vAlign w:val="bottom"/>
          </w:tcPr>
          <w:p>
            <w:pPr>
              <w:spacing w:after="0"/>
              <w:rPr>
                <w:sz w:val="6"/>
                <w:szCs w:val="6"/>
                <w:color w:val="auto"/>
              </w:rPr>
            </w:pPr>
          </w:p>
        </w:tc>
        <w:tc>
          <w:tcPr>
            <w:tcW w:w="2940" w:type="dxa"/>
            <w:vAlign w:val="bottom"/>
          </w:tcPr>
          <w:p>
            <w:pPr>
              <w:spacing w:after="0"/>
              <w:rPr>
                <w:sz w:val="6"/>
                <w:szCs w:val="6"/>
                <w:color w:val="auto"/>
              </w:rPr>
            </w:pPr>
          </w:p>
        </w:tc>
        <w:tc>
          <w:tcPr>
            <w:tcW w:w="20" w:type="dxa"/>
            <w:vAlign w:val="bottom"/>
          </w:tcPr>
          <w:p>
            <w:pPr>
              <w:spacing w:after="0"/>
              <w:rPr>
                <w:sz w:val="6"/>
                <w:szCs w:val="6"/>
                <w:color w:val="auto"/>
              </w:rPr>
            </w:pPr>
          </w:p>
        </w:tc>
        <w:tc>
          <w:tcPr>
            <w:tcW w:w="560" w:type="dxa"/>
            <w:vAlign w:val="bottom"/>
            <w:tcBorders>
              <w:bottom w:val="single" w:sz="8" w:color="auto"/>
            </w:tcBorders>
          </w:tcPr>
          <w:p>
            <w:pPr>
              <w:spacing w:after="0"/>
              <w:rPr>
                <w:sz w:val="6"/>
                <w:szCs w:val="6"/>
                <w:color w:val="auto"/>
              </w:rPr>
            </w:pPr>
          </w:p>
        </w:tc>
        <w:tc>
          <w:tcPr>
            <w:tcW w:w="4420" w:type="dxa"/>
            <w:vAlign w:val="bottom"/>
            <w:vMerge w:val="continue"/>
          </w:tcPr>
          <w:p>
            <w:pPr>
              <w:spacing w:after="0"/>
              <w:rPr>
                <w:sz w:val="6"/>
                <w:szCs w:val="6"/>
                <w:color w:val="auto"/>
              </w:rPr>
            </w:pPr>
          </w:p>
        </w:tc>
        <w:tc>
          <w:tcPr>
            <w:tcW w:w="82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90"/>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296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Острог</w:t>
            </w:r>
          </w:p>
        </w:tc>
        <w:tc>
          <w:tcPr>
            <w:tcW w:w="560" w:type="dxa"/>
            <w:vAlign w:val="bottom"/>
          </w:tcPr>
          <w:p>
            <w:pPr>
              <w:spacing w:after="0"/>
              <w:rPr>
                <w:sz w:val="24"/>
                <w:szCs w:val="24"/>
                <w:color w:val="auto"/>
              </w:rPr>
            </w:pP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Израел</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67"/>
        </w:trPr>
        <w:tc>
          <w:tcPr>
            <w:tcW w:w="1440" w:type="dxa"/>
            <w:vAlign w:val="bottom"/>
          </w:tcPr>
          <w:p>
            <w:pPr>
              <w:spacing w:after="0"/>
              <w:rPr>
                <w:sz w:val="5"/>
                <w:szCs w:val="5"/>
                <w:color w:val="auto"/>
              </w:rPr>
            </w:pPr>
          </w:p>
        </w:tc>
        <w:tc>
          <w:tcPr>
            <w:tcW w:w="2940" w:type="dxa"/>
            <w:vAlign w:val="bottom"/>
          </w:tcPr>
          <w:p>
            <w:pPr>
              <w:spacing w:after="0"/>
              <w:rPr>
                <w:sz w:val="5"/>
                <w:szCs w:val="5"/>
                <w:color w:val="auto"/>
              </w:rPr>
            </w:pPr>
          </w:p>
        </w:tc>
        <w:tc>
          <w:tcPr>
            <w:tcW w:w="20" w:type="dxa"/>
            <w:vAlign w:val="bottom"/>
          </w:tcPr>
          <w:p>
            <w:pPr>
              <w:spacing w:after="0"/>
              <w:rPr>
                <w:sz w:val="5"/>
                <w:szCs w:val="5"/>
                <w:color w:val="auto"/>
              </w:rPr>
            </w:pPr>
          </w:p>
        </w:tc>
        <w:tc>
          <w:tcPr>
            <w:tcW w:w="560" w:type="dxa"/>
            <w:vAlign w:val="bottom"/>
            <w:tcBorders>
              <w:bottom w:val="single" w:sz="8" w:color="auto"/>
            </w:tcBorders>
          </w:tcPr>
          <w:p>
            <w:pPr>
              <w:spacing w:after="0"/>
              <w:rPr>
                <w:sz w:val="5"/>
                <w:szCs w:val="5"/>
                <w:color w:val="auto"/>
              </w:rPr>
            </w:pPr>
          </w:p>
        </w:tc>
        <w:tc>
          <w:tcPr>
            <w:tcW w:w="4420" w:type="dxa"/>
            <w:vAlign w:val="bottom"/>
            <w:vMerge w:val="continue"/>
          </w:tcPr>
          <w:p>
            <w:pPr>
              <w:spacing w:after="0"/>
              <w:rPr>
                <w:sz w:val="5"/>
                <w:szCs w:val="5"/>
                <w:color w:val="auto"/>
              </w:rPr>
            </w:pPr>
          </w:p>
        </w:tc>
        <w:tc>
          <w:tcPr>
            <w:tcW w:w="820" w:type="dxa"/>
            <w:vAlign w:val="bottom"/>
            <w:tcBorders>
              <w:bottom w:val="single" w:sz="8" w:color="D9D9D9"/>
            </w:tcBorders>
            <w:shd w:val="clear" w:color="auto" w:fill="D9D9D9"/>
          </w:tcPr>
          <w:p>
            <w:pPr>
              <w:spacing w:after="0"/>
              <w:rPr>
                <w:sz w:val="5"/>
                <w:szCs w:val="5"/>
                <w:color w:val="auto"/>
              </w:rPr>
            </w:pPr>
          </w:p>
        </w:tc>
        <w:tc>
          <w:tcPr>
            <w:tcW w:w="0" w:type="dxa"/>
            <w:vAlign w:val="bottom"/>
          </w:tcPr>
          <w:p>
            <w:pPr>
              <w:spacing w:after="0"/>
              <w:rPr>
                <w:sz w:val="1"/>
                <w:szCs w:val="1"/>
                <w:color w:val="auto"/>
              </w:rPr>
            </w:pPr>
          </w:p>
        </w:tc>
      </w:tr>
      <w:tr>
        <w:trPr>
          <w:trHeight w:val="290"/>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296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Мека</w:t>
            </w:r>
          </w:p>
        </w:tc>
        <w:tc>
          <w:tcPr>
            <w:tcW w:w="560" w:type="dxa"/>
            <w:vAlign w:val="bottom"/>
          </w:tcPr>
          <w:p>
            <w:pPr>
              <w:spacing w:after="0"/>
              <w:rPr>
                <w:sz w:val="24"/>
                <w:szCs w:val="24"/>
                <w:color w:val="auto"/>
              </w:rPr>
            </w:pPr>
          </w:p>
        </w:tc>
        <w:tc>
          <w:tcPr>
            <w:tcW w:w="442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Италија</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74"/>
        </w:trPr>
        <w:tc>
          <w:tcPr>
            <w:tcW w:w="1440" w:type="dxa"/>
            <w:vAlign w:val="bottom"/>
          </w:tcPr>
          <w:p>
            <w:pPr>
              <w:spacing w:after="0"/>
              <w:rPr>
                <w:sz w:val="6"/>
                <w:szCs w:val="6"/>
                <w:color w:val="auto"/>
              </w:rPr>
            </w:pPr>
          </w:p>
        </w:tc>
        <w:tc>
          <w:tcPr>
            <w:tcW w:w="2940" w:type="dxa"/>
            <w:vAlign w:val="bottom"/>
          </w:tcPr>
          <w:p>
            <w:pPr>
              <w:spacing w:after="0"/>
              <w:rPr>
                <w:sz w:val="6"/>
                <w:szCs w:val="6"/>
                <w:color w:val="auto"/>
              </w:rPr>
            </w:pPr>
          </w:p>
        </w:tc>
        <w:tc>
          <w:tcPr>
            <w:tcW w:w="20" w:type="dxa"/>
            <w:vAlign w:val="bottom"/>
            <w:tcBorders>
              <w:bottom w:val="single" w:sz="8" w:color="auto"/>
            </w:tcBorders>
          </w:tcPr>
          <w:p>
            <w:pPr>
              <w:spacing w:after="0"/>
              <w:rPr>
                <w:sz w:val="6"/>
                <w:szCs w:val="6"/>
                <w:color w:val="auto"/>
              </w:rPr>
            </w:pPr>
          </w:p>
        </w:tc>
        <w:tc>
          <w:tcPr>
            <w:tcW w:w="560" w:type="dxa"/>
            <w:vAlign w:val="bottom"/>
            <w:tcBorders>
              <w:bottom w:val="single" w:sz="8" w:color="auto"/>
            </w:tcBorders>
          </w:tcPr>
          <w:p>
            <w:pPr>
              <w:spacing w:after="0"/>
              <w:rPr>
                <w:sz w:val="6"/>
                <w:szCs w:val="6"/>
                <w:color w:val="auto"/>
              </w:rPr>
            </w:pPr>
          </w:p>
        </w:tc>
        <w:tc>
          <w:tcPr>
            <w:tcW w:w="4420" w:type="dxa"/>
            <w:vAlign w:val="bottom"/>
            <w:vMerge w:val="continue"/>
          </w:tcPr>
          <w:p>
            <w:pPr>
              <w:spacing w:after="0"/>
              <w:rPr>
                <w:sz w:val="6"/>
                <w:szCs w:val="6"/>
                <w:color w:val="auto"/>
              </w:rPr>
            </w:pPr>
          </w:p>
        </w:tc>
        <w:tc>
          <w:tcPr>
            <w:tcW w:w="82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164"/>
        </w:trPr>
        <w:tc>
          <w:tcPr>
            <w:tcW w:w="1440" w:type="dxa"/>
            <w:vAlign w:val="bottom"/>
            <w:tcBorders>
              <w:bottom w:val="single" w:sz="8" w:color="auto"/>
            </w:tcBorders>
          </w:tcPr>
          <w:p>
            <w:pPr>
              <w:spacing w:after="0"/>
              <w:rPr>
                <w:sz w:val="14"/>
                <w:szCs w:val="14"/>
                <w:color w:val="auto"/>
              </w:rPr>
            </w:pPr>
          </w:p>
        </w:tc>
        <w:tc>
          <w:tcPr>
            <w:tcW w:w="294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42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440" w:type="dxa"/>
            <w:vAlign w:val="bottom"/>
          </w:tcPr>
          <w:p>
            <w:pPr>
              <w:spacing w:after="0"/>
              <w:rPr>
                <w:sz w:val="13"/>
                <w:szCs w:val="13"/>
                <w:color w:val="auto"/>
              </w:rPr>
            </w:pPr>
          </w:p>
        </w:tc>
        <w:tc>
          <w:tcPr>
            <w:tcW w:w="294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42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806450"/>
                <wp:wrapNone/>
                <wp:docPr id="1184" name="Shape 11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806450"/>
                        </a:xfrm>
                        <a:prstGeom prst="rect">
                          <a:avLst/>
                        </a:prstGeom>
                        <a:solidFill>
                          <a:srgbClr val="D9D9D9"/>
                        </a:solidFill>
                      </wps:spPr>
                      <wps:bodyPr/>
                    </wps:wsp>
                  </a:graphicData>
                </a:graphic>
              </wp:anchor>
            </w:drawing>
          </mc:Choice>
          <mc:Fallback>
            <w:pict>
              <v:rect id="Shape 1184" o:spid="_x0000_s2209" style="position:absolute;margin-left:467.6pt;margin-top:0pt;width:42.5pt;height:63.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020" w:hanging="716"/>
        <w:spacing w:after="0" w:line="213" w:lineRule="auto"/>
        <w:tabs>
          <w:tab w:leader="none" w:pos="880" w:val="left"/>
        </w:tabs>
        <w:numPr>
          <w:ilvl w:val="0"/>
          <w:numId w:val="323"/>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познати културно - историјски споменици Европе, а са десне велики европски градови. Уписати број знаменитости поред њему припадајућег града.</w:t>
      </w:r>
    </w:p>
    <w:p>
      <w:pPr>
        <w:spacing w:after="0" w:line="347"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324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Колосеум</w:t>
            </w:r>
          </w:p>
        </w:tc>
        <w:tc>
          <w:tcPr>
            <w:tcW w:w="560" w:type="dxa"/>
            <w:vAlign w:val="bottom"/>
          </w:tcPr>
          <w:p>
            <w:pPr>
              <w:spacing w:after="0"/>
              <w:rPr>
                <w:sz w:val="19"/>
                <w:szCs w:val="19"/>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Праг</w:t>
            </w:r>
          </w:p>
        </w:tc>
        <w:tc>
          <w:tcPr>
            <w:tcW w:w="82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15"/>
        </w:trPr>
        <w:tc>
          <w:tcPr>
            <w:tcW w:w="1440" w:type="dxa"/>
            <w:vAlign w:val="bottom"/>
          </w:tcPr>
          <w:p>
            <w:pPr>
              <w:spacing w:after="0"/>
              <w:rPr>
                <w:sz w:val="10"/>
                <w:szCs w:val="10"/>
                <w:color w:val="auto"/>
              </w:rPr>
            </w:pPr>
          </w:p>
        </w:tc>
        <w:tc>
          <w:tcPr>
            <w:tcW w:w="3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4140" w:type="dxa"/>
            <w:vAlign w:val="bottom"/>
            <w:vMerge w:val="continue"/>
          </w:tcPr>
          <w:p>
            <w:pPr>
              <w:spacing w:after="0"/>
              <w:rPr>
                <w:sz w:val="10"/>
                <w:szCs w:val="10"/>
                <w:color w:val="auto"/>
              </w:rPr>
            </w:pPr>
          </w:p>
        </w:tc>
        <w:tc>
          <w:tcPr>
            <w:tcW w:w="8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6"/>
        </w:trPr>
        <w:tc>
          <w:tcPr>
            <w:tcW w:w="144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3240" w:type="dxa"/>
            <w:vAlign w:val="bottom"/>
            <w:gridSpan w:val="2"/>
            <w:vMerge w:val="restart"/>
          </w:tcPr>
          <w:p>
            <w:pPr>
              <w:ind w:left="80"/>
              <w:spacing w:after="0"/>
              <w:rPr>
                <w:sz w:val="20"/>
                <w:szCs w:val="20"/>
                <w:color w:val="auto"/>
              </w:rPr>
            </w:pPr>
            <w:r>
              <w:rPr>
                <w:rFonts w:ascii="Times New Roman" w:cs="Times New Roman" w:eastAsia="Times New Roman" w:hAnsi="Times New Roman"/>
                <w:sz w:val="20"/>
                <w:szCs w:val="20"/>
                <w:color w:val="auto"/>
              </w:rPr>
              <w:t>Миленијум</w:t>
            </w:r>
          </w:p>
        </w:tc>
        <w:tc>
          <w:tcPr>
            <w:tcW w:w="560" w:type="dxa"/>
            <w:vAlign w:val="bottom"/>
          </w:tcPr>
          <w:p>
            <w:pPr>
              <w:spacing w:after="0"/>
              <w:rPr>
                <w:sz w:val="9"/>
                <w:szCs w:val="9"/>
                <w:color w:val="auto"/>
              </w:rPr>
            </w:pPr>
          </w:p>
        </w:tc>
        <w:tc>
          <w:tcPr>
            <w:tcW w:w="4140" w:type="dxa"/>
            <w:vAlign w:val="bottom"/>
          </w:tcPr>
          <w:p>
            <w:pPr>
              <w:spacing w:after="0"/>
              <w:rPr>
                <w:sz w:val="9"/>
                <w:szCs w:val="9"/>
                <w:color w:val="auto"/>
              </w:rPr>
            </w:pPr>
          </w:p>
        </w:tc>
        <w:tc>
          <w:tcPr>
            <w:tcW w:w="8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82"/>
        </w:trPr>
        <w:tc>
          <w:tcPr>
            <w:tcW w:w="1440" w:type="dxa"/>
            <w:vAlign w:val="bottom"/>
            <w:vMerge w:val="continue"/>
          </w:tcPr>
          <w:p>
            <w:pPr>
              <w:spacing w:after="0"/>
              <w:rPr>
                <w:sz w:val="24"/>
                <w:szCs w:val="24"/>
                <w:color w:val="auto"/>
              </w:rPr>
            </w:pPr>
          </w:p>
        </w:tc>
        <w:tc>
          <w:tcPr>
            <w:tcW w:w="3240" w:type="dxa"/>
            <w:vAlign w:val="bottom"/>
            <w:gridSpan w:val="2"/>
            <w:vMerge w:val="continue"/>
          </w:tcPr>
          <w:p>
            <w:pPr>
              <w:spacing w:after="0"/>
              <w:rPr>
                <w:sz w:val="24"/>
                <w:szCs w:val="24"/>
                <w:color w:val="auto"/>
              </w:rPr>
            </w:pPr>
          </w:p>
        </w:tc>
        <w:tc>
          <w:tcPr>
            <w:tcW w:w="560" w:type="dxa"/>
            <w:vAlign w:val="bottom"/>
            <w:tcBorders>
              <w:bottom w:val="single" w:sz="8" w:color="auto"/>
            </w:tcBorders>
          </w:tcPr>
          <w:p>
            <w:pPr>
              <w:spacing w:after="0"/>
              <w:rPr>
                <w:sz w:val="24"/>
                <w:szCs w:val="24"/>
                <w:color w:val="auto"/>
              </w:rPr>
            </w:pPr>
          </w:p>
        </w:tc>
        <w:tc>
          <w:tcPr>
            <w:tcW w:w="414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Рим</w:t>
            </w:r>
          </w:p>
        </w:tc>
        <w:tc>
          <w:tcPr>
            <w:tcW w:w="820" w:type="dxa"/>
            <w:vAlign w:val="bottom"/>
            <w:tcBorders>
              <w:bottom w:val="single" w:sz="8" w:color="D9D9D9"/>
            </w:tcBorders>
            <w:shd w:val="clear" w:color="auto" w:fill="D9D9D9"/>
          </w:tcPr>
          <w:p>
            <w:pPr>
              <w:jc w:val="right"/>
              <w:ind w:right="160"/>
              <w:spacing w:after="0" w:line="271" w:lineRule="exact"/>
              <w:rPr>
                <w:sz w:val="20"/>
                <w:szCs w:val="20"/>
                <w:color w:val="auto"/>
              </w:rPr>
            </w:pPr>
            <w:r>
              <w:rPr>
                <w:rFonts w:ascii="Times New Roman" w:cs="Times New Roman" w:eastAsia="Times New Roman" w:hAnsi="Times New Roman"/>
                <w:sz w:val="24"/>
                <w:szCs w:val="24"/>
                <w:b w:val="1"/>
                <w:bCs w:val="1"/>
                <w:color w:val="auto"/>
              </w:rPr>
              <w:t>2,5</w:t>
            </w:r>
          </w:p>
        </w:tc>
        <w:tc>
          <w:tcPr>
            <w:tcW w:w="0" w:type="dxa"/>
            <w:vAlign w:val="bottom"/>
          </w:tcPr>
          <w:p>
            <w:pPr>
              <w:spacing w:after="0"/>
              <w:rPr>
                <w:sz w:val="1"/>
                <w:szCs w:val="1"/>
                <w:color w:val="auto"/>
              </w:rPr>
            </w:pPr>
          </w:p>
        </w:tc>
      </w:tr>
      <w:tr>
        <w:trPr>
          <w:trHeight w:val="311"/>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324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Карлов мост</w:t>
            </w:r>
          </w:p>
        </w:tc>
        <w:tc>
          <w:tcPr>
            <w:tcW w:w="560" w:type="dxa"/>
            <w:vAlign w:val="bottom"/>
          </w:tcPr>
          <w:p>
            <w:pPr>
              <w:spacing w:after="0"/>
              <w:rPr>
                <w:sz w:val="24"/>
                <w:szCs w:val="2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Будимпешта</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6"/>
        </w:trPr>
        <w:tc>
          <w:tcPr>
            <w:tcW w:w="1440" w:type="dxa"/>
            <w:vAlign w:val="bottom"/>
          </w:tcPr>
          <w:p>
            <w:pPr>
              <w:spacing w:after="0"/>
              <w:rPr>
                <w:sz w:val="7"/>
                <w:szCs w:val="7"/>
                <w:color w:val="auto"/>
              </w:rPr>
            </w:pPr>
          </w:p>
        </w:tc>
        <w:tc>
          <w:tcPr>
            <w:tcW w:w="3220" w:type="dxa"/>
            <w:vAlign w:val="bottom"/>
          </w:tcPr>
          <w:p>
            <w:pPr>
              <w:spacing w:after="0"/>
              <w:rPr>
                <w:sz w:val="7"/>
                <w:szCs w:val="7"/>
                <w:color w:val="auto"/>
              </w:rPr>
            </w:pPr>
          </w:p>
        </w:tc>
        <w:tc>
          <w:tcPr>
            <w:tcW w:w="20" w:type="dxa"/>
            <w:vAlign w:val="bottom"/>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140" w:type="dxa"/>
            <w:vAlign w:val="bottom"/>
            <w:vMerge w:val="continue"/>
          </w:tcPr>
          <w:p>
            <w:pPr>
              <w:spacing w:after="0"/>
              <w:rPr>
                <w:sz w:val="7"/>
                <w:szCs w:val="7"/>
                <w:color w:val="auto"/>
              </w:rPr>
            </w:pPr>
          </w:p>
        </w:tc>
        <w:tc>
          <w:tcPr>
            <w:tcW w:w="82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306"/>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4.</w:t>
            </w:r>
          </w:p>
        </w:tc>
        <w:tc>
          <w:tcPr>
            <w:tcW w:w="324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Тријумфална капија</w:t>
            </w:r>
          </w:p>
        </w:tc>
        <w:tc>
          <w:tcPr>
            <w:tcW w:w="560" w:type="dxa"/>
            <w:vAlign w:val="bottom"/>
          </w:tcPr>
          <w:p>
            <w:pPr>
              <w:spacing w:after="0"/>
              <w:rPr>
                <w:sz w:val="24"/>
                <w:szCs w:val="2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Истамбул</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86"/>
        </w:trPr>
        <w:tc>
          <w:tcPr>
            <w:tcW w:w="1440" w:type="dxa"/>
            <w:vAlign w:val="bottom"/>
          </w:tcPr>
          <w:p>
            <w:pPr>
              <w:spacing w:after="0"/>
              <w:rPr>
                <w:sz w:val="7"/>
                <w:szCs w:val="7"/>
                <w:color w:val="auto"/>
              </w:rPr>
            </w:pPr>
          </w:p>
        </w:tc>
        <w:tc>
          <w:tcPr>
            <w:tcW w:w="3220" w:type="dxa"/>
            <w:vAlign w:val="bottom"/>
          </w:tcPr>
          <w:p>
            <w:pPr>
              <w:spacing w:after="0"/>
              <w:rPr>
                <w:sz w:val="7"/>
                <w:szCs w:val="7"/>
                <w:color w:val="auto"/>
              </w:rPr>
            </w:pPr>
          </w:p>
        </w:tc>
        <w:tc>
          <w:tcPr>
            <w:tcW w:w="20" w:type="dxa"/>
            <w:vAlign w:val="bottom"/>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140" w:type="dxa"/>
            <w:vAlign w:val="bottom"/>
            <w:vMerge w:val="continue"/>
          </w:tcPr>
          <w:p>
            <w:pPr>
              <w:spacing w:after="0"/>
              <w:rPr>
                <w:sz w:val="7"/>
                <w:szCs w:val="7"/>
                <w:color w:val="auto"/>
              </w:rPr>
            </w:pPr>
          </w:p>
        </w:tc>
        <w:tc>
          <w:tcPr>
            <w:tcW w:w="82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306"/>
        </w:trPr>
        <w:tc>
          <w:tcPr>
            <w:tcW w:w="144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5.</w:t>
            </w:r>
          </w:p>
        </w:tc>
        <w:tc>
          <w:tcPr>
            <w:tcW w:w="3240" w:type="dxa"/>
            <w:vAlign w:val="bottom"/>
            <w:gridSpan w:val="2"/>
          </w:tcPr>
          <w:p>
            <w:pPr>
              <w:ind w:left="80"/>
              <w:spacing w:after="0"/>
              <w:rPr>
                <w:sz w:val="20"/>
                <w:szCs w:val="20"/>
                <w:color w:val="auto"/>
              </w:rPr>
            </w:pPr>
            <w:r>
              <w:rPr>
                <w:rFonts w:ascii="Times New Roman" w:cs="Times New Roman" w:eastAsia="Times New Roman" w:hAnsi="Times New Roman"/>
                <w:sz w:val="20"/>
                <w:szCs w:val="20"/>
                <w:color w:val="auto"/>
              </w:rPr>
              <w:t>Аја Софија</w:t>
            </w:r>
          </w:p>
        </w:tc>
        <w:tc>
          <w:tcPr>
            <w:tcW w:w="560" w:type="dxa"/>
            <w:vAlign w:val="bottom"/>
          </w:tcPr>
          <w:p>
            <w:pPr>
              <w:spacing w:after="0"/>
              <w:rPr>
                <w:sz w:val="24"/>
                <w:szCs w:val="24"/>
                <w:color w:val="auto"/>
              </w:rPr>
            </w:pPr>
          </w:p>
        </w:tc>
        <w:tc>
          <w:tcPr>
            <w:tcW w:w="414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Париз</w:t>
            </w:r>
          </w:p>
        </w:tc>
        <w:tc>
          <w:tcPr>
            <w:tcW w:w="820" w:type="dxa"/>
            <w:vAlign w:val="bottom"/>
            <w:shd w:val="clear" w:color="auto" w:fill="D9D9D9"/>
          </w:tcPr>
          <w:p>
            <w:pPr>
              <w:spacing w:after="0"/>
              <w:rPr>
                <w:sz w:val="24"/>
                <w:szCs w:val="24"/>
                <w:color w:val="auto"/>
              </w:rPr>
            </w:pPr>
          </w:p>
        </w:tc>
        <w:tc>
          <w:tcPr>
            <w:tcW w:w="0" w:type="dxa"/>
            <w:vAlign w:val="bottom"/>
          </w:tcPr>
          <w:p>
            <w:pPr>
              <w:spacing w:after="0"/>
              <w:rPr>
                <w:sz w:val="1"/>
                <w:szCs w:val="1"/>
                <w:color w:val="auto"/>
              </w:rPr>
            </w:pPr>
          </w:p>
        </w:tc>
      </w:tr>
      <w:tr>
        <w:trPr>
          <w:trHeight w:val="91"/>
        </w:trPr>
        <w:tc>
          <w:tcPr>
            <w:tcW w:w="1440" w:type="dxa"/>
            <w:vAlign w:val="bottom"/>
          </w:tcPr>
          <w:p>
            <w:pPr>
              <w:spacing w:after="0"/>
              <w:rPr>
                <w:sz w:val="7"/>
                <w:szCs w:val="7"/>
                <w:color w:val="auto"/>
              </w:rPr>
            </w:pPr>
          </w:p>
        </w:tc>
        <w:tc>
          <w:tcPr>
            <w:tcW w:w="3220" w:type="dxa"/>
            <w:vAlign w:val="bottom"/>
          </w:tcPr>
          <w:p>
            <w:pPr>
              <w:spacing w:after="0"/>
              <w:rPr>
                <w:sz w:val="7"/>
                <w:szCs w:val="7"/>
                <w:color w:val="auto"/>
              </w:rPr>
            </w:pPr>
          </w:p>
        </w:tc>
        <w:tc>
          <w:tcPr>
            <w:tcW w:w="20" w:type="dxa"/>
            <w:vAlign w:val="bottom"/>
            <w:tcBorders>
              <w:bottom w:val="single" w:sz="8" w:color="auto"/>
            </w:tcBorders>
          </w:tcPr>
          <w:p>
            <w:pPr>
              <w:spacing w:after="0"/>
              <w:rPr>
                <w:sz w:val="7"/>
                <w:szCs w:val="7"/>
                <w:color w:val="auto"/>
              </w:rPr>
            </w:pPr>
          </w:p>
        </w:tc>
        <w:tc>
          <w:tcPr>
            <w:tcW w:w="560" w:type="dxa"/>
            <w:vAlign w:val="bottom"/>
            <w:tcBorders>
              <w:bottom w:val="single" w:sz="8" w:color="auto"/>
            </w:tcBorders>
          </w:tcPr>
          <w:p>
            <w:pPr>
              <w:spacing w:after="0"/>
              <w:rPr>
                <w:sz w:val="7"/>
                <w:szCs w:val="7"/>
                <w:color w:val="auto"/>
              </w:rPr>
            </w:pPr>
          </w:p>
        </w:tc>
        <w:tc>
          <w:tcPr>
            <w:tcW w:w="4140" w:type="dxa"/>
            <w:vAlign w:val="bottom"/>
            <w:vMerge w:val="continue"/>
          </w:tcPr>
          <w:p>
            <w:pPr>
              <w:spacing w:after="0"/>
              <w:rPr>
                <w:sz w:val="7"/>
                <w:szCs w:val="7"/>
                <w:color w:val="auto"/>
              </w:rPr>
            </w:pPr>
          </w:p>
        </w:tc>
        <w:tc>
          <w:tcPr>
            <w:tcW w:w="820" w:type="dxa"/>
            <w:vAlign w:val="bottom"/>
            <w:tcBorders>
              <w:bottom w:val="single" w:sz="8" w:color="D9D9D9"/>
            </w:tcBorders>
            <w:shd w:val="clear" w:color="auto" w:fill="D9D9D9"/>
          </w:tcPr>
          <w:p>
            <w:pPr>
              <w:spacing w:after="0"/>
              <w:rPr>
                <w:sz w:val="7"/>
                <w:szCs w:val="7"/>
                <w:color w:val="auto"/>
              </w:rPr>
            </w:pPr>
          </w:p>
        </w:tc>
        <w:tc>
          <w:tcPr>
            <w:tcW w:w="0" w:type="dxa"/>
            <w:vAlign w:val="bottom"/>
          </w:tcPr>
          <w:p>
            <w:pPr>
              <w:spacing w:after="0"/>
              <w:rPr>
                <w:sz w:val="1"/>
                <w:szCs w:val="1"/>
                <w:color w:val="auto"/>
              </w:rPr>
            </w:pPr>
          </w:p>
        </w:tc>
      </w:tr>
      <w:tr>
        <w:trPr>
          <w:trHeight w:val="164"/>
        </w:trPr>
        <w:tc>
          <w:tcPr>
            <w:tcW w:w="1440" w:type="dxa"/>
            <w:vAlign w:val="bottom"/>
            <w:tcBorders>
              <w:bottom w:val="single" w:sz="8" w:color="auto"/>
            </w:tcBorders>
          </w:tcPr>
          <w:p>
            <w:pPr>
              <w:spacing w:after="0"/>
              <w:rPr>
                <w:sz w:val="14"/>
                <w:szCs w:val="14"/>
                <w:color w:val="auto"/>
              </w:rPr>
            </w:pPr>
          </w:p>
        </w:tc>
        <w:tc>
          <w:tcPr>
            <w:tcW w:w="3220" w:type="dxa"/>
            <w:vAlign w:val="bottom"/>
            <w:tcBorders>
              <w:bottom w:val="single" w:sz="8" w:color="auto"/>
            </w:tcBorders>
          </w:tcPr>
          <w:p>
            <w:pPr>
              <w:spacing w:after="0"/>
              <w:rPr>
                <w:sz w:val="14"/>
                <w:szCs w:val="14"/>
                <w:color w:val="auto"/>
              </w:rPr>
            </w:pPr>
          </w:p>
        </w:tc>
        <w:tc>
          <w:tcPr>
            <w:tcW w:w="20" w:type="dxa"/>
            <w:vAlign w:val="bottom"/>
            <w:tcBorders>
              <w:bottom w:val="single" w:sz="8" w:color="auto"/>
            </w:tcBorders>
          </w:tcPr>
          <w:p>
            <w:pPr>
              <w:spacing w:after="0"/>
              <w:rPr>
                <w:sz w:val="14"/>
                <w:szCs w:val="14"/>
                <w:color w:val="auto"/>
              </w:rPr>
            </w:pPr>
          </w:p>
        </w:tc>
        <w:tc>
          <w:tcPr>
            <w:tcW w:w="560" w:type="dxa"/>
            <w:vAlign w:val="bottom"/>
            <w:tcBorders>
              <w:bottom w:val="single" w:sz="8" w:color="auto"/>
            </w:tcBorders>
          </w:tcPr>
          <w:p>
            <w:pPr>
              <w:spacing w:after="0"/>
              <w:rPr>
                <w:sz w:val="14"/>
                <w:szCs w:val="14"/>
                <w:color w:val="auto"/>
              </w:rPr>
            </w:pPr>
          </w:p>
        </w:tc>
        <w:tc>
          <w:tcPr>
            <w:tcW w:w="4140" w:type="dxa"/>
            <w:vAlign w:val="bottom"/>
            <w:tcBorders>
              <w:bottom w:val="single" w:sz="8" w:color="auto"/>
              <w:right w:val="single" w:sz="8" w:color="D9D9D9"/>
            </w:tcBorders>
          </w:tcPr>
          <w:p>
            <w:pPr>
              <w:spacing w:after="0"/>
              <w:rPr>
                <w:sz w:val="14"/>
                <w:szCs w:val="14"/>
                <w:color w:val="auto"/>
              </w:rPr>
            </w:pPr>
          </w:p>
        </w:tc>
        <w:tc>
          <w:tcPr>
            <w:tcW w:w="820" w:type="dxa"/>
            <w:vAlign w:val="bottom"/>
            <w:tcBorders>
              <w:bottom w:val="single" w:sz="8" w:color="auto"/>
            </w:tcBorders>
            <w:shd w:val="clear" w:color="auto" w:fill="D9D9D9"/>
          </w:tcPr>
          <w:p>
            <w:pPr>
              <w:spacing w:after="0"/>
              <w:rPr>
                <w:sz w:val="14"/>
                <w:szCs w:val="14"/>
                <w:color w:val="auto"/>
              </w:rPr>
            </w:pPr>
          </w:p>
        </w:tc>
        <w:tc>
          <w:tcPr>
            <w:tcW w:w="0" w:type="dxa"/>
            <w:vAlign w:val="bottom"/>
          </w:tcPr>
          <w:p>
            <w:pPr>
              <w:spacing w:after="0"/>
              <w:rPr>
                <w:sz w:val="1"/>
                <w:szCs w:val="1"/>
                <w:color w:val="auto"/>
              </w:rPr>
            </w:pPr>
          </w:p>
        </w:tc>
      </w:tr>
      <w:tr>
        <w:trPr>
          <w:trHeight w:val="160"/>
        </w:trPr>
        <w:tc>
          <w:tcPr>
            <w:tcW w:w="1440" w:type="dxa"/>
            <w:vAlign w:val="bottom"/>
          </w:tcPr>
          <w:p>
            <w:pPr>
              <w:spacing w:after="0"/>
              <w:rPr>
                <w:sz w:val="13"/>
                <w:szCs w:val="13"/>
                <w:color w:val="auto"/>
              </w:rPr>
            </w:pPr>
          </w:p>
        </w:tc>
        <w:tc>
          <w:tcPr>
            <w:tcW w:w="32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560" w:type="dxa"/>
            <w:vAlign w:val="bottom"/>
          </w:tcPr>
          <w:p>
            <w:pPr>
              <w:spacing w:after="0"/>
              <w:rPr>
                <w:sz w:val="13"/>
                <w:szCs w:val="13"/>
                <w:color w:val="auto"/>
              </w:rPr>
            </w:pPr>
          </w:p>
        </w:tc>
        <w:tc>
          <w:tcPr>
            <w:tcW w:w="4140" w:type="dxa"/>
            <w:vAlign w:val="bottom"/>
            <w:tcBorders>
              <w:right w:val="single" w:sz="8" w:color="D9D9D9"/>
            </w:tcBorders>
          </w:tcPr>
          <w:p>
            <w:pPr>
              <w:spacing w:after="0"/>
              <w:rPr>
                <w:sz w:val="13"/>
                <w:szCs w:val="13"/>
                <w:color w:val="auto"/>
              </w:rPr>
            </w:pPr>
          </w:p>
        </w:tc>
        <w:tc>
          <w:tcPr>
            <w:tcW w:w="82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972185"/>
                <wp:wrapNone/>
                <wp:docPr id="1185" name="Shape 11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72185"/>
                        </a:xfrm>
                        <a:prstGeom prst="rect">
                          <a:avLst/>
                        </a:prstGeom>
                        <a:solidFill>
                          <a:srgbClr val="D9D9D9"/>
                        </a:solidFill>
                      </wps:spPr>
                      <wps:bodyPr/>
                    </wps:wsp>
                  </a:graphicData>
                </a:graphic>
              </wp:anchor>
            </w:drawing>
          </mc:Choice>
          <mc:Fallback>
            <w:pict>
              <v:rect id="Shape 1185" o:spid="_x0000_s2210" style="position:absolute;margin-left:467.6pt;margin-top:0pt;width:42.5pt;height:76.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ind w:left="880" w:right="1020" w:hanging="716"/>
        <w:spacing w:after="0" w:line="212" w:lineRule="auto"/>
        <w:tabs>
          <w:tab w:leader="none" w:pos="880" w:val="left"/>
        </w:tabs>
        <w:numPr>
          <w:ilvl w:val="0"/>
          <w:numId w:val="324"/>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Одредити редослед језера по површини, од најмањег до највећег и означити их бројевима од 1 до 6.</w:t>
      </w:r>
    </w:p>
    <w:p>
      <w:pPr>
        <w:spacing w:after="0" w:line="231"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0"/>
          <w:szCs w:val="20"/>
          <w:color w:val="auto"/>
        </w:rPr>
        <w:t>Боденско језеро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554990</wp:posOffset>
            </wp:positionH>
            <wp:positionV relativeFrom="paragraph">
              <wp:posOffset>10160</wp:posOffset>
            </wp:positionV>
            <wp:extent cx="457200" cy="6350"/>
            <wp:wrapNone/>
            <wp:docPr id="1186" name="Picture 1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6"/>
                    <pic:cNvPicPr>
                      <a:picLocks noChangeAspect="1" noChangeArrowheads="1"/>
                    </pic:cNvPicPr>
                  </pic:nvPicPr>
                  <pic:blipFill>
                    <a:blip r:embed="rId416">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28"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0"/>
          <w:szCs w:val="20"/>
          <w:color w:val="auto"/>
        </w:rPr>
        <w:t>Језеро Гарда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554990</wp:posOffset>
            </wp:positionH>
            <wp:positionV relativeFrom="paragraph">
              <wp:posOffset>5080</wp:posOffset>
            </wp:positionV>
            <wp:extent cx="457200" cy="6350"/>
            <wp:wrapNone/>
            <wp:docPr id="1187" name="Picture 1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7"/>
                    <pic:cNvPicPr>
                      <a:picLocks noChangeAspect="1" noChangeArrowheads="1"/>
                    </pic:cNvPicPr>
                  </pic:nvPicPr>
                  <pic:blipFill>
                    <a:blip r:embed="rId417">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123" w:lineRule="exact"/>
        <w:rPr>
          <w:sz w:val="20"/>
          <w:szCs w:val="20"/>
          <w:color w:val="auto"/>
        </w:rPr>
      </w:pPr>
    </w:p>
    <w:tbl>
      <w:tblPr>
        <w:tblLayout w:type="fixed"/>
        <w:tblInd w:w="1700" w:type="dxa"/>
        <w:tblCellMar>
          <w:top w:w="0" w:type="dxa"/>
          <w:left w:w="0" w:type="dxa"/>
          <w:bottom w:w="0" w:type="dxa"/>
          <w:right w:w="0" w:type="dxa"/>
        </w:tblCellMar>
      </w:tblPr>
      <w:tr>
        <w:trPr>
          <w:trHeight w:val="276"/>
        </w:trPr>
        <w:tc>
          <w:tcPr>
            <w:tcW w:w="766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Бајкалско језеро</w:t>
            </w:r>
          </w:p>
        </w:tc>
        <w:tc>
          <w:tcPr>
            <w:tcW w:w="840" w:type="dxa"/>
            <w:vAlign w:val="bottom"/>
            <w:shd w:val="clear" w:color="auto" w:fill="D9D9D9"/>
          </w:tcPr>
          <w:p>
            <w:pPr>
              <w:jc w:val="right"/>
              <w:ind w:right="240"/>
              <w:spacing w:after="0"/>
              <w:rPr>
                <w:sz w:val="20"/>
                <w:szCs w:val="20"/>
                <w:color w:val="auto"/>
              </w:rPr>
            </w:pPr>
            <w:r>
              <w:rPr>
                <w:rFonts w:ascii="Times New Roman" w:cs="Times New Roman" w:eastAsia="Times New Roman" w:hAnsi="Times New Roman"/>
                <w:sz w:val="24"/>
                <w:szCs w:val="24"/>
                <w:b w:val="1"/>
                <w:bCs w:val="1"/>
                <w:color w:val="auto"/>
              </w:rPr>
              <w:t>3</w:t>
            </w:r>
          </w:p>
        </w:tc>
        <w:tc>
          <w:tcPr>
            <w:tcW w:w="0" w:type="dxa"/>
            <w:vAlign w:val="bottom"/>
          </w:tcPr>
          <w:p>
            <w:pPr>
              <w:spacing w:after="0"/>
              <w:rPr>
                <w:sz w:val="1"/>
                <w:szCs w:val="1"/>
                <w:color w:val="auto"/>
              </w:rPr>
            </w:pPr>
          </w:p>
        </w:tc>
      </w:tr>
      <w:tr>
        <w:trPr>
          <w:trHeight w:val="52"/>
        </w:trPr>
        <w:tc>
          <w:tcPr>
            <w:tcW w:w="7660" w:type="dxa"/>
            <w:vAlign w:val="bottom"/>
            <w:vMerge w:val="continue"/>
          </w:tcPr>
          <w:p>
            <w:pPr>
              <w:spacing w:after="0"/>
              <w:rPr>
                <w:sz w:val="4"/>
                <w:szCs w:val="4"/>
                <w:color w:val="auto"/>
              </w:rPr>
            </w:pPr>
          </w:p>
        </w:tc>
        <w:tc>
          <w:tcPr>
            <w:tcW w:w="840" w:type="dxa"/>
            <w:vAlign w:val="bottom"/>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554990</wp:posOffset>
            </wp:positionH>
            <wp:positionV relativeFrom="paragraph">
              <wp:posOffset>5080</wp:posOffset>
            </wp:positionV>
            <wp:extent cx="457200" cy="6350"/>
            <wp:wrapNone/>
            <wp:docPr id="1188" name="Picture 1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8"/>
                    <pic:cNvPicPr>
                      <a:picLocks noChangeAspect="1" noChangeArrowheads="1"/>
                    </pic:cNvPicPr>
                  </pic:nvPicPr>
                  <pic:blipFill>
                    <a:blip r:embed="rId418">
                      <a:extLst>
                        <a:ext uri="{28A0092B-C50C-407E-A947-70E740481C1C}"/>
                      </a:extLst>
                    </a:blip>
                    <a:srcRect/>
                    <a:stretch>
                      <a:fillRect/>
                    </a:stretch>
                  </pic:blipFill>
                  <pic:spPr bwMode="auto">
                    <a:xfrm>
                      <a:off x="0" y="0"/>
                      <a:ext cx="45720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5938520</wp:posOffset>
                </wp:positionH>
                <wp:positionV relativeFrom="paragraph">
                  <wp:posOffset>-32385</wp:posOffset>
                </wp:positionV>
                <wp:extent cx="539750" cy="971550"/>
                <wp:wrapNone/>
                <wp:docPr id="1189" name="Shape 11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71550"/>
                        </a:xfrm>
                        <a:prstGeom prst="rect">
                          <a:avLst/>
                        </a:prstGeom>
                        <a:solidFill>
                          <a:srgbClr val="D9D9D9"/>
                        </a:solidFill>
                      </wps:spPr>
                      <wps:bodyPr/>
                    </wps:wsp>
                  </a:graphicData>
                </a:graphic>
              </wp:anchor>
            </w:drawing>
          </mc:Choice>
          <mc:Fallback>
            <w:pict>
              <v:rect id="Shape 1189" o:spid="_x0000_s2214" style="position:absolute;margin-left:467.6pt;margin-top:-2.5499pt;width:42.5pt;height:76.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20"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0"/>
          <w:szCs w:val="20"/>
          <w:color w:val="auto"/>
        </w:rPr>
        <w:t>Женевско језеро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554990</wp:posOffset>
            </wp:positionH>
            <wp:positionV relativeFrom="paragraph">
              <wp:posOffset>8255</wp:posOffset>
            </wp:positionV>
            <wp:extent cx="457200" cy="6350"/>
            <wp:wrapNone/>
            <wp:docPr id="1190" name="Picture 1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pic:cNvPicPr>
                      <a:picLocks noChangeAspect="1" noChangeArrowheads="1"/>
                    </pic:cNvPicPr>
                  </pic:nvPicPr>
                  <pic:blipFill>
                    <a:blip r:embed="rId419">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25"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0"/>
          <w:szCs w:val="20"/>
          <w:color w:val="auto"/>
        </w:rPr>
        <w:t>Охридско језеро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554990</wp:posOffset>
            </wp:positionH>
            <wp:positionV relativeFrom="paragraph">
              <wp:posOffset>10160</wp:posOffset>
            </wp:positionV>
            <wp:extent cx="457200" cy="6350"/>
            <wp:wrapNone/>
            <wp:docPr id="1191" name="Picture 1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pic:cNvPicPr>
                      <a:picLocks noChangeAspect="1" noChangeArrowheads="1"/>
                    </pic:cNvPicPr>
                  </pic:nvPicPr>
                  <pic:blipFill>
                    <a:blip r:embed="rId420">
                      <a:extLst>
                        <a:ext uri="{28A0092B-C50C-407E-A947-70E740481C1C}"/>
                      </a:extLst>
                    </a:blip>
                    <a:srcRect/>
                    <a:stretch>
                      <a:fillRect/>
                    </a:stretch>
                  </pic:blipFill>
                  <pic:spPr bwMode="auto">
                    <a:xfrm>
                      <a:off x="0" y="0"/>
                      <a:ext cx="457200" cy="6350"/>
                    </a:xfrm>
                    <a:prstGeom prst="rect">
                      <a:avLst/>
                    </a:prstGeom>
                    <a:noFill/>
                  </pic:spPr>
                </pic:pic>
              </a:graphicData>
            </a:graphic>
          </wp:anchor>
        </w:drawing>
      </w:r>
    </w:p>
    <w:p>
      <w:pPr>
        <w:spacing w:after="0" w:line="228" w:lineRule="exact"/>
        <w:rPr>
          <w:sz w:val="20"/>
          <w:szCs w:val="20"/>
          <w:color w:val="auto"/>
        </w:rPr>
      </w:pPr>
    </w:p>
    <w:p>
      <w:pPr>
        <w:ind w:left="1700"/>
        <w:spacing w:after="0"/>
        <w:rPr>
          <w:sz w:val="20"/>
          <w:szCs w:val="20"/>
          <w:color w:val="auto"/>
        </w:rPr>
      </w:pPr>
      <w:r>
        <w:rPr>
          <w:rFonts w:ascii="Times New Roman" w:cs="Times New Roman" w:eastAsia="Times New Roman" w:hAnsi="Times New Roman"/>
          <w:sz w:val="20"/>
          <w:szCs w:val="20"/>
          <w:color w:val="auto"/>
        </w:rPr>
        <w:t>Балатон језеро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546100</wp:posOffset>
            </wp:positionH>
            <wp:positionV relativeFrom="paragraph">
              <wp:posOffset>29845</wp:posOffset>
            </wp:positionV>
            <wp:extent cx="466090" cy="6350"/>
            <wp:wrapNone/>
            <wp:docPr id="1192" name="Picture 1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pic:cNvPicPr>
                      <a:picLocks noChangeAspect="1" noChangeArrowheads="1"/>
                    </pic:cNvPicPr>
                  </pic:nvPicPr>
                  <pic:blipFill>
                    <a:blip r:embed="rId421">
                      <a:extLst>
                        <a:ext uri="{28A0092B-C50C-407E-A947-70E740481C1C}"/>
                      </a:extLst>
                    </a:blip>
                    <a:srcRect/>
                    <a:stretch>
                      <a:fillRect/>
                    </a:stretch>
                  </pic:blipFill>
                  <pic:spPr bwMode="auto">
                    <a:xfrm>
                      <a:off x="0" y="0"/>
                      <a:ext cx="46609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35560</wp:posOffset>
                </wp:positionV>
                <wp:extent cx="541020" cy="107950"/>
                <wp:wrapNone/>
                <wp:docPr id="1193" name="Shape 11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93" o:spid="_x0000_s2218" style="position:absolute;margin-left:467.5pt;margin-top:2.8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257810</wp:posOffset>
                </wp:positionV>
                <wp:extent cx="539750" cy="1164590"/>
                <wp:wrapNone/>
                <wp:docPr id="1194" name="Shape 11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1164590"/>
                        </a:xfrm>
                        <a:prstGeom prst="rect">
                          <a:avLst/>
                        </a:prstGeom>
                        <a:solidFill>
                          <a:srgbClr val="D9D9D9"/>
                        </a:solidFill>
                      </wps:spPr>
                      <wps:bodyPr/>
                    </wps:wsp>
                  </a:graphicData>
                </a:graphic>
              </wp:anchor>
            </w:drawing>
          </mc:Choice>
          <mc:Fallback>
            <w:pict>
              <v:rect id="Shape 1194" o:spid="_x0000_s2219" style="position:absolute;margin-left:467.6pt;margin-top:20.3pt;width:42.5pt;height:91.7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-4445</wp:posOffset>
                </wp:positionH>
                <wp:positionV relativeFrom="paragraph">
                  <wp:posOffset>146685</wp:posOffset>
                </wp:positionV>
                <wp:extent cx="6482715" cy="0"/>
                <wp:wrapNone/>
                <wp:docPr id="1195" name="Shape 11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195" o:spid="_x0000_s22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1.55pt" to="510.1pt,11.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149860</wp:posOffset>
                </wp:positionV>
                <wp:extent cx="541020" cy="107950"/>
                <wp:wrapNone/>
                <wp:docPr id="1196" name="Shape 11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196" o:spid="_x0000_s2221" style="position:absolute;margin-left:467.5pt;margin-top:11.8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390" w:lineRule="exact"/>
        <w:rPr>
          <w:sz w:val="20"/>
          <w:szCs w:val="20"/>
          <w:color w:val="auto"/>
        </w:rPr>
      </w:pPr>
    </w:p>
    <w:p>
      <w:pPr>
        <w:ind w:left="880" w:right="1020" w:hanging="716"/>
        <w:spacing w:after="0" w:line="213" w:lineRule="auto"/>
        <w:tabs>
          <w:tab w:leader="none" w:pos="880" w:val="left"/>
        </w:tabs>
        <w:numPr>
          <w:ilvl w:val="0"/>
          <w:numId w:val="325"/>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наведени су називи бања, а са десне називи бањских зона. На линију испред назива бање уписати редни број бањске зоне којој бања припада.</w:t>
      </w:r>
    </w:p>
    <w:p>
      <w:pPr>
        <w:spacing w:after="0" w:line="200" w:lineRule="exact"/>
        <w:rPr>
          <w:sz w:val="20"/>
          <w:szCs w:val="20"/>
          <w:color w:val="auto"/>
        </w:rPr>
      </w:pPr>
    </w:p>
    <w:p>
      <w:pPr>
        <w:spacing w:after="0" w:line="260" w:lineRule="exact"/>
        <w:rPr>
          <w:sz w:val="20"/>
          <w:szCs w:val="20"/>
          <w:color w:val="auto"/>
        </w:rPr>
      </w:pPr>
    </w:p>
    <w:p>
      <w:pPr>
        <w:ind w:left="1640"/>
        <w:spacing w:after="0"/>
        <w:tabs>
          <w:tab w:leader="none" w:pos="3640" w:val="left"/>
        </w:tabs>
        <w:rPr>
          <w:sz w:val="20"/>
          <w:szCs w:val="20"/>
          <w:color w:val="auto"/>
        </w:rPr>
      </w:pPr>
      <w:r>
        <w:rPr>
          <w:rFonts w:ascii="Times New Roman" w:cs="Times New Roman" w:eastAsia="Times New Roman" w:hAnsi="Times New Roman"/>
          <w:sz w:val="20"/>
          <w:szCs w:val="20"/>
          <w:color w:val="auto"/>
        </w:rPr>
        <w:t>Бања Ковиљача</w:t>
      </w:r>
      <w:r>
        <w:rPr>
          <w:sz w:val="20"/>
          <w:szCs w:val="20"/>
          <w:color w:val="auto"/>
        </w:rPr>
        <w:tab/>
      </w:r>
      <w:r>
        <w:rPr>
          <w:rFonts w:ascii="Times New Roman" w:cs="Times New Roman" w:eastAsia="Times New Roman" w:hAnsi="Times New Roman"/>
          <w:sz w:val="19"/>
          <w:szCs w:val="19"/>
          <w:color w:val="auto"/>
        </w:rPr>
        <w:t>1. Војвођанска зона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711835</wp:posOffset>
            </wp:positionH>
            <wp:positionV relativeFrom="paragraph">
              <wp:posOffset>27940</wp:posOffset>
            </wp:positionV>
            <wp:extent cx="257810" cy="6350"/>
            <wp:wrapNone/>
            <wp:docPr id="1197" name="Picture 1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7"/>
                    <pic:cNvPicPr>
                      <a:picLocks noChangeAspect="1" noChangeArrowheads="1"/>
                    </pic:cNvPicPr>
                  </pic:nvPicPr>
                  <pic:blipFill>
                    <a:blip r:embed="rId422">
                      <a:extLst>
                        <a:ext uri="{28A0092B-C50C-407E-A947-70E740481C1C}"/>
                      </a:extLst>
                    </a:blip>
                    <a:srcRect/>
                    <a:stretch>
                      <a:fillRect/>
                    </a:stretch>
                  </pic:blipFill>
                  <pic:spPr bwMode="auto">
                    <a:xfrm>
                      <a:off x="0" y="0"/>
                      <a:ext cx="257810" cy="6350"/>
                    </a:xfrm>
                    <a:prstGeom prst="rect">
                      <a:avLst/>
                    </a:prstGeom>
                    <a:noFill/>
                  </pic:spPr>
                </pic:pic>
              </a:graphicData>
            </a:graphic>
          </wp:anchor>
        </w:drawing>
      </w:r>
    </w:p>
    <w:p>
      <w:pPr>
        <w:spacing w:after="0" w:line="256" w:lineRule="exact"/>
        <w:rPr>
          <w:sz w:val="20"/>
          <w:szCs w:val="20"/>
          <w:color w:val="auto"/>
        </w:rPr>
      </w:pPr>
    </w:p>
    <w:p>
      <w:pPr>
        <w:ind w:left="1640"/>
        <w:spacing w:after="0"/>
        <w:tabs>
          <w:tab w:leader="none" w:pos="3640" w:val="left"/>
        </w:tabs>
        <w:rPr>
          <w:sz w:val="20"/>
          <w:szCs w:val="20"/>
          <w:color w:val="auto"/>
        </w:rPr>
      </w:pPr>
      <w:r>
        <w:rPr>
          <w:rFonts w:ascii="Times New Roman" w:cs="Times New Roman" w:eastAsia="Times New Roman" w:hAnsi="Times New Roman"/>
          <w:sz w:val="20"/>
          <w:szCs w:val="20"/>
          <w:color w:val="auto"/>
        </w:rPr>
        <w:t>Јошаничка бања</w:t>
      </w:r>
      <w:r>
        <w:rPr>
          <w:sz w:val="20"/>
          <w:szCs w:val="20"/>
          <w:color w:val="auto"/>
        </w:rPr>
        <w:tab/>
      </w:r>
      <w:r>
        <w:rPr>
          <w:rFonts w:ascii="Times New Roman" w:cs="Times New Roman" w:eastAsia="Times New Roman" w:hAnsi="Times New Roman"/>
          <w:sz w:val="20"/>
          <w:szCs w:val="20"/>
          <w:color w:val="auto"/>
        </w:rPr>
        <w:t>2. Копаоничко-јастребачка зона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711835</wp:posOffset>
            </wp:positionH>
            <wp:positionV relativeFrom="paragraph">
              <wp:posOffset>86360</wp:posOffset>
            </wp:positionV>
            <wp:extent cx="257810" cy="6350"/>
            <wp:wrapNone/>
            <wp:docPr id="1198" name="Picture 1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8"/>
                    <pic:cNvPicPr>
                      <a:picLocks noChangeAspect="1" noChangeArrowheads="1"/>
                    </pic:cNvPicPr>
                  </pic:nvPicPr>
                  <pic:blipFill>
                    <a:blip r:embed="rId423">
                      <a:extLst>
                        <a:ext uri="{28A0092B-C50C-407E-A947-70E740481C1C}"/>
                      </a:extLst>
                    </a:blip>
                    <a:srcRect/>
                    <a:stretch>
                      <a:fillRect/>
                    </a:stretch>
                  </pic:blipFill>
                  <pic:spPr bwMode="auto">
                    <a:xfrm>
                      <a:off x="0" y="0"/>
                      <a:ext cx="257810" cy="6350"/>
                    </a:xfrm>
                    <a:prstGeom prst="rect">
                      <a:avLst/>
                    </a:prstGeom>
                    <a:noFill/>
                  </pic:spPr>
                </pic:pic>
              </a:graphicData>
            </a:graphic>
          </wp:anchor>
        </w:drawing>
        <w:drawing>
          <wp:anchor simplePos="0" relativeHeight="251657728" behindDoc="1" locked="0" layoutInCell="0" allowOverlap="1">
            <wp:simplePos x="0" y="0"/>
            <wp:positionH relativeFrom="column">
              <wp:posOffset>5938520</wp:posOffset>
            </wp:positionH>
            <wp:positionV relativeFrom="paragraph">
              <wp:posOffset>118110</wp:posOffset>
            </wp:positionV>
            <wp:extent cx="539750" cy="1339850"/>
            <wp:wrapNone/>
            <wp:docPr id="1199" name="Picture 1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9"/>
                    <pic:cNvPicPr>
                      <a:picLocks noChangeAspect="1" noChangeArrowheads="1"/>
                    </pic:cNvPicPr>
                  </pic:nvPicPr>
                  <pic:blipFill>
                    <a:blip r:embed="rId424">
                      <a:extLst>
                        <a:ext uri="{28A0092B-C50C-407E-A947-70E740481C1C}"/>
                      </a:extLst>
                    </a:blip>
                    <a:srcRect/>
                    <a:stretch>
                      <a:fillRect/>
                    </a:stretch>
                  </pic:blipFill>
                  <pic:spPr bwMode="auto">
                    <a:xfrm>
                      <a:off x="0" y="0"/>
                      <a:ext cx="539750" cy="1339850"/>
                    </a:xfrm>
                    <a:prstGeom prst="rect">
                      <a:avLst/>
                    </a:prstGeom>
                    <a:noFill/>
                  </pic:spPr>
                </pic:pic>
              </a:graphicData>
            </a:graphic>
          </wp:anchor>
        </w:drawing>
      </w:r>
    </w:p>
    <w:p>
      <w:pPr>
        <w:sectPr>
          <w:pgSz w:w="11900" w:h="16838" w:orient="portrait"/>
          <w:cols w:equalWidth="0" w:num="1">
            <w:col w:w="10200"/>
          </w:cols>
          <w:pgMar w:left="1140" w:top="445" w:right="559" w:bottom="0" w:gutter="0" w:footer="0" w:header="0"/>
        </w:sectPr>
      </w:pPr>
    </w:p>
    <w:p>
      <w:pPr>
        <w:spacing w:after="0" w:line="368" w:lineRule="exact"/>
        <w:rPr>
          <w:sz w:val="20"/>
          <w:szCs w:val="20"/>
          <w:color w:val="auto"/>
        </w:rPr>
      </w:pPr>
    </w:p>
    <w:p>
      <w:pPr>
        <w:ind w:left="1640"/>
        <w:spacing w:after="0"/>
        <w:tabs>
          <w:tab w:leader="none" w:pos="3640" w:val="left"/>
        </w:tabs>
        <w:rPr>
          <w:sz w:val="20"/>
          <w:szCs w:val="20"/>
          <w:color w:val="auto"/>
        </w:rPr>
      </w:pPr>
      <w:r>
        <w:rPr>
          <w:rFonts w:ascii="Times New Roman" w:cs="Times New Roman" w:eastAsia="Times New Roman" w:hAnsi="Times New Roman"/>
          <w:sz w:val="20"/>
          <w:szCs w:val="20"/>
          <w:color w:val="auto"/>
        </w:rPr>
        <w:t>Гамзиградска бања</w:t>
      </w:r>
      <w:r>
        <w:rPr>
          <w:sz w:val="20"/>
          <w:szCs w:val="20"/>
          <w:color w:val="auto"/>
        </w:rPr>
        <w:tab/>
      </w:r>
      <w:r>
        <w:rPr>
          <w:rFonts w:ascii="Times New Roman" w:cs="Times New Roman" w:eastAsia="Times New Roman" w:hAnsi="Times New Roman"/>
          <w:sz w:val="19"/>
          <w:szCs w:val="19"/>
          <w:color w:val="auto"/>
        </w:rPr>
        <w:t>3. Западносрбијанска зона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711835</wp:posOffset>
            </wp:positionH>
            <wp:positionV relativeFrom="paragraph">
              <wp:posOffset>102870</wp:posOffset>
            </wp:positionV>
            <wp:extent cx="257810" cy="6350"/>
            <wp:wrapNone/>
            <wp:docPr id="1200" name="Picture 1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0"/>
                    <pic:cNvPicPr>
                      <a:picLocks noChangeAspect="1" noChangeArrowheads="1"/>
                    </pic:cNvPicPr>
                  </pic:nvPicPr>
                  <pic:blipFill>
                    <a:blip r:embed="rId425">
                      <a:extLst>
                        <a:ext uri="{28A0092B-C50C-407E-A947-70E740481C1C}"/>
                      </a:extLst>
                    </a:blip>
                    <a:srcRect/>
                    <a:stretch>
                      <a:fillRect/>
                    </a:stretch>
                  </pic:blipFill>
                  <pic:spPr bwMode="auto">
                    <a:xfrm>
                      <a:off x="0" y="0"/>
                      <a:ext cx="257810" cy="6350"/>
                    </a:xfrm>
                    <a:prstGeom prst="rect">
                      <a:avLst/>
                    </a:prstGeom>
                    <a:noFill/>
                  </pic:spPr>
                </pic:pic>
              </a:graphicData>
            </a:graphic>
          </wp:anchor>
        </w:drawing>
      </w:r>
    </w:p>
    <w:p>
      <w:pPr>
        <w:spacing w:after="0" w:line="20" w:lineRule="exact"/>
        <w:rPr>
          <w:sz w:val="20"/>
          <w:szCs w:val="20"/>
          <w:color w:val="auto"/>
        </w:rPr>
      </w:pPr>
      <w:r>
        <w:rPr>
          <w:sz w:val="20"/>
          <w:szCs w:val="20"/>
          <w:color w:val="auto"/>
        </w:rPr>
        <w:br w:type="column"/>
      </w:r>
    </w:p>
    <w:p>
      <w:pPr>
        <w:spacing w:after="0" w:line="16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3</w:t>
      </w:r>
    </w:p>
    <w:p>
      <w:pPr>
        <w:spacing w:after="0" w:line="340" w:lineRule="exact"/>
        <w:rPr>
          <w:sz w:val="20"/>
          <w:szCs w:val="20"/>
          <w:color w:val="auto"/>
        </w:rPr>
      </w:pPr>
    </w:p>
    <w:p>
      <w:pPr>
        <w:sectPr>
          <w:pgSz w:w="11900" w:h="16838" w:orient="portrait"/>
          <w:cols w:equalWidth="0" w:num="2">
            <w:col w:w="9000" w:space="720"/>
            <w:col w:w="480"/>
          </w:cols>
          <w:pgMar w:left="1140" w:top="445" w:right="559" w:bottom="0" w:gutter="0" w:footer="0" w:header="0"/>
          <w:type w:val="continuous"/>
        </w:sectPr>
      </w:pPr>
    </w:p>
    <w:p>
      <w:pPr>
        <w:spacing w:after="0" w:line="194" w:lineRule="exact"/>
        <w:rPr>
          <w:sz w:val="20"/>
          <w:szCs w:val="20"/>
          <w:color w:val="auto"/>
        </w:rPr>
      </w:pPr>
    </w:p>
    <w:p>
      <w:pPr>
        <w:ind w:left="3860" w:hanging="206"/>
        <w:spacing w:after="0"/>
        <w:tabs>
          <w:tab w:leader="none" w:pos="3860" w:val="left"/>
        </w:tabs>
        <w:numPr>
          <w:ilvl w:val="0"/>
          <w:numId w:val="32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Шумадијска зона</w:t>
      </w:r>
    </w:p>
    <w:p>
      <w:pPr>
        <w:spacing w:after="0" w:line="269" w:lineRule="exact"/>
        <w:rPr>
          <w:rFonts w:ascii="Times New Roman" w:cs="Times New Roman" w:eastAsia="Times New Roman" w:hAnsi="Times New Roman"/>
          <w:sz w:val="20"/>
          <w:szCs w:val="20"/>
          <w:color w:val="auto"/>
        </w:rPr>
      </w:pPr>
    </w:p>
    <w:p>
      <w:pPr>
        <w:ind w:left="3860" w:hanging="206"/>
        <w:spacing w:after="0"/>
        <w:tabs>
          <w:tab w:leader="none" w:pos="3860" w:val="left"/>
        </w:tabs>
        <w:numPr>
          <w:ilvl w:val="0"/>
          <w:numId w:val="32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Источносрбијанска зона</w:t>
      </w:r>
    </w:p>
    <w:p>
      <w:pPr>
        <w:spacing w:after="0" w:line="267" w:lineRule="exact"/>
        <w:rPr>
          <w:rFonts w:ascii="Times New Roman" w:cs="Times New Roman" w:eastAsia="Times New Roman" w:hAnsi="Times New Roman"/>
          <w:sz w:val="20"/>
          <w:szCs w:val="20"/>
          <w:color w:val="auto"/>
        </w:rPr>
      </w:pPr>
    </w:p>
    <w:p>
      <w:pPr>
        <w:ind w:left="3860" w:hanging="206"/>
        <w:spacing w:after="0"/>
        <w:tabs>
          <w:tab w:leader="none" w:pos="3860" w:val="left"/>
        </w:tabs>
        <w:numPr>
          <w:ilvl w:val="0"/>
          <w:numId w:val="326"/>
        </w:numPr>
        <w:rPr>
          <w:rFonts w:ascii="Times New Roman" w:cs="Times New Roman" w:eastAsia="Times New Roman" w:hAnsi="Times New Roman"/>
          <w:sz w:val="20"/>
          <w:szCs w:val="20"/>
          <w:color w:val="auto"/>
        </w:rPr>
      </w:pPr>
      <w:r>
        <w:rPr>
          <w:rFonts w:ascii="Times New Roman" w:cs="Times New Roman" w:eastAsia="Times New Roman" w:hAnsi="Times New Roman"/>
          <w:sz w:val="20"/>
          <w:szCs w:val="20"/>
          <w:color w:val="auto"/>
        </w:rPr>
        <w:t>Косовска зона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587375</wp:posOffset>
            </wp:positionV>
            <wp:extent cx="6256020" cy="6350"/>
            <wp:wrapNone/>
            <wp:docPr id="1201" name="Picture 1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1"/>
                    <pic:cNvPicPr>
                      <a:picLocks noChangeAspect="1" noChangeArrowheads="1"/>
                    </pic:cNvPicPr>
                  </pic:nvPicPr>
                  <pic:blipFill>
                    <a:blip r:embed="rId426">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49530</wp:posOffset>
                </wp:positionV>
                <wp:extent cx="541020" cy="107950"/>
                <wp:wrapNone/>
                <wp:docPr id="1202" name="Shape 12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202" o:spid="_x0000_s2227" style="position:absolute;margin-left:467.5pt;margin-top:3.9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160655</wp:posOffset>
                </wp:positionV>
                <wp:extent cx="6491605" cy="0"/>
                <wp:wrapNone/>
                <wp:docPr id="1203" name="Shape 12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3" o:spid="_x0000_s22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2.65pt" to="510.1pt,12.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78</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type w:val="continuous"/>
        </w:sectPr>
      </w:pPr>
    </w:p>
    <w:bookmarkStart w:id="80" w:name="page81"/>
    <w:bookmarkEnd w:id="80"/>
    <w:p>
      <w:pPr>
        <w:ind w:left="212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204" name="Picture 1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4"/>
                    <pic:cNvPicPr>
                      <a:picLocks noChangeAspect="1" noChangeArrowheads="1"/>
                    </pic:cNvPicPr>
                  </pic:nvPicPr>
                  <pic:blipFill>
                    <a:blip r:embed="rId42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-4445</wp:posOffset>
                </wp:positionH>
                <wp:positionV relativeFrom="paragraph">
                  <wp:posOffset>221615</wp:posOffset>
                </wp:positionV>
                <wp:extent cx="6482715" cy="0"/>
                <wp:wrapNone/>
                <wp:docPr id="1205" name="Shape 12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8271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05" o:spid="_x0000_s22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3499pt,17.45pt" to="510.1pt,17.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5938520</wp:posOffset>
                </wp:positionH>
                <wp:positionV relativeFrom="paragraph">
                  <wp:posOffset>332740</wp:posOffset>
                </wp:positionV>
                <wp:extent cx="539750" cy="954405"/>
                <wp:wrapNone/>
                <wp:docPr id="1206" name="Shape 12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54405"/>
                        </a:xfrm>
                        <a:prstGeom prst="rect">
                          <a:avLst/>
                        </a:prstGeom>
                        <a:solidFill>
                          <a:srgbClr val="D9D9D9"/>
                        </a:solidFill>
                      </wps:spPr>
                      <wps:bodyPr/>
                    </wps:wsp>
                  </a:graphicData>
                </a:graphic>
              </wp:anchor>
            </w:drawing>
          </mc:Choice>
          <mc:Fallback>
            <w:pict>
              <v:rect id="Shape 1206" o:spid="_x0000_s2231" style="position:absolute;margin-left:467.6pt;margin-top:26.2pt;width:42.5pt;height:75.1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5937250</wp:posOffset>
                </wp:positionH>
                <wp:positionV relativeFrom="paragraph">
                  <wp:posOffset>224790</wp:posOffset>
                </wp:positionV>
                <wp:extent cx="541020" cy="107950"/>
                <wp:wrapNone/>
                <wp:docPr id="1207" name="Shape 12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7950"/>
                        </a:xfrm>
                        <a:prstGeom prst="rect">
                          <a:avLst/>
                        </a:prstGeom>
                        <a:solidFill>
                          <a:srgbClr val="D9D9D9"/>
                        </a:solidFill>
                      </wps:spPr>
                      <wps:bodyPr/>
                    </wps:wsp>
                  </a:graphicData>
                </a:graphic>
              </wp:anchor>
            </w:drawing>
          </mc:Choice>
          <mc:Fallback>
            <w:pict>
              <v:rect id="Shape 1207" o:spid="_x0000_s2232" style="position:absolute;margin-left:467.5pt;margin-top:17.7pt;width:42.6pt;height:8.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200" w:lineRule="exact"/>
        <w:rPr>
          <w:sz w:val="20"/>
          <w:szCs w:val="20"/>
          <w:color w:val="auto"/>
        </w:rPr>
      </w:pPr>
    </w:p>
    <w:p>
      <w:pPr>
        <w:spacing w:after="0" w:line="307" w:lineRule="exact"/>
        <w:rPr>
          <w:sz w:val="20"/>
          <w:szCs w:val="20"/>
          <w:color w:val="auto"/>
        </w:rPr>
      </w:pPr>
    </w:p>
    <w:p>
      <w:pPr>
        <w:jc w:val="both"/>
        <w:ind w:left="880" w:right="1020" w:hanging="716"/>
        <w:spacing w:after="0" w:line="226" w:lineRule="auto"/>
        <w:tabs>
          <w:tab w:leader="none" w:pos="880" w:val="left"/>
        </w:tabs>
        <w:numPr>
          <w:ilvl w:val="0"/>
          <w:numId w:val="327"/>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 леве стране су наведени називи држава са којима се граничи Србија, а са десне стране називи друмских граничних прелаза. На линију испред граничног прелаза уписати број њему одговарајуће земље. Уколико гранични прелаз није према наведеним државама, на линији уписати X.</w:t>
      </w:r>
    </w:p>
    <w:p>
      <w:pPr>
        <w:spacing w:after="0" w:line="232"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1680" w:type="dxa"/>
            <w:vAlign w:val="bottom"/>
          </w:tcPr>
          <w:p>
            <w:pPr>
              <w:jc w:val="right"/>
              <w:spacing w:after="0"/>
              <w:rPr>
                <w:sz w:val="20"/>
                <w:szCs w:val="20"/>
                <w:color w:val="auto"/>
              </w:rPr>
            </w:pPr>
            <w:r>
              <w:rPr>
                <w:rFonts w:ascii="Times New Roman" w:cs="Times New Roman" w:eastAsia="Times New Roman" w:hAnsi="Times New Roman"/>
                <w:sz w:val="20"/>
                <w:szCs w:val="20"/>
                <w:color w:val="auto"/>
              </w:rPr>
              <w:t>1.</w:t>
            </w:r>
          </w:p>
        </w:tc>
        <w:tc>
          <w:tcPr>
            <w:tcW w:w="1240" w:type="dxa"/>
            <w:vAlign w:val="bottom"/>
            <w:gridSpan w:val="2"/>
          </w:tcPr>
          <w:p>
            <w:pPr>
              <w:ind w:left="40"/>
              <w:spacing w:after="0"/>
              <w:rPr>
                <w:sz w:val="20"/>
                <w:szCs w:val="20"/>
                <w:color w:val="auto"/>
              </w:rPr>
            </w:pPr>
            <w:r>
              <w:rPr>
                <w:rFonts w:ascii="Times New Roman" w:cs="Times New Roman" w:eastAsia="Times New Roman" w:hAnsi="Times New Roman"/>
                <w:sz w:val="20"/>
                <w:szCs w:val="20"/>
                <w:color w:val="auto"/>
              </w:rPr>
              <w:t>Мађарска</w:t>
            </w:r>
          </w:p>
        </w:tc>
        <w:tc>
          <w:tcPr>
            <w:tcW w:w="340" w:type="dxa"/>
            <w:vAlign w:val="bottom"/>
          </w:tcPr>
          <w:p>
            <w:pPr>
              <w:spacing w:after="0"/>
              <w:rPr>
                <w:sz w:val="19"/>
                <w:szCs w:val="19"/>
                <w:color w:val="auto"/>
              </w:rPr>
            </w:pPr>
          </w:p>
        </w:tc>
        <w:tc>
          <w:tcPr>
            <w:tcW w:w="6120" w:type="dxa"/>
            <w:vAlign w:val="bottom"/>
          </w:tcPr>
          <w:p>
            <w:pPr>
              <w:ind w:left="120"/>
              <w:spacing w:after="0"/>
              <w:rPr>
                <w:sz w:val="20"/>
                <w:szCs w:val="20"/>
                <w:color w:val="auto"/>
              </w:rPr>
            </w:pPr>
            <w:r>
              <w:rPr>
                <w:rFonts w:ascii="Times New Roman" w:cs="Times New Roman" w:eastAsia="Times New Roman" w:hAnsi="Times New Roman"/>
                <w:sz w:val="20"/>
                <w:szCs w:val="20"/>
                <w:color w:val="auto"/>
              </w:rPr>
              <w:t>Ватин</w:t>
            </w:r>
          </w:p>
        </w:tc>
        <w:tc>
          <w:tcPr>
            <w:tcW w:w="80" w:type="dxa"/>
            <w:vAlign w:val="bottom"/>
          </w:tcPr>
          <w:p>
            <w:pPr>
              <w:spacing w:after="0"/>
              <w:rPr>
                <w:sz w:val="19"/>
                <w:szCs w:val="19"/>
                <w:color w:val="auto"/>
              </w:rPr>
            </w:pPr>
          </w:p>
        </w:tc>
        <w:tc>
          <w:tcPr>
            <w:tcW w:w="6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1"/>
        </w:trPr>
        <w:tc>
          <w:tcPr>
            <w:tcW w:w="16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2.</w:t>
            </w:r>
          </w:p>
        </w:tc>
        <w:tc>
          <w:tcPr>
            <w:tcW w:w="1240" w:type="dxa"/>
            <w:vAlign w:val="bottom"/>
            <w:gridSpan w:val="2"/>
            <w:vMerge w:val="restart"/>
          </w:tcPr>
          <w:p>
            <w:pPr>
              <w:ind w:left="40"/>
              <w:spacing w:after="0"/>
              <w:rPr>
                <w:sz w:val="20"/>
                <w:szCs w:val="20"/>
                <w:color w:val="auto"/>
              </w:rPr>
            </w:pPr>
            <w:r>
              <w:rPr>
                <w:rFonts w:ascii="Times New Roman" w:cs="Times New Roman" w:eastAsia="Times New Roman" w:hAnsi="Times New Roman"/>
                <w:sz w:val="20"/>
                <w:szCs w:val="20"/>
                <w:color w:val="auto"/>
              </w:rPr>
              <w:t>Бугарска</w:t>
            </w:r>
          </w:p>
        </w:tc>
        <w:tc>
          <w:tcPr>
            <w:tcW w:w="340" w:type="dxa"/>
            <w:vAlign w:val="bottom"/>
            <w:tcBorders>
              <w:bottom w:val="single" w:sz="8" w:color="auto"/>
            </w:tcBorders>
          </w:tcPr>
          <w:p>
            <w:pPr>
              <w:spacing w:after="0"/>
              <w:rPr>
                <w:sz w:val="10"/>
                <w:szCs w:val="10"/>
                <w:color w:val="auto"/>
              </w:rPr>
            </w:pPr>
          </w:p>
        </w:tc>
        <w:tc>
          <w:tcPr>
            <w:tcW w:w="61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Градина</w:t>
            </w:r>
          </w:p>
        </w:tc>
        <w:tc>
          <w:tcPr>
            <w:tcW w:w="80" w:type="dxa"/>
            <w:vAlign w:val="bottom"/>
            <w:tcBorders>
              <w:bottom w:val="single" w:sz="8" w:color="D9D9D9"/>
            </w:tcBorders>
          </w:tcPr>
          <w:p>
            <w:pPr>
              <w:spacing w:after="0"/>
              <w:rPr>
                <w:sz w:val="10"/>
                <w:szCs w:val="10"/>
                <w:color w:val="auto"/>
              </w:rPr>
            </w:pPr>
          </w:p>
        </w:tc>
        <w:tc>
          <w:tcPr>
            <w:tcW w:w="640" w:type="dxa"/>
            <w:vAlign w:val="bottom"/>
            <w:tcBorders>
              <w:bottom w:val="single" w:sz="8" w:color="D9D9D9"/>
            </w:tcBorders>
          </w:tcPr>
          <w:p>
            <w:pPr>
              <w:spacing w:after="0"/>
              <w:rPr>
                <w:sz w:val="10"/>
                <w:szCs w:val="10"/>
                <w:color w:val="auto"/>
              </w:rPr>
            </w:pPr>
          </w:p>
        </w:tc>
        <w:tc>
          <w:tcPr>
            <w:tcW w:w="100" w:type="dxa"/>
            <w:vAlign w:val="bottom"/>
            <w:tcBorders>
              <w:bottom w:val="single" w:sz="8" w:color="D9D9D9"/>
            </w:tcBorders>
          </w:tcPr>
          <w:p>
            <w:pPr>
              <w:spacing w:after="0"/>
              <w:rPr>
                <w:sz w:val="10"/>
                <w:szCs w:val="10"/>
                <w:color w:val="auto"/>
              </w:rPr>
            </w:pPr>
          </w:p>
        </w:tc>
        <w:tc>
          <w:tcPr>
            <w:tcW w:w="0" w:type="dxa"/>
            <w:vAlign w:val="bottom"/>
          </w:tcPr>
          <w:p>
            <w:pPr>
              <w:spacing w:after="0"/>
              <w:rPr>
                <w:sz w:val="1"/>
                <w:szCs w:val="1"/>
                <w:color w:val="auto"/>
              </w:rPr>
            </w:pPr>
          </w:p>
        </w:tc>
      </w:tr>
      <w:tr>
        <w:trPr>
          <w:trHeight w:val="258"/>
        </w:trPr>
        <w:tc>
          <w:tcPr>
            <w:tcW w:w="1680" w:type="dxa"/>
            <w:vAlign w:val="bottom"/>
            <w:vMerge w:val="continue"/>
          </w:tcPr>
          <w:p>
            <w:pPr>
              <w:spacing w:after="0"/>
              <w:rPr>
                <w:sz w:val="22"/>
                <w:szCs w:val="22"/>
                <w:color w:val="auto"/>
              </w:rPr>
            </w:pPr>
          </w:p>
        </w:tc>
        <w:tc>
          <w:tcPr>
            <w:tcW w:w="1240" w:type="dxa"/>
            <w:vAlign w:val="bottom"/>
            <w:gridSpan w:val="2"/>
            <w:vMerge w:val="continue"/>
          </w:tcPr>
          <w:p>
            <w:pPr>
              <w:spacing w:after="0"/>
              <w:rPr>
                <w:sz w:val="22"/>
                <w:szCs w:val="22"/>
                <w:color w:val="auto"/>
              </w:rPr>
            </w:pPr>
          </w:p>
        </w:tc>
        <w:tc>
          <w:tcPr>
            <w:tcW w:w="340" w:type="dxa"/>
            <w:vAlign w:val="bottom"/>
          </w:tcPr>
          <w:p>
            <w:pPr>
              <w:spacing w:after="0"/>
              <w:rPr>
                <w:sz w:val="22"/>
                <w:szCs w:val="22"/>
                <w:color w:val="auto"/>
              </w:rPr>
            </w:pPr>
          </w:p>
        </w:tc>
        <w:tc>
          <w:tcPr>
            <w:tcW w:w="6120" w:type="dxa"/>
            <w:vAlign w:val="bottom"/>
            <w:vMerge w:val="continue"/>
          </w:tcPr>
          <w:p>
            <w:pPr>
              <w:spacing w:after="0"/>
              <w:rPr>
                <w:sz w:val="22"/>
                <w:szCs w:val="22"/>
                <w:color w:val="auto"/>
              </w:rPr>
            </w:pPr>
          </w:p>
        </w:tc>
        <w:tc>
          <w:tcPr>
            <w:tcW w:w="80" w:type="dxa"/>
            <w:vAlign w:val="bottom"/>
            <w:shd w:val="clear" w:color="auto" w:fill="D9D9D9"/>
          </w:tcPr>
          <w:p>
            <w:pPr>
              <w:spacing w:after="0"/>
              <w:rPr>
                <w:sz w:val="22"/>
                <w:szCs w:val="22"/>
                <w:color w:val="auto"/>
              </w:rPr>
            </w:pPr>
          </w:p>
        </w:tc>
        <w:tc>
          <w:tcPr>
            <w:tcW w:w="640" w:type="dxa"/>
            <w:vAlign w:val="bottom"/>
            <w:shd w:val="clear" w:color="auto" w:fill="D9D9D9"/>
          </w:tcPr>
          <w:p>
            <w:pPr>
              <w:jc w:val="right"/>
              <w:ind w:right="140"/>
              <w:spacing w:after="0" w:line="258" w:lineRule="exact"/>
              <w:rPr>
                <w:sz w:val="20"/>
                <w:szCs w:val="20"/>
                <w:color w:val="auto"/>
              </w:rPr>
            </w:pPr>
            <w:r>
              <w:rPr>
                <w:rFonts w:ascii="Times New Roman" w:cs="Times New Roman" w:eastAsia="Times New Roman" w:hAnsi="Times New Roman"/>
                <w:sz w:val="24"/>
                <w:szCs w:val="24"/>
                <w:b w:val="1"/>
                <w:bCs w:val="1"/>
                <w:color w:val="auto"/>
              </w:rPr>
              <w:t>3</w:t>
            </w:r>
          </w:p>
        </w:tc>
        <w:tc>
          <w:tcPr>
            <w:tcW w:w="100" w:type="dxa"/>
            <w:vAlign w:val="bottom"/>
            <w:shd w:val="clear" w:color="auto" w:fill="D9D9D9"/>
          </w:tcPr>
          <w:p>
            <w:pPr>
              <w:spacing w:after="0"/>
              <w:rPr>
                <w:sz w:val="22"/>
                <w:szCs w:val="22"/>
                <w:color w:val="auto"/>
              </w:rPr>
            </w:pPr>
          </w:p>
        </w:tc>
        <w:tc>
          <w:tcPr>
            <w:tcW w:w="0" w:type="dxa"/>
            <w:vAlign w:val="bottom"/>
          </w:tcPr>
          <w:p>
            <w:pPr>
              <w:spacing w:after="0"/>
              <w:rPr>
                <w:sz w:val="1"/>
                <w:szCs w:val="1"/>
                <w:color w:val="auto"/>
              </w:rPr>
            </w:pPr>
          </w:p>
        </w:tc>
      </w:tr>
      <w:tr>
        <w:trPr>
          <w:trHeight w:val="77"/>
        </w:trPr>
        <w:tc>
          <w:tcPr>
            <w:tcW w:w="168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rPr>
              <w:t>3.</w:t>
            </w:r>
          </w:p>
        </w:tc>
        <w:tc>
          <w:tcPr>
            <w:tcW w:w="1240" w:type="dxa"/>
            <w:vAlign w:val="bottom"/>
            <w:gridSpan w:val="2"/>
            <w:vMerge w:val="restart"/>
          </w:tcPr>
          <w:p>
            <w:pPr>
              <w:ind w:left="40"/>
              <w:spacing w:after="0"/>
              <w:rPr>
                <w:sz w:val="20"/>
                <w:szCs w:val="20"/>
                <w:color w:val="auto"/>
              </w:rPr>
            </w:pPr>
            <w:r>
              <w:rPr>
                <w:rFonts w:ascii="Times New Roman" w:cs="Times New Roman" w:eastAsia="Times New Roman" w:hAnsi="Times New Roman"/>
                <w:sz w:val="20"/>
                <w:szCs w:val="20"/>
                <w:color w:val="auto"/>
              </w:rPr>
              <w:t>Хрватска</w:t>
            </w:r>
          </w:p>
        </w:tc>
        <w:tc>
          <w:tcPr>
            <w:tcW w:w="340" w:type="dxa"/>
            <w:vAlign w:val="bottom"/>
            <w:tcBorders>
              <w:bottom w:val="single" w:sz="8" w:color="auto"/>
            </w:tcBorders>
          </w:tcPr>
          <w:p>
            <w:pPr>
              <w:spacing w:after="0"/>
              <w:rPr>
                <w:sz w:val="6"/>
                <w:szCs w:val="6"/>
                <w:color w:val="auto"/>
              </w:rPr>
            </w:pPr>
          </w:p>
        </w:tc>
        <w:tc>
          <w:tcPr>
            <w:tcW w:w="61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Хоргош</w:t>
            </w:r>
          </w:p>
        </w:tc>
        <w:tc>
          <w:tcPr>
            <w:tcW w:w="80" w:type="dxa"/>
            <w:vAlign w:val="bottom"/>
            <w:tcBorders>
              <w:bottom w:val="single" w:sz="8" w:color="D9D9D9"/>
            </w:tcBorders>
            <w:shd w:val="clear" w:color="auto" w:fill="D9D9D9"/>
          </w:tcPr>
          <w:p>
            <w:pPr>
              <w:spacing w:after="0"/>
              <w:rPr>
                <w:sz w:val="6"/>
                <w:szCs w:val="6"/>
                <w:color w:val="auto"/>
              </w:rPr>
            </w:pPr>
          </w:p>
        </w:tc>
        <w:tc>
          <w:tcPr>
            <w:tcW w:w="640" w:type="dxa"/>
            <w:vAlign w:val="bottom"/>
            <w:tcBorders>
              <w:bottom w:val="single" w:sz="8" w:color="D9D9D9"/>
            </w:tcBorders>
            <w:shd w:val="clear" w:color="auto" w:fill="D9D9D9"/>
          </w:tcPr>
          <w:p>
            <w:pPr>
              <w:spacing w:after="0"/>
              <w:rPr>
                <w:sz w:val="6"/>
                <w:szCs w:val="6"/>
                <w:color w:val="auto"/>
              </w:rPr>
            </w:pPr>
          </w:p>
        </w:tc>
        <w:tc>
          <w:tcPr>
            <w:tcW w:w="100" w:type="dxa"/>
            <w:vAlign w:val="bottom"/>
            <w:tcBorders>
              <w:bottom w:val="single" w:sz="8" w:color="D9D9D9"/>
            </w:tcBorders>
            <w:shd w:val="clear" w:color="auto" w:fill="D9D9D9"/>
          </w:tcPr>
          <w:p>
            <w:pPr>
              <w:spacing w:after="0"/>
              <w:rPr>
                <w:sz w:val="6"/>
                <w:szCs w:val="6"/>
                <w:color w:val="auto"/>
              </w:rPr>
            </w:pPr>
          </w:p>
        </w:tc>
        <w:tc>
          <w:tcPr>
            <w:tcW w:w="0" w:type="dxa"/>
            <w:vAlign w:val="bottom"/>
          </w:tcPr>
          <w:p>
            <w:pPr>
              <w:spacing w:after="0"/>
              <w:rPr>
                <w:sz w:val="1"/>
                <w:szCs w:val="1"/>
                <w:color w:val="auto"/>
              </w:rPr>
            </w:pPr>
          </w:p>
        </w:tc>
      </w:tr>
      <w:tr>
        <w:trPr>
          <w:trHeight w:val="212"/>
        </w:trPr>
        <w:tc>
          <w:tcPr>
            <w:tcW w:w="1680" w:type="dxa"/>
            <w:vAlign w:val="bottom"/>
            <w:vMerge w:val="continue"/>
          </w:tcPr>
          <w:p>
            <w:pPr>
              <w:spacing w:after="0"/>
              <w:rPr>
                <w:sz w:val="18"/>
                <w:szCs w:val="18"/>
                <w:color w:val="auto"/>
              </w:rPr>
            </w:pPr>
          </w:p>
        </w:tc>
        <w:tc>
          <w:tcPr>
            <w:tcW w:w="1240" w:type="dxa"/>
            <w:vAlign w:val="bottom"/>
            <w:gridSpan w:val="2"/>
            <w:vMerge w:val="continue"/>
          </w:tcPr>
          <w:p>
            <w:pPr>
              <w:spacing w:after="0"/>
              <w:rPr>
                <w:sz w:val="18"/>
                <w:szCs w:val="18"/>
                <w:color w:val="auto"/>
              </w:rPr>
            </w:pPr>
          </w:p>
        </w:tc>
        <w:tc>
          <w:tcPr>
            <w:tcW w:w="340" w:type="dxa"/>
            <w:vAlign w:val="bottom"/>
          </w:tcPr>
          <w:p>
            <w:pPr>
              <w:spacing w:after="0"/>
              <w:rPr>
                <w:sz w:val="18"/>
                <w:szCs w:val="18"/>
                <w:color w:val="auto"/>
              </w:rPr>
            </w:pPr>
          </w:p>
        </w:tc>
        <w:tc>
          <w:tcPr>
            <w:tcW w:w="6120" w:type="dxa"/>
            <w:vAlign w:val="bottom"/>
            <w:vMerge w:val="continue"/>
          </w:tcPr>
          <w:p>
            <w:pPr>
              <w:spacing w:after="0"/>
              <w:rPr>
                <w:sz w:val="18"/>
                <w:szCs w:val="18"/>
                <w:color w:val="auto"/>
              </w:rPr>
            </w:pP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68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61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Табановце</w:t>
            </w:r>
          </w:p>
        </w:tc>
        <w:tc>
          <w:tcPr>
            <w:tcW w:w="80" w:type="dxa"/>
            <w:vAlign w:val="bottom"/>
            <w:tcBorders>
              <w:bottom w:val="single" w:sz="8" w:color="D9D9D9"/>
            </w:tcBorders>
            <w:shd w:val="clear" w:color="auto" w:fill="D9D9D9"/>
          </w:tcPr>
          <w:p>
            <w:pPr>
              <w:spacing w:after="0"/>
              <w:rPr>
                <w:sz w:val="10"/>
                <w:szCs w:val="10"/>
                <w:color w:val="auto"/>
              </w:rPr>
            </w:pPr>
          </w:p>
        </w:tc>
        <w:tc>
          <w:tcPr>
            <w:tcW w:w="64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2"/>
        </w:trPr>
        <w:tc>
          <w:tcPr>
            <w:tcW w:w="168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120" w:type="dxa"/>
            <w:vAlign w:val="bottom"/>
            <w:vMerge w:val="continue"/>
          </w:tcPr>
          <w:p>
            <w:pPr>
              <w:spacing w:after="0"/>
              <w:rPr>
                <w:sz w:val="18"/>
                <w:szCs w:val="18"/>
                <w:color w:val="auto"/>
              </w:rPr>
            </w:pP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68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61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Котроман</w:t>
            </w:r>
          </w:p>
        </w:tc>
        <w:tc>
          <w:tcPr>
            <w:tcW w:w="80" w:type="dxa"/>
            <w:vAlign w:val="bottom"/>
            <w:tcBorders>
              <w:bottom w:val="single" w:sz="8" w:color="D9D9D9"/>
            </w:tcBorders>
            <w:shd w:val="clear" w:color="auto" w:fill="D9D9D9"/>
          </w:tcPr>
          <w:p>
            <w:pPr>
              <w:spacing w:after="0"/>
              <w:rPr>
                <w:sz w:val="10"/>
                <w:szCs w:val="10"/>
                <w:color w:val="auto"/>
              </w:rPr>
            </w:pPr>
          </w:p>
        </w:tc>
        <w:tc>
          <w:tcPr>
            <w:tcW w:w="64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2"/>
        </w:trPr>
        <w:tc>
          <w:tcPr>
            <w:tcW w:w="168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120" w:type="dxa"/>
            <w:vAlign w:val="bottom"/>
            <w:vMerge w:val="continue"/>
          </w:tcPr>
          <w:p>
            <w:pPr>
              <w:spacing w:after="0"/>
              <w:rPr>
                <w:sz w:val="18"/>
                <w:szCs w:val="18"/>
                <w:color w:val="auto"/>
              </w:rPr>
            </w:pP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68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6120" w:type="dxa"/>
            <w:vAlign w:val="bottom"/>
            <w:vMerge w:val="restart"/>
          </w:tcPr>
          <w:p>
            <w:pPr>
              <w:ind w:left="120"/>
              <w:spacing w:after="0"/>
              <w:rPr>
                <w:sz w:val="20"/>
                <w:szCs w:val="20"/>
                <w:color w:val="auto"/>
              </w:rPr>
            </w:pPr>
            <w:r>
              <w:rPr>
                <w:rFonts w:ascii="Times New Roman" w:cs="Times New Roman" w:eastAsia="Times New Roman" w:hAnsi="Times New Roman"/>
                <w:sz w:val="20"/>
                <w:szCs w:val="20"/>
                <w:color w:val="auto"/>
              </w:rPr>
              <w:t>Батровци</w:t>
            </w:r>
          </w:p>
        </w:tc>
        <w:tc>
          <w:tcPr>
            <w:tcW w:w="80" w:type="dxa"/>
            <w:vAlign w:val="bottom"/>
            <w:tcBorders>
              <w:bottom w:val="single" w:sz="8" w:color="D9D9D9"/>
            </w:tcBorders>
            <w:shd w:val="clear" w:color="auto" w:fill="D9D9D9"/>
          </w:tcPr>
          <w:p>
            <w:pPr>
              <w:spacing w:after="0"/>
              <w:rPr>
                <w:sz w:val="10"/>
                <w:szCs w:val="10"/>
                <w:color w:val="auto"/>
              </w:rPr>
            </w:pPr>
          </w:p>
        </w:tc>
        <w:tc>
          <w:tcPr>
            <w:tcW w:w="64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212"/>
        </w:trPr>
        <w:tc>
          <w:tcPr>
            <w:tcW w:w="168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340" w:type="dxa"/>
            <w:vAlign w:val="bottom"/>
          </w:tcPr>
          <w:p>
            <w:pPr>
              <w:spacing w:after="0"/>
              <w:rPr>
                <w:sz w:val="18"/>
                <w:szCs w:val="18"/>
                <w:color w:val="auto"/>
              </w:rPr>
            </w:pPr>
          </w:p>
        </w:tc>
        <w:tc>
          <w:tcPr>
            <w:tcW w:w="6120" w:type="dxa"/>
            <w:vAlign w:val="bottom"/>
            <w:vMerge w:val="continue"/>
          </w:tcPr>
          <w:p>
            <w:pPr>
              <w:spacing w:after="0"/>
              <w:rPr>
                <w:sz w:val="18"/>
                <w:szCs w:val="18"/>
                <w:color w:val="auto"/>
              </w:rPr>
            </w:pPr>
          </w:p>
        </w:tc>
        <w:tc>
          <w:tcPr>
            <w:tcW w:w="80" w:type="dxa"/>
            <w:vAlign w:val="bottom"/>
            <w:shd w:val="clear" w:color="auto" w:fill="D9D9D9"/>
          </w:tcPr>
          <w:p>
            <w:pPr>
              <w:spacing w:after="0"/>
              <w:rPr>
                <w:sz w:val="18"/>
                <w:szCs w:val="18"/>
                <w:color w:val="auto"/>
              </w:rPr>
            </w:pPr>
          </w:p>
        </w:tc>
        <w:tc>
          <w:tcPr>
            <w:tcW w:w="640" w:type="dxa"/>
            <w:vAlign w:val="bottom"/>
            <w:shd w:val="clear" w:color="auto" w:fill="D9D9D9"/>
          </w:tcPr>
          <w:p>
            <w:pPr>
              <w:spacing w:after="0"/>
              <w:rPr>
                <w:sz w:val="18"/>
                <w:szCs w:val="18"/>
                <w:color w:val="auto"/>
              </w:rPr>
            </w:pPr>
          </w:p>
        </w:tc>
        <w:tc>
          <w:tcPr>
            <w:tcW w:w="100" w:type="dxa"/>
            <w:vAlign w:val="bottom"/>
            <w:shd w:val="clear" w:color="auto" w:fill="D9D9D9"/>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680" w:type="dxa"/>
            <w:vAlign w:val="bottom"/>
          </w:tcPr>
          <w:p>
            <w:pPr>
              <w:spacing w:after="0"/>
              <w:rPr>
                <w:sz w:val="10"/>
                <w:szCs w:val="10"/>
                <w:color w:val="auto"/>
              </w:rPr>
            </w:pPr>
          </w:p>
        </w:tc>
        <w:tc>
          <w:tcPr>
            <w:tcW w:w="1220" w:type="dxa"/>
            <w:vAlign w:val="bottom"/>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340" w:type="dxa"/>
            <w:vAlign w:val="bottom"/>
            <w:tcBorders>
              <w:bottom w:val="single" w:sz="8" w:color="auto"/>
            </w:tcBorders>
          </w:tcPr>
          <w:p>
            <w:pPr>
              <w:spacing w:after="0"/>
              <w:rPr>
                <w:sz w:val="10"/>
                <w:szCs w:val="10"/>
                <w:color w:val="auto"/>
              </w:rPr>
            </w:pPr>
          </w:p>
        </w:tc>
        <w:tc>
          <w:tcPr>
            <w:tcW w:w="6120" w:type="dxa"/>
            <w:vAlign w:val="bottom"/>
          </w:tcPr>
          <w:p>
            <w:pPr>
              <w:spacing w:after="0"/>
              <w:rPr>
                <w:sz w:val="10"/>
                <w:szCs w:val="10"/>
                <w:color w:val="auto"/>
              </w:rPr>
            </w:pPr>
          </w:p>
        </w:tc>
        <w:tc>
          <w:tcPr>
            <w:tcW w:w="80" w:type="dxa"/>
            <w:vAlign w:val="bottom"/>
            <w:tcBorders>
              <w:bottom w:val="single" w:sz="8" w:color="D9D9D9"/>
            </w:tcBorders>
            <w:shd w:val="clear" w:color="auto" w:fill="D9D9D9"/>
          </w:tcPr>
          <w:p>
            <w:pPr>
              <w:spacing w:after="0"/>
              <w:rPr>
                <w:sz w:val="10"/>
                <w:szCs w:val="10"/>
                <w:color w:val="auto"/>
              </w:rPr>
            </w:pPr>
          </w:p>
        </w:tc>
        <w:tc>
          <w:tcPr>
            <w:tcW w:w="640" w:type="dxa"/>
            <w:vAlign w:val="bottom"/>
            <w:tcBorders>
              <w:bottom w:val="single" w:sz="8" w:color="D9D9D9"/>
            </w:tcBorders>
            <w:shd w:val="clear" w:color="auto" w:fill="D9D9D9"/>
          </w:tcPr>
          <w:p>
            <w:pPr>
              <w:spacing w:after="0"/>
              <w:rPr>
                <w:sz w:val="10"/>
                <w:szCs w:val="10"/>
                <w:color w:val="auto"/>
              </w:rPr>
            </w:pPr>
          </w:p>
        </w:tc>
        <w:tc>
          <w:tcPr>
            <w:tcW w:w="100" w:type="dxa"/>
            <w:vAlign w:val="bottom"/>
            <w:tcBorders>
              <w:bottom w:val="single" w:sz="8" w:color="D9D9D9"/>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60"/>
        </w:trPr>
        <w:tc>
          <w:tcPr>
            <w:tcW w:w="1680" w:type="dxa"/>
            <w:vAlign w:val="bottom"/>
            <w:tcBorders>
              <w:bottom w:val="single" w:sz="8" w:color="auto"/>
            </w:tcBorders>
          </w:tcPr>
          <w:p>
            <w:pPr>
              <w:spacing w:after="0"/>
              <w:rPr>
                <w:sz w:val="13"/>
                <w:szCs w:val="13"/>
                <w:color w:val="auto"/>
              </w:rPr>
            </w:pPr>
          </w:p>
        </w:tc>
        <w:tc>
          <w:tcPr>
            <w:tcW w:w="1220" w:type="dxa"/>
            <w:vAlign w:val="bottom"/>
            <w:tcBorders>
              <w:bottom w:val="single" w:sz="8" w:color="auto"/>
            </w:tcBorders>
          </w:tcPr>
          <w:p>
            <w:pPr>
              <w:spacing w:after="0"/>
              <w:rPr>
                <w:sz w:val="13"/>
                <w:szCs w:val="13"/>
                <w:color w:val="auto"/>
              </w:rPr>
            </w:pPr>
          </w:p>
        </w:tc>
        <w:tc>
          <w:tcPr>
            <w:tcW w:w="20" w:type="dxa"/>
            <w:vAlign w:val="bottom"/>
            <w:tcBorders>
              <w:bottom w:val="single" w:sz="8" w:color="auto"/>
            </w:tcBorders>
          </w:tcPr>
          <w:p>
            <w:pPr>
              <w:spacing w:after="0"/>
              <w:rPr>
                <w:sz w:val="13"/>
                <w:szCs w:val="13"/>
                <w:color w:val="auto"/>
              </w:rPr>
            </w:pPr>
          </w:p>
        </w:tc>
        <w:tc>
          <w:tcPr>
            <w:tcW w:w="340" w:type="dxa"/>
            <w:vAlign w:val="bottom"/>
            <w:tcBorders>
              <w:bottom w:val="single" w:sz="8" w:color="auto"/>
            </w:tcBorders>
          </w:tcPr>
          <w:p>
            <w:pPr>
              <w:spacing w:after="0"/>
              <w:rPr>
                <w:sz w:val="13"/>
                <w:szCs w:val="13"/>
                <w:color w:val="auto"/>
              </w:rPr>
            </w:pPr>
          </w:p>
        </w:tc>
        <w:tc>
          <w:tcPr>
            <w:tcW w:w="6120" w:type="dxa"/>
            <w:vAlign w:val="bottom"/>
            <w:tcBorders>
              <w:bottom w:val="single" w:sz="8" w:color="auto"/>
              <w:right w:val="single" w:sz="8" w:color="D9D9D9"/>
            </w:tcBorders>
          </w:tcPr>
          <w:p>
            <w:pPr>
              <w:spacing w:after="0"/>
              <w:rPr>
                <w:sz w:val="13"/>
                <w:szCs w:val="13"/>
                <w:color w:val="auto"/>
              </w:rPr>
            </w:pPr>
          </w:p>
        </w:tc>
        <w:tc>
          <w:tcPr>
            <w:tcW w:w="80" w:type="dxa"/>
            <w:vAlign w:val="bottom"/>
            <w:tcBorders>
              <w:bottom w:val="single" w:sz="8" w:color="auto"/>
            </w:tcBorders>
            <w:shd w:val="clear" w:color="auto" w:fill="D9D9D9"/>
          </w:tcPr>
          <w:p>
            <w:pPr>
              <w:spacing w:after="0"/>
              <w:rPr>
                <w:sz w:val="13"/>
                <w:szCs w:val="13"/>
                <w:color w:val="auto"/>
              </w:rPr>
            </w:pPr>
          </w:p>
        </w:tc>
        <w:tc>
          <w:tcPr>
            <w:tcW w:w="640" w:type="dxa"/>
            <w:vAlign w:val="bottom"/>
            <w:tcBorders>
              <w:bottom w:val="single" w:sz="8" w:color="auto"/>
            </w:tcBorders>
            <w:shd w:val="clear" w:color="auto" w:fill="D9D9D9"/>
          </w:tcPr>
          <w:p>
            <w:pPr>
              <w:spacing w:after="0"/>
              <w:rPr>
                <w:sz w:val="13"/>
                <w:szCs w:val="13"/>
                <w:color w:val="auto"/>
              </w:rPr>
            </w:pPr>
          </w:p>
        </w:tc>
        <w:tc>
          <w:tcPr>
            <w:tcW w:w="100" w:type="dxa"/>
            <w:vAlign w:val="bottom"/>
            <w:tcBorders>
              <w:bottom w:val="single" w:sz="8" w:color="auto"/>
            </w:tcBorders>
            <w:shd w:val="clear" w:color="auto" w:fill="D9D9D9"/>
          </w:tcPr>
          <w:p>
            <w:pPr>
              <w:spacing w:after="0"/>
              <w:rPr>
                <w:sz w:val="13"/>
                <w:szCs w:val="13"/>
                <w:color w:val="auto"/>
              </w:rPr>
            </w:pPr>
          </w:p>
        </w:tc>
        <w:tc>
          <w:tcPr>
            <w:tcW w:w="0" w:type="dxa"/>
            <w:vAlign w:val="bottom"/>
          </w:tcPr>
          <w:p>
            <w:pPr>
              <w:spacing w:after="0"/>
              <w:rPr>
                <w:sz w:val="1"/>
                <w:szCs w:val="1"/>
                <w:color w:val="auto"/>
              </w:rPr>
            </w:pPr>
          </w:p>
        </w:tc>
      </w:tr>
      <w:tr>
        <w:trPr>
          <w:trHeight w:val="161"/>
        </w:trPr>
        <w:tc>
          <w:tcPr>
            <w:tcW w:w="1680" w:type="dxa"/>
            <w:vAlign w:val="bottom"/>
          </w:tcPr>
          <w:p>
            <w:pPr>
              <w:spacing w:after="0"/>
              <w:rPr>
                <w:sz w:val="13"/>
                <w:szCs w:val="13"/>
                <w:color w:val="auto"/>
              </w:rPr>
            </w:pPr>
          </w:p>
        </w:tc>
        <w:tc>
          <w:tcPr>
            <w:tcW w:w="1220" w:type="dxa"/>
            <w:vAlign w:val="bottom"/>
          </w:tcPr>
          <w:p>
            <w:pPr>
              <w:spacing w:after="0"/>
              <w:rPr>
                <w:sz w:val="13"/>
                <w:szCs w:val="13"/>
                <w:color w:val="auto"/>
              </w:rPr>
            </w:pPr>
          </w:p>
        </w:tc>
        <w:tc>
          <w:tcPr>
            <w:tcW w:w="20" w:type="dxa"/>
            <w:vAlign w:val="bottom"/>
          </w:tcPr>
          <w:p>
            <w:pPr>
              <w:spacing w:after="0"/>
              <w:rPr>
                <w:sz w:val="13"/>
                <w:szCs w:val="13"/>
                <w:color w:val="auto"/>
              </w:rPr>
            </w:pPr>
          </w:p>
        </w:tc>
        <w:tc>
          <w:tcPr>
            <w:tcW w:w="340" w:type="dxa"/>
            <w:vAlign w:val="bottom"/>
          </w:tcPr>
          <w:p>
            <w:pPr>
              <w:spacing w:after="0"/>
              <w:rPr>
                <w:sz w:val="13"/>
                <w:szCs w:val="13"/>
                <w:color w:val="auto"/>
              </w:rPr>
            </w:pPr>
          </w:p>
        </w:tc>
        <w:tc>
          <w:tcPr>
            <w:tcW w:w="6120" w:type="dxa"/>
            <w:vAlign w:val="bottom"/>
            <w:tcBorders>
              <w:right w:val="single" w:sz="8" w:color="D9D9D9"/>
            </w:tcBorders>
          </w:tcPr>
          <w:p>
            <w:pPr>
              <w:spacing w:after="0"/>
              <w:rPr>
                <w:sz w:val="13"/>
                <w:szCs w:val="13"/>
                <w:color w:val="auto"/>
              </w:rPr>
            </w:pPr>
          </w:p>
        </w:tc>
        <w:tc>
          <w:tcPr>
            <w:tcW w:w="80" w:type="dxa"/>
            <w:vAlign w:val="bottom"/>
            <w:shd w:val="clear" w:color="auto" w:fill="D9D9D9"/>
          </w:tcPr>
          <w:p>
            <w:pPr>
              <w:spacing w:after="0"/>
              <w:rPr>
                <w:sz w:val="13"/>
                <w:szCs w:val="13"/>
                <w:color w:val="auto"/>
              </w:rPr>
            </w:pPr>
          </w:p>
        </w:tc>
        <w:tc>
          <w:tcPr>
            <w:tcW w:w="640" w:type="dxa"/>
            <w:vAlign w:val="bottom"/>
            <w:shd w:val="clear" w:color="auto" w:fill="D9D9D9"/>
          </w:tcPr>
          <w:p>
            <w:pPr>
              <w:spacing w:after="0"/>
              <w:rPr>
                <w:sz w:val="13"/>
                <w:szCs w:val="13"/>
                <w:color w:val="auto"/>
              </w:rPr>
            </w:pPr>
          </w:p>
        </w:tc>
        <w:tc>
          <w:tcPr>
            <w:tcW w:w="100" w:type="dxa"/>
            <w:vAlign w:val="bottom"/>
            <w:shd w:val="clear" w:color="auto" w:fill="D9D9D9"/>
          </w:tcPr>
          <w:p>
            <w:pPr>
              <w:spacing w:after="0"/>
              <w:rPr>
                <w:sz w:val="13"/>
                <w:szCs w:val="13"/>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993140"/>
                <wp:wrapNone/>
                <wp:docPr id="1208" name="Shape 12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93140"/>
                        </a:xfrm>
                        <a:prstGeom prst="rect">
                          <a:avLst/>
                        </a:prstGeom>
                        <a:solidFill>
                          <a:srgbClr val="D9D9D9"/>
                        </a:solidFill>
                      </wps:spPr>
                      <wps:bodyPr/>
                    </wps:wsp>
                  </a:graphicData>
                </a:graphic>
              </wp:anchor>
            </w:drawing>
          </mc:Choice>
          <mc:Fallback>
            <w:pict>
              <v:rect id="Shape 1208" o:spid="_x0000_s2233" style="position:absolute;margin-left:467.6pt;margin-top:0pt;width:42.5pt;height:78.2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jc w:val="both"/>
        <w:ind w:left="880" w:right="1020" w:hanging="716"/>
        <w:spacing w:after="0" w:line="220" w:lineRule="auto"/>
        <w:tabs>
          <w:tab w:leader="none" w:pos="880" w:val="left"/>
        </w:tabs>
        <w:numPr>
          <w:ilvl w:val="0"/>
          <w:numId w:val="328"/>
        </w:numPr>
        <w:rPr>
          <w:rFonts w:ascii="Times New Roman" w:cs="Times New Roman" w:eastAsia="Times New Roman" w:hAnsi="Times New Roman"/>
          <w:sz w:val="24"/>
          <w:szCs w:val="24"/>
          <w:color w:val="auto"/>
        </w:rPr>
      </w:pPr>
      <w:r>
        <w:rPr>
          <w:rFonts w:ascii="Times New Roman" w:cs="Times New Roman" w:eastAsia="Times New Roman" w:hAnsi="Times New Roman"/>
          <w:sz w:val="20"/>
          <w:szCs w:val="20"/>
          <w:color w:val="auto"/>
        </w:rPr>
        <w:t>Са леве стране су наведени географски појмови, а са десне стране примери туристичких вредности. На линију испред примера уписати број појма коме припадају. Уколико не припадају ни једном од наведених појмова, уписати X:</w:t>
      </w:r>
    </w:p>
    <w:p>
      <w:pPr>
        <w:spacing w:after="0" w:line="234" w:lineRule="exact"/>
        <w:rPr>
          <w:sz w:val="20"/>
          <w:szCs w:val="20"/>
          <w:color w:val="auto"/>
        </w:rPr>
      </w:pPr>
    </w:p>
    <w:tbl>
      <w:tblPr>
        <w:tblLayout w:type="fixed"/>
        <w:tblInd w:w="1520" w:type="dxa"/>
        <w:tblCellMar>
          <w:top w:w="0" w:type="dxa"/>
          <w:left w:w="0" w:type="dxa"/>
          <w:bottom w:w="0" w:type="dxa"/>
          <w:right w:w="0" w:type="dxa"/>
        </w:tblCellMar>
      </w:tblPr>
      <w:tr>
        <w:trPr>
          <w:trHeight w:val="230"/>
        </w:trPr>
        <w:tc>
          <w:tcPr>
            <w:tcW w:w="160" w:type="dxa"/>
            <w:vAlign w:val="bottom"/>
          </w:tcPr>
          <w:p>
            <w:pPr>
              <w:jc w:val="right"/>
              <w:spacing w:after="0"/>
              <w:rPr>
                <w:sz w:val="20"/>
                <w:szCs w:val="20"/>
                <w:color w:val="auto"/>
              </w:rPr>
            </w:pPr>
            <w:r>
              <w:rPr>
                <w:rFonts w:ascii="Times New Roman" w:cs="Times New Roman" w:eastAsia="Times New Roman" w:hAnsi="Times New Roman"/>
                <w:sz w:val="20"/>
                <w:szCs w:val="20"/>
                <w:color w:val="auto"/>
                <w:w w:val="79"/>
              </w:rPr>
              <w:t>1.</w:t>
            </w:r>
          </w:p>
        </w:tc>
        <w:tc>
          <w:tcPr>
            <w:tcW w:w="2720" w:type="dxa"/>
            <w:vAlign w:val="bottom"/>
          </w:tcPr>
          <w:p>
            <w:pPr>
              <w:ind w:left="40"/>
              <w:spacing w:after="0"/>
              <w:rPr>
                <w:sz w:val="20"/>
                <w:szCs w:val="20"/>
                <w:color w:val="auto"/>
              </w:rPr>
            </w:pPr>
            <w:r>
              <w:rPr>
                <w:rFonts w:ascii="Times New Roman" w:cs="Times New Roman" w:eastAsia="Times New Roman" w:hAnsi="Times New Roman"/>
                <w:sz w:val="20"/>
                <w:szCs w:val="20"/>
                <w:color w:val="auto"/>
              </w:rPr>
              <w:t>туристички локалитет</w:t>
            </w:r>
          </w:p>
        </w:tc>
        <w:tc>
          <w:tcPr>
            <w:tcW w:w="560" w:type="dxa"/>
            <w:vAlign w:val="bottom"/>
          </w:tcPr>
          <w:p>
            <w:pPr>
              <w:spacing w:after="0"/>
              <w:rPr>
                <w:sz w:val="19"/>
                <w:szCs w:val="19"/>
                <w:color w:val="auto"/>
              </w:rPr>
            </w:pPr>
          </w:p>
        </w:tc>
        <w:tc>
          <w:tcPr>
            <w:tcW w:w="44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Ђердапска клисура</w:t>
            </w:r>
          </w:p>
        </w:tc>
        <w:tc>
          <w:tcPr>
            <w:tcW w:w="740" w:type="dxa"/>
            <w:vAlign w:val="bottom"/>
          </w:tcPr>
          <w:p>
            <w:pPr>
              <w:spacing w:after="0"/>
              <w:rPr>
                <w:sz w:val="19"/>
                <w:szCs w:val="19"/>
                <w:color w:val="auto"/>
              </w:rPr>
            </w:pPr>
          </w:p>
        </w:tc>
        <w:tc>
          <w:tcPr>
            <w:tcW w:w="10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24"/>
        </w:trPr>
        <w:tc>
          <w:tcPr>
            <w:tcW w:w="160" w:type="dxa"/>
            <w:vAlign w:val="bottom"/>
            <w:vMerge w:val="restart"/>
          </w:tcPr>
          <w:p>
            <w:pPr>
              <w:jc w:val="right"/>
              <w:spacing w:after="0"/>
              <w:rPr>
                <w:sz w:val="20"/>
                <w:szCs w:val="20"/>
                <w:color w:val="auto"/>
              </w:rPr>
            </w:pPr>
            <w:r>
              <w:rPr>
                <w:rFonts w:ascii="Times New Roman" w:cs="Times New Roman" w:eastAsia="Times New Roman" w:hAnsi="Times New Roman"/>
                <w:sz w:val="20"/>
                <w:szCs w:val="20"/>
                <w:color w:val="auto"/>
                <w:w w:val="79"/>
              </w:rPr>
              <w:t>2.</w:t>
            </w:r>
          </w:p>
        </w:tc>
        <w:tc>
          <w:tcPr>
            <w:tcW w:w="2720" w:type="dxa"/>
            <w:vAlign w:val="bottom"/>
            <w:vMerge w:val="restart"/>
          </w:tcPr>
          <w:p>
            <w:pPr>
              <w:ind w:left="40"/>
              <w:spacing w:after="0"/>
              <w:rPr>
                <w:sz w:val="20"/>
                <w:szCs w:val="20"/>
                <w:color w:val="auto"/>
              </w:rPr>
            </w:pPr>
            <w:r>
              <w:rPr>
                <w:rFonts w:ascii="Times New Roman" w:cs="Times New Roman" w:eastAsia="Times New Roman" w:hAnsi="Times New Roman"/>
                <w:sz w:val="20"/>
                <w:szCs w:val="20"/>
                <w:color w:val="auto"/>
              </w:rPr>
              <w:t>туристичко место</w:t>
            </w:r>
          </w:p>
        </w:tc>
        <w:tc>
          <w:tcPr>
            <w:tcW w:w="560" w:type="dxa"/>
            <w:vAlign w:val="bottom"/>
            <w:tcBorders>
              <w:bottom w:val="single" w:sz="8" w:color="auto"/>
            </w:tcBorders>
          </w:tcPr>
          <w:p>
            <w:pPr>
              <w:spacing w:after="0"/>
              <w:rPr>
                <w:sz w:val="10"/>
                <w:szCs w:val="10"/>
                <w:color w:val="auto"/>
              </w:rPr>
            </w:pPr>
          </w:p>
        </w:tc>
        <w:tc>
          <w:tcPr>
            <w:tcW w:w="4400" w:type="dxa"/>
            <w:vAlign w:val="bottom"/>
            <w:vMerge w:val="restart"/>
          </w:tcPr>
          <w:p>
            <w:pPr>
              <w:ind w:left="100"/>
              <w:spacing w:after="0"/>
              <w:rPr>
                <w:sz w:val="20"/>
                <w:szCs w:val="20"/>
                <w:color w:val="auto"/>
              </w:rPr>
            </w:pPr>
            <w:r>
              <w:rPr>
                <w:rFonts w:ascii="Times New Roman" w:cs="Times New Roman" w:eastAsia="Times New Roman" w:hAnsi="Times New Roman"/>
                <w:sz w:val="20"/>
                <w:szCs w:val="20"/>
                <w:color w:val="auto"/>
              </w:rPr>
              <w:t>Сокобања</w:t>
            </w:r>
          </w:p>
        </w:tc>
        <w:tc>
          <w:tcPr>
            <w:tcW w:w="74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212"/>
        </w:trPr>
        <w:tc>
          <w:tcPr>
            <w:tcW w:w="160" w:type="dxa"/>
            <w:vAlign w:val="bottom"/>
            <w:vMerge w:val="continue"/>
          </w:tcPr>
          <w:p>
            <w:pPr>
              <w:spacing w:after="0"/>
              <w:rPr>
                <w:sz w:val="18"/>
                <w:szCs w:val="18"/>
                <w:color w:val="auto"/>
              </w:rPr>
            </w:pPr>
          </w:p>
        </w:tc>
        <w:tc>
          <w:tcPr>
            <w:tcW w:w="2720" w:type="dxa"/>
            <w:vAlign w:val="bottom"/>
            <w:vMerge w:val="continue"/>
          </w:tcPr>
          <w:p>
            <w:pPr>
              <w:spacing w:after="0"/>
              <w:rPr>
                <w:sz w:val="18"/>
                <w:szCs w:val="18"/>
                <w:color w:val="auto"/>
              </w:rPr>
            </w:pPr>
          </w:p>
        </w:tc>
        <w:tc>
          <w:tcPr>
            <w:tcW w:w="560" w:type="dxa"/>
            <w:vAlign w:val="bottom"/>
          </w:tcPr>
          <w:p>
            <w:pPr>
              <w:spacing w:after="0"/>
              <w:rPr>
                <w:sz w:val="18"/>
                <w:szCs w:val="18"/>
                <w:color w:val="auto"/>
              </w:rPr>
            </w:pPr>
          </w:p>
        </w:tc>
        <w:tc>
          <w:tcPr>
            <w:tcW w:w="4400" w:type="dxa"/>
            <w:vAlign w:val="bottom"/>
            <w:vMerge w:val="continue"/>
          </w:tcPr>
          <w:p>
            <w:pPr>
              <w:spacing w:after="0"/>
              <w:rPr>
                <w:sz w:val="18"/>
                <w:szCs w:val="18"/>
                <w:color w:val="auto"/>
              </w:rPr>
            </w:pPr>
          </w:p>
        </w:tc>
        <w:tc>
          <w:tcPr>
            <w:tcW w:w="74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24"/>
        </w:trPr>
        <w:tc>
          <w:tcPr>
            <w:tcW w:w="160" w:type="dxa"/>
            <w:vAlign w:val="bottom"/>
          </w:tcPr>
          <w:p>
            <w:pPr>
              <w:spacing w:after="0"/>
              <w:rPr>
                <w:sz w:val="10"/>
                <w:szCs w:val="10"/>
                <w:color w:val="auto"/>
              </w:rPr>
            </w:pPr>
          </w:p>
        </w:tc>
        <w:tc>
          <w:tcPr>
            <w:tcW w:w="2720" w:type="dxa"/>
            <w:vAlign w:val="bottom"/>
          </w:tcPr>
          <w:p>
            <w:pPr>
              <w:spacing w:after="0"/>
              <w:rPr>
                <w:sz w:val="10"/>
                <w:szCs w:val="10"/>
                <w:color w:val="auto"/>
              </w:rPr>
            </w:pPr>
          </w:p>
        </w:tc>
        <w:tc>
          <w:tcPr>
            <w:tcW w:w="560" w:type="dxa"/>
            <w:vAlign w:val="bottom"/>
            <w:tcBorders>
              <w:bottom w:val="single" w:sz="8" w:color="auto"/>
            </w:tcBorders>
          </w:tcPr>
          <w:p>
            <w:pPr>
              <w:spacing w:after="0"/>
              <w:rPr>
                <w:sz w:val="10"/>
                <w:szCs w:val="10"/>
                <w:color w:val="auto"/>
              </w:rPr>
            </w:pPr>
          </w:p>
        </w:tc>
        <w:tc>
          <w:tcPr>
            <w:tcW w:w="4400" w:type="dxa"/>
            <w:vAlign w:val="bottom"/>
          </w:tcPr>
          <w:p>
            <w:pPr>
              <w:spacing w:after="0"/>
              <w:rPr>
                <w:sz w:val="10"/>
                <w:szCs w:val="10"/>
                <w:color w:val="auto"/>
              </w:rPr>
            </w:pPr>
          </w:p>
        </w:tc>
        <w:tc>
          <w:tcPr>
            <w:tcW w:w="740" w:type="dxa"/>
            <w:vAlign w:val="bottom"/>
            <w:tcBorders>
              <w:bottom w:val="single" w:sz="8" w:color="D9D9D9"/>
            </w:tcBorders>
          </w:tcPr>
          <w:p>
            <w:pPr>
              <w:spacing w:after="0"/>
              <w:rPr>
                <w:sz w:val="10"/>
                <w:szCs w:val="10"/>
                <w:color w:val="auto"/>
              </w:rPr>
            </w:pPr>
          </w:p>
        </w:tc>
        <w:tc>
          <w:tcPr>
            <w:tcW w:w="100" w:type="dxa"/>
            <w:vAlign w:val="bottom"/>
            <w:tcBorders>
              <w:bottom w:val="single" w:sz="8" w:color="D9D9D9"/>
            </w:tcBorders>
          </w:tcPr>
          <w:p>
            <w:pPr>
              <w:spacing w:after="0"/>
              <w:rPr>
                <w:sz w:val="10"/>
                <w:szCs w:val="10"/>
                <w:color w:val="auto"/>
              </w:rPr>
            </w:pPr>
          </w:p>
        </w:tc>
        <w:tc>
          <w:tcPr>
            <w:tcW w:w="0" w:type="dxa"/>
            <w:vAlign w:val="bottom"/>
          </w:tcPr>
          <w:p>
            <w:pPr>
              <w:spacing w:after="0"/>
              <w:rPr>
                <w:sz w:val="1"/>
                <w:szCs w:val="1"/>
                <w:color w:val="auto"/>
              </w:rPr>
            </w:pPr>
          </w:p>
        </w:tc>
      </w:tr>
      <w:tr>
        <w:trPr>
          <w:trHeight w:val="201"/>
        </w:trPr>
        <w:tc>
          <w:tcPr>
            <w:tcW w:w="160" w:type="dxa"/>
            <w:vAlign w:val="bottom"/>
          </w:tcPr>
          <w:p>
            <w:pPr>
              <w:jc w:val="right"/>
              <w:spacing w:after="0" w:line="201" w:lineRule="exact"/>
              <w:rPr>
                <w:sz w:val="20"/>
                <w:szCs w:val="20"/>
                <w:color w:val="auto"/>
              </w:rPr>
            </w:pPr>
            <w:r>
              <w:rPr>
                <w:rFonts w:ascii="Times New Roman" w:cs="Times New Roman" w:eastAsia="Times New Roman" w:hAnsi="Times New Roman"/>
                <w:sz w:val="20"/>
                <w:szCs w:val="20"/>
                <w:color w:val="auto"/>
                <w:w w:val="79"/>
              </w:rPr>
              <w:t>3.</w:t>
            </w:r>
          </w:p>
        </w:tc>
        <w:tc>
          <w:tcPr>
            <w:tcW w:w="2720" w:type="dxa"/>
            <w:vAlign w:val="bottom"/>
          </w:tcPr>
          <w:p>
            <w:pPr>
              <w:ind w:left="40"/>
              <w:spacing w:after="0" w:line="201" w:lineRule="exact"/>
              <w:rPr>
                <w:sz w:val="20"/>
                <w:szCs w:val="20"/>
                <w:color w:val="auto"/>
              </w:rPr>
            </w:pPr>
            <w:r>
              <w:rPr>
                <w:rFonts w:ascii="Times New Roman" w:cs="Times New Roman" w:eastAsia="Times New Roman" w:hAnsi="Times New Roman"/>
                <w:sz w:val="20"/>
                <w:szCs w:val="20"/>
                <w:color w:val="auto"/>
              </w:rPr>
              <w:t>туристичка регија</w:t>
            </w:r>
          </w:p>
        </w:tc>
        <w:tc>
          <w:tcPr>
            <w:tcW w:w="560" w:type="dxa"/>
            <w:vAlign w:val="bottom"/>
          </w:tcPr>
          <w:p>
            <w:pPr>
              <w:spacing w:after="0"/>
              <w:rPr>
                <w:sz w:val="17"/>
                <w:szCs w:val="17"/>
                <w:color w:val="auto"/>
              </w:rPr>
            </w:pPr>
          </w:p>
        </w:tc>
        <w:tc>
          <w:tcPr>
            <w:tcW w:w="4400" w:type="dxa"/>
            <w:vAlign w:val="bottom"/>
          </w:tcPr>
          <w:p>
            <w:pPr>
              <w:ind w:left="100"/>
              <w:spacing w:after="0" w:line="201" w:lineRule="exact"/>
              <w:rPr>
                <w:sz w:val="20"/>
                <w:szCs w:val="20"/>
                <w:color w:val="auto"/>
              </w:rPr>
            </w:pPr>
            <w:r>
              <w:rPr>
                <w:rFonts w:ascii="Times New Roman" w:cs="Times New Roman" w:eastAsia="Times New Roman" w:hAnsi="Times New Roman"/>
                <w:sz w:val="20"/>
                <w:szCs w:val="20"/>
                <w:color w:val="auto"/>
              </w:rPr>
              <w:t>Копаоник</w:t>
            </w:r>
          </w:p>
        </w:tc>
        <w:tc>
          <w:tcPr>
            <w:tcW w:w="740" w:type="dxa"/>
            <w:vAlign w:val="bottom"/>
            <w:shd w:val="clear" w:color="auto" w:fill="D9D9D9"/>
          </w:tcPr>
          <w:p>
            <w:pPr>
              <w:jc w:val="right"/>
              <w:ind w:right="70"/>
              <w:spacing w:after="0" w:line="196" w:lineRule="exact"/>
              <w:rPr>
                <w:sz w:val="20"/>
                <w:szCs w:val="20"/>
                <w:color w:val="auto"/>
              </w:rPr>
            </w:pPr>
            <w:r>
              <w:rPr>
                <w:rFonts w:ascii="Times New Roman" w:cs="Times New Roman" w:eastAsia="Times New Roman" w:hAnsi="Times New Roman"/>
                <w:sz w:val="22"/>
                <w:szCs w:val="22"/>
                <w:b w:val="1"/>
                <w:bCs w:val="1"/>
                <w:color w:val="auto"/>
              </w:rPr>
              <w:t>3,5</w:t>
            </w:r>
          </w:p>
        </w:tc>
        <w:tc>
          <w:tcPr>
            <w:tcW w:w="100" w:type="dxa"/>
            <w:vAlign w:val="bottom"/>
            <w:shd w:val="clear" w:color="auto" w:fill="D9D9D9"/>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2788285</wp:posOffset>
            </wp:positionH>
            <wp:positionV relativeFrom="paragraph">
              <wp:posOffset>85090</wp:posOffset>
            </wp:positionV>
            <wp:extent cx="359410" cy="6350"/>
            <wp:wrapNone/>
            <wp:docPr id="1209" name="Picture 1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9"/>
                    <pic:cNvPicPr>
                      <a:picLocks noChangeAspect="1" noChangeArrowheads="1"/>
                    </pic:cNvPicPr>
                  </pic:nvPicPr>
                  <pic:blipFill>
                    <a:blip r:embed="rId428">
                      <a:extLst>
                        <a:ext uri="{28A0092B-C50C-407E-A947-70E740481C1C}"/>
                      </a:extLst>
                    </a:blip>
                    <a:srcRect/>
                    <a:stretch>
                      <a:fillRect/>
                    </a:stretch>
                  </pic:blipFill>
                  <pic:spPr bwMode="auto">
                    <a:xfrm>
                      <a:off x="0" y="0"/>
                      <a:ext cx="3594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5938520</wp:posOffset>
                </wp:positionH>
                <wp:positionV relativeFrom="paragraph">
                  <wp:posOffset>0</wp:posOffset>
                </wp:positionV>
                <wp:extent cx="539750" cy="991870"/>
                <wp:wrapNone/>
                <wp:docPr id="1210" name="Shape 12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39750" cy="991870"/>
                        </a:xfrm>
                        <a:prstGeom prst="rect">
                          <a:avLst/>
                        </a:prstGeom>
                        <a:solidFill>
                          <a:srgbClr val="D9D9D9"/>
                        </a:solidFill>
                      </wps:spPr>
                      <wps:bodyPr/>
                    </wps:wsp>
                  </a:graphicData>
                </a:graphic>
              </wp:anchor>
            </w:drawing>
          </mc:Choice>
          <mc:Fallback>
            <w:pict>
              <v:rect id="Shape 1210" o:spid="_x0000_s2235" style="position:absolute;margin-left:467.6pt;margin-top:0pt;width:42.5pt;height:78.1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w:r>
    </w:p>
    <w:p>
      <w:pPr>
        <w:spacing w:after="0" w:line="116" w:lineRule="exact"/>
        <w:rPr>
          <w:sz w:val="20"/>
          <w:szCs w:val="20"/>
          <w:color w:val="auto"/>
        </w:rPr>
      </w:pPr>
    </w:p>
    <w:p>
      <w:pPr>
        <w:ind w:left="5060"/>
        <w:spacing w:after="0"/>
        <w:rPr>
          <w:sz w:val="20"/>
          <w:szCs w:val="20"/>
          <w:color w:val="auto"/>
        </w:rPr>
      </w:pPr>
      <w:r>
        <w:rPr>
          <w:rFonts w:ascii="Times New Roman" w:cs="Times New Roman" w:eastAsia="Times New Roman" w:hAnsi="Times New Roman"/>
          <w:sz w:val="20"/>
          <w:szCs w:val="20"/>
          <w:color w:val="auto"/>
        </w:rPr>
        <w:t>Голубачки град</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2788285</wp:posOffset>
            </wp:positionH>
            <wp:positionV relativeFrom="paragraph">
              <wp:posOffset>78740</wp:posOffset>
            </wp:positionV>
            <wp:extent cx="359410" cy="6350"/>
            <wp:wrapNone/>
            <wp:docPr id="1211" name="Picture 1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1"/>
                    <pic:cNvPicPr>
                      <a:picLocks noChangeAspect="1" noChangeArrowheads="1"/>
                    </pic:cNvPicPr>
                  </pic:nvPicPr>
                  <pic:blipFill>
                    <a:blip r:embed="rId429">
                      <a:extLst>
                        <a:ext uri="{28A0092B-C50C-407E-A947-70E740481C1C}"/>
                      </a:extLst>
                    </a:blip>
                    <a:srcRect/>
                    <a:stretch>
                      <a:fillRect/>
                    </a:stretch>
                  </pic:blipFill>
                  <pic:spPr bwMode="auto">
                    <a:xfrm>
                      <a:off x="0" y="0"/>
                      <a:ext cx="359410" cy="6350"/>
                    </a:xfrm>
                    <a:prstGeom prst="rect">
                      <a:avLst/>
                    </a:prstGeom>
                    <a:noFill/>
                  </pic:spPr>
                </pic:pic>
              </a:graphicData>
            </a:graphic>
          </wp:anchor>
        </w:drawing>
      </w:r>
    </w:p>
    <w:p>
      <w:pPr>
        <w:spacing w:after="0" w:line="105" w:lineRule="exact"/>
        <w:rPr>
          <w:sz w:val="20"/>
          <w:szCs w:val="20"/>
          <w:color w:val="auto"/>
        </w:rPr>
      </w:pPr>
    </w:p>
    <w:p>
      <w:pPr>
        <w:ind w:left="5060"/>
        <w:spacing w:after="0"/>
        <w:rPr>
          <w:sz w:val="20"/>
          <w:szCs w:val="20"/>
          <w:color w:val="auto"/>
        </w:rPr>
      </w:pPr>
      <w:r>
        <w:rPr>
          <w:rFonts w:ascii="Times New Roman" w:cs="Times New Roman" w:eastAsia="Times New Roman" w:hAnsi="Times New Roman"/>
          <w:sz w:val="20"/>
          <w:szCs w:val="20"/>
          <w:color w:val="auto"/>
        </w:rPr>
        <w:t>Овчарско – кабларска клисура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2788285</wp:posOffset>
            </wp:positionH>
            <wp:positionV relativeFrom="paragraph">
              <wp:posOffset>76835</wp:posOffset>
            </wp:positionV>
            <wp:extent cx="359410" cy="6350"/>
            <wp:wrapNone/>
            <wp:docPr id="1212" name="Picture 1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2"/>
                    <pic:cNvPicPr>
                      <a:picLocks noChangeAspect="1" noChangeArrowheads="1"/>
                    </pic:cNvPicPr>
                  </pic:nvPicPr>
                  <pic:blipFill>
                    <a:blip r:embed="rId430">
                      <a:extLst>
                        <a:ext uri="{28A0092B-C50C-407E-A947-70E740481C1C}"/>
                      </a:extLst>
                    </a:blip>
                    <a:srcRect/>
                    <a:stretch>
                      <a:fillRect/>
                    </a:stretch>
                  </pic:blipFill>
                  <pic:spPr bwMode="auto">
                    <a:xfrm>
                      <a:off x="0" y="0"/>
                      <a:ext cx="359410" cy="6350"/>
                    </a:xfrm>
                    <a:prstGeom prst="rect">
                      <a:avLst/>
                    </a:prstGeom>
                    <a:noFill/>
                  </pic:spPr>
                </pic:pic>
              </a:graphicData>
            </a:graphic>
          </wp:anchor>
        </w:drawing>
      </w:r>
    </w:p>
    <w:p>
      <w:pPr>
        <w:spacing w:after="0" w:line="105" w:lineRule="exact"/>
        <w:rPr>
          <w:sz w:val="20"/>
          <w:szCs w:val="20"/>
          <w:color w:val="auto"/>
        </w:rPr>
      </w:pPr>
    </w:p>
    <w:p>
      <w:pPr>
        <w:ind w:left="5060"/>
        <w:spacing w:after="0"/>
        <w:rPr>
          <w:sz w:val="20"/>
          <w:szCs w:val="20"/>
          <w:color w:val="auto"/>
        </w:rPr>
      </w:pPr>
      <w:r>
        <w:rPr>
          <w:rFonts w:ascii="Times New Roman" w:cs="Times New Roman" w:eastAsia="Times New Roman" w:hAnsi="Times New Roman"/>
          <w:sz w:val="20"/>
          <w:szCs w:val="20"/>
          <w:color w:val="auto"/>
        </w:rPr>
        <w:t>Стопића пећина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2788285</wp:posOffset>
            </wp:positionH>
            <wp:positionV relativeFrom="paragraph">
              <wp:posOffset>76835</wp:posOffset>
            </wp:positionV>
            <wp:extent cx="359410" cy="6350"/>
            <wp:wrapNone/>
            <wp:docPr id="1213" name="Picture 1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3"/>
                    <pic:cNvPicPr>
                      <a:picLocks noChangeAspect="1" noChangeArrowheads="1"/>
                    </pic:cNvPicPr>
                  </pic:nvPicPr>
                  <pic:blipFill>
                    <a:blip r:embed="rId431">
                      <a:extLst>
                        <a:ext uri="{28A0092B-C50C-407E-A947-70E740481C1C}"/>
                      </a:extLst>
                    </a:blip>
                    <a:srcRect/>
                    <a:stretch>
                      <a:fillRect/>
                    </a:stretch>
                  </pic:blipFill>
                  <pic:spPr bwMode="auto">
                    <a:xfrm>
                      <a:off x="0" y="0"/>
                      <a:ext cx="359410" cy="6350"/>
                    </a:xfrm>
                    <a:prstGeom prst="rect">
                      <a:avLst/>
                    </a:prstGeom>
                    <a:noFill/>
                  </pic:spPr>
                </pic:pic>
              </a:graphicData>
            </a:graphic>
          </wp:anchor>
        </w:drawing>
      </w:r>
    </w:p>
    <w:p>
      <w:pPr>
        <w:spacing w:after="0" w:line="106" w:lineRule="exact"/>
        <w:rPr>
          <w:sz w:val="20"/>
          <w:szCs w:val="20"/>
          <w:color w:val="auto"/>
        </w:rPr>
      </w:pPr>
    </w:p>
    <w:p>
      <w:pPr>
        <w:ind w:left="5060"/>
        <w:spacing w:after="0"/>
        <w:rPr>
          <w:sz w:val="20"/>
          <w:szCs w:val="20"/>
          <w:color w:val="auto"/>
        </w:rPr>
      </w:pPr>
      <w:r>
        <w:rPr>
          <w:rFonts w:ascii="Times New Roman" w:cs="Times New Roman" w:eastAsia="Times New Roman" w:hAnsi="Times New Roman"/>
          <w:sz w:val="20"/>
          <w:szCs w:val="20"/>
          <w:color w:val="auto"/>
        </w:rPr>
        <w:t>Тилва њагра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4931410</wp:posOffset>
            </wp:positionV>
            <wp:extent cx="6256020" cy="6350"/>
            <wp:wrapNone/>
            <wp:docPr id="1214" name="Picture 1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4"/>
                    <pic:cNvPicPr>
                      <a:picLocks noChangeAspect="1" noChangeArrowheads="1"/>
                    </pic:cNvPicPr>
                  </pic:nvPicPr>
                  <pic:blipFill>
                    <a:blip r:embed="rId432">
                      <a:extLst>
                        <a:ext uri="{28A0092B-C50C-407E-A947-70E740481C1C}"/>
                      </a:extLst>
                    </a:blip>
                    <a:srcRect/>
                    <a:stretch>
                      <a:fillRect/>
                    </a:stretch>
                  </pic:blipFill>
                  <pic:spPr bwMode="auto">
                    <a:xfrm>
                      <a:off x="0" y="0"/>
                      <a:ext cx="6256020" cy="6350"/>
                    </a:xfrm>
                    <a:prstGeom prst="rect">
                      <a:avLst/>
                    </a:prstGeom>
                    <a:noFill/>
                  </pic:spPr>
                </pic:pic>
              </a:graphicData>
            </a:graphic>
          </wp:anchor>
        </w:drawing>
        <w:drawing>
          <wp:anchor simplePos="0" relativeHeight="251657728" behindDoc="1" locked="0" layoutInCell="0" allowOverlap="1">
            <wp:simplePos x="0" y="0"/>
            <wp:positionH relativeFrom="column">
              <wp:posOffset>2778760</wp:posOffset>
            </wp:positionH>
            <wp:positionV relativeFrom="paragraph">
              <wp:posOffset>76835</wp:posOffset>
            </wp:positionV>
            <wp:extent cx="368935" cy="6350"/>
            <wp:wrapNone/>
            <wp:docPr id="1215" name="Picture 1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5"/>
                    <pic:cNvPicPr>
                      <a:picLocks noChangeAspect="1" noChangeArrowheads="1"/>
                    </pic:cNvPicPr>
                  </pic:nvPicPr>
                  <pic:blipFill>
                    <a:blip r:embed="rId433">
                      <a:extLst>
                        <a:ext uri="{28A0092B-C50C-407E-A947-70E740481C1C}"/>
                      </a:extLst>
                    </a:blip>
                    <a:srcRect/>
                    <a:stretch>
                      <a:fillRect/>
                    </a:stretch>
                  </pic:blipFill>
                  <pic:spPr bwMode="auto">
                    <a:xfrm>
                      <a:off x="0" y="0"/>
                      <a:ext cx="36893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5937250</wp:posOffset>
                </wp:positionH>
                <wp:positionV relativeFrom="paragraph">
                  <wp:posOffset>82550</wp:posOffset>
                </wp:positionV>
                <wp:extent cx="541020" cy="108585"/>
                <wp:wrapNone/>
                <wp:docPr id="1216" name="Shape 12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41020" cy="108585"/>
                        </a:xfrm>
                        <a:prstGeom prst="rect">
                          <a:avLst/>
                        </a:prstGeom>
                        <a:solidFill>
                          <a:srgbClr val="D9D9D9"/>
                        </a:solidFill>
                      </wps:spPr>
                      <wps:bodyPr/>
                    </wps:wsp>
                  </a:graphicData>
                </a:graphic>
              </wp:anchor>
            </w:drawing>
          </mc:Choice>
          <mc:Fallback>
            <w:pict>
              <v:rect id="Shape 1216" o:spid="_x0000_s2241" style="position:absolute;margin-left:467.5pt;margin-top:6.5pt;width:42.6pt;height:8.5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D9D9D9" stroked="f"/>
            </w:pict>
          </mc:Fallback>
        </mc:AlternateContent>
        <mc:AlternateContent>
          <mc:Choice Requires="wps">
            <w:drawing>
              <wp:anchor simplePos="0" relativeHeight="251657728" behindDoc="1" locked="0" layoutInCell="0" allowOverlap="1">
                <wp:simplePos x="0" y="0"/>
                <wp:positionH relativeFrom="column">
                  <wp:posOffset>-13335</wp:posOffset>
                </wp:positionH>
                <wp:positionV relativeFrom="paragraph">
                  <wp:posOffset>193675</wp:posOffset>
                </wp:positionV>
                <wp:extent cx="6491605" cy="0"/>
                <wp:wrapNone/>
                <wp:docPr id="1217" name="Shape 12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49160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17" o:spid="_x0000_s22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99pt,15.25pt" to="510.1pt,15.2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79</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10200"/>
          </w:cols>
          <w:pgMar w:left="1140" w:top="445" w:right="559" w:bottom="0" w:gutter="0" w:footer="0" w:header="0"/>
        </w:sectPr>
      </w:pPr>
    </w:p>
    <w:bookmarkStart w:id="81" w:name="page82"/>
    <w:bookmarkEnd w:id="81"/>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218" name="Picture 1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8"/>
                    <pic:cNvPicPr>
                      <a:picLocks noChangeAspect="1" noChangeArrowheads="1"/>
                    </pic:cNvPicPr>
                  </pic:nvPicPr>
                  <pic:blipFill>
                    <a:blip r:embed="rId434">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9" w:lineRule="exact"/>
        <w:rPr>
          <w:sz w:val="20"/>
          <w:szCs w:val="20"/>
          <w:color w:val="auto"/>
        </w:rPr>
      </w:pPr>
    </w:p>
    <w:p>
      <w:pPr>
        <w:spacing w:after="0"/>
        <w:rPr>
          <w:sz w:val="20"/>
          <w:szCs w:val="20"/>
          <w:color w:val="auto"/>
        </w:rPr>
      </w:pPr>
      <w:r>
        <w:rPr>
          <w:rFonts w:ascii="Times New Roman" w:cs="Times New Roman" w:eastAsia="Times New Roman" w:hAnsi="Times New Roman"/>
          <w:sz w:val="28"/>
          <w:szCs w:val="28"/>
          <w:b w:val="1"/>
          <w:bCs w:val="1"/>
          <w:color w:val="auto"/>
        </w:rPr>
        <w:t>АНЕКС 3. Радни задаци са обрасцима за оцењивање и прилозима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-37465</wp:posOffset>
            </wp:positionH>
            <wp:positionV relativeFrom="paragraph">
              <wp:posOffset>8003540</wp:posOffset>
            </wp:positionV>
            <wp:extent cx="6256020" cy="6350"/>
            <wp:wrapNone/>
            <wp:docPr id="1219" name="Picture 1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9"/>
                    <pic:cNvPicPr>
                      <a:picLocks noChangeAspect="1" noChangeArrowheads="1"/>
                    </pic:cNvPicPr>
                  </pic:nvPicPr>
                  <pic:blipFill>
                    <a:blip r:embed="rId43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6"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80</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680"/>
          </w:cols>
          <w:pgMar w:left="1140" w:top="445" w:right="1079" w:bottom="0" w:gutter="0" w:footer="0" w:header="0"/>
        </w:sectPr>
      </w:pPr>
    </w:p>
    <w:bookmarkStart w:id="82" w:name="page83"/>
    <w:bookmarkEnd w:id="82"/>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-46355</wp:posOffset>
            </wp:positionH>
            <wp:positionV relativeFrom="paragraph">
              <wp:posOffset>5080</wp:posOffset>
            </wp:positionV>
            <wp:extent cx="6264910" cy="6350"/>
            <wp:wrapNone/>
            <wp:docPr id="1220" name="Picture 1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0"/>
                    <pic:cNvPicPr>
                      <a:picLocks noChangeAspect="1" noChangeArrowheads="1"/>
                    </pic:cNvPicPr>
                  </pic:nvPicPr>
                  <pic:blipFill>
                    <a:blip r:embed="rId436">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19"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ЛИСТА РАДНИХ ЗАДАТАКА</w:t>
      </w:r>
    </w:p>
    <w:p>
      <w:pPr>
        <w:spacing w:after="0" w:line="284" w:lineRule="exact"/>
        <w:rPr>
          <w:sz w:val="20"/>
          <w:szCs w:val="20"/>
          <w:color w:val="auto"/>
        </w:rPr>
      </w:pPr>
    </w:p>
    <w:p>
      <w:pPr>
        <w:jc w:val="both"/>
        <w:ind w:firstLine="708"/>
        <w:spacing w:after="0" w:line="236" w:lineRule="auto"/>
        <w:rPr>
          <w:sz w:val="20"/>
          <w:szCs w:val="20"/>
          <w:color w:val="auto"/>
        </w:rPr>
      </w:pPr>
      <w:r>
        <w:rPr>
          <w:rFonts w:ascii="Times New Roman" w:cs="Times New Roman" w:eastAsia="Times New Roman" w:hAnsi="Times New Roman"/>
          <w:sz w:val="24"/>
          <w:szCs w:val="24"/>
          <w:color w:val="auto"/>
        </w:rPr>
        <w:t xml:space="preserve">По завршеном образовању за образовни профил </w:t>
      </w:r>
      <w:r>
        <w:rPr>
          <w:rFonts w:ascii="Times New Roman" w:cs="Times New Roman" w:eastAsia="Times New Roman" w:hAnsi="Times New Roman"/>
          <w:sz w:val="24"/>
          <w:szCs w:val="24"/>
          <w:b w:val="1"/>
          <w:bCs w:val="1"/>
          <w:color w:val="auto"/>
        </w:rPr>
        <w:t>туристички техничар</w:t>
      </w:r>
      <w:r>
        <w:rPr>
          <w:rFonts w:ascii="Times New Roman" w:cs="Times New Roman" w:eastAsia="Times New Roman" w:hAnsi="Times New Roman"/>
          <w:sz w:val="24"/>
          <w:szCs w:val="24"/>
          <w:color w:val="auto"/>
        </w:rPr>
        <w:t xml:space="preserve"> ученик стиче стручне компетенције које се проверавају одговарајућим радним задацима како је то наведено у следећој табели.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-81915</wp:posOffset>
                </wp:positionH>
                <wp:positionV relativeFrom="paragraph">
                  <wp:posOffset>191770</wp:posOffset>
                </wp:positionV>
                <wp:extent cx="6143625" cy="0"/>
                <wp:wrapNone/>
                <wp:docPr id="1221" name="Shape 12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362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21" o:spid="_x0000_s22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15.1pt" to="477.3pt,15.1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-81915</wp:posOffset>
                </wp:positionH>
                <wp:positionV relativeFrom="paragraph">
                  <wp:posOffset>648970</wp:posOffset>
                </wp:positionV>
                <wp:extent cx="6143625" cy="0"/>
                <wp:wrapNone/>
                <wp:docPr id="1222" name="Shape 122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43625" cy="4763"/>
                        </a:xfrm>
                        <a:prstGeom prst="line">
                          <a:avLst/>
                        </a:prstGeom>
                        <a:solidFill>
                          <a:srgbClr val="FFFFFF"/>
                        </a:solidFill>
                        <a:ln w="18288">
                          <a:solidFill>
                            <a:srgbClr val="000000"/>
                          </a:solidFill>
                          <a:miter lim="800000"/>
                          <a:headEnd/>
                          <a:tailEnd/>
                        </a:ln>
                      </wps:spPr>
                      <wps:bodyPr/>
                    </wps:wsp>
                  </a:graphicData>
                </a:graphic>
              </wp:anchor>
            </w:drawing>
          </mc:Choice>
          <mc:Fallback>
            <w:pict>
              <v:line id="Shape 1222" o:spid="_x0000_s224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499pt,51.1pt" to="477.3pt,51.1pt" o:allowincell="f" strokecolor="#000000" strokeweight="1.44pt"/>
            </w:pict>
          </mc:Fallback>
        </mc:AlternateContent>
        <mc:AlternateContent>
          <mc:Choice Requires="wps">
            <w:drawing>
              <wp:anchor simplePos="0" relativeHeight="251657728" behindDoc="1" locked="0" layoutInCell="0" allowOverlap="1">
                <wp:simplePos x="0" y="0"/>
                <wp:positionH relativeFrom="column">
                  <wp:posOffset>-73025</wp:posOffset>
                </wp:positionH>
                <wp:positionV relativeFrom="paragraph">
                  <wp:posOffset>182245</wp:posOffset>
                </wp:positionV>
                <wp:extent cx="0" cy="8249285"/>
                <wp:wrapNone/>
                <wp:docPr id="1223" name="Shape 12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8249285"/>
                        </a:xfrm>
                        <a:prstGeom prst="line">
                          <a:avLst/>
                        </a:prstGeom>
                        <a:solidFill>
                          <a:srgbClr val="FFFFFF"/>
                        </a:solidFill>
                        <a:ln w="18287">
                          <a:solidFill>
                            <a:srgbClr val="000000"/>
                          </a:solidFill>
                          <a:miter lim="800000"/>
                          <a:headEnd/>
                          <a:tailEnd/>
                        </a:ln>
                      </wps:spPr>
                      <wps:bodyPr/>
                    </wps:wsp>
                  </a:graphicData>
                </a:graphic>
              </wp:anchor>
            </w:drawing>
          </mc:Choice>
          <mc:Fallback>
            <w:pict>
              <v:line id="Shape 1223" o:spid="_x0000_s22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7499pt,14.35pt" to="-5.7499pt,663.9pt" o:allowincell="f" strokecolor="#000000" strokeweight="1.4399pt"/>
            </w:pict>
          </mc:Fallback>
        </mc:AlternateContent>
      </w:r>
    </w:p>
    <w:p>
      <w:pPr>
        <w:sectPr>
          <w:pgSz w:w="11900" w:h="16838" w:orient="portrait"/>
          <w:cols w:equalWidth="0" w:num="1">
            <w:col w:w="9740"/>
          </w:cols>
          <w:pgMar w:left="1140" w:top="445" w:right="1019" w:bottom="0" w:gutter="0" w:footer="0" w:header="0"/>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6" w:lineRule="exact"/>
        <w:rPr>
          <w:sz w:val="20"/>
          <w:szCs w:val="20"/>
          <w:color w:val="auto"/>
        </w:rPr>
      </w:pPr>
    </w:p>
    <w:p>
      <w:pPr>
        <w:spacing w:after="0"/>
        <w:rPr>
          <w:sz w:val="20"/>
          <w:szCs w:val="20"/>
          <w:color w:val="auto"/>
        </w:rPr>
      </w:pPr>
      <w:r>
        <w:rPr>
          <w:rFonts w:ascii="Times New Roman" w:cs="Times New Roman" w:eastAsia="Times New Roman" w:hAnsi="Times New Roman"/>
          <w:sz w:val="19"/>
          <w:szCs w:val="19"/>
          <w:b w:val="1"/>
          <w:bCs w:val="1"/>
          <w:color w:val="auto"/>
        </w:rPr>
        <w:t>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-33020</wp:posOffset>
                </wp:positionH>
                <wp:positionV relativeFrom="paragraph">
                  <wp:posOffset>-4330065</wp:posOffset>
                </wp:positionV>
                <wp:extent cx="0" cy="290830"/>
                <wp:wrapNone/>
                <wp:docPr id="1224" name="Shape 12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90830"/>
                        </a:xfrm>
                        <a:prstGeom prst="line">
                          <a:avLst/>
                        </a:prstGeom>
                        <a:solidFill>
                          <a:srgbClr val="FFFFFF"/>
                        </a:solidFill>
                        <a:ln w="57911">
                          <a:solidFill>
                            <a:srgbClr val="E6E6E6"/>
                          </a:solidFill>
                          <a:miter lim="800000"/>
                          <a:headEnd/>
                          <a:tailEnd/>
                        </a:ln>
                      </wps:spPr>
                      <wps:bodyPr/>
                    </wps:wsp>
                  </a:graphicData>
                </a:graphic>
              </wp:anchor>
            </w:drawing>
          </mc:Choice>
          <mc:Fallback>
            <w:pict>
              <v:line id="Shape 1224" o:spid="_x0000_s22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999pt,-340.9499pt" to="-2.5999pt,-318.0499pt" o:allowincell="f" strokecolor="#E6E6E6" strokeweight="4.5599pt"/>
            </w:pict>
          </mc:Fallback>
        </mc:AlternateContent>
      </w:r>
    </w:p>
    <w:p>
      <w:pPr>
        <w:spacing w:after="0" w:line="20" w:lineRule="exact"/>
        <w:rPr>
          <w:sz w:val="20"/>
          <w:szCs w:val="20"/>
          <w:color w:val="auto"/>
        </w:rPr>
      </w:pPr>
      <w:r>
        <w:rPr>
          <w:sz w:val="20"/>
          <w:szCs w:val="20"/>
          <w:color w:val="auto"/>
        </w:rPr>
        <w:br w:type="column"/>
      </w:r>
    </w:p>
    <w:p>
      <w:pPr>
        <w:spacing w:after="0" w:line="268" w:lineRule="exact"/>
        <w:rPr>
          <w:sz w:val="20"/>
          <w:szCs w:val="20"/>
          <w:color w:val="auto"/>
        </w:rPr>
      </w:pPr>
    </w:p>
    <w:p>
      <w:pPr>
        <w:spacing w:after="0" w:line="1" w:lineRule="exact"/>
        <w:rPr>
          <w:sz w:val="1"/>
          <w:szCs w:val="1"/>
          <w:color w:val="auto"/>
        </w:rPr>
      </w:pPr>
    </w:p>
    <w:tbl>
      <w:tblPr>
        <w:tblLayout w:type="fixed"/>
        <w:tblInd w:w="0" w:type="dxa"/>
        <w:tblCellMar>
          <w:top w:w="0" w:type="dxa"/>
          <w:left w:w="0" w:type="dxa"/>
          <w:bottom w:w="0" w:type="dxa"/>
          <w:right w:w="0" w:type="dxa"/>
        </w:tblCellMar>
      </w:tblPr>
      <w:tr>
        <w:trPr>
          <w:trHeight w:val="29"/>
        </w:trPr>
        <w:tc>
          <w:tcPr>
            <w:tcW w:w="1580" w:type="dxa"/>
            <w:vAlign w:val="bottom"/>
          </w:tcPr>
          <w:p>
            <w:pPr>
              <w:spacing w:after="0"/>
              <w:rPr>
                <w:sz w:val="2"/>
                <w:szCs w:val="2"/>
                <w:color w:val="auto"/>
              </w:rPr>
            </w:pPr>
          </w:p>
        </w:tc>
        <w:tc>
          <w:tcPr>
            <w:tcW w:w="120" w:type="dxa"/>
            <w:vAlign w:val="bottom"/>
            <w:tcBorders>
              <w:right w:val="single" w:sz="8" w:color="auto"/>
            </w:tcBorders>
          </w:tcPr>
          <w:p>
            <w:pPr>
              <w:spacing w:after="0"/>
              <w:rPr>
                <w:sz w:val="2"/>
                <w:szCs w:val="2"/>
                <w:color w:val="auto"/>
              </w:rPr>
            </w:pPr>
          </w:p>
        </w:tc>
        <w:tc>
          <w:tcPr>
            <w:tcW w:w="80" w:type="dxa"/>
            <w:vAlign w:val="bottom"/>
            <w:tcBorders>
              <w:bottom w:val="single" w:sz="8" w:color="E6E6E6"/>
            </w:tcBorders>
          </w:tcPr>
          <w:p>
            <w:pPr>
              <w:spacing w:after="0"/>
              <w:rPr>
                <w:sz w:val="2"/>
                <w:szCs w:val="2"/>
                <w:color w:val="auto"/>
              </w:rPr>
            </w:pPr>
          </w:p>
        </w:tc>
        <w:tc>
          <w:tcPr>
            <w:tcW w:w="920" w:type="dxa"/>
            <w:vAlign w:val="bottom"/>
            <w:tcBorders>
              <w:bottom w:val="single" w:sz="8" w:color="E6E6E6"/>
            </w:tcBorders>
          </w:tcPr>
          <w:p>
            <w:pPr>
              <w:spacing w:after="0"/>
              <w:rPr>
                <w:sz w:val="2"/>
                <w:szCs w:val="2"/>
                <w:color w:val="auto"/>
              </w:rPr>
            </w:pPr>
          </w:p>
        </w:tc>
        <w:tc>
          <w:tcPr>
            <w:tcW w:w="120" w:type="dxa"/>
            <w:vAlign w:val="bottom"/>
            <w:tcBorders>
              <w:bottom w:val="single" w:sz="8" w:color="E6E6E6"/>
              <w:right w:val="single" w:sz="8" w:color="auto"/>
            </w:tcBorders>
          </w:tcPr>
          <w:p>
            <w:pPr>
              <w:spacing w:after="0"/>
              <w:rPr>
                <w:sz w:val="2"/>
                <w:szCs w:val="2"/>
                <w:color w:val="auto"/>
              </w:rPr>
            </w:pPr>
          </w:p>
        </w:tc>
        <w:tc>
          <w:tcPr>
            <w:tcW w:w="100" w:type="dxa"/>
            <w:vAlign w:val="bottom"/>
            <w:tcBorders>
              <w:bottom w:val="single" w:sz="8" w:color="E6E6E6"/>
            </w:tcBorders>
          </w:tcPr>
          <w:p>
            <w:pPr>
              <w:spacing w:after="0"/>
              <w:rPr>
                <w:sz w:val="2"/>
                <w:szCs w:val="2"/>
                <w:color w:val="auto"/>
              </w:rPr>
            </w:pPr>
          </w:p>
        </w:tc>
        <w:tc>
          <w:tcPr>
            <w:tcW w:w="6200" w:type="dxa"/>
            <w:vAlign w:val="bottom"/>
            <w:tcBorders>
              <w:bottom w:val="single" w:sz="8" w:color="E6E6E6"/>
            </w:tcBorders>
          </w:tcPr>
          <w:p>
            <w:pPr>
              <w:spacing w:after="0"/>
              <w:rPr>
                <w:sz w:val="2"/>
                <w:szCs w:val="2"/>
                <w:color w:val="auto"/>
              </w:rPr>
            </w:pPr>
          </w:p>
        </w:tc>
        <w:tc>
          <w:tcPr>
            <w:tcW w:w="120" w:type="dxa"/>
            <w:vAlign w:val="bottom"/>
            <w:tcBorders>
              <w:bottom w:val="single" w:sz="8" w:color="E6E6E6"/>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98"/>
        </w:trPr>
        <w:tc>
          <w:tcPr>
            <w:tcW w:w="1580" w:type="dxa"/>
            <w:vAlign w:val="bottom"/>
            <w:vMerge w:val="restart"/>
          </w:tcPr>
          <w:p>
            <w:pPr>
              <w:jc w:val="center"/>
              <w:ind w:right="259"/>
              <w:spacing w:after="0"/>
              <w:rPr>
                <w:sz w:val="20"/>
                <w:szCs w:val="20"/>
                <w:color w:val="auto"/>
              </w:rPr>
            </w:pPr>
            <w:r>
              <w:rPr>
                <w:rFonts w:ascii="Times New Roman" w:cs="Times New Roman" w:eastAsia="Times New Roman" w:hAnsi="Times New Roman"/>
                <w:sz w:val="20"/>
                <w:szCs w:val="20"/>
                <w:b w:val="1"/>
                <w:bCs w:val="1"/>
                <w:color w:val="auto"/>
                <w:w w:val="99"/>
              </w:rPr>
              <w:t>Стручна</w:t>
            </w:r>
          </w:p>
        </w:tc>
        <w:tc>
          <w:tcPr>
            <w:tcW w:w="120" w:type="dxa"/>
            <w:vAlign w:val="bottom"/>
            <w:tcBorders>
              <w:right w:val="single" w:sz="8" w:color="auto"/>
            </w:tcBorders>
          </w:tcPr>
          <w:p>
            <w:pPr>
              <w:spacing w:after="0"/>
              <w:rPr>
                <w:sz w:val="8"/>
                <w:szCs w:val="8"/>
                <w:color w:val="auto"/>
              </w:rPr>
            </w:pPr>
          </w:p>
        </w:tc>
        <w:tc>
          <w:tcPr>
            <w:tcW w:w="80" w:type="dxa"/>
            <w:vAlign w:val="bottom"/>
            <w:vMerge w:val="restart"/>
            <w:shd w:val="clear" w:color="auto" w:fill="E6E6E6"/>
          </w:tcPr>
          <w:p>
            <w:pPr>
              <w:spacing w:after="0"/>
              <w:rPr>
                <w:sz w:val="8"/>
                <w:szCs w:val="8"/>
                <w:color w:val="auto"/>
              </w:rPr>
            </w:pPr>
          </w:p>
        </w:tc>
        <w:tc>
          <w:tcPr>
            <w:tcW w:w="920" w:type="dxa"/>
            <w:vAlign w:val="bottom"/>
            <w:vMerge w:val="restart"/>
            <w:shd w:val="clear" w:color="auto" w:fill="E6E6E6"/>
          </w:tcPr>
          <w:p>
            <w:pPr>
              <w:jc w:val="center"/>
              <w:spacing w:after="0" w:line="209" w:lineRule="exact"/>
              <w:rPr>
                <w:sz w:val="20"/>
                <w:szCs w:val="20"/>
                <w:color w:val="auto"/>
              </w:rPr>
            </w:pPr>
            <w:r>
              <w:rPr>
                <w:rFonts w:ascii="Times New Roman" w:cs="Times New Roman" w:eastAsia="Times New Roman" w:hAnsi="Times New Roman"/>
                <w:sz w:val="20"/>
                <w:szCs w:val="20"/>
                <w:b w:val="1"/>
                <w:bCs w:val="1"/>
                <w:color w:val="auto"/>
                <w:w w:val="99"/>
              </w:rPr>
              <w:t>Шифра</w:t>
            </w:r>
          </w:p>
        </w:tc>
        <w:tc>
          <w:tcPr>
            <w:tcW w:w="120" w:type="dxa"/>
            <w:vAlign w:val="bottom"/>
            <w:tcBorders>
              <w:right w:val="single" w:sz="8" w:color="auto"/>
            </w:tcBorders>
            <w:shd w:val="clear" w:color="auto" w:fill="E6E6E6"/>
          </w:tcPr>
          <w:p>
            <w:pPr>
              <w:spacing w:after="0"/>
              <w:rPr>
                <w:sz w:val="8"/>
                <w:szCs w:val="8"/>
                <w:color w:val="auto"/>
              </w:rPr>
            </w:pPr>
          </w:p>
        </w:tc>
        <w:tc>
          <w:tcPr>
            <w:tcW w:w="100" w:type="dxa"/>
            <w:vAlign w:val="bottom"/>
            <w:shd w:val="clear" w:color="auto" w:fill="E6E6E6"/>
          </w:tcPr>
          <w:p>
            <w:pPr>
              <w:spacing w:after="0"/>
              <w:rPr>
                <w:sz w:val="8"/>
                <w:szCs w:val="8"/>
                <w:color w:val="auto"/>
              </w:rPr>
            </w:pPr>
          </w:p>
        </w:tc>
        <w:tc>
          <w:tcPr>
            <w:tcW w:w="6200" w:type="dxa"/>
            <w:vAlign w:val="bottom"/>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0" w:type="dxa"/>
            <w:vAlign w:val="bottom"/>
          </w:tcPr>
          <w:p>
            <w:pPr>
              <w:spacing w:after="0"/>
              <w:rPr>
                <w:sz w:val="1"/>
                <w:szCs w:val="1"/>
                <w:color w:val="auto"/>
              </w:rPr>
            </w:pPr>
          </w:p>
        </w:tc>
      </w:tr>
      <w:tr>
        <w:trPr>
          <w:trHeight w:val="112"/>
        </w:trPr>
        <w:tc>
          <w:tcPr>
            <w:tcW w:w="1580" w:type="dxa"/>
            <w:vAlign w:val="bottom"/>
            <w:vMerge w:val="continue"/>
          </w:tcPr>
          <w:p>
            <w:pPr>
              <w:spacing w:after="0"/>
              <w:rPr>
                <w:sz w:val="9"/>
                <w:szCs w:val="9"/>
                <w:color w:val="auto"/>
              </w:rPr>
            </w:pPr>
          </w:p>
        </w:tc>
        <w:tc>
          <w:tcPr>
            <w:tcW w:w="120" w:type="dxa"/>
            <w:vAlign w:val="bottom"/>
            <w:tcBorders>
              <w:right w:val="single" w:sz="8" w:color="auto"/>
            </w:tcBorders>
            <w:shd w:val="clear" w:color="auto" w:fill="E6E6E6"/>
          </w:tcPr>
          <w:p>
            <w:pPr>
              <w:spacing w:after="0"/>
              <w:rPr>
                <w:sz w:val="9"/>
                <w:szCs w:val="9"/>
                <w:color w:val="auto"/>
              </w:rPr>
            </w:pPr>
          </w:p>
        </w:tc>
        <w:tc>
          <w:tcPr>
            <w:tcW w:w="80" w:type="dxa"/>
            <w:vAlign w:val="bottom"/>
            <w:vMerge w:val="continue"/>
            <w:shd w:val="clear" w:color="auto" w:fill="E6E6E6"/>
          </w:tcPr>
          <w:p>
            <w:pPr>
              <w:spacing w:after="0"/>
              <w:rPr>
                <w:sz w:val="9"/>
                <w:szCs w:val="9"/>
                <w:color w:val="auto"/>
              </w:rPr>
            </w:pPr>
          </w:p>
        </w:tc>
        <w:tc>
          <w:tcPr>
            <w:tcW w:w="920" w:type="dxa"/>
            <w:vAlign w:val="bottom"/>
            <w:vMerge w:val="continue"/>
            <w:shd w:val="clear" w:color="auto" w:fill="E6E6E6"/>
          </w:tcPr>
          <w:p>
            <w:pPr>
              <w:spacing w:after="0"/>
              <w:rPr>
                <w:sz w:val="9"/>
                <w:szCs w:val="9"/>
                <w:color w:val="auto"/>
              </w:rPr>
            </w:pPr>
          </w:p>
        </w:tc>
        <w:tc>
          <w:tcPr>
            <w:tcW w:w="120" w:type="dxa"/>
            <w:vAlign w:val="bottom"/>
            <w:tcBorders>
              <w:right w:val="single" w:sz="8" w:color="auto"/>
            </w:tcBorders>
            <w:shd w:val="clear" w:color="auto" w:fill="E6E6E6"/>
          </w:tcPr>
          <w:p>
            <w:pPr>
              <w:spacing w:after="0"/>
              <w:rPr>
                <w:sz w:val="9"/>
                <w:szCs w:val="9"/>
                <w:color w:val="auto"/>
              </w:rPr>
            </w:pPr>
          </w:p>
        </w:tc>
        <w:tc>
          <w:tcPr>
            <w:tcW w:w="100" w:type="dxa"/>
            <w:vAlign w:val="bottom"/>
            <w:shd w:val="clear" w:color="auto" w:fill="E6E6E6"/>
          </w:tcPr>
          <w:p>
            <w:pPr>
              <w:spacing w:after="0"/>
              <w:rPr>
                <w:sz w:val="9"/>
                <w:szCs w:val="9"/>
                <w:color w:val="auto"/>
              </w:rPr>
            </w:pPr>
          </w:p>
        </w:tc>
        <w:tc>
          <w:tcPr>
            <w:tcW w:w="6200" w:type="dxa"/>
            <w:vAlign w:val="bottom"/>
            <w:shd w:val="clear" w:color="auto" w:fill="E6E6E6"/>
          </w:tcPr>
          <w:p>
            <w:pPr>
              <w:spacing w:after="0"/>
              <w:rPr>
                <w:sz w:val="9"/>
                <w:szCs w:val="9"/>
                <w:color w:val="auto"/>
              </w:rPr>
            </w:pPr>
          </w:p>
        </w:tc>
        <w:tc>
          <w:tcPr>
            <w:tcW w:w="120" w:type="dxa"/>
            <w:vAlign w:val="bottom"/>
            <w:tcBorders>
              <w:right w:val="single" w:sz="8" w:color="auto"/>
            </w:tcBorders>
            <w:shd w:val="clear" w:color="auto" w:fill="E6E6E6"/>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1580" w:type="dxa"/>
            <w:vAlign w:val="bottom"/>
            <w:vMerge w:val="continue"/>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9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0"/>
                <w:szCs w:val="20"/>
                <w:b w:val="1"/>
                <w:bCs w:val="1"/>
                <w:color w:val="auto"/>
              </w:rPr>
              <w:t>радног</w:t>
            </w:r>
          </w:p>
        </w:tc>
        <w:tc>
          <w:tcPr>
            <w:tcW w:w="120" w:type="dxa"/>
            <w:vAlign w:val="bottom"/>
            <w:tcBorders>
              <w:right w:val="single" w:sz="8" w:color="auto"/>
            </w:tcBorders>
            <w:shd w:val="clear" w:color="auto" w:fill="E6E6E6"/>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6200" w:type="dxa"/>
            <w:vAlign w:val="bottom"/>
            <w:vMerge w:val="restart"/>
            <w:shd w:val="clear" w:color="auto" w:fill="E6E6E6"/>
          </w:tcPr>
          <w:p>
            <w:pPr>
              <w:ind w:left="2500"/>
              <w:spacing w:after="0"/>
              <w:rPr>
                <w:sz w:val="20"/>
                <w:szCs w:val="20"/>
                <w:color w:val="auto"/>
              </w:rPr>
            </w:pPr>
            <w:r>
              <w:rPr>
                <w:rFonts w:ascii="Times New Roman" w:cs="Times New Roman" w:eastAsia="Times New Roman" w:hAnsi="Times New Roman"/>
                <w:sz w:val="20"/>
                <w:szCs w:val="20"/>
                <w:b w:val="1"/>
                <w:bCs w:val="1"/>
                <w:color w:val="auto"/>
              </w:rPr>
              <w:t>Радни задаци</w:t>
            </w:r>
          </w:p>
        </w:tc>
        <w:tc>
          <w:tcPr>
            <w:tcW w:w="120" w:type="dxa"/>
            <w:vAlign w:val="bottom"/>
            <w:tcBorders>
              <w:right w:val="single" w:sz="8" w:color="auto"/>
            </w:tcBorders>
            <w:shd w:val="clear" w:color="auto" w:fill="E6E6E6"/>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580" w:type="dxa"/>
            <w:vAlign w:val="bottom"/>
            <w:vMerge w:val="restart"/>
          </w:tcPr>
          <w:p>
            <w:pPr>
              <w:jc w:val="center"/>
              <w:ind w:right="259"/>
              <w:spacing w:after="0"/>
              <w:rPr>
                <w:sz w:val="20"/>
                <w:szCs w:val="20"/>
                <w:color w:val="auto"/>
              </w:rPr>
            </w:pPr>
            <w:r>
              <w:rPr>
                <w:rFonts w:ascii="Times New Roman" w:cs="Times New Roman" w:eastAsia="Times New Roman" w:hAnsi="Times New Roman"/>
                <w:sz w:val="20"/>
                <w:szCs w:val="20"/>
                <w:b w:val="1"/>
                <w:bCs w:val="1"/>
                <w:color w:val="auto"/>
              </w:rPr>
              <w:t>компетенција</w:t>
            </w:r>
          </w:p>
        </w:tc>
        <w:tc>
          <w:tcPr>
            <w:tcW w:w="120" w:type="dxa"/>
            <w:vAlign w:val="bottom"/>
            <w:tcBorders>
              <w:right w:val="single" w:sz="8" w:color="auto"/>
            </w:tcBorders>
            <w:shd w:val="clear" w:color="auto" w:fill="E6E6E6"/>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9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620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1580" w:type="dxa"/>
            <w:vAlign w:val="bottom"/>
            <w:vMerge w:val="continue"/>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9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0"/>
                <w:szCs w:val="20"/>
                <w:b w:val="1"/>
                <w:bCs w:val="1"/>
                <w:color w:val="auto"/>
              </w:rPr>
              <w:t>задатка</w:t>
            </w:r>
          </w:p>
        </w:tc>
        <w:tc>
          <w:tcPr>
            <w:tcW w:w="120" w:type="dxa"/>
            <w:vAlign w:val="bottom"/>
            <w:tcBorders>
              <w:right w:val="single" w:sz="8" w:color="auto"/>
            </w:tcBorders>
            <w:shd w:val="clear" w:color="auto" w:fill="E6E6E6"/>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6200" w:type="dxa"/>
            <w:vAlign w:val="bottom"/>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9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6200" w:type="dxa"/>
            <w:vAlign w:val="bottom"/>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0" w:type="dxa"/>
            <w:vAlign w:val="bottom"/>
          </w:tcPr>
          <w:p>
            <w:pPr>
              <w:spacing w:after="0"/>
              <w:rPr>
                <w:sz w:val="1"/>
                <w:szCs w:val="1"/>
                <w:color w:val="auto"/>
              </w:rPr>
            </w:pPr>
          </w:p>
        </w:tc>
      </w:tr>
      <w:tr>
        <w:trPr>
          <w:trHeight w:val="253"/>
        </w:trPr>
        <w:tc>
          <w:tcPr>
            <w:tcW w:w="1580" w:type="dxa"/>
            <w:vAlign w:val="bottom"/>
          </w:tcPr>
          <w:p>
            <w:pPr>
              <w:spacing w:after="0"/>
              <w:rPr>
                <w:sz w:val="22"/>
                <w:szCs w:val="22"/>
                <w:color w:val="auto"/>
              </w:rPr>
            </w:pPr>
          </w:p>
        </w:tc>
        <w:tc>
          <w:tcPr>
            <w:tcW w:w="120" w:type="dxa"/>
            <w:vAlign w:val="bottom"/>
            <w:tcBorders>
              <w:right w:val="single" w:sz="8" w:color="auto"/>
            </w:tcBorders>
          </w:tcPr>
          <w:p>
            <w:pPr>
              <w:spacing w:after="0"/>
              <w:rPr>
                <w:sz w:val="22"/>
                <w:szCs w:val="22"/>
                <w:color w:val="auto"/>
              </w:rPr>
            </w:pPr>
          </w:p>
        </w:tc>
        <w:tc>
          <w:tcPr>
            <w:tcW w:w="80" w:type="dxa"/>
            <w:vAlign w:val="bottom"/>
          </w:tcPr>
          <w:p>
            <w:pPr>
              <w:spacing w:after="0"/>
              <w:rPr>
                <w:sz w:val="22"/>
                <w:szCs w:val="22"/>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ТТ-А1</w:t>
            </w:r>
          </w:p>
        </w:tc>
        <w:tc>
          <w:tcPr>
            <w:tcW w:w="120" w:type="dxa"/>
            <w:vAlign w:val="bottom"/>
            <w:tcBorders>
              <w:right w:val="single" w:sz="8" w:color="auto"/>
            </w:tcBorders>
          </w:tcPr>
          <w:p>
            <w:pPr>
              <w:spacing w:after="0"/>
              <w:rPr>
                <w:sz w:val="22"/>
                <w:szCs w:val="22"/>
                <w:color w:val="auto"/>
              </w:rPr>
            </w:pPr>
          </w:p>
        </w:tc>
        <w:tc>
          <w:tcPr>
            <w:tcW w:w="100" w:type="dxa"/>
            <w:vAlign w:val="bottom"/>
          </w:tcPr>
          <w:p>
            <w:pPr>
              <w:spacing w:after="0"/>
              <w:rPr>
                <w:sz w:val="22"/>
                <w:szCs w:val="22"/>
                <w:color w:val="auto"/>
              </w:rPr>
            </w:pPr>
          </w:p>
        </w:tc>
        <w:tc>
          <w:tcPr>
            <w:tcW w:w="632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Београд- Копаоник -</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Београд и организовање скупа</w:t>
            </w:r>
          </w:p>
        </w:tc>
        <w:tc>
          <w:tcPr>
            <w:tcW w:w="0" w:type="dxa"/>
            <w:vAlign w:val="bottom"/>
          </w:tcPr>
          <w:p>
            <w:pPr>
              <w:spacing w:after="0"/>
              <w:rPr>
                <w:sz w:val="1"/>
                <w:szCs w:val="1"/>
                <w:color w:val="auto"/>
              </w:rPr>
            </w:pPr>
          </w:p>
        </w:tc>
      </w:tr>
      <w:tr>
        <w:trPr>
          <w:trHeight w:val="118"/>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ТТ-А2</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Нови Сад - Копаоник-</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line="228" w:lineRule="exact"/>
              <w:rPr>
                <w:sz w:val="20"/>
                <w:szCs w:val="20"/>
                <w:color w:val="auto"/>
              </w:rPr>
            </w:pPr>
            <w:r>
              <w:rPr>
                <w:rFonts w:ascii="Times New Roman" w:cs="Times New Roman" w:eastAsia="Times New Roman" w:hAnsi="Times New Roman"/>
                <w:sz w:val="20"/>
                <w:szCs w:val="20"/>
                <w:color w:val="auto"/>
              </w:rPr>
              <w:t>Нови Сад и организовање скупа</w:t>
            </w:r>
          </w:p>
        </w:tc>
        <w:tc>
          <w:tcPr>
            <w:tcW w:w="0" w:type="dxa"/>
            <w:vAlign w:val="bottom"/>
          </w:tcPr>
          <w:p>
            <w:pPr>
              <w:spacing w:after="0"/>
              <w:rPr>
                <w:sz w:val="1"/>
                <w:szCs w:val="1"/>
                <w:color w:val="auto"/>
              </w:rPr>
            </w:pPr>
          </w:p>
        </w:tc>
      </w:tr>
      <w:tr>
        <w:trPr>
          <w:trHeight w:val="117"/>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ТТ-А3</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Суботица - Копаоник</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 Суботица и организовање скупа</w:t>
            </w:r>
          </w:p>
        </w:tc>
        <w:tc>
          <w:tcPr>
            <w:tcW w:w="0" w:type="dxa"/>
            <w:vAlign w:val="bottom"/>
          </w:tcPr>
          <w:p>
            <w:pPr>
              <w:spacing w:after="0"/>
              <w:rPr>
                <w:sz w:val="1"/>
                <w:szCs w:val="1"/>
                <w:color w:val="auto"/>
              </w:rPr>
            </w:pPr>
          </w:p>
        </w:tc>
      </w:tr>
      <w:tr>
        <w:trPr>
          <w:trHeight w:val="120"/>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ТТ-А4</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Ниш - Копаоник -</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Ниш и организовање скупа</w:t>
            </w:r>
          </w:p>
        </w:tc>
        <w:tc>
          <w:tcPr>
            <w:tcW w:w="0" w:type="dxa"/>
            <w:vAlign w:val="bottom"/>
          </w:tcPr>
          <w:p>
            <w:pPr>
              <w:spacing w:after="0"/>
              <w:rPr>
                <w:sz w:val="1"/>
                <w:szCs w:val="1"/>
                <w:color w:val="auto"/>
              </w:rPr>
            </w:pPr>
          </w:p>
        </w:tc>
      </w:tr>
      <w:tr>
        <w:trPr>
          <w:trHeight w:val="119"/>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ТТ-А5</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Врњачка Бања -</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Палић - Брњачка Бања и организовање скупа</w:t>
            </w:r>
          </w:p>
        </w:tc>
        <w:tc>
          <w:tcPr>
            <w:tcW w:w="0" w:type="dxa"/>
            <w:vAlign w:val="bottom"/>
          </w:tcPr>
          <w:p>
            <w:pPr>
              <w:spacing w:after="0"/>
              <w:rPr>
                <w:sz w:val="1"/>
                <w:szCs w:val="1"/>
                <w:color w:val="auto"/>
              </w:rPr>
            </w:pPr>
          </w:p>
        </w:tc>
      </w:tr>
      <w:tr>
        <w:trPr>
          <w:trHeight w:val="119"/>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ТТ-А6</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Чајетина - Палић -</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Чајетина и организовање скупа</w:t>
            </w:r>
          </w:p>
        </w:tc>
        <w:tc>
          <w:tcPr>
            <w:tcW w:w="0" w:type="dxa"/>
            <w:vAlign w:val="bottom"/>
          </w:tcPr>
          <w:p>
            <w:pPr>
              <w:spacing w:after="0"/>
              <w:rPr>
                <w:sz w:val="1"/>
                <w:szCs w:val="1"/>
                <w:color w:val="auto"/>
              </w:rPr>
            </w:pPr>
          </w:p>
        </w:tc>
      </w:tr>
      <w:tr>
        <w:trPr>
          <w:trHeight w:val="119"/>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ТТ-А7</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Лесковац - Палић -</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Лесковац и организовање скупа</w:t>
            </w:r>
          </w:p>
        </w:tc>
        <w:tc>
          <w:tcPr>
            <w:tcW w:w="0" w:type="dxa"/>
            <w:vAlign w:val="bottom"/>
          </w:tcPr>
          <w:p>
            <w:pPr>
              <w:spacing w:after="0"/>
              <w:rPr>
                <w:sz w:val="1"/>
                <w:szCs w:val="1"/>
                <w:color w:val="auto"/>
              </w:rPr>
            </w:pPr>
          </w:p>
        </w:tc>
      </w:tr>
      <w:tr>
        <w:trPr>
          <w:trHeight w:val="118"/>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ТТ-А8</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Ниш - Палић - Ниш и</w:t>
            </w:r>
          </w:p>
        </w:tc>
        <w:tc>
          <w:tcPr>
            <w:tcW w:w="0" w:type="dxa"/>
            <w:vAlign w:val="bottom"/>
          </w:tcPr>
          <w:p>
            <w:pPr>
              <w:spacing w:after="0"/>
              <w:rPr>
                <w:sz w:val="1"/>
                <w:szCs w:val="1"/>
                <w:color w:val="auto"/>
              </w:rPr>
            </w:pPr>
          </w:p>
        </w:tc>
      </w:tr>
      <w:tr>
        <w:trPr>
          <w:trHeight w:val="113"/>
        </w:trPr>
        <w:tc>
          <w:tcPr>
            <w:tcW w:w="158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80" w:type="dxa"/>
            <w:vAlign w:val="bottom"/>
          </w:tcPr>
          <w:p>
            <w:pPr>
              <w:spacing w:after="0"/>
              <w:rPr>
                <w:sz w:val="9"/>
                <w:szCs w:val="9"/>
                <w:color w:val="auto"/>
              </w:rPr>
            </w:pPr>
          </w:p>
        </w:tc>
        <w:tc>
          <w:tcPr>
            <w:tcW w:w="920" w:type="dxa"/>
            <w:vAlign w:val="bottom"/>
            <w:vMerge w:val="continue"/>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6320" w:type="dxa"/>
            <w:vAlign w:val="bottom"/>
            <w:tcBorders>
              <w:right w:val="single" w:sz="8" w:color="auto"/>
            </w:tcBorders>
            <w:gridSpan w:val="2"/>
            <w:vMerge w:val="restart"/>
          </w:tcPr>
          <w:p>
            <w:pPr>
              <w:spacing w:after="0" w:line="228" w:lineRule="exact"/>
              <w:rPr>
                <w:sz w:val="20"/>
                <w:szCs w:val="20"/>
                <w:color w:val="auto"/>
              </w:rPr>
            </w:pPr>
            <w:r>
              <w:rPr>
                <w:rFonts w:ascii="Times New Roman" w:cs="Times New Roman" w:eastAsia="Times New Roman" w:hAnsi="Times New Roman"/>
                <w:sz w:val="20"/>
                <w:szCs w:val="20"/>
                <w:color w:val="auto"/>
              </w:rPr>
              <w:t>организовање скупа</w:t>
            </w:r>
          </w:p>
        </w:tc>
        <w:tc>
          <w:tcPr>
            <w:tcW w:w="0" w:type="dxa"/>
            <w:vAlign w:val="bottom"/>
          </w:tcPr>
          <w:p>
            <w:pPr>
              <w:spacing w:after="0"/>
              <w:rPr>
                <w:sz w:val="1"/>
                <w:szCs w:val="1"/>
                <w:color w:val="auto"/>
              </w:rPr>
            </w:pPr>
          </w:p>
        </w:tc>
      </w:tr>
      <w:tr>
        <w:trPr>
          <w:trHeight w:val="119"/>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vMerge w:val="restart"/>
          </w:tcPr>
          <w:p>
            <w:pPr>
              <w:spacing w:after="0"/>
              <w:rPr>
                <w:sz w:val="20"/>
                <w:szCs w:val="20"/>
                <w:color w:val="auto"/>
              </w:rPr>
            </w:pPr>
            <w:r>
              <w:rPr>
                <w:rFonts w:ascii="Times New Roman" w:cs="Times New Roman" w:eastAsia="Times New Roman" w:hAnsi="Times New Roman"/>
                <w:sz w:val="20"/>
                <w:szCs w:val="20"/>
                <w:color w:val="auto"/>
              </w:rPr>
              <w:t>ТТ-А9</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Суботица – Доњи</w:t>
            </w:r>
          </w:p>
        </w:tc>
        <w:tc>
          <w:tcPr>
            <w:tcW w:w="0" w:type="dxa"/>
            <w:vAlign w:val="bottom"/>
          </w:tcPr>
          <w:p>
            <w:pPr>
              <w:spacing w:after="0"/>
              <w:rPr>
                <w:sz w:val="1"/>
                <w:szCs w:val="1"/>
                <w:color w:val="auto"/>
              </w:rPr>
            </w:pPr>
          </w:p>
        </w:tc>
      </w:tr>
      <w:tr>
        <w:trPr>
          <w:trHeight w:val="115"/>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Pr>
          <w:p>
            <w:pPr>
              <w:spacing w:after="0"/>
              <w:rPr>
                <w:sz w:val="10"/>
                <w:szCs w:val="10"/>
                <w:color w:val="auto"/>
              </w:rPr>
            </w:pPr>
          </w:p>
        </w:tc>
        <w:tc>
          <w:tcPr>
            <w:tcW w:w="92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Милановац - Суботица и организовање скупа</w:t>
            </w:r>
          </w:p>
        </w:tc>
        <w:tc>
          <w:tcPr>
            <w:tcW w:w="0" w:type="dxa"/>
            <w:vAlign w:val="bottom"/>
          </w:tcPr>
          <w:p>
            <w:pPr>
              <w:spacing w:after="0"/>
              <w:rPr>
                <w:sz w:val="1"/>
                <w:szCs w:val="1"/>
                <w:color w:val="auto"/>
              </w:rPr>
            </w:pPr>
          </w:p>
        </w:tc>
      </w:tr>
      <w:tr>
        <w:trPr>
          <w:trHeight w:val="119"/>
        </w:trPr>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6320" w:type="dxa"/>
            <w:vAlign w:val="bottom"/>
            <w:tcBorders>
              <w:bottom w:val="single" w:sz="8" w:color="auto"/>
              <w:right w:val="single" w:sz="8" w:color="auto"/>
            </w:tcBorders>
            <w:gridSpan w:val="2"/>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580" w:type="dxa"/>
            <w:vAlign w:val="bottom"/>
            <w:vMerge w:val="restart"/>
            <w:textDirection w:val="btLr"/>
          </w:tcPr>
          <w:p>
            <w:pPr>
              <w:ind w:left="1007"/>
              <w:spacing w:after="0"/>
              <w:rPr>
                <w:sz w:val="20"/>
                <w:szCs w:val="20"/>
                <w:color w:val="auto"/>
              </w:rPr>
            </w:pPr>
            <w:r>
              <w:rPr>
                <w:rFonts w:ascii="Times New Roman" w:cs="Times New Roman" w:eastAsia="Times New Roman" w:hAnsi="Times New Roman"/>
                <w:sz w:val="4"/>
                <w:szCs w:val="4"/>
                <w:b w:val="1"/>
                <w:bCs w:val="1"/>
                <w:color w:val="auto"/>
                <w:w w:val="81"/>
              </w:rPr>
              <w:t>ТУРИСТИЧКОГИСКУПА</w:t>
            </w: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ТТ-А10</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Крагујевац - Доњи</w:t>
            </w:r>
          </w:p>
        </w:tc>
        <w:tc>
          <w:tcPr>
            <w:tcW w:w="0" w:type="dxa"/>
            <w:vAlign w:val="bottom"/>
          </w:tcPr>
          <w:p>
            <w:pPr>
              <w:spacing w:after="0"/>
              <w:rPr>
                <w:sz w:val="1"/>
                <w:szCs w:val="1"/>
                <w:color w:val="auto"/>
              </w:rPr>
            </w:pPr>
          </w:p>
        </w:tc>
      </w:tr>
      <w:tr>
        <w:trPr>
          <w:trHeight w:val="189"/>
        </w:trPr>
        <w:tc>
          <w:tcPr>
            <w:tcW w:w="1580" w:type="dxa"/>
            <w:vAlign w:val="bottom"/>
            <w:vMerge w:val="continue"/>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80" w:type="dxa"/>
            <w:vAlign w:val="bottom"/>
          </w:tcPr>
          <w:p>
            <w:pPr>
              <w:spacing w:after="0"/>
              <w:rPr>
                <w:sz w:val="16"/>
                <w:szCs w:val="16"/>
                <w:color w:val="auto"/>
              </w:rPr>
            </w:pPr>
          </w:p>
        </w:tc>
        <w:tc>
          <w:tcPr>
            <w:tcW w:w="920" w:type="dxa"/>
            <w:vAlign w:val="bottom"/>
          </w:tcPr>
          <w:p>
            <w:pPr>
              <w:spacing w:after="0"/>
              <w:rPr>
                <w:sz w:val="16"/>
                <w:szCs w:val="16"/>
                <w:color w:val="auto"/>
              </w:rPr>
            </w:pPr>
          </w:p>
        </w:tc>
        <w:tc>
          <w:tcPr>
            <w:tcW w:w="120" w:type="dxa"/>
            <w:vAlign w:val="bottom"/>
            <w:tcBorders>
              <w:right w:val="single" w:sz="8" w:color="auto"/>
            </w:tcBorders>
          </w:tcPr>
          <w:p>
            <w:pPr>
              <w:spacing w:after="0"/>
              <w:rPr>
                <w:sz w:val="16"/>
                <w:szCs w:val="16"/>
                <w:color w:val="auto"/>
              </w:rPr>
            </w:pPr>
          </w:p>
        </w:tc>
        <w:tc>
          <w:tcPr>
            <w:tcW w:w="100" w:type="dxa"/>
            <w:vAlign w:val="bottom"/>
          </w:tcPr>
          <w:p>
            <w:pPr>
              <w:spacing w:after="0"/>
              <w:rPr>
                <w:sz w:val="16"/>
                <w:szCs w:val="16"/>
                <w:color w:val="auto"/>
              </w:rPr>
            </w:pPr>
          </w:p>
        </w:tc>
        <w:tc>
          <w:tcPr>
            <w:tcW w:w="6320" w:type="dxa"/>
            <w:vAlign w:val="bottom"/>
            <w:tcBorders>
              <w:right w:val="single" w:sz="8" w:color="auto"/>
            </w:tcBorders>
            <w:gridSpan w:val="2"/>
            <w:vMerge w:val="restart"/>
          </w:tcPr>
          <w:p>
            <w:pPr>
              <w:spacing w:after="0"/>
              <w:rPr>
                <w:sz w:val="20"/>
                <w:szCs w:val="20"/>
                <w:color w:val="auto"/>
              </w:rPr>
            </w:pPr>
            <w:r>
              <w:rPr>
                <w:rFonts w:ascii="Times New Roman" w:cs="Times New Roman" w:eastAsia="Times New Roman" w:hAnsi="Times New Roman"/>
                <w:sz w:val="20"/>
                <w:szCs w:val="20"/>
                <w:color w:val="auto"/>
              </w:rPr>
              <w:t>Милановац - Крагујевац и организовање скупа</w:t>
            </w:r>
          </w:p>
        </w:tc>
        <w:tc>
          <w:tcPr>
            <w:tcW w:w="0" w:type="dxa"/>
            <w:vAlign w:val="bottom"/>
          </w:tcPr>
          <w:p>
            <w:pPr>
              <w:spacing w:after="0"/>
              <w:rPr>
                <w:sz w:val="1"/>
                <w:szCs w:val="1"/>
                <w:color w:val="auto"/>
              </w:rPr>
            </w:pPr>
          </w:p>
        </w:tc>
      </w:tr>
      <w:tr>
        <w:trPr>
          <w:trHeight w:val="46"/>
        </w:trPr>
        <w:tc>
          <w:tcPr>
            <w:tcW w:w="1580" w:type="dxa"/>
            <w:vAlign w:val="bottom"/>
          </w:tcPr>
          <w:p>
            <w:pPr>
              <w:spacing w:after="0"/>
              <w:rPr>
                <w:sz w:val="4"/>
                <w:szCs w:val="4"/>
                <w:color w:val="auto"/>
              </w:rPr>
            </w:pPr>
          </w:p>
        </w:tc>
        <w:tc>
          <w:tcPr>
            <w:tcW w:w="120" w:type="dxa"/>
            <w:vAlign w:val="bottom"/>
            <w:tcBorders>
              <w:right w:val="single" w:sz="8" w:color="auto"/>
            </w:tcBorders>
          </w:tcPr>
          <w:p>
            <w:pPr>
              <w:spacing w:after="0"/>
              <w:rPr>
                <w:sz w:val="4"/>
                <w:szCs w:val="4"/>
                <w:color w:val="auto"/>
              </w:rPr>
            </w:pPr>
          </w:p>
        </w:tc>
        <w:tc>
          <w:tcPr>
            <w:tcW w:w="80" w:type="dxa"/>
            <w:vAlign w:val="bottom"/>
            <w:tcBorders>
              <w:bottom w:val="single" w:sz="8" w:color="auto"/>
            </w:tcBorders>
          </w:tcPr>
          <w:p>
            <w:pPr>
              <w:spacing w:after="0"/>
              <w:rPr>
                <w:sz w:val="4"/>
                <w:szCs w:val="4"/>
                <w:color w:val="auto"/>
              </w:rPr>
            </w:pPr>
          </w:p>
        </w:tc>
        <w:tc>
          <w:tcPr>
            <w:tcW w:w="92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6320" w:type="dxa"/>
            <w:vAlign w:val="bottom"/>
            <w:tcBorders>
              <w:bottom w:val="single" w:sz="8" w:color="auto"/>
              <w:right w:val="single" w:sz="8" w:color="auto"/>
            </w:tcBorders>
            <w:gridSpan w:val="2"/>
            <w:vMerge w:val="continue"/>
          </w:tcPr>
          <w:p>
            <w:pPr>
              <w:spacing w:after="0"/>
              <w:rPr>
                <w:sz w:val="4"/>
                <w:szCs w:val="4"/>
                <w:color w:val="auto"/>
              </w:rPr>
            </w:pP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ТТ-А11</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Београд - Доњи</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Милановац - Београд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ТТ-А12</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Нови Сад - Доњи</w:t>
            </w:r>
          </w:p>
        </w:tc>
        <w:tc>
          <w:tcPr>
            <w:tcW w:w="0" w:type="dxa"/>
            <w:vAlign w:val="bottom"/>
          </w:tcPr>
          <w:p>
            <w:pPr>
              <w:spacing w:after="0"/>
              <w:rPr>
                <w:sz w:val="1"/>
                <w:szCs w:val="1"/>
                <w:color w:val="auto"/>
              </w:rPr>
            </w:pPr>
          </w:p>
        </w:tc>
      </w:tr>
      <w:tr>
        <w:trPr>
          <w:trHeight w:val="233"/>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Милановац - Нови Сад и организовање скупа</w:t>
            </w:r>
          </w:p>
        </w:tc>
        <w:tc>
          <w:tcPr>
            <w:tcW w:w="0" w:type="dxa"/>
            <w:vAlign w:val="bottom"/>
          </w:tcPr>
          <w:p>
            <w:pPr>
              <w:spacing w:after="0"/>
              <w:rPr>
                <w:sz w:val="1"/>
                <w:szCs w:val="1"/>
                <w:color w:val="auto"/>
              </w:rPr>
            </w:pPr>
          </w:p>
        </w:tc>
      </w:tr>
      <w:tr>
        <w:trPr>
          <w:trHeight w:val="217"/>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7" w:lineRule="exact"/>
              <w:rPr>
                <w:sz w:val="20"/>
                <w:szCs w:val="20"/>
                <w:color w:val="auto"/>
              </w:rPr>
            </w:pPr>
            <w:r>
              <w:rPr>
                <w:rFonts w:ascii="Times New Roman" w:cs="Times New Roman" w:eastAsia="Times New Roman" w:hAnsi="Times New Roman"/>
                <w:sz w:val="20"/>
                <w:szCs w:val="20"/>
                <w:color w:val="auto"/>
              </w:rPr>
              <w:t>ТТ-А13</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Нови Сад- Тара- Нови</w:t>
            </w:r>
          </w:p>
        </w:tc>
        <w:tc>
          <w:tcPr>
            <w:tcW w:w="0" w:type="dxa"/>
            <w:vAlign w:val="bottom"/>
          </w:tcPr>
          <w:p>
            <w:pPr>
              <w:spacing w:after="0"/>
              <w:rPr>
                <w:sz w:val="1"/>
                <w:szCs w:val="1"/>
                <w:color w:val="auto"/>
              </w:rPr>
            </w:pPr>
          </w:p>
        </w:tc>
      </w:tr>
      <w:tr>
        <w:trPr>
          <w:trHeight w:val="232"/>
        </w:trPr>
        <w:tc>
          <w:tcPr>
            <w:tcW w:w="1580" w:type="dxa"/>
            <w:vAlign w:val="bottom"/>
            <w:vMerge w:val="restart"/>
            <w:textDirection w:val="btLr"/>
          </w:tcPr>
          <w:p>
            <w:pPr>
              <w:ind w:left="1007"/>
              <w:spacing w:after="0"/>
              <w:rPr>
                <w:sz w:val="20"/>
                <w:szCs w:val="20"/>
                <w:color w:val="auto"/>
              </w:rPr>
            </w:pPr>
            <w:r>
              <w:rPr>
                <w:rFonts w:ascii="Times New Roman" w:cs="Times New Roman" w:eastAsia="Times New Roman" w:hAnsi="Times New Roman"/>
                <w:sz w:val="4"/>
                <w:szCs w:val="4"/>
                <w:b w:val="1"/>
                <w:bCs w:val="1"/>
                <w:color w:val="auto"/>
                <w:w w:val="71"/>
              </w:rPr>
              <w:t>ОРГАНИЗОВАЊЕПУТОВАЊА</w:t>
            </w: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line="228" w:lineRule="exact"/>
              <w:rPr>
                <w:sz w:val="20"/>
                <w:szCs w:val="20"/>
                <w:color w:val="auto"/>
              </w:rPr>
            </w:pPr>
            <w:r>
              <w:rPr>
                <w:rFonts w:ascii="Times New Roman" w:cs="Times New Roman" w:eastAsia="Times New Roman" w:hAnsi="Times New Roman"/>
                <w:sz w:val="20"/>
                <w:szCs w:val="20"/>
                <w:color w:val="auto"/>
              </w:rPr>
              <w:t>Сад и организовање скупа</w:t>
            </w:r>
          </w:p>
        </w:tc>
        <w:tc>
          <w:tcPr>
            <w:tcW w:w="0" w:type="dxa"/>
            <w:vAlign w:val="bottom"/>
          </w:tcPr>
          <w:p>
            <w:pPr>
              <w:spacing w:after="0"/>
              <w:rPr>
                <w:sz w:val="1"/>
                <w:szCs w:val="1"/>
                <w:color w:val="auto"/>
              </w:rPr>
            </w:pPr>
          </w:p>
        </w:tc>
      </w:tr>
      <w:tr>
        <w:trPr>
          <w:trHeight w:val="174"/>
        </w:trPr>
        <w:tc>
          <w:tcPr>
            <w:tcW w:w="1580" w:type="dxa"/>
            <w:vAlign w:val="bottom"/>
            <w:vMerge w:val="continue"/>
          </w:tcPr>
          <w:p>
            <w:pPr>
              <w:spacing w:after="0"/>
              <w:rPr>
                <w:sz w:val="15"/>
                <w:szCs w:val="15"/>
                <w:color w:val="auto"/>
              </w:rPr>
            </w:pPr>
          </w:p>
        </w:tc>
        <w:tc>
          <w:tcPr>
            <w:tcW w:w="120" w:type="dxa"/>
            <w:vAlign w:val="bottom"/>
            <w:tcBorders>
              <w:right w:val="single" w:sz="8" w:color="auto"/>
            </w:tcBorders>
          </w:tcPr>
          <w:p>
            <w:pPr>
              <w:spacing w:after="0"/>
              <w:rPr>
                <w:sz w:val="15"/>
                <w:szCs w:val="15"/>
                <w:color w:val="auto"/>
              </w:rPr>
            </w:pPr>
          </w:p>
        </w:tc>
        <w:tc>
          <w:tcPr>
            <w:tcW w:w="80" w:type="dxa"/>
            <w:vAlign w:val="bottom"/>
          </w:tcPr>
          <w:p>
            <w:pPr>
              <w:spacing w:after="0"/>
              <w:rPr>
                <w:sz w:val="15"/>
                <w:szCs w:val="15"/>
                <w:color w:val="auto"/>
              </w:rPr>
            </w:pPr>
          </w:p>
        </w:tc>
        <w:tc>
          <w:tcPr>
            <w:tcW w:w="920" w:type="dxa"/>
            <w:vAlign w:val="bottom"/>
            <w:vMerge w:val="restart"/>
          </w:tcPr>
          <w:p>
            <w:pPr>
              <w:spacing w:after="0" w:line="216" w:lineRule="exact"/>
              <w:rPr>
                <w:sz w:val="20"/>
                <w:szCs w:val="20"/>
                <w:color w:val="auto"/>
              </w:rPr>
            </w:pPr>
            <w:r>
              <w:rPr>
                <w:rFonts w:ascii="Times New Roman" w:cs="Times New Roman" w:eastAsia="Times New Roman" w:hAnsi="Times New Roman"/>
                <w:sz w:val="20"/>
                <w:szCs w:val="20"/>
                <w:color w:val="auto"/>
              </w:rPr>
              <w:t>ТТ-А14</w:t>
            </w:r>
          </w:p>
        </w:tc>
        <w:tc>
          <w:tcPr>
            <w:tcW w:w="120" w:type="dxa"/>
            <w:vAlign w:val="bottom"/>
            <w:tcBorders>
              <w:right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6320" w:type="dxa"/>
            <w:vAlign w:val="bottom"/>
            <w:tcBorders>
              <w:right w:val="single" w:sz="8" w:color="auto"/>
            </w:tcBorders>
            <w:gridSpan w:val="2"/>
            <w:vMerge w:val="restart"/>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Лесковац - Тара -</w:t>
            </w:r>
          </w:p>
        </w:tc>
        <w:tc>
          <w:tcPr>
            <w:tcW w:w="0" w:type="dxa"/>
            <w:vAlign w:val="bottom"/>
          </w:tcPr>
          <w:p>
            <w:pPr>
              <w:spacing w:after="0"/>
              <w:rPr>
                <w:sz w:val="1"/>
                <w:szCs w:val="1"/>
                <w:color w:val="auto"/>
              </w:rPr>
            </w:pPr>
          </w:p>
        </w:tc>
      </w:tr>
      <w:tr>
        <w:trPr>
          <w:trHeight w:val="42"/>
        </w:trPr>
        <w:tc>
          <w:tcPr>
            <w:tcW w:w="158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vMerge w:val="continue"/>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6320" w:type="dxa"/>
            <w:vAlign w:val="bottom"/>
            <w:tcBorders>
              <w:right w:val="single" w:sz="8" w:color="auto"/>
            </w:tcBorders>
            <w:gridSpan w:val="2"/>
            <w:vMerge w:val="continue"/>
          </w:tcPr>
          <w:p>
            <w:pPr>
              <w:spacing w:after="0"/>
              <w:rPr>
                <w:sz w:val="3"/>
                <w:szCs w:val="3"/>
                <w:color w:val="auto"/>
              </w:rPr>
            </w:pP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Лесковац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ТТ-А15</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Београд - Тара -</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Београд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ТТ-А16</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Суботица - Тара -</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Суботица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ТТ-А17</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Шабац - Стара</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планина - Шабац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ТТ-А18</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Врњачка Бања - Стара</w:t>
            </w:r>
          </w:p>
        </w:tc>
        <w:tc>
          <w:tcPr>
            <w:tcW w:w="0" w:type="dxa"/>
            <w:vAlign w:val="bottom"/>
          </w:tcPr>
          <w:p>
            <w:pPr>
              <w:spacing w:after="0"/>
              <w:rPr>
                <w:sz w:val="1"/>
                <w:szCs w:val="1"/>
                <w:color w:val="auto"/>
              </w:rPr>
            </w:pPr>
          </w:p>
        </w:tc>
      </w:tr>
      <w:tr>
        <w:trPr>
          <w:trHeight w:val="233"/>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планина - Врњачка Бања и организовање скупа</w:t>
            </w:r>
          </w:p>
        </w:tc>
        <w:tc>
          <w:tcPr>
            <w:tcW w:w="0" w:type="dxa"/>
            <w:vAlign w:val="bottom"/>
          </w:tcPr>
          <w:p>
            <w:pPr>
              <w:spacing w:after="0"/>
              <w:rPr>
                <w:sz w:val="1"/>
                <w:szCs w:val="1"/>
                <w:color w:val="auto"/>
              </w:rPr>
            </w:pPr>
          </w:p>
        </w:tc>
      </w:tr>
      <w:tr>
        <w:trPr>
          <w:trHeight w:val="217"/>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7" w:lineRule="exact"/>
              <w:rPr>
                <w:sz w:val="20"/>
                <w:szCs w:val="20"/>
                <w:color w:val="auto"/>
              </w:rPr>
            </w:pPr>
            <w:r>
              <w:rPr>
                <w:rFonts w:ascii="Times New Roman" w:cs="Times New Roman" w:eastAsia="Times New Roman" w:hAnsi="Times New Roman"/>
                <w:sz w:val="20"/>
                <w:szCs w:val="20"/>
                <w:color w:val="auto"/>
              </w:rPr>
              <w:t>ТТ-А19</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Чајетина - Стара</w:t>
            </w:r>
          </w:p>
        </w:tc>
        <w:tc>
          <w:tcPr>
            <w:tcW w:w="0" w:type="dxa"/>
            <w:vAlign w:val="bottom"/>
          </w:tcPr>
          <w:p>
            <w:pPr>
              <w:spacing w:after="0"/>
              <w:rPr>
                <w:sz w:val="1"/>
                <w:szCs w:val="1"/>
                <w:color w:val="auto"/>
              </w:rPr>
            </w:pPr>
          </w:p>
        </w:tc>
      </w:tr>
      <w:tr>
        <w:trPr>
          <w:trHeight w:val="232"/>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line="228" w:lineRule="exact"/>
              <w:rPr>
                <w:sz w:val="20"/>
                <w:szCs w:val="20"/>
                <w:color w:val="auto"/>
              </w:rPr>
            </w:pPr>
            <w:r>
              <w:rPr>
                <w:rFonts w:ascii="Times New Roman" w:cs="Times New Roman" w:eastAsia="Times New Roman" w:hAnsi="Times New Roman"/>
                <w:sz w:val="20"/>
                <w:szCs w:val="20"/>
                <w:color w:val="auto"/>
              </w:rPr>
              <w:t>планина - Чајетина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ТТ-А20</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Београд - Стара</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планина - Београд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ТТ-А21</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Ниш - Златибор -</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Ниш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ТТ-А22</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Нови Сад- Златибор-</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Нови Сад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ТТ-А23</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Суботица - Златибор -</w:t>
            </w:r>
          </w:p>
        </w:tc>
        <w:tc>
          <w:tcPr>
            <w:tcW w:w="0" w:type="dxa"/>
            <w:vAlign w:val="bottom"/>
          </w:tcPr>
          <w:p>
            <w:pPr>
              <w:spacing w:after="0"/>
              <w:rPr>
                <w:sz w:val="1"/>
                <w:szCs w:val="1"/>
                <w:color w:val="auto"/>
              </w:rPr>
            </w:pPr>
          </w:p>
        </w:tc>
      </w:tr>
      <w:tr>
        <w:trPr>
          <w:trHeight w:val="233"/>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Суботица и организовање скупа</w:t>
            </w:r>
          </w:p>
        </w:tc>
        <w:tc>
          <w:tcPr>
            <w:tcW w:w="0" w:type="dxa"/>
            <w:vAlign w:val="bottom"/>
          </w:tcPr>
          <w:p>
            <w:pPr>
              <w:spacing w:after="0"/>
              <w:rPr>
                <w:sz w:val="1"/>
                <w:szCs w:val="1"/>
                <w:color w:val="auto"/>
              </w:rPr>
            </w:pPr>
          </w:p>
        </w:tc>
      </w:tr>
      <w:tr>
        <w:trPr>
          <w:trHeight w:val="217"/>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7" w:lineRule="exact"/>
              <w:rPr>
                <w:sz w:val="20"/>
                <w:szCs w:val="20"/>
                <w:color w:val="auto"/>
              </w:rPr>
            </w:pPr>
            <w:r>
              <w:rPr>
                <w:rFonts w:ascii="Times New Roman" w:cs="Times New Roman" w:eastAsia="Times New Roman" w:hAnsi="Times New Roman"/>
                <w:sz w:val="20"/>
                <w:szCs w:val="20"/>
                <w:color w:val="auto"/>
              </w:rPr>
              <w:t>ТТ-А24</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Лесковац - Златибор -</w:t>
            </w:r>
          </w:p>
        </w:tc>
        <w:tc>
          <w:tcPr>
            <w:tcW w:w="0" w:type="dxa"/>
            <w:vAlign w:val="bottom"/>
          </w:tcPr>
          <w:p>
            <w:pPr>
              <w:spacing w:after="0"/>
              <w:rPr>
                <w:sz w:val="1"/>
                <w:szCs w:val="1"/>
                <w:color w:val="auto"/>
              </w:rPr>
            </w:pPr>
          </w:p>
        </w:tc>
      </w:tr>
      <w:tr>
        <w:trPr>
          <w:trHeight w:val="233"/>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line="229" w:lineRule="exact"/>
              <w:rPr>
                <w:sz w:val="20"/>
                <w:szCs w:val="20"/>
                <w:color w:val="auto"/>
              </w:rPr>
            </w:pPr>
            <w:r>
              <w:rPr>
                <w:rFonts w:ascii="Times New Roman" w:cs="Times New Roman" w:eastAsia="Times New Roman" w:hAnsi="Times New Roman"/>
                <w:sz w:val="20"/>
                <w:szCs w:val="20"/>
                <w:color w:val="auto"/>
              </w:rPr>
              <w:t>Лесковац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ТТ-А25</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Параћин - Нова</w:t>
            </w:r>
          </w:p>
        </w:tc>
        <w:tc>
          <w:tcPr>
            <w:tcW w:w="0" w:type="dxa"/>
            <w:vAlign w:val="bottom"/>
          </w:tcPr>
          <w:p>
            <w:pPr>
              <w:spacing w:after="0"/>
              <w:rPr>
                <w:sz w:val="1"/>
                <w:szCs w:val="1"/>
                <w:color w:val="auto"/>
              </w:rPr>
            </w:pPr>
          </w:p>
        </w:tc>
      </w:tr>
      <w:tr>
        <w:trPr>
          <w:trHeight w:val="235"/>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Borders>
              <w:bottom w:val="single" w:sz="8" w:color="auto"/>
            </w:tcBorders>
          </w:tcPr>
          <w:p>
            <w:pPr>
              <w:spacing w:after="0"/>
              <w:rPr>
                <w:sz w:val="20"/>
                <w:szCs w:val="20"/>
                <w:color w:val="auto"/>
              </w:rPr>
            </w:pPr>
          </w:p>
        </w:tc>
        <w:tc>
          <w:tcPr>
            <w:tcW w:w="920" w:type="dxa"/>
            <w:vAlign w:val="bottom"/>
            <w:tcBorders>
              <w:bottom w:val="single" w:sz="8" w:color="auto"/>
            </w:tcBorders>
          </w:tcPr>
          <w:p>
            <w:pPr>
              <w:spacing w:after="0"/>
              <w:rPr>
                <w:sz w:val="20"/>
                <w:szCs w:val="20"/>
                <w:color w:val="auto"/>
              </w:rPr>
            </w:pPr>
          </w:p>
        </w:tc>
        <w:tc>
          <w:tcPr>
            <w:tcW w:w="120" w:type="dxa"/>
            <w:vAlign w:val="bottom"/>
            <w:tcBorders>
              <w:bottom w:val="single" w:sz="8" w:color="auto"/>
              <w:right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6320" w:type="dxa"/>
            <w:vAlign w:val="bottom"/>
            <w:tcBorders>
              <w:bottom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Варош - Параћин и организовање скупа</w:t>
            </w:r>
          </w:p>
        </w:tc>
        <w:tc>
          <w:tcPr>
            <w:tcW w:w="0" w:type="dxa"/>
            <w:vAlign w:val="bottom"/>
          </w:tcPr>
          <w:p>
            <w:pPr>
              <w:spacing w:after="0"/>
              <w:rPr>
                <w:sz w:val="1"/>
                <w:szCs w:val="1"/>
                <w:color w:val="auto"/>
              </w:rPr>
            </w:pPr>
          </w:p>
        </w:tc>
      </w:tr>
      <w:tr>
        <w:trPr>
          <w:trHeight w:val="216"/>
        </w:trPr>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80" w:type="dxa"/>
            <w:vAlign w:val="bottom"/>
          </w:tcPr>
          <w:p>
            <w:pPr>
              <w:spacing w:after="0"/>
              <w:rPr>
                <w:sz w:val="18"/>
                <w:szCs w:val="18"/>
                <w:color w:val="auto"/>
              </w:rPr>
            </w:pPr>
          </w:p>
        </w:tc>
        <w:tc>
          <w:tcPr>
            <w:tcW w:w="920" w:type="dxa"/>
            <w:vAlign w:val="bottom"/>
          </w:tcPr>
          <w:p>
            <w:pPr>
              <w:spacing w:after="0" w:line="216" w:lineRule="exact"/>
              <w:rPr>
                <w:sz w:val="20"/>
                <w:szCs w:val="20"/>
                <w:color w:val="auto"/>
              </w:rPr>
            </w:pPr>
            <w:r>
              <w:rPr>
                <w:rFonts w:ascii="Times New Roman" w:cs="Times New Roman" w:eastAsia="Times New Roman" w:hAnsi="Times New Roman"/>
                <w:sz w:val="20"/>
                <w:szCs w:val="20"/>
                <w:color w:val="auto"/>
              </w:rPr>
              <w:t>ТТ-А26</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6320" w:type="dxa"/>
            <w:vAlign w:val="bottom"/>
            <w:tcBorders>
              <w:right w:val="single" w:sz="8" w:color="auto"/>
            </w:tcBorders>
            <w:gridSpan w:val="2"/>
          </w:tcPr>
          <w:p>
            <w:pPr>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Београд - Нова Варош</w:t>
            </w:r>
          </w:p>
        </w:tc>
        <w:tc>
          <w:tcPr>
            <w:tcW w:w="0" w:type="dxa"/>
            <w:vAlign w:val="bottom"/>
          </w:tcPr>
          <w:p>
            <w:pPr>
              <w:spacing w:after="0"/>
              <w:rPr>
                <w:sz w:val="1"/>
                <w:szCs w:val="1"/>
                <w:color w:val="auto"/>
              </w:rPr>
            </w:pPr>
          </w:p>
        </w:tc>
      </w:tr>
      <w:tr>
        <w:trPr>
          <w:trHeight w:val="230"/>
        </w:trPr>
        <w:tc>
          <w:tcPr>
            <w:tcW w:w="158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80" w:type="dxa"/>
            <w:vAlign w:val="bottom"/>
          </w:tcPr>
          <w:p>
            <w:pPr>
              <w:spacing w:after="0"/>
              <w:rPr>
                <w:sz w:val="20"/>
                <w:szCs w:val="20"/>
                <w:color w:val="auto"/>
              </w:rPr>
            </w:pPr>
          </w:p>
        </w:tc>
        <w:tc>
          <w:tcPr>
            <w:tcW w:w="920" w:type="dxa"/>
            <w:vAlign w:val="bottom"/>
          </w:tcPr>
          <w:p>
            <w:pPr>
              <w:spacing w:after="0"/>
              <w:rPr>
                <w:sz w:val="20"/>
                <w:szCs w:val="20"/>
                <w:color w:val="auto"/>
              </w:rPr>
            </w:pPr>
          </w:p>
        </w:tc>
        <w:tc>
          <w:tcPr>
            <w:tcW w:w="120" w:type="dxa"/>
            <w:vAlign w:val="bottom"/>
            <w:tcBorders>
              <w:right w:val="single" w:sz="8" w:color="auto"/>
            </w:tcBorders>
          </w:tcPr>
          <w:p>
            <w:pPr>
              <w:spacing w:after="0"/>
              <w:rPr>
                <w:sz w:val="20"/>
                <w:szCs w:val="20"/>
                <w:color w:val="auto"/>
              </w:rPr>
            </w:pPr>
          </w:p>
        </w:tc>
        <w:tc>
          <w:tcPr>
            <w:tcW w:w="100" w:type="dxa"/>
            <w:vAlign w:val="bottom"/>
          </w:tcPr>
          <w:p>
            <w:pPr>
              <w:spacing w:after="0"/>
              <w:rPr>
                <w:sz w:val="20"/>
                <w:szCs w:val="20"/>
                <w:color w:val="auto"/>
              </w:rPr>
            </w:pPr>
          </w:p>
        </w:tc>
        <w:tc>
          <w:tcPr>
            <w:tcW w:w="632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0"/>
                <w:szCs w:val="20"/>
                <w:color w:val="auto"/>
              </w:rPr>
              <w:t>- Београд и организовање скупа</w:t>
            </w:r>
          </w:p>
        </w:tc>
        <w:tc>
          <w:tcPr>
            <w:tcW w:w="0" w:type="dxa"/>
            <w:vAlign w:val="bottom"/>
          </w:tcPr>
          <w:p>
            <w:pPr>
              <w:spacing w:after="0"/>
              <w:rPr>
                <w:sz w:val="1"/>
                <w:szCs w:val="1"/>
                <w:color w:val="auto"/>
              </w:rPr>
            </w:pPr>
          </w:p>
        </w:tc>
      </w:tr>
      <w:tr>
        <w:trPr>
          <w:trHeight w:val="37"/>
        </w:trPr>
        <w:tc>
          <w:tcPr>
            <w:tcW w:w="158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80" w:type="dxa"/>
            <w:vAlign w:val="bottom"/>
          </w:tcPr>
          <w:p>
            <w:pPr>
              <w:spacing w:after="0"/>
              <w:rPr>
                <w:sz w:val="3"/>
                <w:szCs w:val="3"/>
                <w:color w:val="auto"/>
              </w:rPr>
            </w:pPr>
          </w:p>
        </w:tc>
        <w:tc>
          <w:tcPr>
            <w:tcW w:w="92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00" w:type="dxa"/>
            <w:vAlign w:val="bottom"/>
          </w:tcPr>
          <w:p>
            <w:pPr>
              <w:spacing w:after="0"/>
              <w:rPr>
                <w:sz w:val="3"/>
                <w:szCs w:val="3"/>
                <w:color w:val="auto"/>
              </w:rPr>
            </w:pPr>
          </w:p>
        </w:tc>
        <w:tc>
          <w:tcPr>
            <w:tcW w:w="6200" w:type="dxa"/>
            <w:vAlign w:val="bottom"/>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0" w:type="dxa"/>
            <w:vAlign w:val="bottom"/>
          </w:tcPr>
          <w:p>
            <w:pPr>
              <w:spacing w:after="0" w:line="20" w:lineRule="exact"/>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-272415</wp:posOffset>
            </wp:positionH>
            <wp:positionV relativeFrom="paragraph">
              <wp:posOffset>-8230235</wp:posOffset>
            </wp:positionV>
            <wp:extent cx="6299835" cy="8366760"/>
            <wp:wrapNone/>
            <wp:docPr id="1225" name="Picture 1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5"/>
                    <pic:cNvPicPr>
                      <a:picLocks noChangeAspect="1" noChangeArrowheads="1"/>
                    </pic:cNvPicPr>
                  </pic:nvPicPr>
                  <pic:blipFill>
                    <a:blip r:embed="rId437">
                      <a:clrChange>
                        <a:clrFrom>
                          <a:srgbClr val="000000"/>
                        </a:clrFrom>
                        <a:clrTo>
                          <a:srgbClr val="000000">
                            <a:alpha val="0"/>
                          </a:srgbClr>
                        </a:clrTo>
                      </a:clrChange>
                      <a:extLst>
                        <a:ext uri="{28A0092B-C50C-407E-A947-70E740481C1C}"/>
                      </a:extLst>
                    </a:blip>
                    <a:srcRect/>
                    <a:stretch>
                      <a:fillRect/>
                    </a:stretch>
                  </pic:blipFill>
                  <pic:spPr bwMode="auto">
                    <a:xfrm>
                      <a:off x="0" y="0"/>
                      <a:ext cx="6299835" cy="8366760"/>
                    </a:xfrm>
                    <a:prstGeom prst="rect">
                      <a:avLst/>
                    </a:prstGeom>
                    <a:noFill/>
                  </pic:spPr>
                </pic:pic>
              </a:graphicData>
            </a:graphic>
          </wp:anchor>
        </w:drawing>
        <w:drawing>
          <wp:anchor simplePos="0" relativeHeight="251657728" behindDoc="1" locked="0" layoutInCell="0" allowOverlap="1">
            <wp:simplePos x="0" y="0"/>
            <wp:positionH relativeFrom="column">
              <wp:posOffset>-272415</wp:posOffset>
            </wp:positionH>
            <wp:positionV relativeFrom="paragraph">
              <wp:posOffset>-8230235</wp:posOffset>
            </wp:positionV>
            <wp:extent cx="6299835" cy="8366760"/>
            <wp:wrapNone/>
            <wp:docPr id="1226" name="Picture 1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6"/>
                    <pic:cNvPicPr>
                      <a:picLocks noChangeAspect="1" noChangeArrowheads="1"/>
                    </pic:cNvPicPr>
                  </pic:nvPicPr>
                  <pic:blipFill>
                    <a:blip r:embed="rId438">
                      <a:clrChange>
                        <a:clrFrom>
                          <a:srgbClr val="FFFFFF"/>
                        </a:clrFrom>
                        <a:clrTo>
                          <a:srgbClr val="FFFFFF">
                            <a:alpha val="0"/>
                          </a:srgbClr>
                        </a:clrTo>
                      </a:clrChange>
                      <a:extLst>
                        <a:ext uri="{28A0092B-C50C-407E-A947-70E740481C1C}"/>
                      </a:extLst>
                    </a:blip>
                    <a:srcRect/>
                    <a:stretch>
                      <a:fillRect/>
                    </a:stretch>
                  </pic:blipFill>
                  <pic:spPr bwMode="auto">
                    <a:xfrm>
                      <a:off x="0" y="0"/>
                      <a:ext cx="6299835" cy="8366760"/>
                    </a:xfrm>
                    <a:prstGeom prst="rect">
                      <a:avLst/>
                    </a:prstGeom>
                    <a:noFill/>
                  </pic:spPr>
                </pic:pic>
              </a:graphicData>
            </a:graphic>
          </wp:anchor>
        </w:drawing>
      </w:r>
    </w:p>
    <w:p>
      <w:pPr>
        <w:spacing w:after="0" w:line="200" w:lineRule="exact"/>
        <w:rPr>
          <w:sz w:val="20"/>
          <w:szCs w:val="20"/>
          <w:color w:val="auto"/>
        </w:rPr>
      </w:pPr>
    </w:p>
    <w:p>
      <w:pPr>
        <w:sectPr>
          <w:pgSz w:w="11900" w:h="16838" w:orient="portrait"/>
          <w:cols w:equalWidth="0" w:num="2">
            <w:col w:w="140" w:space="160"/>
            <w:col w:w="9440"/>
          </w:cols>
          <w:pgMar w:left="1140" w:top="445" w:right="1019" w:bottom="0" w:gutter="0" w:footer="0" w:header="0"/>
          <w:type w:val="continuous"/>
        </w:sectPr>
      </w:pPr>
    </w:p>
    <w:p>
      <w:pPr>
        <w:spacing w:after="0" w:line="6" w:lineRule="exact"/>
        <w:rPr>
          <w:sz w:val="20"/>
          <w:szCs w:val="20"/>
          <w:color w:val="auto"/>
        </w:rPr>
      </w:pPr>
    </w:p>
    <w:tbl>
      <w:tblPr>
        <w:tblLayout w:type="fixed"/>
        <w:tblInd w:w="6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81</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740"/>
          </w:cols>
          <w:pgMar w:left="1140" w:top="445" w:right="1019" w:bottom="0" w:gutter="0" w:footer="0" w:header="0"/>
          <w:type w:val="continuous"/>
        </w:sectPr>
      </w:pPr>
    </w:p>
    <w:bookmarkStart w:id="83" w:name="page84"/>
    <w:bookmarkEnd w:id="83"/>
    <w:p>
      <w:pPr>
        <w:jc w:val="center"/>
        <w:ind w:right="-17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5080</wp:posOffset>
            </wp:positionV>
            <wp:extent cx="6264910" cy="6350"/>
            <wp:wrapNone/>
            <wp:docPr id="1227" name="Picture 1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7"/>
                    <pic:cNvPicPr>
                      <a:picLocks noChangeAspect="1" noChangeArrowheads="1"/>
                    </pic:cNvPicPr>
                  </pic:nvPicPr>
                  <pic:blipFill>
                    <a:blip r:embed="rId439">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10" w:type="dxa"/>
        <w:tblCellMar>
          <w:top w:w="0" w:type="dxa"/>
          <w:left w:w="0" w:type="dxa"/>
          <w:bottom w:w="0" w:type="dxa"/>
          <w:right w:w="0" w:type="dxa"/>
        </w:tblCellMar>
      </w:tblPr>
      <w:tr>
        <w:trPr>
          <w:trHeight w:val="253"/>
        </w:trPr>
        <w:tc>
          <w:tcPr>
            <w:tcW w:w="420" w:type="dxa"/>
            <w:vAlign w:val="bottom"/>
            <w:tcBorders>
              <w:top w:val="single" w:sz="8" w:color="auto"/>
              <w:left w:val="single" w:sz="8" w:color="auto"/>
              <w:right w:val="single" w:sz="8" w:color="auto"/>
            </w:tcBorders>
          </w:tcPr>
          <w:p>
            <w:pPr>
              <w:spacing w:after="0"/>
              <w:rPr>
                <w:sz w:val="22"/>
                <w:szCs w:val="22"/>
                <w:color w:val="auto"/>
              </w:rPr>
            </w:pPr>
          </w:p>
        </w:tc>
        <w:tc>
          <w:tcPr>
            <w:tcW w:w="800" w:type="dxa"/>
            <w:vAlign w:val="bottom"/>
            <w:tcBorders>
              <w:top w:val="single" w:sz="8" w:color="auto"/>
            </w:tcBorders>
          </w:tcPr>
          <w:p>
            <w:pPr>
              <w:spacing w:after="0"/>
              <w:rPr>
                <w:sz w:val="22"/>
                <w:szCs w:val="22"/>
                <w:color w:val="auto"/>
              </w:rPr>
            </w:pPr>
          </w:p>
        </w:tc>
        <w:tc>
          <w:tcPr>
            <w:tcW w:w="900" w:type="dxa"/>
            <w:vAlign w:val="bottom"/>
            <w:tcBorders>
              <w:top w:val="single" w:sz="8" w:color="auto"/>
              <w:right w:val="single" w:sz="8" w:color="auto"/>
            </w:tcBorders>
          </w:tcPr>
          <w:p>
            <w:pPr>
              <w:spacing w:after="0"/>
              <w:rPr>
                <w:sz w:val="22"/>
                <w:szCs w:val="22"/>
                <w:color w:val="auto"/>
              </w:rPr>
            </w:pPr>
          </w:p>
        </w:tc>
        <w:tc>
          <w:tcPr>
            <w:tcW w:w="112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ТТ-А27</w:t>
            </w:r>
          </w:p>
        </w:tc>
        <w:tc>
          <w:tcPr>
            <w:tcW w:w="6300" w:type="dxa"/>
            <w:vAlign w:val="bottom"/>
            <w:tcBorders>
              <w:top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НовиСад-</w:t>
            </w:r>
          </w:p>
        </w:tc>
        <w:tc>
          <w:tcPr>
            <w:tcW w:w="120" w:type="dxa"/>
            <w:vAlign w:val="bottom"/>
            <w:tcBorders>
              <w:top w:val="single" w:sz="8" w:color="auto"/>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235"/>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НоваВарош- НовиСад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ТТ-А28</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Шабац - Нова Варош</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3"/>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 Шабац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7"/>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7" w:lineRule="exact"/>
              <w:rPr>
                <w:sz w:val="20"/>
                <w:szCs w:val="20"/>
                <w:color w:val="auto"/>
              </w:rPr>
            </w:pPr>
            <w:r>
              <w:rPr>
                <w:rFonts w:ascii="Times New Roman" w:cs="Times New Roman" w:eastAsia="Times New Roman" w:hAnsi="Times New Roman"/>
                <w:sz w:val="20"/>
                <w:szCs w:val="20"/>
                <w:color w:val="auto"/>
              </w:rPr>
              <w:t>ТТ-А29</w:t>
            </w:r>
          </w:p>
        </w:tc>
        <w:tc>
          <w:tcPr>
            <w:tcW w:w="6300" w:type="dxa"/>
            <w:vAlign w:val="bottom"/>
          </w:tcPr>
          <w:p>
            <w:pPr>
              <w:ind w:left="100"/>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Лесковац - Београд -</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2"/>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line="228" w:lineRule="exact"/>
              <w:rPr>
                <w:sz w:val="20"/>
                <w:szCs w:val="20"/>
                <w:color w:val="auto"/>
              </w:rPr>
            </w:pPr>
            <w:r>
              <w:rPr>
                <w:rFonts w:ascii="Times New Roman" w:cs="Times New Roman" w:eastAsia="Times New Roman" w:hAnsi="Times New Roman"/>
                <w:sz w:val="20"/>
                <w:szCs w:val="20"/>
                <w:color w:val="auto"/>
              </w:rPr>
              <w:t>Лесковац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ТТ-А30</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Врњачка Бања-</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Београд- Врњачка Бања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ТТ-А31</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Ниш - Београд - Ниш</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ТТ-А32</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Златибор - Београд -</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Златибор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ТТ-А33</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Врњачка Бања- Нови</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3"/>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Сад- Врњачка Бања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7"/>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7" w:lineRule="exact"/>
              <w:rPr>
                <w:sz w:val="20"/>
                <w:szCs w:val="20"/>
                <w:color w:val="auto"/>
              </w:rPr>
            </w:pPr>
            <w:r>
              <w:rPr>
                <w:rFonts w:ascii="Times New Roman" w:cs="Times New Roman" w:eastAsia="Times New Roman" w:hAnsi="Times New Roman"/>
                <w:sz w:val="20"/>
                <w:szCs w:val="20"/>
                <w:color w:val="auto"/>
              </w:rPr>
              <w:t>ТТ-А34</w:t>
            </w:r>
          </w:p>
        </w:tc>
        <w:tc>
          <w:tcPr>
            <w:tcW w:w="6300" w:type="dxa"/>
            <w:vAlign w:val="bottom"/>
          </w:tcPr>
          <w:p>
            <w:pPr>
              <w:ind w:left="100"/>
              <w:spacing w:after="0" w:line="217"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Јагодина - Нови Сад -</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3"/>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line="228" w:lineRule="exact"/>
              <w:rPr>
                <w:sz w:val="20"/>
                <w:szCs w:val="20"/>
                <w:color w:val="auto"/>
              </w:rPr>
            </w:pPr>
            <w:r>
              <w:rPr>
                <w:rFonts w:ascii="Times New Roman" w:cs="Times New Roman" w:eastAsia="Times New Roman" w:hAnsi="Times New Roman"/>
                <w:sz w:val="20"/>
                <w:szCs w:val="20"/>
                <w:color w:val="auto"/>
              </w:rPr>
              <w:t>Јагодина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ТТ-А35</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Чајетина - Нови Сад -</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35"/>
        </w:trPr>
        <w:tc>
          <w:tcPr>
            <w:tcW w:w="420" w:type="dxa"/>
            <w:vAlign w:val="bottom"/>
            <w:tcBorders>
              <w:left w:val="single" w:sz="8" w:color="auto"/>
              <w:right w:val="single" w:sz="8" w:color="auto"/>
            </w:tcBorders>
          </w:tcPr>
          <w:p>
            <w:pPr>
              <w:spacing w:after="0"/>
              <w:rPr>
                <w:sz w:val="20"/>
                <w:szCs w:val="20"/>
                <w:color w:val="auto"/>
              </w:rPr>
            </w:pPr>
          </w:p>
        </w:tc>
        <w:tc>
          <w:tcPr>
            <w:tcW w:w="800" w:type="dxa"/>
            <w:vAlign w:val="bottom"/>
          </w:tcPr>
          <w:p>
            <w:pPr>
              <w:spacing w:after="0"/>
              <w:rPr>
                <w:sz w:val="20"/>
                <w:szCs w:val="20"/>
                <w:color w:val="auto"/>
              </w:rPr>
            </w:pPr>
          </w:p>
        </w:tc>
        <w:tc>
          <w:tcPr>
            <w:tcW w:w="900" w:type="dxa"/>
            <w:vAlign w:val="bottom"/>
            <w:tcBorders>
              <w:right w:val="single" w:sz="8" w:color="auto"/>
            </w:tcBorders>
          </w:tcPr>
          <w:p>
            <w:pPr>
              <w:spacing w:after="0"/>
              <w:rPr>
                <w:sz w:val="20"/>
                <w:szCs w:val="20"/>
                <w:color w:val="auto"/>
              </w:rPr>
            </w:pPr>
          </w:p>
        </w:tc>
        <w:tc>
          <w:tcPr>
            <w:tcW w:w="1120" w:type="dxa"/>
            <w:vAlign w:val="bottom"/>
            <w:tcBorders>
              <w:bottom w:val="single" w:sz="8" w:color="auto"/>
              <w:right w:val="single" w:sz="8" w:color="auto"/>
            </w:tcBorders>
          </w:tcPr>
          <w:p>
            <w:pPr>
              <w:spacing w:after="0"/>
              <w:rPr>
                <w:sz w:val="20"/>
                <w:szCs w:val="20"/>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Чајетина и организовање скупа</w:t>
            </w:r>
          </w:p>
        </w:tc>
        <w:tc>
          <w:tcPr>
            <w:tcW w:w="120" w:type="dxa"/>
            <w:vAlign w:val="bottom"/>
            <w:tcBorders>
              <w:bottom w:val="single" w:sz="8" w:color="auto"/>
              <w:right w:val="single" w:sz="8" w:color="auto"/>
            </w:tcBorders>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r>
        <w:trPr>
          <w:trHeight w:val="216"/>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6" w:lineRule="exact"/>
              <w:rPr>
                <w:sz w:val="20"/>
                <w:szCs w:val="20"/>
                <w:color w:val="auto"/>
              </w:rPr>
            </w:pPr>
            <w:r>
              <w:rPr>
                <w:rFonts w:ascii="Times New Roman" w:cs="Times New Roman" w:eastAsia="Times New Roman" w:hAnsi="Times New Roman"/>
                <w:sz w:val="20"/>
                <w:szCs w:val="20"/>
                <w:color w:val="auto"/>
              </w:rPr>
              <w:t>ТТ-А36</w:t>
            </w:r>
          </w:p>
        </w:tc>
        <w:tc>
          <w:tcPr>
            <w:tcW w:w="6300" w:type="dxa"/>
            <w:vAlign w:val="bottom"/>
          </w:tcPr>
          <w:p>
            <w:pPr>
              <w:ind w:left="100"/>
              <w:spacing w:after="0" w:line="216" w:lineRule="exact"/>
              <w:rPr>
                <w:sz w:val="20"/>
                <w:szCs w:val="20"/>
                <w:color w:val="auto"/>
              </w:rPr>
            </w:pPr>
            <w:r>
              <w:rPr>
                <w:rFonts w:ascii="Times New Roman" w:cs="Times New Roman" w:eastAsia="Times New Roman" w:hAnsi="Times New Roman"/>
                <w:sz w:val="20"/>
                <w:szCs w:val="20"/>
                <w:color w:val="auto"/>
              </w:rPr>
              <w:t>Организовање туристичког путовања на релацији Ниш - Нови Сад -</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248"/>
        </w:trPr>
        <w:tc>
          <w:tcPr>
            <w:tcW w:w="420" w:type="dxa"/>
            <w:vAlign w:val="bottom"/>
            <w:tcBorders>
              <w:left w:val="single" w:sz="8" w:color="auto"/>
              <w:bottom w:val="single" w:sz="8" w:color="auto"/>
              <w:right w:val="single" w:sz="8" w:color="auto"/>
            </w:tcBorders>
          </w:tcPr>
          <w:p>
            <w:pPr>
              <w:spacing w:after="0"/>
              <w:rPr>
                <w:sz w:val="21"/>
                <w:szCs w:val="21"/>
                <w:color w:val="auto"/>
              </w:rPr>
            </w:pPr>
          </w:p>
        </w:tc>
        <w:tc>
          <w:tcPr>
            <w:tcW w:w="800" w:type="dxa"/>
            <w:vAlign w:val="bottom"/>
            <w:tcBorders>
              <w:bottom w:val="single" w:sz="8" w:color="auto"/>
            </w:tcBorders>
          </w:tcPr>
          <w:p>
            <w:pPr>
              <w:spacing w:after="0"/>
              <w:rPr>
                <w:sz w:val="21"/>
                <w:szCs w:val="21"/>
                <w:color w:val="auto"/>
              </w:rPr>
            </w:pPr>
          </w:p>
        </w:tc>
        <w:tc>
          <w:tcPr>
            <w:tcW w:w="900" w:type="dxa"/>
            <w:vAlign w:val="bottom"/>
            <w:tcBorders>
              <w:bottom w:val="single" w:sz="8" w:color="auto"/>
              <w:right w:val="single" w:sz="8" w:color="auto"/>
            </w:tcBorders>
          </w:tcPr>
          <w:p>
            <w:pPr>
              <w:spacing w:after="0"/>
              <w:rPr>
                <w:sz w:val="21"/>
                <w:szCs w:val="21"/>
                <w:color w:val="auto"/>
              </w:rPr>
            </w:pPr>
          </w:p>
        </w:tc>
        <w:tc>
          <w:tcPr>
            <w:tcW w:w="1120" w:type="dxa"/>
            <w:vAlign w:val="bottom"/>
            <w:tcBorders>
              <w:bottom w:val="single" w:sz="8" w:color="auto"/>
              <w:right w:val="single" w:sz="8" w:color="auto"/>
            </w:tcBorders>
          </w:tcPr>
          <w:p>
            <w:pPr>
              <w:spacing w:after="0"/>
              <w:rPr>
                <w:sz w:val="21"/>
                <w:szCs w:val="21"/>
                <w:color w:val="auto"/>
              </w:rPr>
            </w:pPr>
          </w:p>
        </w:tc>
        <w:tc>
          <w:tcPr>
            <w:tcW w:w="6300" w:type="dxa"/>
            <w:vAlign w:val="bottom"/>
            <w:tcBorders>
              <w:bottom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Ниш и организовање скупа</w:t>
            </w:r>
          </w:p>
        </w:tc>
        <w:tc>
          <w:tcPr>
            <w:tcW w:w="120" w:type="dxa"/>
            <w:vAlign w:val="bottom"/>
            <w:tcBorders>
              <w:bottom w:val="single" w:sz="8" w:color="auto"/>
              <w:right w:val="single" w:sz="8" w:color="auto"/>
            </w:tcBorders>
          </w:tcPr>
          <w:p>
            <w:pPr>
              <w:spacing w:after="0"/>
              <w:rPr>
                <w:sz w:val="21"/>
                <w:szCs w:val="21"/>
                <w:color w:val="auto"/>
              </w:rPr>
            </w:pPr>
          </w:p>
        </w:tc>
        <w:tc>
          <w:tcPr>
            <w:tcW w:w="14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373"/>
        </w:trPr>
        <w:tc>
          <w:tcPr>
            <w:tcW w:w="420" w:type="dxa"/>
            <w:vAlign w:val="bottom"/>
            <w:tcBorders>
              <w:left w:val="single" w:sz="8" w:color="auto"/>
              <w:right w:val="single" w:sz="8" w:color="auto"/>
            </w:tcBorders>
          </w:tcPr>
          <w:p>
            <w:pPr>
              <w:spacing w:after="0"/>
              <w:rPr>
                <w:sz w:val="24"/>
                <w:szCs w:val="24"/>
                <w:color w:val="auto"/>
              </w:rPr>
            </w:pPr>
          </w:p>
        </w:tc>
        <w:tc>
          <w:tcPr>
            <w:tcW w:w="800" w:type="dxa"/>
            <w:vAlign w:val="bottom"/>
          </w:tcPr>
          <w:p>
            <w:pPr>
              <w:spacing w:after="0"/>
              <w:rPr>
                <w:sz w:val="24"/>
                <w:szCs w:val="24"/>
                <w:color w:val="auto"/>
              </w:rPr>
            </w:pPr>
          </w:p>
        </w:tc>
        <w:tc>
          <w:tcPr>
            <w:tcW w:w="900" w:type="dxa"/>
            <w:vAlign w:val="bottom"/>
            <w:tcBorders>
              <w:right w:val="single" w:sz="8" w:color="auto"/>
            </w:tcBorders>
          </w:tcPr>
          <w:p>
            <w:pPr>
              <w:spacing w:after="0"/>
              <w:rPr>
                <w:sz w:val="24"/>
                <w:szCs w:val="24"/>
                <w:color w:val="auto"/>
              </w:rPr>
            </w:pPr>
          </w:p>
        </w:tc>
        <w:tc>
          <w:tcPr>
            <w:tcW w:w="1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ТТ-Б1</w:t>
            </w:r>
          </w:p>
        </w:tc>
        <w:tc>
          <w:tcPr>
            <w:tcW w:w="6300" w:type="dxa"/>
            <w:vAlign w:val="bottom"/>
          </w:tcPr>
          <w:p>
            <w:pPr>
              <w:ind w:left="100"/>
              <w:spacing w:after="0"/>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„Меркур“</w:t>
            </w:r>
          </w:p>
        </w:tc>
        <w:tc>
          <w:tcPr>
            <w:tcW w:w="120" w:type="dxa"/>
            <w:vAlign w:val="bottom"/>
            <w:tcBorders>
              <w:right w:val="single" w:sz="8" w:color="auto"/>
            </w:tcBorders>
          </w:tcPr>
          <w:p>
            <w:pPr>
              <w:spacing w:after="0"/>
              <w:rPr>
                <w:sz w:val="24"/>
                <w:szCs w:val="24"/>
                <w:color w:val="auto"/>
              </w:rPr>
            </w:pPr>
          </w:p>
        </w:tc>
        <w:tc>
          <w:tcPr>
            <w:tcW w:w="1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60"/>
        </w:trPr>
        <w:tc>
          <w:tcPr>
            <w:tcW w:w="420" w:type="dxa"/>
            <w:vAlign w:val="bottom"/>
            <w:tcBorders>
              <w:left w:val="single" w:sz="8" w:color="auto"/>
              <w:right w:val="single" w:sz="8" w:color="auto"/>
            </w:tcBorders>
          </w:tcPr>
          <w:p>
            <w:pPr>
              <w:spacing w:after="0"/>
              <w:rPr>
                <w:sz w:val="13"/>
                <w:szCs w:val="13"/>
                <w:color w:val="auto"/>
              </w:rPr>
            </w:pPr>
          </w:p>
        </w:tc>
        <w:tc>
          <w:tcPr>
            <w:tcW w:w="800" w:type="dxa"/>
            <w:vAlign w:val="bottom"/>
          </w:tcPr>
          <w:p>
            <w:pPr>
              <w:spacing w:after="0"/>
              <w:rPr>
                <w:sz w:val="13"/>
                <w:szCs w:val="13"/>
                <w:color w:val="auto"/>
              </w:rPr>
            </w:pPr>
          </w:p>
        </w:tc>
        <w:tc>
          <w:tcPr>
            <w:tcW w:w="900" w:type="dxa"/>
            <w:vAlign w:val="bottom"/>
            <w:tcBorders>
              <w:right w:val="single" w:sz="8" w:color="auto"/>
            </w:tcBorders>
          </w:tcPr>
          <w:p>
            <w:pPr>
              <w:spacing w:after="0"/>
              <w:rPr>
                <w:sz w:val="13"/>
                <w:szCs w:val="13"/>
                <w:color w:val="auto"/>
              </w:rPr>
            </w:pPr>
          </w:p>
        </w:tc>
        <w:tc>
          <w:tcPr>
            <w:tcW w:w="1120" w:type="dxa"/>
            <w:vAlign w:val="bottom"/>
            <w:tcBorders>
              <w:bottom w:val="single" w:sz="8" w:color="auto"/>
              <w:right w:val="single" w:sz="8" w:color="auto"/>
            </w:tcBorders>
          </w:tcPr>
          <w:p>
            <w:pPr>
              <w:spacing w:after="0"/>
              <w:rPr>
                <w:sz w:val="13"/>
                <w:szCs w:val="13"/>
                <w:color w:val="auto"/>
              </w:rPr>
            </w:pPr>
          </w:p>
        </w:tc>
        <w:tc>
          <w:tcPr>
            <w:tcW w:w="6300" w:type="dxa"/>
            <w:vAlign w:val="bottom"/>
            <w:tcBorders>
              <w:bottom w:val="single" w:sz="8" w:color="auto"/>
            </w:tcBorders>
          </w:tcPr>
          <w:p>
            <w:pPr>
              <w:spacing w:after="0"/>
              <w:rPr>
                <w:sz w:val="13"/>
                <w:szCs w:val="13"/>
                <w:color w:val="auto"/>
              </w:rPr>
            </w:pPr>
          </w:p>
        </w:tc>
        <w:tc>
          <w:tcPr>
            <w:tcW w:w="120" w:type="dxa"/>
            <w:vAlign w:val="bottom"/>
            <w:tcBorders>
              <w:bottom w:val="single" w:sz="8" w:color="auto"/>
              <w:right w:val="single" w:sz="8" w:color="auto"/>
            </w:tcBorders>
          </w:tcPr>
          <w:p>
            <w:pPr>
              <w:spacing w:after="0"/>
              <w:rPr>
                <w:sz w:val="13"/>
                <w:szCs w:val="13"/>
                <w:color w:val="auto"/>
              </w:rPr>
            </w:pPr>
          </w:p>
        </w:tc>
        <w:tc>
          <w:tcPr>
            <w:tcW w:w="140" w:type="dxa"/>
            <w:vAlign w:val="bottom"/>
          </w:tcPr>
          <w:p>
            <w:pPr>
              <w:spacing w:after="0"/>
              <w:rPr>
                <w:sz w:val="13"/>
                <w:szCs w:val="13"/>
                <w:color w:val="auto"/>
              </w:rPr>
            </w:pPr>
          </w:p>
        </w:tc>
        <w:tc>
          <w:tcPr>
            <w:tcW w:w="0" w:type="dxa"/>
            <w:vAlign w:val="bottom"/>
          </w:tcPr>
          <w:p>
            <w:pPr>
              <w:spacing w:after="0"/>
              <w:rPr>
                <w:sz w:val="1"/>
                <w:szCs w:val="1"/>
                <w:color w:val="auto"/>
              </w:rPr>
            </w:pPr>
          </w:p>
        </w:tc>
      </w:tr>
      <w:tr>
        <w:trPr>
          <w:trHeight w:val="262"/>
        </w:trPr>
        <w:tc>
          <w:tcPr>
            <w:tcW w:w="420" w:type="dxa"/>
            <w:vAlign w:val="bottom"/>
            <w:tcBorders>
              <w:left w:val="single" w:sz="8" w:color="auto"/>
              <w:right w:val="single" w:sz="8" w:color="auto"/>
            </w:tcBorders>
          </w:tcPr>
          <w:p>
            <w:pPr>
              <w:spacing w:after="0"/>
              <w:rPr>
                <w:sz w:val="22"/>
                <w:szCs w:val="22"/>
                <w:color w:val="auto"/>
              </w:rPr>
            </w:pPr>
          </w:p>
        </w:tc>
        <w:tc>
          <w:tcPr>
            <w:tcW w:w="800" w:type="dxa"/>
            <w:vAlign w:val="bottom"/>
          </w:tcPr>
          <w:p>
            <w:pPr>
              <w:spacing w:after="0"/>
              <w:rPr>
                <w:sz w:val="22"/>
                <w:szCs w:val="22"/>
                <w:color w:val="auto"/>
              </w:rPr>
            </w:pPr>
          </w:p>
        </w:tc>
        <w:tc>
          <w:tcPr>
            <w:tcW w:w="900" w:type="dxa"/>
            <w:vAlign w:val="bottom"/>
            <w:tcBorders>
              <w:right w:val="single" w:sz="8" w:color="auto"/>
            </w:tcBorders>
          </w:tcPr>
          <w:p>
            <w:pPr>
              <w:spacing w:after="0"/>
              <w:rPr>
                <w:sz w:val="22"/>
                <w:szCs w:val="22"/>
                <w:color w:val="auto"/>
              </w:rPr>
            </w:pPr>
          </w:p>
        </w:tc>
        <w:tc>
          <w:tcPr>
            <w:tcW w:w="112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ТТ-Б2</w:t>
            </w:r>
          </w:p>
        </w:tc>
        <w:tc>
          <w:tcPr>
            <w:tcW w:w="6300" w:type="dxa"/>
            <w:vAlign w:val="bottom"/>
          </w:tcPr>
          <w:p>
            <w:pPr>
              <w:ind w:left="100"/>
              <w:spacing w:after="0" w:line="219"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„Парк“</w:t>
            </w:r>
          </w:p>
        </w:tc>
        <w:tc>
          <w:tcPr>
            <w:tcW w:w="120" w:type="dxa"/>
            <w:vAlign w:val="bottom"/>
            <w:tcBorders>
              <w:right w:val="single" w:sz="8" w:color="auto"/>
            </w:tcBorders>
          </w:tcPr>
          <w:p>
            <w:pPr>
              <w:spacing w:after="0"/>
              <w:rPr>
                <w:sz w:val="22"/>
                <w:szCs w:val="22"/>
                <w:color w:val="auto"/>
              </w:rPr>
            </w:pPr>
          </w:p>
        </w:tc>
        <w:tc>
          <w:tcPr>
            <w:tcW w:w="1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59"/>
        </w:trPr>
        <w:tc>
          <w:tcPr>
            <w:tcW w:w="420" w:type="dxa"/>
            <w:vAlign w:val="bottom"/>
            <w:tcBorders>
              <w:left w:val="single" w:sz="8" w:color="auto"/>
              <w:right w:val="single" w:sz="8" w:color="auto"/>
            </w:tcBorders>
          </w:tcPr>
          <w:p>
            <w:pPr>
              <w:spacing w:after="0"/>
              <w:rPr>
                <w:sz w:val="5"/>
                <w:szCs w:val="5"/>
                <w:color w:val="auto"/>
              </w:rPr>
            </w:pPr>
          </w:p>
        </w:tc>
        <w:tc>
          <w:tcPr>
            <w:tcW w:w="800" w:type="dxa"/>
            <w:vAlign w:val="bottom"/>
          </w:tcPr>
          <w:p>
            <w:pPr>
              <w:spacing w:after="0"/>
              <w:rPr>
                <w:sz w:val="5"/>
                <w:szCs w:val="5"/>
                <w:color w:val="auto"/>
              </w:rPr>
            </w:pPr>
          </w:p>
        </w:tc>
        <w:tc>
          <w:tcPr>
            <w:tcW w:w="900" w:type="dxa"/>
            <w:vAlign w:val="bottom"/>
            <w:tcBorders>
              <w:right w:val="single" w:sz="8" w:color="auto"/>
            </w:tcBorders>
          </w:tcPr>
          <w:p>
            <w:pPr>
              <w:spacing w:after="0"/>
              <w:rPr>
                <w:sz w:val="5"/>
                <w:szCs w:val="5"/>
                <w:color w:val="auto"/>
              </w:rPr>
            </w:pPr>
          </w:p>
        </w:tc>
        <w:tc>
          <w:tcPr>
            <w:tcW w:w="1120" w:type="dxa"/>
            <w:vAlign w:val="bottom"/>
            <w:tcBorders>
              <w:bottom w:val="single" w:sz="8" w:color="auto"/>
              <w:right w:val="single" w:sz="8" w:color="auto"/>
            </w:tcBorders>
          </w:tcPr>
          <w:p>
            <w:pPr>
              <w:spacing w:after="0"/>
              <w:rPr>
                <w:sz w:val="5"/>
                <w:szCs w:val="5"/>
                <w:color w:val="auto"/>
              </w:rPr>
            </w:pPr>
          </w:p>
        </w:tc>
        <w:tc>
          <w:tcPr>
            <w:tcW w:w="630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40" w:type="dxa"/>
            <w:vAlign w:val="bottom"/>
          </w:tcPr>
          <w:p>
            <w:pPr>
              <w:spacing w:after="0"/>
              <w:rPr>
                <w:sz w:val="5"/>
                <w:szCs w:val="5"/>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ТТ-Б3</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„Президент“</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ТТ-Б4</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„Парк“</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ТТ-Б5</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ТТ-Б6</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„Бели бор“</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ТТ-Б7</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„Мона“</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ТТ-Б8</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„Извор“</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vMerge w:val="restart"/>
            <w:textDirection w:val="btLr"/>
          </w:tcPr>
          <w:p>
            <w:pPr>
              <w:ind w:left="743"/>
              <w:spacing w:after="0"/>
              <w:rPr>
                <w:sz w:val="20"/>
                <w:szCs w:val="20"/>
                <w:color w:val="auto"/>
              </w:rPr>
            </w:pPr>
            <w:r>
              <w:rPr>
                <w:rFonts w:ascii="Times New Roman" w:cs="Times New Roman" w:eastAsia="Times New Roman" w:hAnsi="Times New Roman"/>
                <w:sz w:val="5"/>
                <w:szCs w:val="5"/>
                <w:b w:val="1"/>
                <w:bCs w:val="1"/>
                <w:color w:val="auto"/>
                <w:w w:val="70"/>
              </w:rPr>
              <w:t>ОБАВЉАЊЕРЕЦЕПЦИЈСКИХ</w:t>
            </w: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ТТ-Б9</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„M“</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vMerge w:val="continue"/>
          </w:tcPr>
          <w:p>
            <w:pPr>
              <w:spacing w:after="0"/>
              <w:rPr>
                <w:sz w:val="9"/>
                <w:szCs w:val="9"/>
                <w:color w:val="auto"/>
              </w:rPr>
            </w:pPr>
          </w:p>
        </w:tc>
        <w:tc>
          <w:tcPr>
            <w:tcW w:w="900" w:type="dxa"/>
            <w:vAlign w:val="bottom"/>
            <w:tcBorders>
              <w:right w:val="single" w:sz="8" w:color="auto"/>
            </w:tcBorders>
            <w:vMerge w:val="restart"/>
            <w:textDirection w:val="btLr"/>
          </w:tcPr>
          <w:p>
            <w:pPr>
              <w:ind w:left="207"/>
              <w:spacing w:after="0"/>
              <w:rPr>
                <w:sz w:val="20"/>
                <w:szCs w:val="20"/>
                <w:color w:val="auto"/>
              </w:rPr>
            </w:pPr>
            <w:r>
              <w:rPr>
                <w:rFonts w:ascii="Times New Roman" w:cs="Times New Roman" w:eastAsia="Times New Roman" w:hAnsi="Times New Roman"/>
                <w:sz w:val="8"/>
                <w:szCs w:val="8"/>
                <w:b w:val="1"/>
                <w:bCs w:val="1"/>
                <w:color w:val="auto"/>
                <w:w w:val="72"/>
              </w:rPr>
              <w:t>ПОСЛОВА</w:t>
            </w: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72"/>
        </w:trPr>
        <w:tc>
          <w:tcPr>
            <w:tcW w:w="420" w:type="dxa"/>
            <w:vAlign w:val="bottom"/>
            <w:tcBorders>
              <w:left w:val="single" w:sz="8" w:color="auto"/>
              <w:right w:val="single" w:sz="8" w:color="auto"/>
            </w:tcBorders>
          </w:tcPr>
          <w:p>
            <w:pPr>
              <w:spacing w:after="0"/>
              <w:rPr>
                <w:sz w:val="14"/>
                <w:szCs w:val="14"/>
                <w:color w:val="auto"/>
              </w:rPr>
            </w:pPr>
          </w:p>
        </w:tc>
        <w:tc>
          <w:tcPr>
            <w:tcW w:w="800" w:type="dxa"/>
            <w:vAlign w:val="bottom"/>
            <w:vMerge w:val="continue"/>
          </w:tcPr>
          <w:p>
            <w:pPr>
              <w:spacing w:after="0"/>
              <w:rPr>
                <w:sz w:val="14"/>
                <w:szCs w:val="14"/>
                <w:color w:val="auto"/>
              </w:rPr>
            </w:pPr>
          </w:p>
        </w:tc>
        <w:tc>
          <w:tcPr>
            <w:tcW w:w="900" w:type="dxa"/>
            <w:vAlign w:val="bottom"/>
            <w:tcBorders>
              <w:right w:val="single" w:sz="8" w:color="auto"/>
            </w:tcBorders>
            <w:vMerge w:val="continue"/>
          </w:tcPr>
          <w:p>
            <w:pPr>
              <w:spacing w:after="0"/>
              <w:rPr>
                <w:sz w:val="14"/>
                <w:szCs w:val="14"/>
                <w:color w:val="auto"/>
              </w:rPr>
            </w:pPr>
          </w:p>
        </w:tc>
        <w:tc>
          <w:tcPr>
            <w:tcW w:w="1120" w:type="dxa"/>
            <w:vAlign w:val="bottom"/>
            <w:tcBorders>
              <w:right w:val="single" w:sz="8" w:color="auto"/>
            </w:tcBorders>
            <w:vMerge w:val="restart"/>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ТТ-Б10</w:t>
            </w:r>
          </w:p>
        </w:tc>
        <w:tc>
          <w:tcPr>
            <w:tcW w:w="6300" w:type="dxa"/>
            <w:vAlign w:val="bottom"/>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„Извор“</w:t>
            </w:r>
          </w:p>
        </w:tc>
        <w:tc>
          <w:tcPr>
            <w:tcW w:w="120" w:type="dxa"/>
            <w:vAlign w:val="bottom"/>
            <w:tcBorders>
              <w:right w:val="single" w:sz="8" w:color="auto"/>
            </w:tcBorders>
          </w:tcPr>
          <w:p>
            <w:pPr>
              <w:spacing w:after="0"/>
              <w:rPr>
                <w:sz w:val="14"/>
                <w:szCs w:val="14"/>
                <w:color w:val="auto"/>
              </w:rPr>
            </w:pPr>
          </w:p>
        </w:tc>
        <w:tc>
          <w:tcPr>
            <w:tcW w:w="140" w:type="dxa"/>
            <w:vAlign w:val="bottom"/>
          </w:tcPr>
          <w:p>
            <w:pPr>
              <w:spacing w:after="0"/>
              <w:rPr>
                <w:sz w:val="14"/>
                <w:szCs w:val="14"/>
                <w:color w:val="auto"/>
              </w:rPr>
            </w:pPr>
          </w:p>
        </w:tc>
        <w:tc>
          <w:tcPr>
            <w:tcW w:w="0" w:type="dxa"/>
            <w:vAlign w:val="bottom"/>
          </w:tcPr>
          <w:p>
            <w:pPr>
              <w:spacing w:after="0"/>
              <w:rPr>
                <w:sz w:val="1"/>
                <w:szCs w:val="1"/>
                <w:color w:val="auto"/>
              </w:rPr>
            </w:pPr>
          </w:p>
        </w:tc>
      </w:tr>
      <w:tr>
        <w:trPr>
          <w:trHeight w:val="42"/>
        </w:trPr>
        <w:tc>
          <w:tcPr>
            <w:tcW w:w="420" w:type="dxa"/>
            <w:vAlign w:val="bottom"/>
            <w:tcBorders>
              <w:left w:val="single" w:sz="8" w:color="auto"/>
              <w:right w:val="single" w:sz="8" w:color="auto"/>
            </w:tcBorders>
          </w:tcPr>
          <w:p>
            <w:pPr>
              <w:spacing w:after="0"/>
              <w:rPr>
                <w:sz w:val="3"/>
                <w:szCs w:val="3"/>
                <w:color w:val="auto"/>
              </w:rPr>
            </w:pPr>
          </w:p>
        </w:tc>
        <w:tc>
          <w:tcPr>
            <w:tcW w:w="800" w:type="dxa"/>
            <w:vAlign w:val="bottom"/>
          </w:tcPr>
          <w:p>
            <w:pPr>
              <w:spacing w:after="0"/>
              <w:rPr>
                <w:sz w:val="3"/>
                <w:szCs w:val="3"/>
                <w:color w:val="auto"/>
              </w:rPr>
            </w:pPr>
          </w:p>
        </w:tc>
        <w:tc>
          <w:tcPr>
            <w:tcW w:w="900" w:type="dxa"/>
            <w:vAlign w:val="bottom"/>
            <w:tcBorders>
              <w:right w:val="single" w:sz="8" w:color="auto"/>
            </w:tcBorders>
          </w:tcPr>
          <w:p>
            <w:pPr>
              <w:spacing w:after="0"/>
              <w:rPr>
                <w:sz w:val="3"/>
                <w:szCs w:val="3"/>
                <w:color w:val="auto"/>
              </w:rPr>
            </w:pPr>
          </w:p>
        </w:tc>
        <w:tc>
          <w:tcPr>
            <w:tcW w:w="1120" w:type="dxa"/>
            <w:vAlign w:val="bottom"/>
            <w:tcBorders>
              <w:right w:val="single" w:sz="8" w:color="auto"/>
            </w:tcBorders>
            <w:vMerge w:val="continue"/>
          </w:tcPr>
          <w:p>
            <w:pPr>
              <w:spacing w:after="0"/>
              <w:rPr>
                <w:sz w:val="3"/>
                <w:szCs w:val="3"/>
                <w:color w:val="auto"/>
              </w:rPr>
            </w:pPr>
          </w:p>
        </w:tc>
        <w:tc>
          <w:tcPr>
            <w:tcW w:w="6300" w:type="dxa"/>
            <w:vAlign w:val="bottom"/>
            <w:vMerge w:val="continue"/>
          </w:tcPr>
          <w:p>
            <w:pPr>
              <w:spacing w:after="0"/>
              <w:rPr>
                <w:sz w:val="3"/>
                <w:szCs w:val="3"/>
                <w:color w:val="auto"/>
              </w:rPr>
            </w:pPr>
          </w:p>
        </w:tc>
        <w:tc>
          <w:tcPr>
            <w:tcW w:w="120" w:type="dxa"/>
            <w:vAlign w:val="bottom"/>
            <w:tcBorders>
              <w:right w:val="single" w:sz="8" w:color="auto"/>
            </w:tcBorders>
          </w:tcPr>
          <w:p>
            <w:pPr>
              <w:spacing w:after="0"/>
              <w:rPr>
                <w:sz w:val="3"/>
                <w:szCs w:val="3"/>
                <w:color w:val="auto"/>
              </w:rPr>
            </w:pPr>
          </w:p>
        </w:tc>
        <w:tc>
          <w:tcPr>
            <w:tcW w:w="140" w:type="dxa"/>
            <w:vAlign w:val="bottom"/>
          </w:tcPr>
          <w:p>
            <w:pPr>
              <w:spacing w:after="0"/>
              <w:rPr>
                <w:sz w:val="3"/>
                <w:szCs w:val="3"/>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ТТ-Б11</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„Палисад“</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ТТ-Б12</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„М“</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ТТ-Б13</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„ИН“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0"/>
                <w:szCs w:val="20"/>
                <w:b w:val="1"/>
                <w:bCs w:val="1"/>
                <w:color w:val="auto"/>
              </w:rPr>
              <w:t>Б</w:t>
            </w: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ТТ-Б14</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„Бреза“</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vMerge w:val="continue"/>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ТТ-Б15</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ТТ-Б16</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„Петрус“</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ТТ-Б17</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„Парк“</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ТТ-Б18</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„HolidayInn “</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ТТ-Б19</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„Палисад“</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ТТ-Б20</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CMC Club „Satelit“</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ТТ-Б21</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„Палисад“</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ТТ-Б22</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ТТ-Б23</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ТТ-Б24</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„Праг“</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ТТ-Б25</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 Касина“</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2" w:lineRule="exact"/>
              <w:rPr>
                <w:sz w:val="20"/>
                <w:szCs w:val="20"/>
                <w:color w:val="auto"/>
              </w:rPr>
            </w:pPr>
            <w:r>
              <w:rPr>
                <w:rFonts w:ascii="Times New Roman" w:cs="Times New Roman" w:eastAsia="Times New Roman" w:hAnsi="Times New Roman"/>
                <w:sz w:val="20"/>
                <w:szCs w:val="20"/>
                <w:color w:val="auto"/>
              </w:rPr>
              <w:t>ТТ-Б26</w:t>
            </w:r>
          </w:p>
        </w:tc>
        <w:tc>
          <w:tcPr>
            <w:tcW w:w="6300" w:type="dxa"/>
            <w:vAlign w:val="bottom"/>
          </w:tcPr>
          <w:p>
            <w:pPr>
              <w:ind w:left="100"/>
              <w:spacing w:after="0" w:line="212"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 Балкан“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ТТ-Б27</w:t>
            </w:r>
          </w:p>
        </w:tc>
        <w:tc>
          <w:tcPr>
            <w:tcW w:w="6300" w:type="dxa"/>
            <w:vAlign w:val="bottom"/>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„Праг“</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800" w:type="dxa"/>
            <w:vAlign w:val="bottom"/>
          </w:tcPr>
          <w:p>
            <w:pPr>
              <w:spacing w:after="0"/>
              <w:rPr>
                <w:sz w:val="9"/>
                <w:szCs w:val="9"/>
                <w:color w:val="auto"/>
              </w:rPr>
            </w:pPr>
          </w:p>
        </w:tc>
        <w:tc>
          <w:tcPr>
            <w:tcW w:w="9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300" w:type="dxa"/>
            <w:vAlign w:val="bottom"/>
            <w:tcBorders>
              <w:bottom w:val="single" w:sz="8" w:color="auto"/>
            </w:tcBorders>
          </w:tcPr>
          <w:p>
            <w:pPr>
              <w:spacing w:after="0"/>
              <w:rPr>
                <w:sz w:val="9"/>
                <w:szCs w:val="9"/>
                <w:color w:val="auto"/>
              </w:rPr>
            </w:pPr>
          </w:p>
        </w:tc>
        <w:tc>
          <w:tcPr>
            <w:tcW w:w="120" w:type="dxa"/>
            <w:vAlign w:val="bottom"/>
            <w:tcBorders>
              <w:bottom w:val="single" w:sz="8" w:color="auto"/>
              <w:right w:val="single" w:sz="8" w:color="auto"/>
            </w:tcBorders>
          </w:tcPr>
          <w:p>
            <w:pPr>
              <w:spacing w:after="0"/>
              <w:rPr>
                <w:sz w:val="9"/>
                <w:szCs w:val="9"/>
                <w:color w:val="auto"/>
              </w:rPr>
            </w:pPr>
          </w:p>
        </w:tc>
        <w:tc>
          <w:tcPr>
            <w:tcW w:w="14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800" w:type="dxa"/>
            <w:vAlign w:val="bottom"/>
          </w:tcPr>
          <w:p>
            <w:pPr>
              <w:spacing w:after="0"/>
              <w:rPr>
                <w:sz w:val="18"/>
                <w:szCs w:val="18"/>
                <w:color w:val="auto"/>
              </w:rPr>
            </w:pPr>
          </w:p>
        </w:tc>
        <w:tc>
          <w:tcPr>
            <w:tcW w:w="9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ТТ-Б28</w:t>
            </w:r>
          </w:p>
        </w:tc>
        <w:tc>
          <w:tcPr>
            <w:tcW w:w="6300" w:type="dxa"/>
            <w:vAlign w:val="bottom"/>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c>
          <w:tcPr>
            <w:tcW w:w="120" w:type="dxa"/>
            <w:vAlign w:val="bottom"/>
            <w:tcBorders>
              <w:right w:val="single" w:sz="8" w:color="auto"/>
            </w:tcBorders>
          </w:tcPr>
          <w:p>
            <w:pPr>
              <w:spacing w:after="0"/>
              <w:rPr>
                <w:sz w:val="18"/>
                <w:szCs w:val="18"/>
                <w:color w:val="auto"/>
              </w:rPr>
            </w:pPr>
          </w:p>
        </w:tc>
        <w:tc>
          <w:tcPr>
            <w:tcW w:w="1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8"/>
        </w:trPr>
        <w:tc>
          <w:tcPr>
            <w:tcW w:w="420" w:type="dxa"/>
            <w:vAlign w:val="bottom"/>
            <w:tcBorders>
              <w:left w:val="single" w:sz="8" w:color="auto"/>
              <w:bottom w:val="single" w:sz="8" w:color="auto"/>
              <w:right w:val="single" w:sz="8" w:color="auto"/>
            </w:tcBorders>
          </w:tcPr>
          <w:p>
            <w:pPr>
              <w:spacing w:after="0"/>
              <w:rPr>
                <w:sz w:val="10"/>
                <w:szCs w:val="10"/>
                <w:color w:val="auto"/>
              </w:rPr>
            </w:pPr>
          </w:p>
        </w:tc>
        <w:tc>
          <w:tcPr>
            <w:tcW w:w="1700" w:type="dxa"/>
            <w:vAlign w:val="bottom"/>
            <w:tcBorders>
              <w:bottom w:val="single" w:sz="8" w:color="auto"/>
              <w:right w:val="single" w:sz="8" w:color="auto"/>
            </w:tcBorders>
            <w:gridSpan w:val="2"/>
          </w:tcPr>
          <w:p>
            <w:pPr>
              <w:spacing w:after="0"/>
              <w:rPr>
                <w:sz w:val="10"/>
                <w:szCs w:val="10"/>
                <w:color w:val="auto"/>
              </w:rPr>
            </w:pPr>
          </w:p>
        </w:tc>
        <w:tc>
          <w:tcPr>
            <w:tcW w:w="1120" w:type="dxa"/>
            <w:vAlign w:val="bottom"/>
            <w:tcBorders>
              <w:bottom w:val="single" w:sz="8" w:color="auto"/>
              <w:right w:val="single" w:sz="8" w:color="auto"/>
            </w:tcBorders>
          </w:tcPr>
          <w:p>
            <w:pPr>
              <w:spacing w:after="0"/>
              <w:rPr>
                <w:sz w:val="10"/>
                <w:szCs w:val="10"/>
                <w:color w:val="auto"/>
              </w:rPr>
            </w:pPr>
          </w:p>
        </w:tc>
        <w:tc>
          <w:tcPr>
            <w:tcW w:w="630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587"/>
        </w:trPr>
        <w:tc>
          <w:tcPr>
            <w:tcW w:w="9540" w:type="dxa"/>
            <w:vAlign w:val="bottom"/>
            <w:gridSpan w:val="5"/>
          </w:tcPr>
          <w:p>
            <w:pPr>
              <w:ind w:left="1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 w:type="dxa"/>
            <w:vAlign w:val="bottom"/>
            <w:gridSpan w:val="2"/>
          </w:tcPr>
          <w:p>
            <w:pPr>
              <w:jc w:val="right"/>
              <w:spacing w:after="0"/>
              <w:rPr>
                <w:sz w:val="20"/>
                <w:szCs w:val="20"/>
                <w:color w:val="auto"/>
              </w:rPr>
            </w:pPr>
            <w:r>
              <w:rPr>
                <w:rFonts w:ascii="Times New Roman" w:cs="Times New Roman" w:eastAsia="Times New Roman" w:hAnsi="Times New Roman"/>
                <w:sz w:val="20"/>
                <w:szCs w:val="20"/>
                <w:color w:val="808080"/>
              </w:rPr>
              <w:t>82</w:t>
            </w:r>
          </w:p>
        </w:tc>
        <w:tc>
          <w:tcPr>
            <w:tcW w:w="0" w:type="dxa"/>
            <w:vAlign w:val="bottom"/>
          </w:tcPr>
          <w:p>
            <w:pPr>
              <w:spacing w:after="0"/>
              <w:rPr>
                <w:sz w:val="1"/>
                <w:szCs w:val="1"/>
                <w:color w:val="auto"/>
              </w:rPr>
            </w:pPr>
          </w:p>
        </w:tc>
      </w:tr>
      <w:tr>
        <w:trPr>
          <w:trHeight w:val="230"/>
        </w:trPr>
        <w:tc>
          <w:tcPr>
            <w:tcW w:w="9540" w:type="dxa"/>
            <w:vAlign w:val="bottom"/>
            <w:gridSpan w:val="5"/>
          </w:tcPr>
          <w:p>
            <w:pPr>
              <w:ind w:left="1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20" w:type="dxa"/>
            <w:vAlign w:val="bottom"/>
          </w:tcPr>
          <w:p>
            <w:pPr>
              <w:spacing w:after="0"/>
              <w:rPr>
                <w:sz w:val="20"/>
                <w:szCs w:val="20"/>
                <w:color w:val="auto"/>
              </w:rPr>
            </w:pPr>
          </w:p>
        </w:tc>
        <w:tc>
          <w:tcPr>
            <w:tcW w:w="14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-292735</wp:posOffset>
            </wp:positionV>
            <wp:extent cx="6256020" cy="6350"/>
            <wp:wrapNone/>
            <wp:docPr id="1228" name="Picture 1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8"/>
                    <pic:cNvPicPr>
                      <a:picLocks noChangeAspect="1" noChangeArrowheads="1"/>
                    </pic:cNvPicPr>
                  </pic:nvPicPr>
                  <pic:blipFill>
                    <a:blip r:embed="rId44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9800"/>
          </w:cols>
          <w:pgMar w:left="1020" w:top="445" w:right="1079" w:bottom="0" w:gutter="0" w:footer="0" w:header="0"/>
        </w:sectPr>
      </w:pPr>
    </w:p>
    <w:bookmarkStart w:id="84" w:name="page85"/>
    <w:bookmarkEnd w:id="84"/>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5080</wp:posOffset>
            </wp:positionV>
            <wp:extent cx="6264910" cy="6350"/>
            <wp:wrapNone/>
            <wp:docPr id="1229" name="Picture 1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9"/>
                    <pic:cNvPicPr>
                      <a:picLocks noChangeAspect="1" noChangeArrowheads="1"/>
                    </pic:cNvPicPr>
                  </pic:nvPicPr>
                  <pic:blipFill>
                    <a:blip r:embed="rId441">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10" w:type="dxa"/>
        <w:tblCellMar>
          <w:top w:w="0" w:type="dxa"/>
          <w:left w:w="0" w:type="dxa"/>
          <w:bottom w:w="0" w:type="dxa"/>
          <w:right w:w="0" w:type="dxa"/>
        </w:tblCellMar>
      </w:tblPr>
      <w:tr>
        <w:trPr>
          <w:trHeight w:val="253"/>
        </w:trPr>
        <w:tc>
          <w:tcPr>
            <w:tcW w:w="420" w:type="dxa"/>
            <w:vAlign w:val="bottom"/>
            <w:tcBorders>
              <w:top w:val="single" w:sz="8" w:color="auto"/>
              <w:left w:val="single" w:sz="8" w:color="auto"/>
              <w:right w:val="single" w:sz="8" w:color="auto"/>
            </w:tcBorders>
          </w:tcPr>
          <w:p>
            <w:pPr>
              <w:spacing w:after="0"/>
              <w:rPr>
                <w:sz w:val="22"/>
                <w:szCs w:val="22"/>
                <w:color w:val="auto"/>
              </w:rPr>
            </w:pPr>
          </w:p>
        </w:tc>
        <w:tc>
          <w:tcPr>
            <w:tcW w:w="1700" w:type="dxa"/>
            <w:vAlign w:val="bottom"/>
            <w:tcBorders>
              <w:top w:val="single" w:sz="8" w:color="auto"/>
              <w:right w:val="single" w:sz="8" w:color="auto"/>
            </w:tcBorders>
          </w:tcPr>
          <w:p>
            <w:pPr>
              <w:spacing w:after="0"/>
              <w:rPr>
                <w:sz w:val="22"/>
                <w:szCs w:val="22"/>
                <w:color w:val="auto"/>
              </w:rPr>
            </w:pPr>
          </w:p>
        </w:tc>
        <w:tc>
          <w:tcPr>
            <w:tcW w:w="1120" w:type="dxa"/>
            <w:vAlign w:val="bottom"/>
            <w:tcBorders>
              <w:top w:val="single" w:sz="8" w:color="auto"/>
              <w:right w:val="single" w:sz="8" w:color="auto"/>
            </w:tcBorders>
          </w:tcPr>
          <w:p>
            <w:pPr>
              <w:ind w:left="80"/>
              <w:spacing w:after="0"/>
              <w:rPr>
                <w:sz w:val="20"/>
                <w:szCs w:val="20"/>
                <w:color w:val="auto"/>
              </w:rPr>
            </w:pPr>
            <w:r>
              <w:rPr>
                <w:rFonts w:ascii="Times New Roman" w:cs="Times New Roman" w:eastAsia="Times New Roman" w:hAnsi="Times New Roman"/>
                <w:sz w:val="20"/>
                <w:szCs w:val="20"/>
                <w:color w:val="auto"/>
              </w:rPr>
              <w:t>ТТ-Б29</w:t>
            </w:r>
          </w:p>
        </w:tc>
        <w:tc>
          <w:tcPr>
            <w:tcW w:w="6420" w:type="dxa"/>
            <w:vAlign w:val="bottom"/>
            <w:tcBorders>
              <w:top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„М“</w:t>
            </w: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ТТ-Б30</w:t>
            </w:r>
          </w:p>
        </w:tc>
        <w:tc>
          <w:tcPr>
            <w:tcW w:w="6420" w:type="dxa"/>
            <w:vAlign w:val="bottom"/>
            <w:tcBorders>
              <w:right w:val="single" w:sz="8" w:color="auto"/>
            </w:tcBorders>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ТТ-Б31</w:t>
            </w:r>
          </w:p>
        </w:tc>
        <w:tc>
          <w:tcPr>
            <w:tcW w:w="642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„Парк “</w:t>
            </w: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ТТ-Б32</w:t>
            </w:r>
          </w:p>
        </w:tc>
        <w:tc>
          <w:tcPr>
            <w:tcW w:w="642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„Зира “</w:t>
            </w: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ТТ-Б33</w:t>
            </w:r>
          </w:p>
        </w:tc>
        <w:tc>
          <w:tcPr>
            <w:tcW w:w="6420" w:type="dxa"/>
            <w:vAlign w:val="bottom"/>
            <w:tcBorders>
              <w:right w:val="single" w:sz="8" w:color="auto"/>
            </w:tcBorders>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„Президент“</w:t>
            </w: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ТТ-Б34</w:t>
            </w:r>
          </w:p>
        </w:tc>
        <w:tc>
          <w:tcPr>
            <w:tcW w:w="642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„Москва“</w:t>
            </w:r>
          </w:p>
        </w:tc>
      </w:tr>
      <w:tr>
        <w:trPr>
          <w:trHeight w:val="109"/>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2"/>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ТТ-Б35</w:t>
            </w:r>
          </w:p>
        </w:tc>
        <w:tc>
          <w:tcPr>
            <w:tcW w:w="6420" w:type="dxa"/>
            <w:vAlign w:val="bottom"/>
            <w:tcBorders>
              <w:right w:val="single" w:sz="8" w:color="auto"/>
            </w:tcBorders>
          </w:tcPr>
          <w:p>
            <w:pPr>
              <w:ind w:left="100"/>
              <w:spacing w:after="0" w:line="211"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„Балкан“</w:t>
            </w:r>
          </w:p>
        </w:tc>
      </w:tr>
      <w:tr>
        <w:trPr>
          <w:trHeight w:val="107"/>
        </w:trPr>
        <w:tc>
          <w:tcPr>
            <w:tcW w:w="420" w:type="dxa"/>
            <w:vAlign w:val="bottom"/>
            <w:tcBorders>
              <w:left w:val="single" w:sz="8" w:color="auto"/>
              <w:right w:val="single" w:sz="8" w:color="auto"/>
            </w:tcBorders>
          </w:tcPr>
          <w:p>
            <w:pPr>
              <w:spacing w:after="0"/>
              <w:rPr>
                <w:sz w:val="9"/>
                <w:szCs w:val="9"/>
                <w:color w:val="auto"/>
              </w:rPr>
            </w:pPr>
          </w:p>
        </w:tc>
        <w:tc>
          <w:tcPr>
            <w:tcW w:w="1700" w:type="dxa"/>
            <w:vAlign w:val="bottom"/>
            <w:tcBorders>
              <w:right w:val="single" w:sz="8" w:color="auto"/>
            </w:tcBorders>
          </w:tcPr>
          <w:p>
            <w:pPr>
              <w:spacing w:after="0"/>
              <w:rPr>
                <w:sz w:val="9"/>
                <w:szCs w:val="9"/>
                <w:color w:val="auto"/>
              </w:rPr>
            </w:pPr>
          </w:p>
        </w:tc>
        <w:tc>
          <w:tcPr>
            <w:tcW w:w="1120" w:type="dxa"/>
            <w:vAlign w:val="bottom"/>
            <w:tcBorders>
              <w:bottom w:val="single" w:sz="8" w:color="auto"/>
              <w:right w:val="single" w:sz="8" w:color="auto"/>
            </w:tcBorders>
          </w:tcPr>
          <w:p>
            <w:pPr>
              <w:spacing w:after="0"/>
              <w:rPr>
                <w:sz w:val="9"/>
                <w:szCs w:val="9"/>
                <w:color w:val="auto"/>
              </w:rPr>
            </w:pPr>
          </w:p>
        </w:tc>
        <w:tc>
          <w:tcPr>
            <w:tcW w:w="6420" w:type="dxa"/>
            <w:vAlign w:val="bottom"/>
            <w:tcBorders>
              <w:bottom w:val="single" w:sz="8" w:color="auto"/>
              <w:right w:val="single" w:sz="8" w:color="auto"/>
            </w:tcBorders>
          </w:tcPr>
          <w:p>
            <w:pPr>
              <w:spacing w:after="0"/>
              <w:rPr>
                <w:sz w:val="9"/>
                <w:szCs w:val="9"/>
                <w:color w:val="auto"/>
              </w:rPr>
            </w:pPr>
          </w:p>
        </w:tc>
      </w:tr>
      <w:tr>
        <w:trPr>
          <w:trHeight w:val="214"/>
        </w:trPr>
        <w:tc>
          <w:tcPr>
            <w:tcW w:w="420" w:type="dxa"/>
            <w:vAlign w:val="bottom"/>
            <w:tcBorders>
              <w:left w:val="single" w:sz="8" w:color="auto"/>
              <w:right w:val="single" w:sz="8" w:color="auto"/>
            </w:tcBorders>
          </w:tcPr>
          <w:p>
            <w:pPr>
              <w:spacing w:after="0"/>
              <w:rPr>
                <w:sz w:val="18"/>
                <w:szCs w:val="18"/>
                <w:color w:val="auto"/>
              </w:rPr>
            </w:pPr>
          </w:p>
        </w:tc>
        <w:tc>
          <w:tcPr>
            <w:tcW w:w="1700" w:type="dxa"/>
            <w:vAlign w:val="bottom"/>
            <w:tcBorders>
              <w:right w:val="single" w:sz="8" w:color="auto"/>
            </w:tcBorders>
          </w:tcPr>
          <w:p>
            <w:pPr>
              <w:spacing w:after="0"/>
              <w:rPr>
                <w:sz w:val="18"/>
                <w:szCs w:val="18"/>
                <w:color w:val="auto"/>
              </w:rPr>
            </w:pPr>
          </w:p>
        </w:tc>
        <w:tc>
          <w:tcPr>
            <w:tcW w:w="1120" w:type="dxa"/>
            <w:vAlign w:val="bottom"/>
            <w:tcBorders>
              <w:right w:val="single" w:sz="8" w:color="auto"/>
            </w:tcBorders>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ТТ-Б36</w:t>
            </w:r>
          </w:p>
        </w:tc>
        <w:tc>
          <w:tcPr>
            <w:tcW w:w="6420" w:type="dxa"/>
            <w:vAlign w:val="bottom"/>
            <w:tcBorders>
              <w:right w:val="single" w:sz="8" w:color="auto"/>
            </w:tcBorders>
          </w:tcPr>
          <w:p>
            <w:pPr>
              <w:ind w:left="100"/>
              <w:spacing w:after="0" w:line="214" w:lineRule="exact"/>
              <w:rPr>
                <w:sz w:val="20"/>
                <w:szCs w:val="20"/>
                <w:color w:val="auto"/>
              </w:rPr>
            </w:pPr>
            <w:r>
              <w:rPr>
                <w:rFonts w:ascii="Times New Roman" w:cs="Times New Roman" w:eastAsia="Times New Roman" w:hAnsi="Times New Roman"/>
                <w:sz w:val="20"/>
                <w:szCs w:val="20"/>
                <w:color w:val="auto"/>
              </w:rPr>
              <w:t>Обављање рецепцијских послова у хотелу „Олимп“</w:t>
            </w:r>
          </w:p>
        </w:tc>
      </w:tr>
      <w:tr>
        <w:trPr>
          <w:trHeight w:val="118"/>
        </w:trPr>
        <w:tc>
          <w:tcPr>
            <w:tcW w:w="420" w:type="dxa"/>
            <w:vAlign w:val="bottom"/>
            <w:tcBorders>
              <w:left w:val="single" w:sz="8" w:color="auto"/>
              <w:bottom w:val="single" w:sz="8" w:color="auto"/>
              <w:right w:val="single" w:sz="8" w:color="auto"/>
            </w:tcBorders>
          </w:tcPr>
          <w:p>
            <w:pPr>
              <w:spacing w:after="0"/>
              <w:rPr>
                <w:sz w:val="10"/>
                <w:szCs w:val="10"/>
                <w:color w:val="auto"/>
              </w:rPr>
            </w:pPr>
          </w:p>
        </w:tc>
        <w:tc>
          <w:tcPr>
            <w:tcW w:w="1700" w:type="dxa"/>
            <w:vAlign w:val="bottom"/>
            <w:tcBorders>
              <w:bottom w:val="single" w:sz="8" w:color="auto"/>
              <w:right w:val="single" w:sz="8" w:color="auto"/>
            </w:tcBorders>
          </w:tcPr>
          <w:p>
            <w:pPr>
              <w:spacing w:after="0"/>
              <w:rPr>
                <w:sz w:val="10"/>
                <w:szCs w:val="10"/>
                <w:color w:val="auto"/>
              </w:rPr>
            </w:pPr>
          </w:p>
        </w:tc>
        <w:tc>
          <w:tcPr>
            <w:tcW w:w="1120" w:type="dxa"/>
            <w:vAlign w:val="bottom"/>
            <w:tcBorders>
              <w:bottom w:val="single" w:sz="8" w:color="auto"/>
              <w:right w:val="single" w:sz="8" w:color="auto"/>
            </w:tcBorders>
          </w:tcPr>
          <w:p>
            <w:pPr>
              <w:spacing w:after="0"/>
              <w:rPr>
                <w:sz w:val="10"/>
                <w:szCs w:val="10"/>
                <w:color w:val="auto"/>
              </w:rPr>
            </w:pPr>
          </w:p>
        </w:tc>
        <w:tc>
          <w:tcPr>
            <w:tcW w:w="6420" w:type="dxa"/>
            <w:vAlign w:val="bottom"/>
            <w:tcBorders>
              <w:bottom w:val="single" w:sz="8" w:color="auto"/>
              <w:right w:val="single" w:sz="8" w:color="auto"/>
            </w:tcBorders>
          </w:tcPr>
          <w:p>
            <w:pPr>
              <w:spacing w:after="0"/>
              <w:rPr>
                <w:sz w:val="10"/>
                <w:szCs w:val="10"/>
                <w:color w:val="auto"/>
              </w:rPr>
            </w:pPr>
          </w:p>
        </w:tc>
      </w:tr>
    </w:tbl>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6"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8"/>
          <w:szCs w:val="28"/>
          <w:b w:val="1"/>
          <w:bCs w:val="1"/>
          <w:color w:val="auto"/>
        </w:rPr>
        <w:t>КОМБИНАЦИЈЕ РАДНИХ ЗАДАТАКА ЗА ЗАВРШНИ ИСПИТ</w:t>
      </w:r>
    </w:p>
    <w:tbl>
      <w:tblPr>
        <w:tblLayout w:type="fixed"/>
        <w:tblInd w:w="10" w:type="dxa"/>
        <w:tblCellMar>
          <w:top w:w="0" w:type="dxa"/>
          <w:left w:w="0" w:type="dxa"/>
          <w:bottom w:w="0" w:type="dxa"/>
          <w:right w:w="0" w:type="dxa"/>
        </w:tblCellMar>
      </w:tblPr>
      <w:tr>
        <w:trPr>
          <w:trHeight w:val="40"/>
        </w:trPr>
        <w:tc>
          <w:tcPr>
            <w:tcW w:w="120" w:type="dxa"/>
            <w:vAlign w:val="bottom"/>
            <w:tcBorders>
              <w:top w:val="single" w:sz="8" w:color="auto"/>
              <w:left w:val="single" w:sz="8" w:color="auto"/>
            </w:tcBorders>
            <w:shd w:val="clear" w:color="auto" w:fill="E6E6E6"/>
          </w:tcPr>
          <w:p>
            <w:pPr>
              <w:spacing w:after="0"/>
              <w:rPr>
                <w:sz w:val="3"/>
                <w:szCs w:val="3"/>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shd w:val="clear" w:color="auto" w:fill="E6E6E6"/>
              </w:rPr>
              <w:t>комбинација</w:t>
            </w:r>
          </w:p>
        </w:tc>
        <w:tc>
          <w:tcPr>
            <w:tcW w:w="120" w:type="dxa"/>
            <w:vAlign w:val="bottom"/>
            <w:tcBorders>
              <w:top w:val="single" w:sz="8" w:color="auto"/>
              <w:right w:val="single" w:sz="8" w:color="auto"/>
            </w:tcBorders>
            <w:shd w:val="clear" w:color="auto" w:fill="E6E6E6"/>
          </w:tcPr>
          <w:p>
            <w:pPr>
              <w:spacing w:after="0"/>
              <w:rPr>
                <w:sz w:val="3"/>
                <w:szCs w:val="3"/>
                <w:color w:val="auto"/>
              </w:rPr>
            </w:pPr>
          </w:p>
        </w:tc>
        <w:tc>
          <w:tcPr>
            <w:tcW w:w="1780" w:type="dxa"/>
            <w:vAlign w:val="bottom"/>
            <w:tcBorders>
              <w:top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b w:val="1"/>
                <w:bCs w:val="1"/>
                <w:color w:val="auto"/>
              </w:rPr>
              <w:t>радни задаци</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shd w:val="clear" w:color="auto" w:fill="E6E6E6"/>
              </w:rPr>
              <w:t>комбинација</w:t>
            </w:r>
          </w:p>
        </w:tc>
        <w:tc>
          <w:tcPr>
            <w:tcW w:w="120" w:type="dxa"/>
            <w:vAlign w:val="bottom"/>
            <w:tcBorders>
              <w:top w:val="single" w:sz="8" w:color="auto"/>
              <w:right w:val="single" w:sz="8" w:color="auto"/>
            </w:tcBorders>
            <w:shd w:val="clear" w:color="auto" w:fill="E6E6E6"/>
          </w:tcPr>
          <w:p>
            <w:pPr>
              <w:spacing w:after="0"/>
              <w:rPr>
                <w:sz w:val="3"/>
                <w:szCs w:val="3"/>
                <w:color w:val="auto"/>
              </w:rPr>
            </w:pPr>
          </w:p>
        </w:tc>
        <w:tc>
          <w:tcPr>
            <w:tcW w:w="1720" w:type="dxa"/>
            <w:vAlign w:val="bottom"/>
            <w:tcBorders>
              <w:top w:val="single" w:sz="8" w:color="auto"/>
              <w:right w:val="single" w:sz="8" w:color="auto"/>
            </w:tcBorders>
            <w:vMerge w:val="restart"/>
          </w:tcPr>
          <w:p>
            <w:pPr>
              <w:ind w:left="120"/>
              <w:spacing w:after="0"/>
              <w:rPr>
                <w:sz w:val="20"/>
                <w:szCs w:val="20"/>
                <w:color w:val="auto"/>
              </w:rPr>
            </w:pPr>
            <w:r>
              <w:rPr>
                <w:rFonts w:ascii="Times New Roman" w:cs="Times New Roman" w:eastAsia="Times New Roman" w:hAnsi="Times New Roman"/>
                <w:sz w:val="24"/>
                <w:szCs w:val="24"/>
                <w:b w:val="1"/>
                <w:bCs w:val="1"/>
                <w:color w:val="auto"/>
              </w:rPr>
              <w:t>радни задаци</w:t>
            </w:r>
          </w:p>
        </w:tc>
        <w:tc>
          <w:tcPr>
            <w:tcW w:w="80" w:type="dxa"/>
            <w:vAlign w:val="bottom"/>
            <w:tcBorders>
              <w:top w:val="single" w:sz="8" w:color="auto"/>
            </w:tcBorders>
            <w:shd w:val="clear" w:color="auto" w:fill="E6E6E6"/>
          </w:tcPr>
          <w:p>
            <w:pPr>
              <w:spacing w:after="0"/>
              <w:rPr>
                <w:sz w:val="3"/>
                <w:szCs w:val="3"/>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shd w:val="clear" w:color="auto" w:fill="E6E6E6"/>
              </w:rPr>
              <w:t>комбинација</w:t>
            </w:r>
          </w:p>
        </w:tc>
        <w:tc>
          <w:tcPr>
            <w:tcW w:w="120" w:type="dxa"/>
            <w:vAlign w:val="bottom"/>
            <w:tcBorders>
              <w:top w:val="single" w:sz="8" w:color="auto"/>
              <w:right w:val="single" w:sz="8" w:color="auto"/>
            </w:tcBorders>
            <w:shd w:val="clear" w:color="auto" w:fill="E6E6E6"/>
          </w:tcPr>
          <w:p>
            <w:pPr>
              <w:spacing w:after="0"/>
              <w:rPr>
                <w:sz w:val="3"/>
                <w:szCs w:val="3"/>
                <w:color w:val="auto"/>
              </w:rPr>
            </w:pPr>
          </w:p>
        </w:tc>
        <w:tc>
          <w:tcPr>
            <w:tcW w:w="1660" w:type="dxa"/>
            <w:vAlign w:val="bottom"/>
            <w:tcBorders>
              <w:top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4"/>
                <w:szCs w:val="24"/>
                <w:b w:val="1"/>
                <w:bCs w:val="1"/>
                <w:color w:val="auto"/>
              </w:rPr>
              <w:t>радни задаци</w:t>
            </w:r>
          </w:p>
        </w:tc>
        <w:tc>
          <w:tcPr>
            <w:tcW w:w="0" w:type="dxa"/>
            <w:vAlign w:val="bottom"/>
          </w:tcPr>
          <w:p>
            <w:pPr>
              <w:spacing w:after="0" w:line="20" w:lineRule="exact"/>
              <w:rPr>
                <w:sz w:val="1"/>
                <w:szCs w:val="1"/>
                <w:color w:val="auto"/>
              </w:rPr>
            </w:pPr>
          </w:p>
        </w:tc>
      </w:tr>
      <w:tr>
        <w:trPr>
          <w:trHeight w:val="242"/>
        </w:trPr>
        <w:tc>
          <w:tcPr>
            <w:tcW w:w="120" w:type="dxa"/>
            <w:vAlign w:val="bottom"/>
            <w:tcBorders>
              <w:left w:val="single" w:sz="8" w:color="auto"/>
            </w:tcBorders>
            <w:shd w:val="clear" w:color="auto" w:fill="E6E6E6"/>
          </w:tcPr>
          <w:p>
            <w:pPr>
              <w:spacing w:after="0"/>
              <w:rPr>
                <w:sz w:val="21"/>
                <w:szCs w:val="21"/>
                <w:color w:val="auto"/>
              </w:rPr>
            </w:pPr>
          </w:p>
        </w:tc>
        <w:tc>
          <w:tcPr>
            <w:tcW w:w="1420" w:type="dxa"/>
            <w:vAlign w:val="bottom"/>
            <w:vMerge w:val="continue"/>
            <w:shd w:val="clear" w:color="auto" w:fill="E6E6E6"/>
          </w:tcPr>
          <w:p>
            <w:pPr>
              <w:spacing w:after="0"/>
              <w:rPr>
                <w:sz w:val="21"/>
                <w:szCs w:val="21"/>
                <w:color w:val="auto"/>
              </w:rPr>
            </w:pPr>
          </w:p>
        </w:tc>
        <w:tc>
          <w:tcPr>
            <w:tcW w:w="120" w:type="dxa"/>
            <w:vAlign w:val="bottom"/>
            <w:tcBorders>
              <w:right w:val="single" w:sz="8" w:color="auto"/>
            </w:tcBorders>
            <w:shd w:val="clear" w:color="auto" w:fill="E6E6E6"/>
          </w:tcPr>
          <w:p>
            <w:pPr>
              <w:spacing w:after="0"/>
              <w:rPr>
                <w:sz w:val="21"/>
                <w:szCs w:val="21"/>
                <w:color w:val="auto"/>
              </w:rPr>
            </w:pPr>
          </w:p>
        </w:tc>
        <w:tc>
          <w:tcPr>
            <w:tcW w:w="1780" w:type="dxa"/>
            <w:vAlign w:val="bottom"/>
            <w:tcBorders>
              <w:right w:val="single" w:sz="8" w:color="auto"/>
            </w:tcBorders>
            <w:vMerge w:val="continue"/>
          </w:tcPr>
          <w:p>
            <w:pPr>
              <w:spacing w:after="0"/>
              <w:rPr>
                <w:sz w:val="21"/>
                <w:szCs w:val="21"/>
                <w:color w:val="auto"/>
              </w:rPr>
            </w:pPr>
          </w:p>
        </w:tc>
        <w:tc>
          <w:tcPr>
            <w:tcW w:w="1420" w:type="dxa"/>
            <w:vAlign w:val="bottom"/>
            <w:vMerge w:val="continue"/>
            <w:shd w:val="clear" w:color="auto" w:fill="E6E6E6"/>
          </w:tcPr>
          <w:p>
            <w:pPr>
              <w:spacing w:after="0"/>
              <w:rPr>
                <w:sz w:val="21"/>
                <w:szCs w:val="21"/>
                <w:color w:val="auto"/>
              </w:rPr>
            </w:pPr>
          </w:p>
        </w:tc>
        <w:tc>
          <w:tcPr>
            <w:tcW w:w="120" w:type="dxa"/>
            <w:vAlign w:val="bottom"/>
            <w:tcBorders>
              <w:right w:val="single" w:sz="8" w:color="auto"/>
            </w:tcBorders>
            <w:shd w:val="clear" w:color="auto" w:fill="E6E6E6"/>
          </w:tcPr>
          <w:p>
            <w:pPr>
              <w:spacing w:after="0"/>
              <w:rPr>
                <w:sz w:val="21"/>
                <w:szCs w:val="21"/>
                <w:color w:val="auto"/>
              </w:rPr>
            </w:pPr>
          </w:p>
        </w:tc>
        <w:tc>
          <w:tcPr>
            <w:tcW w:w="1720" w:type="dxa"/>
            <w:vAlign w:val="bottom"/>
            <w:tcBorders>
              <w:right w:val="single" w:sz="8" w:color="auto"/>
            </w:tcBorders>
            <w:vMerge w:val="continue"/>
          </w:tcPr>
          <w:p>
            <w:pPr>
              <w:spacing w:after="0"/>
              <w:rPr>
                <w:sz w:val="21"/>
                <w:szCs w:val="21"/>
                <w:color w:val="auto"/>
              </w:rPr>
            </w:pPr>
          </w:p>
        </w:tc>
        <w:tc>
          <w:tcPr>
            <w:tcW w:w="80" w:type="dxa"/>
            <w:vAlign w:val="bottom"/>
            <w:shd w:val="clear" w:color="auto" w:fill="E6E6E6"/>
          </w:tcPr>
          <w:p>
            <w:pPr>
              <w:spacing w:after="0"/>
              <w:rPr>
                <w:sz w:val="21"/>
                <w:szCs w:val="21"/>
                <w:color w:val="auto"/>
              </w:rPr>
            </w:pPr>
          </w:p>
        </w:tc>
        <w:tc>
          <w:tcPr>
            <w:tcW w:w="1420" w:type="dxa"/>
            <w:vAlign w:val="bottom"/>
            <w:vMerge w:val="continue"/>
            <w:shd w:val="clear" w:color="auto" w:fill="E6E6E6"/>
          </w:tcPr>
          <w:p>
            <w:pPr>
              <w:spacing w:after="0"/>
              <w:rPr>
                <w:sz w:val="21"/>
                <w:szCs w:val="21"/>
                <w:color w:val="auto"/>
              </w:rPr>
            </w:pPr>
          </w:p>
        </w:tc>
        <w:tc>
          <w:tcPr>
            <w:tcW w:w="120" w:type="dxa"/>
            <w:vAlign w:val="bottom"/>
            <w:tcBorders>
              <w:right w:val="single" w:sz="8" w:color="auto"/>
            </w:tcBorders>
            <w:shd w:val="clear" w:color="auto" w:fill="E6E6E6"/>
          </w:tcPr>
          <w:p>
            <w:pPr>
              <w:spacing w:after="0"/>
              <w:rPr>
                <w:sz w:val="21"/>
                <w:szCs w:val="21"/>
                <w:color w:val="auto"/>
              </w:rPr>
            </w:pPr>
          </w:p>
        </w:tc>
        <w:tc>
          <w:tcPr>
            <w:tcW w:w="1660" w:type="dxa"/>
            <w:vAlign w:val="bottom"/>
            <w:tcBorders>
              <w:right w:val="single" w:sz="8" w:color="auto"/>
            </w:tcBorders>
            <w:vMerge w:val="continue"/>
          </w:tcPr>
          <w:p>
            <w:pPr>
              <w:spacing w:after="0"/>
              <w:rPr>
                <w:sz w:val="21"/>
                <w:szCs w:val="21"/>
                <w:color w:val="auto"/>
              </w:rPr>
            </w:pPr>
          </w:p>
        </w:tc>
        <w:tc>
          <w:tcPr>
            <w:tcW w:w="0" w:type="dxa"/>
            <w:vAlign w:val="bottom"/>
          </w:tcPr>
          <w:p>
            <w:pPr>
              <w:spacing w:after="0"/>
              <w:rPr>
                <w:sz w:val="1"/>
                <w:szCs w:val="1"/>
                <w:color w:val="auto"/>
              </w:rPr>
            </w:pPr>
          </w:p>
        </w:tc>
      </w:tr>
      <w:tr>
        <w:trPr>
          <w:trHeight w:val="139"/>
        </w:trPr>
        <w:tc>
          <w:tcPr>
            <w:tcW w:w="120" w:type="dxa"/>
            <w:vAlign w:val="bottom"/>
            <w:tcBorders>
              <w:left w:val="single" w:sz="8" w:color="auto"/>
            </w:tcBorders>
            <w:shd w:val="clear" w:color="auto" w:fill="E6E6E6"/>
          </w:tcPr>
          <w:p>
            <w:pPr>
              <w:spacing w:after="0"/>
              <w:rPr>
                <w:sz w:val="12"/>
                <w:szCs w:val="12"/>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6"/>
              </w:rPr>
              <w:t>број</w:t>
            </w:r>
          </w:p>
        </w:tc>
        <w:tc>
          <w:tcPr>
            <w:tcW w:w="120" w:type="dxa"/>
            <w:vAlign w:val="bottom"/>
            <w:tcBorders>
              <w:right w:val="single" w:sz="8" w:color="auto"/>
            </w:tcBorders>
            <w:shd w:val="clear" w:color="auto" w:fill="E6E6E6"/>
          </w:tcPr>
          <w:p>
            <w:pPr>
              <w:spacing w:after="0"/>
              <w:rPr>
                <w:sz w:val="12"/>
                <w:szCs w:val="12"/>
                <w:color w:val="auto"/>
              </w:rPr>
            </w:pPr>
          </w:p>
        </w:tc>
        <w:tc>
          <w:tcPr>
            <w:tcW w:w="1780" w:type="dxa"/>
            <w:vAlign w:val="bottom"/>
            <w:tcBorders>
              <w:right w:val="single" w:sz="8" w:color="auto"/>
            </w:tcBorders>
            <w:vMerge w:val="continue"/>
          </w:tcPr>
          <w:p>
            <w:pPr>
              <w:spacing w:after="0"/>
              <w:rPr>
                <w:sz w:val="12"/>
                <w:szCs w:val="12"/>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rPr>
              <w:t>број</w:t>
            </w:r>
          </w:p>
        </w:tc>
        <w:tc>
          <w:tcPr>
            <w:tcW w:w="120" w:type="dxa"/>
            <w:vAlign w:val="bottom"/>
            <w:tcBorders>
              <w:right w:val="single" w:sz="8" w:color="auto"/>
            </w:tcBorders>
            <w:shd w:val="clear" w:color="auto" w:fill="E6E6E6"/>
          </w:tcPr>
          <w:p>
            <w:pPr>
              <w:spacing w:after="0"/>
              <w:rPr>
                <w:sz w:val="12"/>
                <w:szCs w:val="12"/>
                <w:color w:val="auto"/>
              </w:rPr>
            </w:pPr>
          </w:p>
        </w:tc>
        <w:tc>
          <w:tcPr>
            <w:tcW w:w="1720" w:type="dxa"/>
            <w:vAlign w:val="bottom"/>
            <w:tcBorders>
              <w:right w:val="single" w:sz="8" w:color="auto"/>
            </w:tcBorders>
            <w:vMerge w:val="continue"/>
          </w:tcPr>
          <w:p>
            <w:pPr>
              <w:spacing w:after="0"/>
              <w:rPr>
                <w:sz w:val="12"/>
                <w:szCs w:val="12"/>
                <w:color w:val="auto"/>
              </w:rPr>
            </w:pPr>
          </w:p>
        </w:tc>
        <w:tc>
          <w:tcPr>
            <w:tcW w:w="80" w:type="dxa"/>
            <w:vAlign w:val="bottom"/>
            <w:shd w:val="clear" w:color="auto" w:fill="E6E6E6"/>
          </w:tcPr>
          <w:p>
            <w:pPr>
              <w:spacing w:after="0"/>
              <w:rPr>
                <w:sz w:val="12"/>
                <w:szCs w:val="12"/>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rPr>
              <w:t>број</w:t>
            </w:r>
          </w:p>
        </w:tc>
        <w:tc>
          <w:tcPr>
            <w:tcW w:w="120" w:type="dxa"/>
            <w:vAlign w:val="bottom"/>
            <w:tcBorders>
              <w:right w:val="single" w:sz="8" w:color="auto"/>
            </w:tcBorders>
            <w:shd w:val="clear" w:color="auto" w:fill="E6E6E6"/>
          </w:tcPr>
          <w:p>
            <w:pPr>
              <w:spacing w:after="0"/>
              <w:rPr>
                <w:sz w:val="12"/>
                <w:szCs w:val="12"/>
                <w:color w:val="auto"/>
              </w:rPr>
            </w:pPr>
          </w:p>
        </w:tc>
        <w:tc>
          <w:tcPr>
            <w:tcW w:w="1660" w:type="dxa"/>
            <w:vAlign w:val="bottom"/>
            <w:tcBorders>
              <w:right w:val="single" w:sz="8" w:color="auto"/>
            </w:tcBorders>
            <w:vMerge w:val="continue"/>
          </w:tcPr>
          <w:p>
            <w:pPr>
              <w:spacing w:after="0"/>
              <w:rPr>
                <w:sz w:val="12"/>
                <w:szCs w:val="12"/>
                <w:color w:val="auto"/>
              </w:rPr>
            </w:pPr>
          </w:p>
        </w:tc>
        <w:tc>
          <w:tcPr>
            <w:tcW w:w="0" w:type="dxa"/>
            <w:vAlign w:val="bottom"/>
          </w:tcPr>
          <w:p>
            <w:pPr>
              <w:spacing w:after="0"/>
              <w:rPr>
                <w:sz w:val="1"/>
                <w:szCs w:val="1"/>
                <w:color w:val="auto"/>
              </w:rPr>
            </w:pPr>
          </w:p>
        </w:tc>
      </w:tr>
      <w:tr>
        <w:trPr>
          <w:trHeight w:val="171"/>
        </w:trPr>
        <w:tc>
          <w:tcPr>
            <w:tcW w:w="120" w:type="dxa"/>
            <w:vAlign w:val="bottom"/>
            <w:tcBorders>
              <w:left w:val="single" w:sz="8" w:color="auto"/>
              <w:bottom w:val="single" w:sz="8" w:color="auto"/>
            </w:tcBorders>
            <w:shd w:val="clear" w:color="auto" w:fill="E6E6E6"/>
          </w:tcPr>
          <w:p>
            <w:pPr>
              <w:spacing w:after="0"/>
              <w:rPr>
                <w:sz w:val="14"/>
                <w:szCs w:val="14"/>
                <w:color w:val="auto"/>
              </w:rPr>
            </w:pPr>
          </w:p>
        </w:tc>
        <w:tc>
          <w:tcPr>
            <w:tcW w:w="1420" w:type="dxa"/>
            <w:vAlign w:val="bottom"/>
            <w:tcBorders>
              <w:bottom w:val="single" w:sz="8" w:color="auto"/>
            </w:tcBorders>
            <w:vMerge w:val="continue"/>
            <w:shd w:val="clear" w:color="auto" w:fill="E6E6E6"/>
          </w:tcPr>
          <w:p>
            <w:pPr>
              <w:spacing w:after="0"/>
              <w:rPr>
                <w:sz w:val="14"/>
                <w:szCs w:val="14"/>
                <w:color w:val="auto"/>
              </w:rPr>
            </w:pPr>
          </w:p>
        </w:tc>
        <w:tc>
          <w:tcPr>
            <w:tcW w:w="120" w:type="dxa"/>
            <w:vAlign w:val="bottom"/>
            <w:tcBorders>
              <w:bottom w:val="single" w:sz="8" w:color="auto"/>
              <w:right w:val="single" w:sz="8" w:color="auto"/>
            </w:tcBorders>
            <w:shd w:val="clear" w:color="auto" w:fill="E6E6E6"/>
          </w:tcPr>
          <w:p>
            <w:pPr>
              <w:spacing w:after="0"/>
              <w:rPr>
                <w:sz w:val="14"/>
                <w:szCs w:val="14"/>
                <w:color w:val="auto"/>
              </w:rPr>
            </w:pPr>
          </w:p>
        </w:tc>
        <w:tc>
          <w:tcPr>
            <w:tcW w:w="1780" w:type="dxa"/>
            <w:vAlign w:val="bottom"/>
            <w:tcBorders>
              <w:bottom w:val="single" w:sz="8" w:color="auto"/>
              <w:right w:val="single" w:sz="8" w:color="auto"/>
            </w:tcBorders>
          </w:tcPr>
          <w:p>
            <w:pPr>
              <w:spacing w:after="0"/>
              <w:rPr>
                <w:sz w:val="14"/>
                <w:szCs w:val="14"/>
                <w:color w:val="auto"/>
              </w:rPr>
            </w:pPr>
          </w:p>
        </w:tc>
        <w:tc>
          <w:tcPr>
            <w:tcW w:w="1420" w:type="dxa"/>
            <w:vAlign w:val="bottom"/>
            <w:tcBorders>
              <w:bottom w:val="single" w:sz="8" w:color="auto"/>
            </w:tcBorders>
            <w:vMerge w:val="continue"/>
            <w:shd w:val="clear" w:color="auto" w:fill="E6E6E6"/>
          </w:tcPr>
          <w:p>
            <w:pPr>
              <w:spacing w:after="0"/>
              <w:rPr>
                <w:sz w:val="14"/>
                <w:szCs w:val="14"/>
                <w:color w:val="auto"/>
              </w:rPr>
            </w:pPr>
          </w:p>
        </w:tc>
        <w:tc>
          <w:tcPr>
            <w:tcW w:w="120" w:type="dxa"/>
            <w:vAlign w:val="bottom"/>
            <w:tcBorders>
              <w:bottom w:val="single" w:sz="8" w:color="auto"/>
              <w:right w:val="single" w:sz="8" w:color="auto"/>
            </w:tcBorders>
            <w:shd w:val="clear" w:color="auto" w:fill="E6E6E6"/>
          </w:tcPr>
          <w:p>
            <w:pPr>
              <w:spacing w:after="0"/>
              <w:rPr>
                <w:sz w:val="14"/>
                <w:szCs w:val="14"/>
                <w:color w:val="auto"/>
              </w:rPr>
            </w:pPr>
          </w:p>
        </w:tc>
        <w:tc>
          <w:tcPr>
            <w:tcW w:w="1720" w:type="dxa"/>
            <w:vAlign w:val="bottom"/>
            <w:tcBorders>
              <w:bottom w:val="single" w:sz="8" w:color="auto"/>
              <w:right w:val="single" w:sz="8" w:color="auto"/>
            </w:tcBorders>
          </w:tcPr>
          <w:p>
            <w:pPr>
              <w:spacing w:after="0"/>
              <w:rPr>
                <w:sz w:val="14"/>
                <w:szCs w:val="14"/>
                <w:color w:val="auto"/>
              </w:rPr>
            </w:pPr>
          </w:p>
        </w:tc>
        <w:tc>
          <w:tcPr>
            <w:tcW w:w="80" w:type="dxa"/>
            <w:vAlign w:val="bottom"/>
            <w:tcBorders>
              <w:bottom w:val="single" w:sz="8" w:color="auto"/>
            </w:tcBorders>
            <w:shd w:val="clear" w:color="auto" w:fill="E6E6E6"/>
          </w:tcPr>
          <w:p>
            <w:pPr>
              <w:spacing w:after="0"/>
              <w:rPr>
                <w:sz w:val="14"/>
                <w:szCs w:val="14"/>
                <w:color w:val="auto"/>
              </w:rPr>
            </w:pPr>
          </w:p>
        </w:tc>
        <w:tc>
          <w:tcPr>
            <w:tcW w:w="1420" w:type="dxa"/>
            <w:vAlign w:val="bottom"/>
            <w:tcBorders>
              <w:bottom w:val="single" w:sz="8" w:color="auto"/>
            </w:tcBorders>
            <w:vMerge w:val="continue"/>
            <w:shd w:val="clear" w:color="auto" w:fill="E6E6E6"/>
          </w:tcPr>
          <w:p>
            <w:pPr>
              <w:spacing w:after="0"/>
              <w:rPr>
                <w:sz w:val="14"/>
                <w:szCs w:val="14"/>
                <w:color w:val="auto"/>
              </w:rPr>
            </w:pPr>
          </w:p>
        </w:tc>
        <w:tc>
          <w:tcPr>
            <w:tcW w:w="120" w:type="dxa"/>
            <w:vAlign w:val="bottom"/>
            <w:tcBorders>
              <w:bottom w:val="single" w:sz="8" w:color="auto"/>
              <w:right w:val="single" w:sz="8" w:color="auto"/>
            </w:tcBorders>
            <w:shd w:val="clear" w:color="auto" w:fill="E6E6E6"/>
          </w:tcPr>
          <w:p>
            <w:pPr>
              <w:spacing w:after="0"/>
              <w:rPr>
                <w:sz w:val="14"/>
                <w:szCs w:val="14"/>
                <w:color w:val="auto"/>
              </w:rPr>
            </w:pPr>
          </w:p>
        </w:tc>
        <w:tc>
          <w:tcPr>
            <w:tcW w:w="166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83"/>
        </w:trPr>
        <w:tc>
          <w:tcPr>
            <w:tcW w:w="120" w:type="dxa"/>
            <w:vAlign w:val="bottom"/>
            <w:tcBorders>
              <w:top w:val="single" w:sz="8" w:color="E6E6E6"/>
              <w:left w:val="single" w:sz="8" w:color="auto"/>
            </w:tcBorders>
            <w:shd w:val="clear" w:color="auto" w:fill="E6E6E6"/>
          </w:tcPr>
          <w:p>
            <w:pPr>
              <w:spacing w:after="0"/>
              <w:rPr>
                <w:sz w:val="7"/>
                <w:szCs w:val="7"/>
                <w:color w:val="auto"/>
              </w:rPr>
            </w:pPr>
          </w:p>
        </w:tc>
        <w:tc>
          <w:tcPr>
            <w:tcW w:w="1420" w:type="dxa"/>
            <w:vAlign w:val="bottom"/>
            <w:tcBorders>
              <w:top w:val="single" w:sz="8" w:color="E6E6E6"/>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w:t>
            </w:r>
          </w:p>
        </w:tc>
        <w:tc>
          <w:tcPr>
            <w:tcW w:w="120" w:type="dxa"/>
            <w:vAlign w:val="bottom"/>
            <w:tcBorders>
              <w:top w:val="single" w:sz="8" w:color="E6E6E6"/>
              <w:right w:val="single" w:sz="8" w:color="auto"/>
            </w:tcBorders>
            <w:shd w:val="clear" w:color="auto" w:fill="E6E6E6"/>
          </w:tcPr>
          <w:p>
            <w:pPr>
              <w:spacing w:after="0"/>
              <w:rPr>
                <w:sz w:val="7"/>
                <w:szCs w:val="7"/>
                <w:color w:val="auto"/>
              </w:rPr>
            </w:pPr>
          </w:p>
        </w:tc>
        <w:tc>
          <w:tcPr>
            <w:tcW w:w="1780" w:type="dxa"/>
            <w:vAlign w:val="bottom"/>
            <w:tcBorders>
              <w:right w:val="single" w:sz="8" w:color="auto"/>
            </w:tcBorders>
            <w:vMerge w:val="restart"/>
          </w:tcPr>
          <w:p>
            <w:pPr>
              <w:ind w:left="80"/>
              <w:spacing w:after="0" w:line="205"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E6E6E6"/>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w:t>
            </w:r>
          </w:p>
        </w:tc>
        <w:tc>
          <w:tcPr>
            <w:tcW w:w="120" w:type="dxa"/>
            <w:vAlign w:val="bottom"/>
            <w:tcBorders>
              <w:top w:val="single" w:sz="8" w:color="E6E6E6"/>
              <w:right w:val="single" w:sz="8" w:color="auto"/>
            </w:tcBorders>
            <w:shd w:val="clear" w:color="auto" w:fill="E6E6E6"/>
          </w:tcPr>
          <w:p>
            <w:pPr>
              <w:spacing w:after="0"/>
              <w:rPr>
                <w:sz w:val="7"/>
                <w:szCs w:val="7"/>
                <w:color w:val="auto"/>
              </w:rPr>
            </w:pPr>
          </w:p>
        </w:tc>
        <w:tc>
          <w:tcPr>
            <w:tcW w:w="1720" w:type="dxa"/>
            <w:vAlign w:val="bottom"/>
            <w:tcBorders>
              <w:right w:val="single" w:sz="8" w:color="auto"/>
            </w:tcBorders>
            <w:vMerge w:val="restart"/>
          </w:tcPr>
          <w:p>
            <w:pPr>
              <w:ind w:left="100"/>
              <w:spacing w:after="0" w:line="205"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E6E6E6"/>
            </w:tcBorders>
            <w:shd w:val="clear" w:color="auto" w:fill="E6E6E6"/>
          </w:tcPr>
          <w:p>
            <w:pPr>
              <w:spacing w:after="0"/>
              <w:rPr>
                <w:sz w:val="7"/>
                <w:szCs w:val="7"/>
                <w:color w:val="auto"/>
              </w:rPr>
            </w:pPr>
          </w:p>
        </w:tc>
        <w:tc>
          <w:tcPr>
            <w:tcW w:w="1420" w:type="dxa"/>
            <w:vAlign w:val="bottom"/>
            <w:tcBorders>
              <w:top w:val="single" w:sz="8" w:color="E6E6E6"/>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w:t>
            </w:r>
          </w:p>
        </w:tc>
        <w:tc>
          <w:tcPr>
            <w:tcW w:w="120" w:type="dxa"/>
            <w:vAlign w:val="bottom"/>
            <w:tcBorders>
              <w:top w:val="single" w:sz="8" w:color="E6E6E6"/>
              <w:right w:val="single" w:sz="8" w:color="auto"/>
            </w:tcBorders>
            <w:shd w:val="clear" w:color="auto" w:fill="E6E6E6"/>
          </w:tcPr>
          <w:p>
            <w:pPr>
              <w:spacing w:after="0"/>
              <w:rPr>
                <w:sz w:val="7"/>
                <w:szCs w:val="7"/>
                <w:color w:val="auto"/>
              </w:rPr>
            </w:pPr>
          </w:p>
        </w:tc>
        <w:tc>
          <w:tcPr>
            <w:tcW w:w="1660" w:type="dxa"/>
            <w:vAlign w:val="bottom"/>
            <w:tcBorders>
              <w:right w:val="single" w:sz="8" w:color="auto"/>
            </w:tcBorders>
            <w:vMerge w:val="restart"/>
          </w:tcPr>
          <w:p>
            <w:pPr>
              <w:ind w:left="100"/>
              <w:spacing w:after="0" w:line="205"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ТТ-Б4</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ТТ-Б5</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ТТ-Б6</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ТТ-Б7</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ТТ-Б8</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ТТ-Б9</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11</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12</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ТТ-Б10</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ТТ-Б11</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ТТ-Б12</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13</w:t>
            </w: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14</w:t>
            </w: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15</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ТТ-Б13</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ТТ-Б14</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ТТ-Б15</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16</w:t>
            </w: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17</w:t>
            </w: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18</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line="228" w:lineRule="exact"/>
              <w:rPr>
                <w:sz w:val="20"/>
                <w:szCs w:val="20"/>
                <w:color w:val="auto"/>
              </w:rPr>
            </w:pPr>
            <w:r>
              <w:rPr>
                <w:rFonts w:ascii="Times New Roman" w:cs="Times New Roman" w:eastAsia="Times New Roman" w:hAnsi="Times New Roman"/>
                <w:sz w:val="20"/>
                <w:szCs w:val="20"/>
                <w:color w:val="auto"/>
              </w:rPr>
              <w:t>ТТ-Б16</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ТТ-Б17</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ТТ-Б18</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line="20" w:lineRule="exact"/>
              <w:rPr>
                <w:sz w:val="1"/>
                <w:szCs w:val="1"/>
                <w:color w:val="auto"/>
              </w:rPr>
            </w:pPr>
          </w:p>
        </w:tc>
      </w:tr>
      <w:tr>
        <w:trPr>
          <w:trHeight w:val="70"/>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19</w:t>
            </w: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20</w:t>
            </w: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21</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ТТ-Б19</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ТТ-Б20</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ТТ-Б21</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22</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23</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24</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ТТ-Б22</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ТТ-Б23</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ТТ-Б24</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25</w:t>
            </w: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26</w:t>
            </w: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27</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ТТ-Б25</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ТТ-Б26</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ТТ-Б27</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28</w:t>
            </w: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29</w:t>
            </w: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30</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ТТ-Б28</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ТТ-Б29</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ТТ-Б30</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31</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32</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33</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ТТ-Б31</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ТТ-Б32</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ТТ-Б33</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ТТ-А1</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ТТ-А1</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ТТ-А1</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shd w:val="clear" w:color="auto" w:fill="E6E6E6"/>
          </w:tcPr>
          <w:p>
            <w:pPr>
              <w:spacing w:after="0"/>
              <w:rPr>
                <w:sz w:val="6"/>
                <w:szCs w:val="6"/>
                <w:color w:val="auto"/>
              </w:rPr>
            </w:pP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shd w:val="clear" w:color="auto" w:fill="E6E6E6"/>
          </w:tcPr>
          <w:p>
            <w:pPr>
              <w:spacing w:after="0"/>
              <w:rPr>
                <w:sz w:val="6"/>
                <w:szCs w:val="6"/>
                <w:color w:val="auto"/>
              </w:rPr>
            </w:pP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shd w:val="clear" w:color="auto" w:fill="E6E6E6"/>
          </w:tcPr>
          <w:p>
            <w:pPr>
              <w:spacing w:after="0"/>
              <w:rPr>
                <w:sz w:val="6"/>
                <w:szCs w:val="6"/>
                <w:color w:val="auto"/>
              </w:rPr>
            </w:pP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780" w:type="dxa"/>
            <w:vAlign w:val="bottom"/>
            <w:tcBorders>
              <w:right w:val="single" w:sz="8" w:color="auto"/>
            </w:tcBorders>
            <w:vMerge w:val="continue"/>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720" w:type="dxa"/>
            <w:vAlign w:val="bottom"/>
            <w:tcBorders>
              <w:right w:val="single" w:sz="8" w:color="auto"/>
            </w:tcBorders>
            <w:vMerge w:val="continue"/>
          </w:tcPr>
          <w:p>
            <w:pPr>
              <w:spacing w:after="0" w:line="20" w:lineRule="exact"/>
              <w:rPr>
                <w:sz w:val="1"/>
                <w:szCs w:val="1"/>
                <w:color w:val="auto"/>
              </w:rPr>
            </w:pPr>
          </w:p>
        </w:tc>
        <w:tc>
          <w:tcPr>
            <w:tcW w:w="80" w:type="dxa"/>
            <w:vAlign w:val="bottom"/>
          </w:tcPr>
          <w:p>
            <w:pPr>
              <w:spacing w:after="0" w:line="20" w:lineRule="exact"/>
              <w:rPr>
                <w:sz w:val="1"/>
                <w:szCs w:val="1"/>
                <w:color w:val="auto"/>
              </w:rPr>
            </w:pPr>
          </w:p>
        </w:tc>
        <w:tc>
          <w:tcPr>
            <w:tcW w:w="1420" w:type="dxa"/>
            <w:vAlign w:val="bottom"/>
          </w:tcPr>
          <w:p>
            <w:pPr>
              <w:spacing w:after="0" w:line="20" w:lineRule="exact"/>
              <w:rPr>
                <w:sz w:val="1"/>
                <w:szCs w:val="1"/>
                <w:color w:val="auto"/>
              </w:rPr>
            </w:pPr>
          </w:p>
        </w:tc>
        <w:tc>
          <w:tcPr>
            <w:tcW w:w="120" w:type="dxa"/>
            <w:vAlign w:val="bottom"/>
            <w:tcBorders>
              <w:right w:val="single" w:sz="8" w:color="auto"/>
            </w:tcBorders>
          </w:tcPr>
          <w:p>
            <w:pPr>
              <w:spacing w:after="0" w:line="20" w:lineRule="exact"/>
              <w:rPr>
                <w:sz w:val="1"/>
                <w:szCs w:val="1"/>
                <w:color w:val="auto"/>
              </w:rPr>
            </w:pPr>
          </w:p>
        </w:tc>
        <w:tc>
          <w:tcPr>
            <w:tcW w:w="1660" w:type="dxa"/>
            <w:vAlign w:val="bottom"/>
            <w:tcBorders>
              <w:right w:val="single" w:sz="8" w:color="auto"/>
            </w:tcBorders>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1"/>
        </w:trPr>
        <w:tc>
          <w:tcPr>
            <w:tcW w:w="120" w:type="dxa"/>
            <w:vAlign w:val="bottom"/>
            <w:tcBorders>
              <w:left w:val="single" w:sz="8" w:color="auto"/>
            </w:tcBorders>
            <w:shd w:val="clear" w:color="auto" w:fill="E6E6E6"/>
          </w:tcPr>
          <w:p>
            <w:pPr>
              <w:spacing w:after="0"/>
              <w:rPr>
                <w:sz w:val="8"/>
                <w:szCs w:val="8"/>
                <w:color w:val="auto"/>
              </w:rPr>
            </w:pPr>
          </w:p>
        </w:tc>
        <w:tc>
          <w:tcPr>
            <w:tcW w:w="1420" w:type="dxa"/>
            <w:vAlign w:val="bottom"/>
            <w:vMerge w:val="restart"/>
            <w:shd w:val="clear" w:color="auto" w:fill="E6E6E6"/>
          </w:tcPr>
          <w:p>
            <w:pPr>
              <w:jc w:val="center"/>
              <w:spacing w:after="0" w:line="257" w:lineRule="exact"/>
              <w:rPr>
                <w:sz w:val="20"/>
                <w:szCs w:val="20"/>
                <w:color w:val="auto"/>
              </w:rPr>
            </w:pPr>
            <w:r>
              <w:rPr>
                <w:rFonts w:ascii="Times New Roman" w:cs="Times New Roman" w:eastAsia="Times New Roman" w:hAnsi="Times New Roman"/>
                <w:sz w:val="24"/>
                <w:szCs w:val="24"/>
                <w:b w:val="1"/>
                <w:bCs w:val="1"/>
                <w:color w:val="auto"/>
                <w:w w:val="99"/>
              </w:rPr>
              <w:t>34</w:t>
            </w:r>
          </w:p>
        </w:tc>
        <w:tc>
          <w:tcPr>
            <w:tcW w:w="120" w:type="dxa"/>
            <w:vAlign w:val="bottom"/>
            <w:tcBorders>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vMerge w:val="restart"/>
            <w:shd w:val="clear" w:color="auto" w:fill="E6E6E6"/>
          </w:tcPr>
          <w:p>
            <w:pPr>
              <w:jc w:val="center"/>
              <w:spacing w:after="0" w:line="257" w:lineRule="exact"/>
              <w:rPr>
                <w:sz w:val="20"/>
                <w:szCs w:val="20"/>
                <w:color w:val="auto"/>
              </w:rPr>
            </w:pPr>
            <w:r>
              <w:rPr>
                <w:rFonts w:ascii="Times New Roman" w:cs="Times New Roman" w:eastAsia="Times New Roman" w:hAnsi="Times New Roman"/>
                <w:sz w:val="24"/>
                <w:szCs w:val="24"/>
                <w:b w:val="1"/>
                <w:bCs w:val="1"/>
                <w:color w:val="auto"/>
                <w:w w:val="99"/>
              </w:rPr>
              <w:t>35</w:t>
            </w:r>
          </w:p>
        </w:tc>
        <w:tc>
          <w:tcPr>
            <w:tcW w:w="120" w:type="dxa"/>
            <w:vAlign w:val="bottom"/>
            <w:tcBorders>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shd w:val="clear" w:color="auto" w:fill="E6E6E6"/>
          </w:tcPr>
          <w:p>
            <w:pPr>
              <w:spacing w:after="0"/>
              <w:rPr>
                <w:sz w:val="8"/>
                <w:szCs w:val="8"/>
                <w:color w:val="auto"/>
              </w:rPr>
            </w:pPr>
          </w:p>
        </w:tc>
        <w:tc>
          <w:tcPr>
            <w:tcW w:w="1420" w:type="dxa"/>
            <w:vAlign w:val="bottom"/>
            <w:vMerge w:val="restart"/>
            <w:shd w:val="clear" w:color="auto" w:fill="E6E6E6"/>
          </w:tcPr>
          <w:p>
            <w:pPr>
              <w:jc w:val="center"/>
              <w:spacing w:after="0" w:line="257" w:lineRule="exact"/>
              <w:rPr>
                <w:sz w:val="20"/>
                <w:szCs w:val="20"/>
                <w:color w:val="auto"/>
              </w:rPr>
            </w:pPr>
            <w:r>
              <w:rPr>
                <w:rFonts w:ascii="Times New Roman" w:cs="Times New Roman" w:eastAsia="Times New Roman" w:hAnsi="Times New Roman"/>
                <w:sz w:val="24"/>
                <w:szCs w:val="24"/>
                <w:b w:val="1"/>
                <w:bCs w:val="1"/>
                <w:color w:val="auto"/>
                <w:w w:val="99"/>
              </w:rPr>
              <w:t>36</w:t>
            </w:r>
          </w:p>
        </w:tc>
        <w:tc>
          <w:tcPr>
            <w:tcW w:w="120" w:type="dxa"/>
            <w:vAlign w:val="bottom"/>
            <w:tcBorders>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line="229" w:lineRule="exact"/>
              <w:rPr>
                <w:sz w:val="20"/>
                <w:szCs w:val="20"/>
                <w:color w:val="auto"/>
              </w:rPr>
            </w:pPr>
            <w:r>
              <w:rPr>
                <w:rFonts w:ascii="Times New Roman" w:cs="Times New Roman" w:eastAsia="Times New Roman" w:hAnsi="Times New Roman"/>
                <w:sz w:val="20"/>
                <w:szCs w:val="20"/>
                <w:color w:val="auto"/>
              </w:rPr>
              <w:t>ТТ-Б34</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line="229" w:lineRule="exact"/>
              <w:rPr>
                <w:sz w:val="20"/>
                <w:szCs w:val="20"/>
                <w:color w:val="auto"/>
              </w:rPr>
            </w:pPr>
            <w:r>
              <w:rPr>
                <w:rFonts w:ascii="Times New Roman" w:cs="Times New Roman" w:eastAsia="Times New Roman" w:hAnsi="Times New Roman"/>
                <w:sz w:val="20"/>
                <w:szCs w:val="20"/>
                <w:color w:val="auto"/>
              </w:rPr>
              <w:t>ТТ-Б35</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line="229" w:lineRule="exact"/>
              <w:rPr>
                <w:sz w:val="20"/>
                <w:szCs w:val="20"/>
                <w:color w:val="auto"/>
              </w:rPr>
            </w:pPr>
            <w:r>
              <w:rPr>
                <w:rFonts w:ascii="Times New Roman" w:cs="Times New Roman" w:eastAsia="Times New Roman" w:hAnsi="Times New Roman"/>
                <w:sz w:val="20"/>
                <w:szCs w:val="20"/>
                <w:color w:val="auto"/>
              </w:rPr>
              <w:t>ТТ-Б36</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37</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38</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39</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40</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41</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42</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ТТ-Б4</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ТТ-Б5</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ТТ-Б6</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43</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44</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45</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ТТ-Б7</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ТТ-Б8</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ТТ-Б9</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46</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47</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48</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ТТ-Б10</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ТТ-Б11</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ТТ-Б12</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49</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50</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51</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ТТ-Б13</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ТТ-Б14</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ТТ-Б15</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80" w:type="dxa"/>
            <w:vAlign w:val="bottom"/>
            <w:tcBorders>
              <w:top w:val="single" w:sz="8" w:color="auto"/>
              <w:right w:val="single" w:sz="8" w:color="auto"/>
            </w:tcBorders>
            <w:vMerge w:val="restart"/>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2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52</w:t>
            </w:r>
          </w:p>
        </w:tc>
        <w:tc>
          <w:tcPr>
            <w:tcW w:w="120" w:type="dxa"/>
            <w:vAlign w:val="bottom"/>
            <w:tcBorders>
              <w:right w:val="single" w:sz="8" w:color="auto"/>
            </w:tcBorders>
            <w:shd w:val="clear" w:color="auto" w:fill="E6E6E6"/>
          </w:tcPr>
          <w:p>
            <w:pPr>
              <w:spacing w:after="0"/>
              <w:rPr>
                <w:sz w:val="6"/>
                <w:szCs w:val="6"/>
                <w:color w:val="auto"/>
              </w:rPr>
            </w:pPr>
          </w:p>
        </w:tc>
        <w:tc>
          <w:tcPr>
            <w:tcW w:w="1780" w:type="dxa"/>
            <w:vAlign w:val="bottom"/>
            <w:tcBorders>
              <w:right w:val="single" w:sz="8" w:color="auto"/>
            </w:tcBorders>
            <w:vMerge w:val="continue"/>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53</w:t>
            </w:r>
          </w:p>
        </w:tc>
        <w:tc>
          <w:tcPr>
            <w:tcW w:w="120" w:type="dxa"/>
            <w:vAlign w:val="bottom"/>
            <w:tcBorders>
              <w:right w:val="single" w:sz="8" w:color="auto"/>
            </w:tcBorders>
            <w:shd w:val="clear" w:color="auto" w:fill="E6E6E6"/>
          </w:tcPr>
          <w:p>
            <w:pPr>
              <w:spacing w:after="0"/>
              <w:rPr>
                <w:sz w:val="6"/>
                <w:szCs w:val="6"/>
                <w:color w:val="auto"/>
              </w:rPr>
            </w:pPr>
          </w:p>
        </w:tc>
        <w:tc>
          <w:tcPr>
            <w:tcW w:w="172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54</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line="228" w:lineRule="exact"/>
              <w:rPr>
                <w:sz w:val="20"/>
                <w:szCs w:val="20"/>
                <w:color w:val="auto"/>
              </w:rPr>
            </w:pPr>
            <w:r>
              <w:rPr>
                <w:rFonts w:ascii="Times New Roman" w:cs="Times New Roman" w:eastAsia="Times New Roman" w:hAnsi="Times New Roman"/>
                <w:sz w:val="20"/>
                <w:szCs w:val="20"/>
                <w:color w:val="auto"/>
              </w:rPr>
              <w:t>ТТ-Б16</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ТТ-Б17</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ТТ-Б18</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55</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56</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57</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shd w:val="clear" w:color="auto" w:fill="E6E6E6"/>
          </w:tcPr>
          <w:p>
            <w:pPr>
              <w:spacing w:after="0" w:line="20" w:lineRule="exact"/>
              <w:rPr>
                <w:sz w:val="1"/>
                <w:szCs w:val="1"/>
                <w:color w:val="auto"/>
              </w:rPr>
            </w:pPr>
          </w:p>
        </w:tc>
        <w:tc>
          <w:tcPr>
            <w:tcW w:w="1420" w:type="dxa"/>
            <w:vAlign w:val="bottom"/>
            <w:vMerge w:val="continue"/>
            <w:shd w:val="clear" w:color="auto" w:fill="E6E6E6"/>
          </w:tcPr>
          <w:p>
            <w:pPr>
              <w:spacing w:after="0" w:line="20" w:lineRule="exact"/>
              <w:rPr>
                <w:sz w:val="1"/>
                <w:szCs w:val="1"/>
                <w:color w:val="auto"/>
              </w:rPr>
            </w:pPr>
          </w:p>
        </w:tc>
        <w:tc>
          <w:tcPr>
            <w:tcW w:w="120" w:type="dxa"/>
            <w:vAlign w:val="bottom"/>
            <w:tcBorders>
              <w:right w:val="single" w:sz="8" w:color="auto"/>
            </w:tcBorders>
            <w:shd w:val="clear" w:color="auto" w:fill="E6E6E6"/>
          </w:tcPr>
          <w:p>
            <w:pPr>
              <w:spacing w:after="0" w:line="20" w:lineRule="exact"/>
              <w:rPr>
                <w:sz w:val="1"/>
                <w:szCs w:val="1"/>
                <w:color w:val="auto"/>
              </w:rPr>
            </w:pPr>
          </w:p>
        </w:tc>
        <w:tc>
          <w:tcPr>
            <w:tcW w:w="1780" w:type="dxa"/>
            <w:vAlign w:val="bottom"/>
            <w:tcBorders>
              <w:right w:val="single" w:sz="8" w:color="auto"/>
            </w:tcBorders>
            <w:vMerge w:val="continue"/>
          </w:tcPr>
          <w:p>
            <w:pPr>
              <w:spacing w:after="0" w:line="20" w:lineRule="exact"/>
              <w:rPr>
                <w:sz w:val="1"/>
                <w:szCs w:val="1"/>
                <w:color w:val="auto"/>
              </w:rPr>
            </w:pPr>
          </w:p>
        </w:tc>
        <w:tc>
          <w:tcPr>
            <w:tcW w:w="1420" w:type="dxa"/>
            <w:vAlign w:val="bottom"/>
            <w:vMerge w:val="continue"/>
            <w:shd w:val="clear" w:color="auto" w:fill="E6E6E6"/>
          </w:tcPr>
          <w:p>
            <w:pPr>
              <w:spacing w:after="0" w:line="20" w:lineRule="exact"/>
              <w:rPr>
                <w:sz w:val="1"/>
                <w:szCs w:val="1"/>
                <w:color w:val="auto"/>
              </w:rPr>
            </w:pPr>
          </w:p>
        </w:tc>
        <w:tc>
          <w:tcPr>
            <w:tcW w:w="120" w:type="dxa"/>
            <w:vAlign w:val="bottom"/>
            <w:tcBorders>
              <w:right w:val="single" w:sz="8" w:color="auto"/>
            </w:tcBorders>
            <w:shd w:val="clear" w:color="auto" w:fill="E6E6E6"/>
          </w:tcPr>
          <w:p>
            <w:pPr>
              <w:spacing w:after="0" w:line="20" w:lineRule="exact"/>
              <w:rPr>
                <w:sz w:val="1"/>
                <w:szCs w:val="1"/>
                <w:color w:val="auto"/>
              </w:rPr>
            </w:pPr>
          </w:p>
        </w:tc>
        <w:tc>
          <w:tcPr>
            <w:tcW w:w="1720" w:type="dxa"/>
            <w:vAlign w:val="bottom"/>
            <w:tcBorders>
              <w:right w:val="single" w:sz="8" w:color="auto"/>
            </w:tcBorders>
            <w:vMerge w:val="continue"/>
          </w:tcPr>
          <w:p>
            <w:pPr>
              <w:spacing w:after="0" w:line="20" w:lineRule="exact"/>
              <w:rPr>
                <w:sz w:val="1"/>
                <w:szCs w:val="1"/>
                <w:color w:val="auto"/>
              </w:rPr>
            </w:pPr>
          </w:p>
        </w:tc>
        <w:tc>
          <w:tcPr>
            <w:tcW w:w="80" w:type="dxa"/>
            <w:vAlign w:val="bottom"/>
            <w:shd w:val="clear" w:color="auto" w:fill="E6E6E6"/>
          </w:tcPr>
          <w:p>
            <w:pPr>
              <w:spacing w:after="0" w:line="20" w:lineRule="exact"/>
              <w:rPr>
                <w:sz w:val="1"/>
                <w:szCs w:val="1"/>
                <w:color w:val="auto"/>
              </w:rPr>
            </w:pPr>
          </w:p>
        </w:tc>
        <w:tc>
          <w:tcPr>
            <w:tcW w:w="1420" w:type="dxa"/>
            <w:vAlign w:val="bottom"/>
            <w:vMerge w:val="continue"/>
            <w:shd w:val="clear" w:color="auto" w:fill="E6E6E6"/>
          </w:tcPr>
          <w:p>
            <w:pPr>
              <w:spacing w:after="0" w:line="20" w:lineRule="exact"/>
              <w:rPr>
                <w:sz w:val="1"/>
                <w:szCs w:val="1"/>
                <w:color w:val="auto"/>
              </w:rPr>
            </w:pPr>
          </w:p>
        </w:tc>
        <w:tc>
          <w:tcPr>
            <w:tcW w:w="120" w:type="dxa"/>
            <w:vAlign w:val="bottom"/>
            <w:tcBorders>
              <w:right w:val="single" w:sz="8" w:color="auto"/>
            </w:tcBorders>
            <w:shd w:val="clear" w:color="auto" w:fill="E6E6E6"/>
          </w:tcPr>
          <w:p>
            <w:pPr>
              <w:spacing w:after="0" w:line="20" w:lineRule="exact"/>
              <w:rPr>
                <w:sz w:val="1"/>
                <w:szCs w:val="1"/>
                <w:color w:val="auto"/>
              </w:rPr>
            </w:pPr>
          </w:p>
        </w:tc>
        <w:tc>
          <w:tcPr>
            <w:tcW w:w="1660" w:type="dxa"/>
            <w:vAlign w:val="bottom"/>
            <w:tcBorders>
              <w:right w:val="single" w:sz="8" w:color="auto"/>
            </w:tcBorders>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1"/>
        </w:trPr>
        <w:tc>
          <w:tcPr>
            <w:tcW w:w="120" w:type="dxa"/>
            <w:vAlign w:val="bottom"/>
            <w:tcBorders>
              <w:left w:val="single" w:sz="8" w:color="auto"/>
            </w:tcBorders>
            <w:shd w:val="clear" w:color="auto" w:fill="E6E6E6"/>
          </w:tcPr>
          <w:p>
            <w:pPr>
              <w:spacing w:after="0"/>
              <w:rPr>
                <w:sz w:val="8"/>
                <w:szCs w:val="8"/>
                <w:color w:val="auto"/>
              </w:rPr>
            </w:pPr>
          </w:p>
        </w:tc>
        <w:tc>
          <w:tcPr>
            <w:tcW w:w="1420" w:type="dxa"/>
            <w:vAlign w:val="bottom"/>
            <w:vMerge w:val="continue"/>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vMerge w:val="continue"/>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shd w:val="clear" w:color="auto" w:fill="E6E6E6"/>
          </w:tcPr>
          <w:p>
            <w:pPr>
              <w:spacing w:after="0"/>
              <w:rPr>
                <w:sz w:val="8"/>
                <w:szCs w:val="8"/>
                <w:color w:val="auto"/>
              </w:rPr>
            </w:pPr>
          </w:p>
        </w:tc>
        <w:tc>
          <w:tcPr>
            <w:tcW w:w="1420" w:type="dxa"/>
            <w:vAlign w:val="bottom"/>
            <w:vMerge w:val="continue"/>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ТТ-Б19</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ТТ-Б20</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ТТ-Б21</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58</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8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59</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2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60</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80" w:type="dxa"/>
            <w:vAlign w:val="bottom"/>
            <w:tcBorders>
              <w:right w:val="single" w:sz="8" w:color="auto"/>
            </w:tcBorders>
            <w:vMerge w:val="continue"/>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2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8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ТТ-Б22</w:t>
            </w: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2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ТТ-Б23</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ТТ-Б24</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80" w:type="dxa"/>
            <w:vAlign w:val="bottom"/>
            <w:tcBorders>
              <w:right w:val="single" w:sz="8" w:color="auto"/>
            </w:tcBorders>
            <w:vMerge w:val="continue"/>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2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737"/>
        </w:trPr>
        <w:tc>
          <w:tcPr>
            <w:tcW w:w="120" w:type="dxa"/>
            <w:vAlign w:val="bottom"/>
            <w:tcBorders>
              <w:top w:val="single" w:sz="8" w:color="auto"/>
            </w:tcBorders>
          </w:tcPr>
          <w:p>
            <w:pPr>
              <w:spacing w:after="0"/>
              <w:rPr>
                <w:sz w:val="24"/>
                <w:szCs w:val="24"/>
                <w:color w:val="auto"/>
              </w:rPr>
            </w:pPr>
          </w:p>
        </w:tc>
        <w:tc>
          <w:tcPr>
            <w:tcW w:w="4740" w:type="dxa"/>
            <w:vAlign w:val="bottom"/>
            <w:tcBorders>
              <w:top w:val="single" w:sz="8" w:color="auto"/>
            </w:tcBorders>
            <w:gridSpan w:val="4"/>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120" w:type="dxa"/>
            <w:vAlign w:val="bottom"/>
            <w:tcBorders>
              <w:top w:val="single" w:sz="8" w:color="auto"/>
            </w:tcBorders>
          </w:tcPr>
          <w:p>
            <w:pPr>
              <w:spacing w:after="0"/>
              <w:rPr>
                <w:sz w:val="24"/>
                <w:szCs w:val="24"/>
                <w:color w:val="auto"/>
              </w:rPr>
            </w:pPr>
          </w:p>
        </w:tc>
        <w:tc>
          <w:tcPr>
            <w:tcW w:w="1720" w:type="dxa"/>
            <w:vAlign w:val="bottom"/>
            <w:tcBorders>
              <w:top w:val="single" w:sz="8" w:color="auto"/>
            </w:tcBorders>
          </w:tcPr>
          <w:p>
            <w:pPr>
              <w:spacing w:after="0"/>
              <w:rPr>
                <w:sz w:val="24"/>
                <w:szCs w:val="24"/>
                <w:color w:val="auto"/>
              </w:rPr>
            </w:pPr>
          </w:p>
        </w:tc>
        <w:tc>
          <w:tcPr>
            <w:tcW w:w="80" w:type="dxa"/>
            <w:vAlign w:val="bottom"/>
            <w:tcBorders>
              <w:top w:val="single" w:sz="8" w:color="auto"/>
            </w:tcBorders>
          </w:tcPr>
          <w:p>
            <w:pPr>
              <w:spacing w:after="0"/>
              <w:rPr>
                <w:sz w:val="24"/>
                <w:szCs w:val="24"/>
                <w:color w:val="auto"/>
              </w:rPr>
            </w:pPr>
          </w:p>
        </w:tc>
        <w:tc>
          <w:tcPr>
            <w:tcW w:w="142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660" w:type="dxa"/>
            <w:vAlign w:val="bottom"/>
            <w:tcBorders>
              <w:top w:val="single" w:sz="8" w:color="auto"/>
            </w:tcBorders>
          </w:tcPr>
          <w:p>
            <w:pPr>
              <w:ind w:left="1280"/>
              <w:spacing w:after="0"/>
              <w:rPr>
                <w:sz w:val="20"/>
                <w:szCs w:val="20"/>
                <w:color w:val="auto"/>
              </w:rPr>
            </w:pPr>
            <w:r>
              <w:rPr>
                <w:rFonts w:ascii="Times New Roman" w:cs="Times New Roman" w:eastAsia="Times New Roman" w:hAnsi="Times New Roman"/>
                <w:sz w:val="20"/>
                <w:szCs w:val="20"/>
                <w:color w:val="808080"/>
              </w:rPr>
              <w:t>83</w:t>
            </w:r>
          </w:p>
        </w:tc>
        <w:tc>
          <w:tcPr>
            <w:tcW w:w="0" w:type="dxa"/>
            <w:vAlign w:val="bottom"/>
          </w:tcPr>
          <w:p>
            <w:pPr>
              <w:spacing w:after="0"/>
              <w:rPr>
                <w:sz w:val="1"/>
                <w:szCs w:val="1"/>
                <w:color w:val="auto"/>
              </w:rPr>
            </w:pPr>
          </w:p>
        </w:tc>
      </w:tr>
      <w:tr>
        <w:trPr>
          <w:trHeight w:val="230"/>
        </w:trPr>
        <w:tc>
          <w:tcPr>
            <w:tcW w:w="120" w:type="dxa"/>
            <w:vAlign w:val="bottom"/>
          </w:tcPr>
          <w:p>
            <w:pPr>
              <w:spacing w:after="0"/>
              <w:rPr>
                <w:sz w:val="20"/>
                <w:szCs w:val="20"/>
                <w:color w:val="auto"/>
              </w:rPr>
            </w:pPr>
          </w:p>
        </w:tc>
        <w:tc>
          <w:tcPr>
            <w:tcW w:w="4740" w:type="dxa"/>
            <w:vAlign w:val="bottom"/>
            <w:gridSpan w:val="4"/>
          </w:tcPr>
          <w:p>
            <w:pPr>
              <w:ind w:left="6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20" w:type="dxa"/>
            <w:vAlign w:val="bottom"/>
          </w:tcPr>
          <w:p>
            <w:pPr>
              <w:spacing w:after="0"/>
              <w:rPr>
                <w:sz w:val="20"/>
                <w:szCs w:val="20"/>
                <w:color w:val="auto"/>
              </w:rPr>
            </w:pPr>
          </w:p>
        </w:tc>
        <w:tc>
          <w:tcPr>
            <w:tcW w:w="1720" w:type="dxa"/>
            <w:vAlign w:val="bottom"/>
          </w:tcPr>
          <w:p>
            <w:pPr>
              <w:spacing w:after="0"/>
              <w:rPr>
                <w:sz w:val="20"/>
                <w:szCs w:val="20"/>
                <w:color w:val="auto"/>
              </w:rPr>
            </w:pPr>
          </w:p>
        </w:tc>
        <w:tc>
          <w:tcPr>
            <w:tcW w:w="80" w:type="dxa"/>
            <w:vAlign w:val="bottom"/>
          </w:tcPr>
          <w:p>
            <w:pPr>
              <w:spacing w:after="0"/>
              <w:rPr>
                <w:sz w:val="20"/>
                <w:szCs w:val="20"/>
                <w:color w:val="auto"/>
              </w:rPr>
            </w:pPr>
          </w:p>
        </w:tc>
        <w:tc>
          <w:tcPr>
            <w:tcW w:w="1420" w:type="dxa"/>
            <w:vAlign w:val="bottom"/>
          </w:tcPr>
          <w:p>
            <w:pPr>
              <w:spacing w:after="0"/>
              <w:rPr>
                <w:sz w:val="20"/>
                <w:szCs w:val="20"/>
                <w:color w:val="auto"/>
              </w:rPr>
            </w:pPr>
          </w:p>
        </w:tc>
        <w:tc>
          <w:tcPr>
            <w:tcW w:w="120" w:type="dxa"/>
            <w:vAlign w:val="bottom"/>
          </w:tcPr>
          <w:p>
            <w:pPr>
              <w:spacing w:after="0"/>
              <w:rPr>
                <w:sz w:val="20"/>
                <w:szCs w:val="20"/>
                <w:color w:val="auto"/>
              </w:rPr>
            </w:pPr>
          </w:p>
        </w:tc>
        <w:tc>
          <w:tcPr>
            <w:tcW w:w="166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-292735</wp:posOffset>
            </wp:positionV>
            <wp:extent cx="6256020" cy="6350"/>
            <wp:wrapNone/>
            <wp:docPr id="1230" name="Picture 1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0"/>
                    <pic:cNvPicPr>
                      <a:picLocks noChangeAspect="1" noChangeArrowheads="1"/>
                    </pic:cNvPicPr>
                  </pic:nvPicPr>
                  <pic:blipFill>
                    <a:blip r:embed="rId44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ectPr>
          <w:pgSz w:w="11900" w:h="16838" w:orient="portrait"/>
          <w:cols w:equalWidth="0" w:num="1">
            <w:col w:w="9980"/>
          </w:cols>
          <w:pgMar w:left="1020" w:top="445" w:right="899" w:bottom="0" w:gutter="0" w:footer="0" w:header="0"/>
        </w:sectPr>
      </w:pPr>
    </w:p>
    <w:bookmarkStart w:id="85" w:name="page86"/>
    <w:bookmarkEnd w:id="85"/>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29210</wp:posOffset>
            </wp:positionH>
            <wp:positionV relativeFrom="paragraph">
              <wp:posOffset>5080</wp:posOffset>
            </wp:positionV>
            <wp:extent cx="6264910" cy="6350"/>
            <wp:wrapNone/>
            <wp:docPr id="1231" name="Picture 1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1"/>
                    <pic:cNvPicPr>
                      <a:picLocks noChangeAspect="1" noChangeArrowheads="1"/>
                    </pic:cNvPicPr>
                  </pic:nvPicPr>
                  <pic:blipFill>
                    <a:blip r:embed="rId443">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304" w:lineRule="exact"/>
        <w:rPr>
          <w:sz w:val="20"/>
          <w:szCs w:val="20"/>
          <w:color w:val="auto"/>
        </w:rPr>
      </w:pPr>
    </w:p>
    <w:tbl>
      <w:tblPr>
        <w:tblLayout w:type="fixed"/>
        <w:tblInd w:w="10" w:type="dxa"/>
        <w:tblCellMar>
          <w:top w:w="0" w:type="dxa"/>
          <w:left w:w="0" w:type="dxa"/>
          <w:bottom w:w="0" w:type="dxa"/>
          <w:right w:w="0" w:type="dxa"/>
        </w:tblCellMar>
      </w:tblPr>
      <w:tr>
        <w:trPr>
          <w:trHeight w:val="113"/>
        </w:trPr>
        <w:tc>
          <w:tcPr>
            <w:tcW w:w="120" w:type="dxa"/>
            <w:vAlign w:val="bottom"/>
            <w:tcBorders>
              <w:top w:val="single" w:sz="8" w:color="auto"/>
              <w:left w:val="single" w:sz="8" w:color="auto"/>
            </w:tcBorders>
            <w:shd w:val="clear" w:color="auto" w:fill="E6E6E6"/>
          </w:tcPr>
          <w:p>
            <w:pPr>
              <w:spacing w:after="0"/>
              <w:rPr>
                <w:sz w:val="9"/>
                <w:szCs w:val="9"/>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61</w:t>
            </w:r>
          </w:p>
        </w:tc>
        <w:tc>
          <w:tcPr>
            <w:tcW w:w="120" w:type="dxa"/>
            <w:vAlign w:val="bottom"/>
            <w:tcBorders>
              <w:top w:val="single" w:sz="8" w:color="auto"/>
              <w:right w:val="single" w:sz="8" w:color="auto"/>
            </w:tcBorders>
            <w:shd w:val="clear" w:color="auto" w:fill="E6E6E6"/>
          </w:tcPr>
          <w:p>
            <w:pPr>
              <w:spacing w:after="0"/>
              <w:rPr>
                <w:sz w:val="9"/>
                <w:szCs w:val="9"/>
                <w:color w:val="auto"/>
              </w:rPr>
            </w:pPr>
          </w:p>
        </w:tc>
        <w:tc>
          <w:tcPr>
            <w:tcW w:w="1700" w:type="dxa"/>
            <w:vAlign w:val="bottom"/>
            <w:tcBorders>
              <w:top w:val="single" w:sz="8" w:color="auto"/>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9"/>
                <w:szCs w:val="9"/>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62</w:t>
            </w:r>
          </w:p>
        </w:tc>
        <w:tc>
          <w:tcPr>
            <w:tcW w:w="120" w:type="dxa"/>
            <w:vAlign w:val="bottom"/>
            <w:tcBorders>
              <w:top w:val="single" w:sz="8" w:color="auto"/>
              <w:right w:val="single" w:sz="8" w:color="auto"/>
            </w:tcBorders>
            <w:shd w:val="clear" w:color="auto" w:fill="E6E6E6"/>
          </w:tcPr>
          <w:p>
            <w:pPr>
              <w:spacing w:after="0"/>
              <w:rPr>
                <w:sz w:val="9"/>
                <w:szCs w:val="9"/>
                <w:color w:val="auto"/>
              </w:rPr>
            </w:pPr>
          </w:p>
        </w:tc>
        <w:tc>
          <w:tcPr>
            <w:tcW w:w="1700" w:type="dxa"/>
            <w:vAlign w:val="bottom"/>
            <w:tcBorders>
              <w:top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ТТ-А2</w:t>
            </w:r>
          </w:p>
        </w:tc>
        <w:tc>
          <w:tcPr>
            <w:tcW w:w="100" w:type="dxa"/>
            <w:vAlign w:val="bottom"/>
            <w:tcBorders>
              <w:top w:val="single" w:sz="8" w:color="auto"/>
            </w:tcBorders>
            <w:shd w:val="clear" w:color="auto" w:fill="E6E6E6"/>
          </w:tcPr>
          <w:p>
            <w:pPr>
              <w:spacing w:after="0"/>
              <w:rPr>
                <w:sz w:val="9"/>
                <w:szCs w:val="9"/>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63</w:t>
            </w:r>
          </w:p>
        </w:tc>
        <w:tc>
          <w:tcPr>
            <w:tcW w:w="120" w:type="dxa"/>
            <w:vAlign w:val="bottom"/>
            <w:tcBorders>
              <w:top w:val="single" w:sz="8" w:color="auto"/>
              <w:right w:val="single" w:sz="8" w:color="auto"/>
            </w:tcBorders>
            <w:shd w:val="clear" w:color="auto" w:fill="E6E6E6"/>
          </w:tcPr>
          <w:p>
            <w:pPr>
              <w:spacing w:after="0"/>
              <w:rPr>
                <w:sz w:val="9"/>
                <w:szCs w:val="9"/>
                <w:color w:val="auto"/>
              </w:rPr>
            </w:pPr>
          </w:p>
        </w:tc>
        <w:tc>
          <w:tcPr>
            <w:tcW w:w="1660" w:type="dxa"/>
            <w:vAlign w:val="bottom"/>
            <w:tcBorders>
              <w:top w:val="single" w:sz="8" w:color="auto"/>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line="228" w:lineRule="exact"/>
              <w:rPr>
                <w:sz w:val="20"/>
                <w:szCs w:val="20"/>
                <w:color w:val="auto"/>
              </w:rPr>
            </w:pPr>
            <w:r>
              <w:rPr>
                <w:rFonts w:ascii="Times New Roman" w:cs="Times New Roman" w:eastAsia="Times New Roman" w:hAnsi="Times New Roman"/>
                <w:sz w:val="20"/>
                <w:szCs w:val="20"/>
                <w:color w:val="auto"/>
              </w:rPr>
              <w:t>ТТ-Б25</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ТТ-Б26</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ТТ-Б27</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1"/>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64</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80"/>
              <w:spacing w:after="0" w:line="212"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65</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100"/>
              <w:spacing w:after="0" w:line="212" w:lineRule="exact"/>
              <w:rPr>
                <w:sz w:val="20"/>
                <w:szCs w:val="20"/>
                <w:color w:val="auto"/>
              </w:rPr>
            </w:pPr>
            <w:r>
              <w:rPr>
                <w:rFonts w:ascii="Times New Roman" w:cs="Times New Roman" w:eastAsia="Times New Roman" w:hAnsi="Times New Roman"/>
                <w:sz w:val="20"/>
                <w:szCs w:val="20"/>
                <w:color w:val="auto"/>
              </w:rPr>
              <w:t>ТТ-А2</w:t>
            </w:r>
          </w:p>
        </w:tc>
        <w:tc>
          <w:tcPr>
            <w:tcW w:w="10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66</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2"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ТТ-Б28</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ТТ-Б29</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ТТ-Б30</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67</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68</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0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69</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ТТ-Б31</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ТТ-Б32</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ТТ-Б33</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70</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71</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72</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ТТ-А2</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ТТ-Б34</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ТТ-Б35</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ТТ-Б36</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73</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74</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75</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76</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77</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78</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ТТ-Б4</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ТТ-Б5</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ТТ-Б6</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79</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80</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81</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line="228" w:lineRule="exact"/>
              <w:rPr>
                <w:sz w:val="20"/>
                <w:szCs w:val="20"/>
                <w:color w:val="auto"/>
              </w:rPr>
            </w:pPr>
            <w:r>
              <w:rPr>
                <w:rFonts w:ascii="Times New Roman" w:cs="Times New Roman" w:eastAsia="Times New Roman" w:hAnsi="Times New Roman"/>
                <w:sz w:val="20"/>
                <w:szCs w:val="20"/>
                <w:color w:val="auto"/>
              </w:rPr>
              <w:t>ТТ-Б7</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ТТ-Б8</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ТТ-Б9</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shd w:val="clear" w:color="auto" w:fill="E6E6E6"/>
          </w:tcPr>
          <w:p>
            <w:pPr>
              <w:spacing w:after="0"/>
              <w:rPr>
                <w:sz w:val="7"/>
                <w:szCs w:val="7"/>
                <w:color w:val="auto"/>
              </w:rPr>
            </w:pP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shd w:val="clear" w:color="auto" w:fill="E6E6E6"/>
          </w:tcPr>
          <w:p>
            <w:pPr>
              <w:spacing w:after="0"/>
              <w:rPr>
                <w:sz w:val="7"/>
                <w:szCs w:val="7"/>
                <w:color w:val="auto"/>
              </w:rPr>
            </w:pP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shd w:val="clear" w:color="auto" w:fill="E6E6E6"/>
          </w:tcPr>
          <w:p>
            <w:pPr>
              <w:spacing w:after="0"/>
              <w:rPr>
                <w:sz w:val="7"/>
                <w:szCs w:val="7"/>
                <w:color w:val="auto"/>
              </w:rPr>
            </w:pP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restart"/>
            <w:shd w:val="clear" w:color="auto" w:fill="E6E6E6"/>
          </w:tcPr>
          <w:p>
            <w:pPr>
              <w:jc w:val="center"/>
              <w:spacing w:after="0" w:line="271" w:lineRule="exact"/>
              <w:rPr>
                <w:sz w:val="20"/>
                <w:szCs w:val="20"/>
                <w:color w:val="auto"/>
              </w:rPr>
            </w:pPr>
            <w:r>
              <w:rPr>
                <w:rFonts w:ascii="Times New Roman" w:cs="Times New Roman" w:eastAsia="Times New Roman" w:hAnsi="Times New Roman"/>
                <w:sz w:val="24"/>
                <w:szCs w:val="24"/>
                <w:b w:val="1"/>
                <w:bCs w:val="1"/>
                <w:color w:val="auto"/>
                <w:w w:val="99"/>
              </w:rPr>
              <w:t>82</w:t>
            </w: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restart"/>
            <w:shd w:val="clear" w:color="auto" w:fill="E6E6E6"/>
          </w:tcPr>
          <w:p>
            <w:pPr>
              <w:jc w:val="center"/>
              <w:spacing w:after="0" w:line="271" w:lineRule="exact"/>
              <w:rPr>
                <w:sz w:val="20"/>
                <w:szCs w:val="20"/>
                <w:color w:val="auto"/>
              </w:rPr>
            </w:pPr>
            <w:r>
              <w:rPr>
                <w:rFonts w:ascii="Times New Roman" w:cs="Times New Roman" w:eastAsia="Times New Roman" w:hAnsi="Times New Roman"/>
                <w:sz w:val="24"/>
                <w:szCs w:val="24"/>
                <w:b w:val="1"/>
                <w:bCs w:val="1"/>
                <w:color w:val="auto"/>
                <w:w w:val="99"/>
              </w:rPr>
              <w:t>83</w:t>
            </w: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restart"/>
            <w:shd w:val="clear" w:color="auto" w:fill="E6E6E6"/>
          </w:tcPr>
          <w:p>
            <w:pPr>
              <w:jc w:val="center"/>
              <w:spacing w:after="0" w:line="271" w:lineRule="exact"/>
              <w:rPr>
                <w:sz w:val="20"/>
                <w:szCs w:val="20"/>
                <w:color w:val="auto"/>
              </w:rPr>
            </w:pPr>
            <w:r>
              <w:rPr>
                <w:rFonts w:ascii="Times New Roman" w:cs="Times New Roman" w:eastAsia="Times New Roman" w:hAnsi="Times New Roman"/>
                <w:sz w:val="24"/>
                <w:szCs w:val="24"/>
                <w:b w:val="1"/>
                <w:bCs w:val="1"/>
                <w:color w:val="auto"/>
                <w:w w:val="99"/>
              </w:rPr>
              <w:t>84</w:t>
            </w: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ТТ-Б10</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ТТ-Б11</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ТТ-Б12</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85</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86</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87</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ТТ-Б13</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ТТ-Б14</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ТТ-Б15</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88</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89</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90</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ТТ-Б16</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ТТ-Б17</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ТТ-Б18</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91</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92</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93</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ТТ-Б19</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ТТ-Б20</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ТТ-Б21</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3"/>
        </w:trPr>
        <w:tc>
          <w:tcPr>
            <w:tcW w:w="120" w:type="dxa"/>
            <w:vAlign w:val="bottom"/>
            <w:tcBorders>
              <w:top w:val="single" w:sz="8" w:color="auto"/>
              <w:left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94</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95</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8"/>
                <w:szCs w:val="8"/>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96</w:t>
            </w:r>
          </w:p>
        </w:tc>
        <w:tc>
          <w:tcPr>
            <w:tcW w:w="120" w:type="dxa"/>
            <w:vAlign w:val="bottom"/>
            <w:tcBorders>
              <w:top w:val="single" w:sz="8" w:color="auto"/>
              <w:right w:val="single" w:sz="8" w:color="auto"/>
            </w:tcBorders>
            <w:shd w:val="clear" w:color="auto" w:fill="E6E6E6"/>
          </w:tcPr>
          <w:p>
            <w:pPr>
              <w:spacing w:after="0"/>
              <w:rPr>
                <w:sz w:val="8"/>
                <w:szCs w:val="8"/>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19"/>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7"/>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ТТ-Б22</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ТТ-Б23</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ТТ-Б24</w:t>
            </w:r>
          </w:p>
        </w:tc>
        <w:tc>
          <w:tcPr>
            <w:tcW w:w="0" w:type="dxa"/>
            <w:vAlign w:val="bottom"/>
          </w:tcPr>
          <w:p>
            <w:pPr>
              <w:spacing w:after="0"/>
              <w:rPr>
                <w:sz w:val="1"/>
                <w:szCs w:val="1"/>
                <w:color w:val="auto"/>
              </w:rPr>
            </w:pPr>
          </w:p>
        </w:tc>
      </w:tr>
      <w:tr>
        <w:trPr>
          <w:trHeight w:val="101"/>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20"/>
        </w:trPr>
        <w:tc>
          <w:tcPr>
            <w:tcW w:w="120" w:type="dxa"/>
            <w:vAlign w:val="bottom"/>
            <w:tcBorders>
              <w:top w:val="single" w:sz="8" w:color="auto"/>
              <w:left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00" w:type="dxa"/>
            <w:vAlign w:val="bottom"/>
            <w:tcBorders>
              <w:top w:val="single" w:sz="8" w:color="auto"/>
              <w:right w:val="single" w:sz="8" w:color="auto"/>
            </w:tcBorders>
            <w:vMerge w:val="restart"/>
          </w:tcPr>
          <w:p>
            <w:pPr>
              <w:ind w:left="80"/>
              <w:spacing w:after="0" w:line="214"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70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tcPr>
          <w:p>
            <w:pPr>
              <w:spacing w:after="0" w:line="20" w:lineRule="exact"/>
              <w:rPr>
                <w:sz w:val="1"/>
                <w:szCs w:val="1"/>
                <w:color w:val="auto"/>
              </w:rPr>
            </w:pPr>
          </w:p>
        </w:tc>
        <w:tc>
          <w:tcPr>
            <w:tcW w:w="1420" w:type="dxa"/>
            <w:vAlign w:val="bottom"/>
            <w:tcBorders>
              <w:top w:val="single" w:sz="8" w:color="auto"/>
            </w:tcBorders>
          </w:tcPr>
          <w:p>
            <w:pPr>
              <w:spacing w:after="0" w:line="20" w:lineRule="exact"/>
              <w:rPr>
                <w:sz w:val="1"/>
                <w:szCs w:val="1"/>
                <w:color w:val="auto"/>
              </w:rPr>
            </w:pPr>
          </w:p>
        </w:tc>
        <w:tc>
          <w:tcPr>
            <w:tcW w:w="120" w:type="dxa"/>
            <w:vAlign w:val="bottom"/>
            <w:tcBorders>
              <w:top w:val="single" w:sz="8" w:color="auto"/>
              <w:right w:val="single" w:sz="8" w:color="auto"/>
            </w:tcBorders>
          </w:tcPr>
          <w:p>
            <w:pPr>
              <w:spacing w:after="0" w:line="20" w:lineRule="exact"/>
              <w:rPr>
                <w:sz w:val="1"/>
                <w:szCs w:val="1"/>
                <w:color w:val="auto"/>
              </w:rPr>
            </w:pPr>
          </w:p>
        </w:tc>
        <w:tc>
          <w:tcPr>
            <w:tcW w:w="1660" w:type="dxa"/>
            <w:vAlign w:val="bottom"/>
            <w:tcBorders>
              <w:top w:val="single" w:sz="8" w:color="auto"/>
              <w:right w:val="single" w:sz="8" w:color="auto"/>
            </w:tcBorders>
            <w:vMerge w:val="restart"/>
          </w:tcPr>
          <w:p>
            <w:pPr>
              <w:ind w:left="100"/>
              <w:spacing w:after="0" w:line="214"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line="20" w:lineRule="exact"/>
              <w:rPr>
                <w:sz w:val="1"/>
                <w:szCs w:val="1"/>
                <w:color w:val="auto"/>
              </w:rPr>
            </w:pPr>
          </w:p>
        </w:tc>
      </w:tr>
      <w:tr>
        <w:trPr>
          <w:trHeight w:val="73"/>
        </w:trPr>
        <w:tc>
          <w:tcPr>
            <w:tcW w:w="120" w:type="dxa"/>
            <w:vAlign w:val="bottom"/>
            <w:tcBorders>
              <w:left w:val="single" w:sz="8" w:color="auto"/>
            </w:tcBorders>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97</w:t>
            </w:r>
          </w:p>
        </w:tc>
        <w:tc>
          <w:tcPr>
            <w:tcW w:w="120" w:type="dxa"/>
            <w:vAlign w:val="bottom"/>
            <w:tcBorders>
              <w:right w:val="single" w:sz="8" w:color="auto"/>
            </w:tcBorders>
            <w:shd w:val="clear" w:color="auto" w:fill="E6E6E6"/>
          </w:tcPr>
          <w:p>
            <w:pPr>
              <w:spacing w:after="0"/>
              <w:rPr>
                <w:sz w:val="6"/>
                <w:szCs w:val="6"/>
                <w:color w:val="auto"/>
              </w:rPr>
            </w:pPr>
          </w:p>
        </w:tc>
        <w:tc>
          <w:tcPr>
            <w:tcW w:w="1700" w:type="dxa"/>
            <w:vAlign w:val="bottom"/>
            <w:tcBorders>
              <w:right w:val="single" w:sz="8" w:color="auto"/>
            </w:tcBorders>
            <w:vMerge w:val="continue"/>
          </w:tcPr>
          <w:p>
            <w:pPr>
              <w:spacing w:after="0"/>
              <w:rPr>
                <w:sz w:val="6"/>
                <w:szCs w:val="6"/>
                <w:color w:val="auto"/>
              </w:rPr>
            </w:pPr>
          </w:p>
        </w:tc>
        <w:tc>
          <w:tcPr>
            <w:tcW w:w="8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98</w:t>
            </w:r>
          </w:p>
        </w:tc>
        <w:tc>
          <w:tcPr>
            <w:tcW w:w="120" w:type="dxa"/>
            <w:vAlign w:val="bottom"/>
            <w:tcBorders>
              <w:right w:val="single" w:sz="8" w:color="auto"/>
            </w:tcBorders>
            <w:shd w:val="clear" w:color="auto" w:fill="E6E6E6"/>
          </w:tcPr>
          <w:p>
            <w:pPr>
              <w:spacing w:after="0"/>
              <w:rPr>
                <w:sz w:val="6"/>
                <w:szCs w:val="6"/>
                <w:color w:val="auto"/>
              </w:rPr>
            </w:pPr>
          </w:p>
        </w:tc>
        <w:tc>
          <w:tcPr>
            <w:tcW w:w="1700" w:type="dxa"/>
            <w:vAlign w:val="bottom"/>
            <w:tcBorders>
              <w:right w:val="single" w:sz="8" w:color="auto"/>
            </w:tcBorders>
            <w:vMerge w:val="continue"/>
          </w:tcPr>
          <w:p>
            <w:pPr>
              <w:spacing w:after="0"/>
              <w:rPr>
                <w:sz w:val="6"/>
                <w:szCs w:val="6"/>
                <w:color w:val="auto"/>
              </w:rPr>
            </w:pPr>
          </w:p>
        </w:tc>
        <w:tc>
          <w:tcPr>
            <w:tcW w:w="100" w:type="dxa"/>
            <w:vAlign w:val="bottom"/>
            <w:shd w:val="clear" w:color="auto" w:fill="E6E6E6"/>
          </w:tcPr>
          <w:p>
            <w:pPr>
              <w:spacing w:after="0"/>
              <w:rPr>
                <w:sz w:val="6"/>
                <w:szCs w:val="6"/>
                <w:color w:val="auto"/>
              </w:rPr>
            </w:pPr>
          </w:p>
        </w:tc>
        <w:tc>
          <w:tcPr>
            <w:tcW w:w="1420" w:type="dxa"/>
            <w:vAlign w:val="bottom"/>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99</w:t>
            </w:r>
          </w:p>
        </w:tc>
        <w:tc>
          <w:tcPr>
            <w:tcW w:w="120" w:type="dxa"/>
            <w:vAlign w:val="bottom"/>
            <w:tcBorders>
              <w:right w:val="single" w:sz="8" w:color="auto"/>
            </w:tcBorders>
            <w:shd w:val="clear" w:color="auto" w:fill="E6E6E6"/>
          </w:tcPr>
          <w:p>
            <w:pPr>
              <w:spacing w:after="0"/>
              <w:rPr>
                <w:sz w:val="6"/>
                <w:szCs w:val="6"/>
                <w:color w:val="auto"/>
              </w:rPr>
            </w:pPr>
          </w:p>
        </w:tc>
        <w:tc>
          <w:tcPr>
            <w:tcW w:w="1660" w:type="dxa"/>
            <w:vAlign w:val="bottom"/>
            <w:tcBorders>
              <w:right w:val="single" w:sz="8" w:color="auto"/>
            </w:tcBorders>
            <w:vMerge w:val="continue"/>
          </w:tcPr>
          <w:p>
            <w:pPr>
              <w:spacing w:after="0"/>
              <w:rPr>
                <w:sz w:val="6"/>
                <w:szCs w:val="6"/>
                <w:color w:val="auto"/>
              </w:rPr>
            </w:pP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line="228" w:lineRule="exact"/>
              <w:rPr>
                <w:sz w:val="20"/>
                <w:szCs w:val="20"/>
                <w:color w:val="auto"/>
              </w:rPr>
            </w:pPr>
            <w:r>
              <w:rPr>
                <w:rFonts w:ascii="Times New Roman" w:cs="Times New Roman" w:eastAsia="Times New Roman" w:hAnsi="Times New Roman"/>
                <w:sz w:val="20"/>
                <w:szCs w:val="20"/>
                <w:color w:val="auto"/>
              </w:rPr>
              <w:t>ТТ-Б25</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ТТ-Б26</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line="228" w:lineRule="exact"/>
              <w:rPr>
                <w:sz w:val="20"/>
                <w:szCs w:val="20"/>
                <w:color w:val="auto"/>
              </w:rPr>
            </w:pPr>
            <w:r>
              <w:rPr>
                <w:rFonts w:ascii="Times New Roman" w:cs="Times New Roman" w:eastAsia="Times New Roman" w:hAnsi="Times New Roman"/>
                <w:sz w:val="20"/>
                <w:szCs w:val="20"/>
                <w:color w:val="auto"/>
              </w:rPr>
              <w:t>ТТ-Б27</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100</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8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101</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10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102</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1" w:lineRule="exact"/>
              <w:rPr>
                <w:sz w:val="20"/>
                <w:szCs w:val="20"/>
                <w:color w:val="auto"/>
              </w:rPr>
            </w:pPr>
            <w:r>
              <w:rPr>
                <w:rFonts w:ascii="Times New Roman" w:cs="Times New Roman" w:eastAsia="Times New Roman" w:hAnsi="Times New Roman"/>
                <w:sz w:val="20"/>
                <w:szCs w:val="20"/>
                <w:color w:val="auto"/>
              </w:rPr>
              <w:t>ТТ-А3</w:t>
            </w:r>
          </w:p>
        </w:tc>
        <w:tc>
          <w:tcPr>
            <w:tcW w:w="0" w:type="dxa"/>
            <w:vAlign w:val="bottom"/>
          </w:tcPr>
          <w:p>
            <w:pPr>
              <w:spacing w:after="0"/>
              <w:rPr>
                <w:sz w:val="1"/>
                <w:szCs w:val="1"/>
                <w:color w:val="auto"/>
              </w:rPr>
            </w:pPr>
          </w:p>
        </w:tc>
      </w:tr>
      <w:tr>
        <w:trPr>
          <w:trHeight w:val="121"/>
        </w:trPr>
        <w:tc>
          <w:tcPr>
            <w:tcW w:w="120" w:type="dxa"/>
            <w:vAlign w:val="bottom"/>
            <w:tcBorders>
              <w:left w:val="single" w:sz="8" w:color="auto"/>
            </w:tcBorders>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8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700" w:type="dxa"/>
            <w:vAlign w:val="bottom"/>
            <w:tcBorders>
              <w:right w:val="single" w:sz="8" w:color="auto"/>
            </w:tcBorders>
            <w:vMerge w:val="continue"/>
          </w:tcPr>
          <w:p>
            <w:pPr>
              <w:spacing w:after="0"/>
              <w:rPr>
                <w:sz w:val="10"/>
                <w:szCs w:val="10"/>
                <w:color w:val="auto"/>
              </w:rPr>
            </w:pPr>
          </w:p>
        </w:tc>
        <w:tc>
          <w:tcPr>
            <w:tcW w:w="100" w:type="dxa"/>
            <w:vAlign w:val="bottom"/>
            <w:shd w:val="clear" w:color="auto" w:fill="E6E6E6"/>
          </w:tcPr>
          <w:p>
            <w:pPr>
              <w:spacing w:after="0"/>
              <w:rPr>
                <w:sz w:val="10"/>
                <w:szCs w:val="10"/>
                <w:color w:val="auto"/>
              </w:rPr>
            </w:pPr>
          </w:p>
        </w:tc>
        <w:tc>
          <w:tcPr>
            <w:tcW w:w="1420" w:type="dxa"/>
            <w:vAlign w:val="bottom"/>
            <w:vMerge w:val="continue"/>
            <w:shd w:val="clear" w:color="auto" w:fill="E6E6E6"/>
          </w:tcPr>
          <w:p>
            <w:pPr>
              <w:spacing w:after="0"/>
              <w:rPr>
                <w:sz w:val="10"/>
                <w:szCs w:val="10"/>
                <w:color w:val="auto"/>
              </w:rPr>
            </w:pPr>
          </w:p>
        </w:tc>
        <w:tc>
          <w:tcPr>
            <w:tcW w:w="120" w:type="dxa"/>
            <w:vAlign w:val="bottom"/>
            <w:tcBorders>
              <w:right w:val="single" w:sz="8" w:color="auto"/>
            </w:tcBorders>
            <w:shd w:val="clear" w:color="auto" w:fill="E6E6E6"/>
          </w:tcPr>
          <w:p>
            <w:pPr>
              <w:spacing w:after="0"/>
              <w:rPr>
                <w:sz w:val="10"/>
                <w:szCs w:val="10"/>
                <w:color w:val="auto"/>
              </w:rPr>
            </w:pPr>
          </w:p>
        </w:tc>
        <w:tc>
          <w:tcPr>
            <w:tcW w:w="16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ТТ-Б28</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ТТ-Б29</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ТТ-Б30</w:t>
            </w:r>
          </w:p>
        </w:tc>
        <w:tc>
          <w:tcPr>
            <w:tcW w:w="0" w:type="dxa"/>
            <w:vAlign w:val="bottom"/>
          </w:tcPr>
          <w:p>
            <w:pPr>
              <w:spacing w:after="0"/>
              <w:rPr>
                <w:sz w:val="1"/>
                <w:szCs w:val="1"/>
                <w:color w:val="auto"/>
              </w:rPr>
            </w:pPr>
          </w:p>
        </w:tc>
      </w:tr>
      <w:tr>
        <w:trPr>
          <w:trHeight w:val="103"/>
        </w:trPr>
        <w:tc>
          <w:tcPr>
            <w:tcW w:w="120" w:type="dxa"/>
            <w:vAlign w:val="bottom"/>
            <w:tcBorders>
              <w:left w:val="single" w:sz="8" w:color="auto"/>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tcBorders>
              <w:bottom w:val="single" w:sz="8" w:color="E6E6E6"/>
            </w:tcBorders>
            <w:shd w:val="clear" w:color="auto" w:fill="E6E6E6"/>
          </w:tcPr>
          <w:p>
            <w:pPr>
              <w:spacing w:after="0"/>
              <w:rPr>
                <w:sz w:val="8"/>
                <w:szCs w:val="8"/>
                <w:color w:val="auto"/>
              </w:rPr>
            </w:pPr>
          </w:p>
        </w:tc>
        <w:tc>
          <w:tcPr>
            <w:tcW w:w="1420" w:type="dxa"/>
            <w:vAlign w:val="bottom"/>
            <w:tcBorders>
              <w:bottom w:val="single" w:sz="8" w:color="E6E6E6"/>
            </w:tcBorders>
            <w:shd w:val="clear" w:color="auto" w:fill="E6E6E6"/>
          </w:tcPr>
          <w:p>
            <w:pPr>
              <w:spacing w:after="0"/>
              <w:rPr>
                <w:sz w:val="8"/>
                <w:szCs w:val="8"/>
                <w:color w:val="auto"/>
              </w:rPr>
            </w:pPr>
          </w:p>
        </w:tc>
        <w:tc>
          <w:tcPr>
            <w:tcW w:w="120" w:type="dxa"/>
            <w:vAlign w:val="bottom"/>
            <w:tcBorders>
              <w:bottom w:val="single" w:sz="8" w:color="E6E6E6"/>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90"/>
        </w:trPr>
        <w:tc>
          <w:tcPr>
            <w:tcW w:w="120" w:type="dxa"/>
            <w:vAlign w:val="bottom"/>
            <w:tcBorders>
              <w:top w:val="single" w:sz="8" w:color="auto"/>
              <w:left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103</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80"/>
              <w:spacing w:after="0" w:line="212" w:lineRule="exact"/>
              <w:rPr>
                <w:sz w:val="20"/>
                <w:szCs w:val="20"/>
                <w:color w:val="auto"/>
              </w:rPr>
            </w:pPr>
            <w:r>
              <w:rPr>
                <w:rFonts w:ascii="Times New Roman" w:cs="Times New Roman" w:eastAsia="Times New Roman" w:hAnsi="Times New Roman"/>
                <w:sz w:val="20"/>
                <w:szCs w:val="20"/>
                <w:color w:val="auto"/>
              </w:rPr>
              <w:t>ТТ-А4</w:t>
            </w:r>
          </w:p>
        </w:tc>
        <w:tc>
          <w:tcPr>
            <w:tcW w:w="8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104</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700" w:type="dxa"/>
            <w:vAlign w:val="bottom"/>
            <w:tcBorders>
              <w:top w:val="single" w:sz="8" w:color="auto"/>
              <w:right w:val="single" w:sz="8" w:color="auto"/>
            </w:tcBorders>
            <w:vMerge w:val="restart"/>
          </w:tcPr>
          <w:p>
            <w:pPr>
              <w:ind w:left="100"/>
              <w:spacing w:after="0" w:line="212" w:lineRule="exact"/>
              <w:rPr>
                <w:sz w:val="20"/>
                <w:szCs w:val="20"/>
                <w:color w:val="auto"/>
              </w:rPr>
            </w:pPr>
            <w:r>
              <w:rPr>
                <w:rFonts w:ascii="Times New Roman" w:cs="Times New Roman" w:eastAsia="Times New Roman" w:hAnsi="Times New Roman"/>
                <w:sz w:val="20"/>
                <w:szCs w:val="20"/>
                <w:color w:val="auto"/>
              </w:rPr>
              <w:t>ТТ-А4</w:t>
            </w:r>
          </w:p>
        </w:tc>
        <w:tc>
          <w:tcPr>
            <w:tcW w:w="100" w:type="dxa"/>
            <w:vAlign w:val="bottom"/>
            <w:tcBorders>
              <w:top w:val="single" w:sz="8" w:color="auto"/>
            </w:tcBorders>
            <w:shd w:val="clear" w:color="auto" w:fill="E6E6E6"/>
          </w:tcPr>
          <w:p>
            <w:pPr>
              <w:spacing w:after="0"/>
              <w:rPr>
                <w:sz w:val="7"/>
                <w:szCs w:val="7"/>
                <w:color w:val="auto"/>
              </w:rPr>
            </w:pPr>
          </w:p>
        </w:tc>
        <w:tc>
          <w:tcPr>
            <w:tcW w:w="1420" w:type="dxa"/>
            <w:vAlign w:val="bottom"/>
            <w:tcBorders>
              <w:top w:val="single" w:sz="8" w:color="auto"/>
            </w:tcBorders>
            <w:vMerge w:val="restart"/>
            <w:shd w:val="clear" w:color="auto" w:fill="E6E6E6"/>
          </w:tcPr>
          <w:p>
            <w:pPr>
              <w:jc w:val="center"/>
              <w:spacing w:after="0"/>
              <w:rPr>
                <w:sz w:val="20"/>
                <w:szCs w:val="20"/>
                <w:color w:val="auto"/>
              </w:rPr>
            </w:pPr>
            <w:r>
              <w:rPr>
                <w:rFonts w:ascii="Times New Roman" w:cs="Times New Roman" w:eastAsia="Times New Roman" w:hAnsi="Times New Roman"/>
                <w:sz w:val="24"/>
                <w:szCs w:val="24"/>
                <w:b w:val="1"/>
                <w:bCs w:val="1"/>
                <w:color w:val="auto"/>
                <w:w w:val="99"/>
              </w:rPr>
              <w:t>105</w:t>
            </w:r>
          </w:p>
        </w:tc>
        <w:tc>
          <w:tcPr>
            <w:tcW w:w="120" w:type="dxa"/>
            <w:vAlign w:val="bottom"/>
            <w:tcBorders>
              <w:top w:val="single" w:sz="8" w:color="auto"/>
              <w:right w:val="single" w:sz="8" w:color="auto"/>
            </w:tcBorders>
            <w:shd w:val="clear" w:color="auto" w:fill="E6E6E6"/>
          </w:tcPr>
          <w:p>
            <w:pPr>
              <w:spacing w:after="0"/>
              <w:rPr>
                <w:sz w:val="7"/>
                <w:szCs w:val="7"/>
                <w:color w:val="auto"/>
              </w:rPr>
            </w:pPr>
          </w:p>
        </w:tc>
        <w:tc>
          <w:tcPr>
            <w:tcW w:w="1660" w:type="dxa"/>
            <w:vAlign w:val="bottom"/>
            <w:tcBorders>
              <w:top w:val="single" w:sz="8" w:color="auto"/>
              <w:right w:val="single" w:sz="8" w:color="auto"/>
            </w:tcBorders>
            <w:vMerge w:val="restart"/>
          </w:tcPr>
          <w:p>
            <w:pPr>
              <w:ind w:left="100"/>
              <w:spacing w:after="0" w:line="212" w:lineRule="exact"/>
              <w:rPr>
                <w:sz w:val="20"/>
                <w:szCs w:val="20"/>
                <w:color w:val="auto"/>
              </w:rPr>
            </w:pPr>
            <w:r>
              <w:rPr>
                <w:rFonts w:ascii="Times New Roman" w:cs="Times New Roman" w:eastAsia="Times New Roman" w:hAnsi="Times New Roman"/>
                <w:sz w:val="20"/>
                <w:szCs w:val="20"/>
                <w:color w:val="auto"/>
              </w:rPr>
              <w:t>ТТ-А4</w:t>
            </w:r>
          </w:p>
        </w:tc>
        <w:tc>
          <w:tcPr>
            <w:tcW w:w="0" w:type="dxa"/>
            <w:vAlign w:val="bottom"/>
          </w:tcPr>
          <w:p>
            <w:pPr>
              <w:spacing w:after="0"/>
              <w:rPr>
                <w:sz w:val="1"/>
                <w:szCs w:val="1"/>
                <w:color w:val="auto"/>
              </w:rPr>
            </w:pPr>
          </w:p>
        </w:tc>
      </w:tr>
      <w:tr>
        <w:trPr>
          <w:trHeight w:val="20"/>
        </w:trPr>
        <w:tc>
          <w:tcPr>
            <w:tcW w:w="120" w:type="dxa"/>
            <w:vAlign w:val="bottom"/>
            <w:tcBorders>
              <w:left w:val="single" w:sz="8" w:color="auto"/>
            </w:tcBorders>
            <w:shd w:val="clear" w:color="auto" w:fill="E6E6E6"/>
          </w:tcPr>
          <w:p>
            <w:pPr>
              <w:spacing w:after="0" w:line="20" w:lineRule="exact"/>
              <w:rPr>
                <w:sz w:val="1"/>
                <w:szCs w:val="1"/>
                <w:color w:val="auto"/>
              </w:rPr>
            </w:pPr>
          </w:p>
        </w:tc>
        <w:tc>
          <w:tcPr>
            <w:tcW w:w="1420" w:type="dxa"/>
            <w:vAlign w:val="bottom"/>
            <w:vMerge w:val="continue"/>
            <w:shd w:val="clear" w:color="auto" w:fill="E6E6E6"/>
          </w:tcPr>
          <w:p>
            <w:pPr>
              <w:spacing w:after="0" w:line="20" w:lineRule="exact"/>
              <w:rPr>
                <w:sz w:val="1"/>
                <w:szCs w:val="1"/>
                <w:color w:val="auto"/>
              </w:rPr>
            </w:pPr>
          </w:p>
        </w:tc>
        <w:tc>
          <w:tcPr>
            <w:tcW w:w="120" w:type="dxa"/>
            <w:vAlign w:val="bottom"/>
            <w:tcBorders>
              <w:right w:val="single" w:sz="8" w:color="auto"/>
            </w:tcBorders>
            <w:shd w:val="clear" w:color="auto" w:fill="E6E6E6"/>
          </w:tcPr>
          <w:p>
            <w:pPr>
              <w:spacing w:after="0" w:line="20" w:lineRule="exact"/>
              <w:rPr>
                <w:sz w:val="1"/>
                <w:szCs w:val="1"/>
                <w:color w:val="auto"/>
              </w:rPr>
            </w:pPr>
          </w:p>
        </w:tc>
        <w:tc>
          <w:tcPr>
            <w:tcW w:w="1700" w:type="dxa"/>
            <w:vAlign w:val="bottom"/>
            <w:tcBorders>
              <w:right w:val="single" w:sz="8" w:color="auto"/>
            </w:tcBorders>
            <w:vMerge w:val="continue"/>
          </w:tcPr>
          <w:p>
            <w:pPr>
              <w:spacing w:after="0" w:line="20" w:lineRule="exact"/>
              <w:rPr>
                <w:sz w:val="1"/>
                <w:szCs w:val="1"/>
                <w:color w:val="auto"/>
              </w:rPr>
            </w:pPr>
          </w:p>
        </w:tc>
        <w:tc>
          <w:tcPr>
            <w:tcW w:w="80" w:type="dxa"/>
            <w:vAlign w:val="bottom"/>
            <w:shd w:val="clear" w:color="auto" w:fill="E6E6E6"/>
          </w:tcPr>
          <w:p>
            <w:pPr>
              <w:spacing w:after="0" w:line="20" w:lineRule="exact"/>
              <w:rPr>
                <w:sz w:val="1"/>
                <w:szCs w:val="1"/>
                <w:color w:val="auto"/>
              </w:rPr>
            </w:pPr>
          </w:p>
        </w:tc>
        <w:tc>
          <w:tcPr>
            <w:tcW w:w="1420" w:type="dxa"/>
            <w:vAlign w:val="bottom"/>
            <w:vMerge w:val="continue"/>
            <w:shd w:val="clear" w:color="auto" w:fill="E6E6E6"/>
          </w:tcPr>
          <w:p>
            <w:pPr>
              <w:spacing w:after="0" w:line="20" w:lineRule="exact"/>
              <w:rPr>
                <w:sz w:val="1"/>
                <w:szCs w:val="1"/>
                <w:color w:val="auto"/>
              </w:rPr>
            </w:pPr>
          </w:p>
        </w:tc>
        <w:tc>
          <w:tcPr>
            <w:tcW w:w="120" w:type="dxa"/>
            <w:vAlign w:val="bottom"/>
            <w:tcBorders>
              <w:right w:val="single" w:sz="8" w:color="auto"/>
            </w:tcBorders>
            <w:shd w:val="clear" w:color="auto" w:fill="E6E6E6"/>
          </w:tcPr>
          <w:p>
            <w:pPr>
              <w:spacing w:after="0" w:line="20" w:lineRule="exact"/>
              <w:rPr>
                <w:sz w:val="1"/>
                <w:szCs w:val="1"/>
                <w:color w:val="auto"/>
              </w:rPr>
            </w:pPr>
          </w:p>
        </w:tc>
        <w:tc>
          <w:tcPr>
            <w:tcW w:w="1700" w:type="dxa"/>
            <w:vAlign w:val="bottom"/>
            <w:tcBorders>
              <w:right w:val="single" w:sz="8" w:color="auto"/>
            </w:tcBorders>
            <w:vMerge w:val="continue"/>
          </w:tcPr>
          <w:p>
            <w:pPr>
              <w:spacing w:after="0" w:line="20" w:lineRule="exact"/>
              <w:rPr>
                <w:sz w:val="1"/>
                <w:szCs w:val="1"/>
                <w:color w:val="auto"/>
              </w:rPr>
            </w:pPr>
          </w:p>
        </w:tc>
        <w:tc>
          <w:tcPr>
            <w:tcW w:w="100" w:type="dxa"/>
            <w:vAlign w:val="bottom"/>
            <w:shd w:val="clear" w:color="auto" w:fill="E6E6E6"/>
          </w:tcPr>
          <w:p>
            <w:pPr>
              <w:spacing w:after="0" w:line="20" w:lineRule="exact"/>
              <w:rPr>
                <w:sz w:val="1"/>
                <w:szCs w:val="1"/>
                <w:color w:val="auto"/>
              </w:rPr>
            </w:pPr>
          </w:p>
        </w:tc>
        <w:tc>
          <w:tcPr>
            <w:tcW w:w="1420" w:type="dxa"/>
            <w:vAlign w:val="bottom"/>
            <w:vMerge w:val="continue"/>
            <w:shd w:val="clear" w:color="auto" w:fill="E6E6E6"/>
          </w:tcPr>
          <w:p>
            <w:pPr>
              <w:spacing w:after="0" w:line="20" w:lineRule="exact"/>
              <w:rPr>
                <w:sz w:val="1"/>
                <w:szCs w:val="1"/>
                <w:color w:val="auto"/>
              </w:rPr>
            </w:pPr>
          </w:p>
        </w:tc>
        <w:tc>
          <w:tcPr>
            <w:tcW w:w="120" w:type="dxa"/>
            <w:vAlign w:val="bottom"/>
            <w:tcBorders>
              <w:right w:val="single" w:sz="8" w:color="auto"/>
            </w:tcBorders>
            <w:shd w:val="clear" w:color="auto" w:fill="E6E6E6"/>
          </w:tcPr>
          <w:p>
            <w:pPr>
              <w:spacing w:after="0" w:line="20" w:lineRule="exact"/>
              <w:rPr>
                <w:sz w:val="1"/>
                <w:szCs w:val="1"/>
                <w:color w:val="auto"/>
              </w:rPr>
            </w:pPr>
          </w:p>
        </w:tc>
        <w:tc>
          <w:tcPr>
            <w:tcW w:w="1660" w:type="dxa"/>
            <w:vAlign w:val="bottom"/>
            <w:tcBorders>
              <w:right w:val="single" w:sz="8" w:color="auto"/>
            </w:tcBorders>
            <w:vMerge w:val="continue"/>
          </w:tcPr>
          <w:p>
            <w:pPr>
              <w:spacing w:after="0" w:line="20" w:lineRule="exact"/>
              <w:rPr>
                <w:sz w:val="1"/>
                <w:szCs w:val="1"/>
                <w:color w:val="auto"/>
              </w:rPr>
            </w:pPr>
          </w:p>
        </w:tc>
        <w:tc>
          <w:tcPr>
            <w:tcW w:w="0" w:type="dxa"/>
            <w:vAlign w:val="bottom"/>
          </w:tcPr>
          <w:p>
            <w:pPr>
              <w:spacing w:after="0" w:line="20" w:lineRule="exact"/>
              <w:rPr>
                <w:sz w:val="1"/>
                <w:szCs w:val="1"/>
                <w:color w:val="auto"/>
              </w:rPr>
            </w:pPr>
          </w:p>
        </w:tc>
      </w:tr>
      <w:tr>
        <w:trPr>
          <w:trHeight w:val="102"/>
        </w:trPr>
        <w:tc>
          <w:tcPr>
            <w:tcW w:w="120" w:type="dxa"/>
            <w:vAlign w:val="bottom"/>
            <w:tcBorders>
              <w:left w:val="single" w:sz="8" w:color="auto"/>
            </w:tcBorders>
            <w:shd w:val="clear" w:color="auto" w:fill="E6E6E6"/>
          </w:tcPr>
          <w:p>
            <w:pPr>
              <w:spacing w:after="0"/>
              <w:rPr>
                <w:sz w:val="8"/>
                <w:szCs w:val="8"/>
                <w:color w:val="auto"/>
              </w:rPr>
            </w:pPr>
          </w:p>
        </w:tc>
        <w:tc>
          <w:tcPr>
            <w:tcW w:w="1420" w:type="dxa"/>
            <w:vAlign w:val="bottom"/>
            <w:vMerge w:val="continue"/>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80" w:type="dxa"/>
            <w:vAlign w:val="bottom"/>
            <w:shd w:val="clear" w:color="auto" w:fill="E6E6E6"/>
          </w:tcPr>
          <w:p>
            <w:pPr>
              <w:spacing w:after="0"/>
              <w:rPr>
                <w:sz w:val="8"/>
                <w:szCs w:val="8"/>
                <w:color w:val="auto"/>
              </w:rPr>
            </w:pPr>
          </w:p>
        </w:tc>
        <w:tc>
          <w:tcPr>
            <w:tcW w:w="1420" w:type="dxa"/>
            <w:vAlign w:val="bottom"/>
            <w:vMerge w:val="continue"/>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1700" w:type="dxa"/>
            <w:vAlign w:val="bottom"/>
            <w:tcBorders>
              <w:right w:val="single" w:sz="8" w:color="auto"/>
            </w:tcBorders>
            <w:vMerge w:val="continue"/>
          </w:tcPr>
          <w:p>
            <w:pPr>
              <w:spacing w:after="0"/>
              <w:rPr>
                <w:sz w:val="8"/>
                <w:szCs w:val="8"/>
                <w:color w:val="auto"/>
              </w:rPr>
            </w:pPr>
          </w:p>
        </w:tc>
        <w:tc>
          <w:tcPr>
            <w:tcW w:w="100" w:type="dxa"/>
            <w:vAlign w:val="bottom"/>
            <w:shd w:val="clear" w:color="auto" w:fill="E6E6E6"/>
          </w:tcPr>
          <w:p>
            <w:pPr>
              <w:spacing w:after="0"/>
              <w:rPr>
                <w:sz w:val="8"/>
                <w:szCs w:val="8"/>
                <w:color w:val="auto"/>
              </w:rPr>
            </w:pPr>
          </w:p>
        </w:tc>
        <w:tc>
          <w:tcPr>
            <w:tcW w:w="1420" w:type="dxa"/>
            <w:vAlign w:val="bottom"/>
            <w:vMerge w:val="continue"/>
            <w:shd w:val="clear" w:color="auto" w:fill="E6E6E6"/>
          </w:tcPr>
          <w:p>
            <w:pPr>
              <w:spacing w:after="0"/>
              <w:rPr>
                <w:sz w:val="8"/>
                <w:szCs w:val="8"/>
                <w:color w:val="auto"/>
              </w:rPr>
            </w:pPr>
          </w:p>
        </w:tc>
        <w:tc>
          <w:tcPr>
            <w:tcW w:w="120" w:type="dxa"/>
            <w:vAlign w:val="bottom"/>
            <w:tcBorders>
              <w:right w:val="single" w:sz="8" w:color="auto"/>
            </w:tcBorders>
            <w:shd w:val="clear" w:color="auto" w:fill="E6E6E6"/>
          </w:tcPr>
          <w:p>
            <w:pPr>
              <w:spacing w:after="0"/>
              <w:rPr>
                <w:sz w:val="8"/>
                <w:szCs w:val="8"/>
                <w:color w:val="auto"/>
              </w:rPr>
            </w:pPr>
          </w:p>
        </w:tc>
        <w:tc>
          <w:tcPr>
            <w:tcW w:w="1660" w:type="dxa"/>
            <w:vAlign w:val="bottom"/>
            <w:tcBorders>
              <w:right w:val="single" w:sz="8" w:color="auto"/>
            </w:tcBorders>
            <w:vMerge w:val="continue"/>
          </w:tcPr>
          <w:p>
            <w:pPr>
              <w:spacing w:after="0"/>
              <w:rPr>
                <w:sz w:val="8"/>
                <w:szCs w:val="8"/>
                <w:color w:val="auto"/>
              </w:rPr>
            </w:pPr>
          </w:p>
        </w:tc>
        <w:tc>
          <w:tcPr>
            <w:tcW w:w="0" w:type="dxa"/>
            <w:vAlign w:val="bottom"/>
          </w:tcPr>
          <w:p>
            <w:pPr>
              <w:spacing w:after="0"/>
              <w:rPr>
                <w:sz w:val="1"/>
                <w:szCs w:val="1"/>
                <w:color w:val="auto"/>
              </w:rPr>
            </w:pPr>
          </w:p>
        </w:tc>
      </w:tr>
      <w:tr>
        <w:trPr>
          <w:trHeight w:val="155"/>
        </w:trPr>
        <w:tc>
          <w:tcPr>
            <w:tcW w:w="120" w:type="dxa"/>
            <w:vAlign w:val="bottom"/>
            <w:tcBorders>
              <w:left w:val="single" w:sz="8" w:color="auto"/>
            </w:tcBorders>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20"/>
                <w:szCs w:val="20"/>
                <w:color w:val="auto"/>
              </w:rPr>
              <w:t>ТТ-Б31</w:t>
            </w:r>
          </w:p>
        </w:tc>
        <w:tc>
          <w:tcPr>
            <w:tcW w:w="8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70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ТТ-Б32</w:t>
            </w:r>
          </w:p>
        </w:tc>
        <w:tc>
          <w:tcPr>
            <w:tcW w:w="100" w:type="dxa"/>
            <w:vAlign w:val="bottom"/>
            <w:shd w:val="clear" w:color="auto" w:fill="E6E6E6"/>
          </w:tcPr>
          <w:p>
            <w:pPr>
              <w:spacing w:after="0"/>
              <w:rPr>
                <w:sz w:val="13"/>
                <w:szCs w:val="13"/>
                <w:color w:val="auto"/>
              </w:rPr>
            </w:pPr>
          </w:p>
        </w:tc>
        <w:tc>
          <w:tcPr>
            <w:tcW w:w="1420" w:type="dxa"/>
            <w:vAlign w:val="bottom"/>
            <w:vMerge w:val="continue"/>
            <w:shd w:val="clear" w:color="auto" w:fill="E6E6E6"/>
          </w:tcPr>
          <w:p>
            <w:pPr>
              <w:spacing w:after="0"/>
              <w:rPr>
                <w:sz w:val="13"/>
                <w:szCs w:val="13"/>
                <w:color w:val="auto"/>
              </w:rPr>
            </w:pPr>
          </w:p>
        </w:tc>
        <w:tc>
          <w:tcPr>
            <w:tcW w:w="120" w:type="dxa"/>
            <w:vAlign w:val="bottom"/>
            <w:tcBorders>
              <w:right w:val="single" w:sz="8" w:color="auto"/>
            </w:tcBorders>
            <w:shd w:val="clear" w:color="auto" w:fill="E6E6E6"/>
          </w:tcPr>
          <w:p>
            <w:pPr>
              <w:spacing w:after="0"/>
              <w:rPr>
                <w:sz w:val="13"/>
                <w:szCs w:val="13"/>
                <w:color w:val="auto"/>
              </w:rPr>
            </w:pPr>
          </w:p>
        </w:tc>
        <w:tc>
          <w:tcPr>
            <w:tcW w:w="16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20"/>
                <w:szCs w:val="20"/>
                <w:color w:val="auto"/>
              </w:rPr>
              <w:t>ТТ-Б33</w:t>
            </w:r>
          </w:p>
        </w:tc>
        <w:tc>
          <w:tcPr>
            <w:tcW w:w="0" w:type="dxa"/>
            <w:vAlign w:val="bottom"/>
          </w:tcPr>
          <w:p>
            <w:pPr>
              <w:spacing w:after="0"/>
              <w:rPr>
                <w:sz w:val="1"/>
                <w:szCs w:val="1"/>
                <w:color w:val="auto"/>
              </w:rPr>
            </w:pPr>
          </w:p>
        </w:tc>
      </w:tr>
      <w:tr>
        <w:trPr>
          <w:trHeight w:val="81"/>
        </w:trPr>
        <w:tc>
          <w:tcPr>
            <w:tcW w:w="120" w:type="dxa"/>
            <w:vAlign w:val="bottom"/>
            <w:tcBorders>
              <w:left w:val="single" w:sz="8" w:color="auto"/>
              <w:bottom w:val="single" w:sz="8" w:color="E6E6E6"/>
            </w:tcBorders>
            <w:shd w:val="clear" w:color="auto" w:fill="E6E6E6"/>
          </w:tcPr>
          <w:p>
            <w:pPr>
              <w:spacing w:after="0"/>
              <w:rPr>
                <w:sz w:val="7"/>
                <w:szCs w:val="7"/>
                <w:color w:val="auto"/>
              </w:rPr>
            </w:pPr>
          </w:p>
        </w:tc>
        <w:tc>
          <w:tcPr>
            <w:tcW w:w="1420" w:type="dxa"/>
            <w:vAlign w:val="bottom"/>
            <w:tcBorders>
              <w:bottom w:val="single" w:sz="8" w:color="E6E6E6"/>
            </w:tcBorders>
            <w:shd w:val="clear" w:color="auto" w:fill="E6E6E6"/>
          </w:tcPr>
          <w:p>
            <w:pPr>
              <w:spacing w:after="0"/>
              <w:rPr>
                <w:sz w:val="7"/>
                <w:szCs w:val="7"/>
                <w:color w:val="auto"/>
              </w:rPr>
            </w:pPr>
          </w:p>
        </w:tc>
        <w:tc>
          <w:tcPr>
            <w:tcW w:w="120" w:type="dxa"/>
            <w:vAlign w:val="bottom"/>
            <w:tcBorders>
              <w:bottom w:val="single" w:sz="8" w:color="E6E6E6"/>
              <w:right w:val="single" w:sz="8" w:color="auto"/>
            </w:tcBorders>
            <w:shd w:val="clear" w:color="auto" w:fill="E6E6E6"/>
          </w:tcPr>
          <w:p>
            <w:pPr>
              <w:spacing w:after="0"/>
              <w:rPr>
                <w:sz w:val="7"/>
                <w:szCs w:val="7"/>
                <w:color w:val="auto"/>
              </w:rPr>
            </w:pPr>
          </w:p>
        </w:tc>
        <w:tc>
          <w:tcPr>
            <w:tcW w:w="1700" w:type="dxa"/>
            <w:vAlign w:val="bottom"/>
            <w:tcBorders>
              <w:right w:val="single" w:sz="8" w:color="auto"/>
            </w:tcBorders>
            <w:vMerge w:val="continue"/>
          </w:tcPr>
          <w:p>
            <w:pPr>
              <w:spacing w:after="0"/>
              <w:rPr>
                <w:sz w:val="7"/>
                <w:szCs w:val="7"/>
                <w:color w:val="auto"/>
              </w:rPr>
            </w:pPr>
          </w:p>
        </w:tc>
        <w:tc>
          <w:tcPr>
            <w:tcW w:w="80" w:type="dxa"/>
            <w:vAlign w:val="bottom"/>
            <w:tcBorders>
              <w:bottom w:val="single" w:sz="8" w:color="E6E6E6"/>
            </w:tcBorders>
            <w:shd w:val="clear" w:color="auto" w:fill="E6E6E6"/>
          </w:tcPr>
          <w:p>
            <w:pPr>
              <w:spacing w:after="0"/>
              <w:rPr>
                <w:sz w:val="7"/>
                <w:szCs w:val="7"/>
                <w:color w:val="auto"/>
              </w:rPr>
            </w:pPr>
          </w:p>
        </w:tc>
        <w:tc>
          <w:tcPr>
            <w:tcW w:w="1420" w:type="dxa"/>
            <w:vAlign w:val="bottom"/>
            <w:tcBorders>
              <w:bottom w:val="single" w:sz="8" w:color="E6E6E6"/>
            </w:tcBorders>
            <w:shd w:val="clear" w:color="auto" w:fill="E6E6E6"/>
          </w:tcPr>
          <w:p>
            <w:pPr>
              <w:spacing w:after="0"/>
              <w:rPr>
                <w:sz w:val="7"/>
                <w:szCs w:val="7"/>
                <w:color w:val="auto"/>
              </w:rPr>
            </w:pPr>
          </w:p>
        </w:tc>
        <w:tc>
          <w:tcPr>
            <w:tcW w:w="120" w:type="dxa"/>
            <w:vAlign w:val="bottom"/>
            <w:tcBorders>
              <w:bottom w:val="single" w:sz="8" w:color="E6E6E6"/>
              <w:right w:val="single" w:sz="8" w:color="auto"/>
            </w:tcBorders>
            <w:shd w:val="clear" w:color="auto" w:fill="E6E6E6"/>
          </w:tcPr>
          <w:p>
            <w:pPr>
              <w:spacing w:after="0"/>
              <w:rPr>
                <w:sz w:val="7"/>
                <w:szCs w:val="7"/>
                <w:color w:val="auto"/>
              </w:rPr>
            </w:pPr>
          </w:p>
        </w:tc>
        <w:tc>
          <w:tcPr>
            <w:tcW w:w="1700" w:type="dxa"/>
            <w:vAlign w:val="bottom"/>
            <w:tcBorders>
              <w:right w:val="single" w:sz="8" w:color="auto"/>
            </w:tcBorders>
            <w:vMerge w:val="continue"/>
          </w:tcPr>
          <w:p>
            <w:pPr>
              <w:spacing w:after="0"/>
              <w:rPr>
                <w:sz w:val="7"/>
                <w:szCs w:val="7"/>
                <w:color w:val="auto"/>
              </w:rPr>
            </w:pPr>
          </w:p>
        </w:tc>
        <w:tc>
          <w:tcPr>
            <w:tcW w:w="100" w:type="dxa"/>
            <w:vAlign w:val="bottom"/>
            <w:tcBorders>
              <w:bottom w:val="single" w:sz="8" w:color="E6E6E6"/>
            </w:tcBorders>
            <w:shd w:val="clear" w:color="auto" w:fill="E6E6E6"/>
          </w:tcPr>
          <w:p>
            <w:pPr>
              <w:spacing w:after="0"/>
              <w:rPr>
                <w:sz w:val="7"/>
                <w:szCs w:val="7"/>
                <w:color w:val="auto"/>
              </w:rPr>
            </w:pPr>
          </w:p>
        </w:tc>
        <w:tc>
          <w:tcPr>
            <w:tcW w:w="1420" w:type="dxa"/>
            <w:vAlign w:val="bottom"/>
            <w:tcBorders>
              <w:bottom w:val="single" w:sz="8" w:color="E6E6E6"/>
            </w:tcBorders>
            <w:shd w:val="clear" w:color="auto" w:fill="E6E6E6"/>
          </w:tcPr>
          <w:p>
            <w:pPr>
              <w:spacing w:after="0"/>
              <w:rPr>
                <w:sz w:val="7"/>
                <w:szCs w:val="7"/>
                <w:color w:val="auto"/>
              </w:rPr>
            </w:pPr>
          </w:p>
        </w:tc>
        <w:tc>
          <w:tcPr>
            <w:tcW w:w="120" w:type="dxa"/>
            <w:vAlign w:val="bottom"/>
            <w:tcBorders>
              <w:bottom w:val="single" w:sz="8" w:color="E6E6E6"/>
              <w:right w:val="single" w:sz="8" w:color="auto"/>
            </w:tcBorders>
            <w:shd w:val="clear" w:color="auto" w:fill="E6E6E6"/>
          </w:tcPr>
          <w:p>
            <w:pPr>
              <w:spacing w:after="0"/>
              <w:rPr>
                <w:sz w:val="7"/>
                <w:szCs w:val="7"/>
                <w:color w:val="auto"/>
              </w:rPr>
            </w:pPr>
          </w:p>
        </w:tc>
        <w:tc>
          <w:tcPr>
            <w:tcW w:w="1660" w:type="dxa"/>
            <w:vAlign w:val="bottom"/>
            <w:tcBorders>
              <w:right w:val="single" w:sz="8" w:color="auto"/>
            </w:tcBorders>
            <w:vMerge w:val="continue"/>
          </w:tcPr>
          <w:p>
            <w:pPr>
              <w:spacing w:after="0"/>
              <w:rPr>
                <w:sz w:val="7"/>
                <w:szCs w:val="7"/>
                <w:color w:val="auto"/>
              </w:rPr>
            </w:pPr>
          </w:p>
        </w:tc>
        <w:tc>
          <w:tcPr>
            <w:tcW w:w="0" w:type="dxa"/>
            <w:vAlign w:val="bottom"/>
          </w:tcPr>
          <w:p>
            <w:pPr>
              <w:spacing w:after="0"/>
              <w:rPr>
                <w:sz w:val="1"/>
                <w:szCs w:val="1"/>
                <w:color w:val="auto"/>
              </w:rPr>
            </w:pPr>
          </w:p>
        </w:tc>
      </w:tr>
      <w:tr>
        <w:trPr>
          <w:trHeight w:val="29"/>
        </w:trPr>
        <w:tc>
          <w:tcPr>
            <w:tcW w:w="120" w:type="dxa"/>
            <w:vAlign w:val="bottom"/>
            <w:tcBorders>
              <w:left w:val="single" w:sz="8" w:color="auto"/>
            </w:tcBorders>
            <w:shd w:val="clear" w:color="auto" w:fill="000000"/>
          </w:tcPr>
          <w:p>
            <w:pPr>
              <w:spacing w:after="0"/>
              <w:rPr>
                <w:sz w:val="2"/>
                <w:szCs w:val="2"/>
                <w:color w:val="auto"/>
              </w:rPr>
            </w:pPr>
          </w:p>
        </w:tc>
        <w:tc>
          <w:tcPr>
            <w:tcW w:w="1420" w:type="dxa"/>
            <w:vAlign w:val="bottom"/>
            <w:shd w:val="clear" w:color="auto" w:fill="000000"/>
          </w:tcPr>
          <w:p>
            <w:pPr>
              <w:spacing w:after="0"/>
              <w:rPr>
                <w:sz w:val="2"/>
                <w:szCs w:val="2"/>
                <w:color w:val="auto"/>
              </w:rPr>
            </w:pPr>
          </w:p>
        </w:tc>
        <w:tc>
          <w:tcPr>
            <w:tcW w:w="120" w:type="dxa"/>
            <w:vAlign w:val="bottom"/>
            <w:tcBorders>
              <w:right w:val="single" w:sz="8" w:color="auto"/>
            </w:tcBorders>
            <w:shd w:val="clear" w:color="auto" w:fill="000000"/>
          </w:tcPr>
          <w:p>
            <w:pPr>
              <w:spacing w:after="0"/>
              <w:rPr>
                <w:sz w:val="2"/>
                <w:szCs w:val="2"/>
                <w:color w:val="auto"/>
              </w:rPr>
            </w:pPr>
          </w:p>
        </w:tc>
        <w:tc>
          <w:tcPr>
            <w:tcW w:w="1700" w:type="dxa"/>
            <w:vAlign w:val="bottom"/>
            <w:tcBorders>
              <w:right w:val="single" w:sz="8" w:color="auto"/>
            </w:tcBorders>
            <w:shd w:val="clear" w:color="auto" w:fill="000000"/>
          </w:tcPr>
          <w:p>
            <w:pPr>
              <w:spacing w:after="0"/>
              <w:rPr>
                <w:sz w:val="2"/>
                <w:szCs w:val="2"/>
                <w:color w:val="auto"/>
              </w:rPr>
            </w:pPr>
          </w:p>
        </w:tc>
        <w:tc>
          <w:tcPr>
            <w:tcW w:w="80" w:type="dxa"/>
            <w:vAlign w:val="bottom"/>
            <w:shd w:val="clear" w:color="auto" w:fill="000000"/>
          </w:tcPr>
          <w:p>
            <w:pPr>
              <w:spacing w:after="0"/>
              <w:rPr>
                <w:sz w:val="2"/>
                <w:szCs w:val="2"/>
                <w:color w:val="auto"/>
              </w:rPr>
            </w:pPr>
          </w:p>
        </w:tc>
        <w:tc>
          <w:tcPr>
            <w:tcW w:w="1420" w:type="dxa"/>
            <w:vAlign w:val="bottom"/>
            <w:shd w:val="clear" w:color="auto" w:fill="000000"/>
          </w:tcPr>
          <w:p>
            <w:pPr>
              <w:spacing w:after="0"/>
              <w:rPr>
                <w:sz w:val="2"/>
                <w:szCs w:val="2"/>
                <w:color w:val="auto"/>
              </w:rPr>
            </w:pPr>
          </w:p>
        </w:tc>
        <w:tc>
          <w:tcPr>
            <w:tcW w:w="120" w:type="dxa"/>
            <w:vAlign w:val="bottom"/>
            <w:tcBorders>
              <w:right w:val="single" w:sz="8" w:color="auto"/>
            </w:tcBorders>
            <w:shd w:val="clear" w:color="auto" w:fill="000000"/>
          </w:tcPr>
          <w:p>
            <w:pPr>
              <w:spacing w:after="0"/>
              <w:rPr>
                <w:sz w:val="2"/>
                <w:szCs w:val="2"/>
                <w:color w:val="auto"/>
              </w:rPr>
            </w:pPr>
          </w:p>
        </w:tc>
        <w:tc>
          <w:tcPr>
            <w:tcW w:w="1700" w:type="dxa"/>
            <w:vAlign w:val="bottom"/>
            <w:tcBorders>
              <w:right w:val="single" w:sz="8" w:color="auto"/>
            </w:tcBorders>
            <w:shd w:val="clear" w:color="auto" w:fill="000000"/>
          </w:tcPr>
          <w:p>
            <w:pPr>
              <w:spacing w:after="0"/>
              <w:rPr>
                <w:sz w:val="2"/>
                <w:szCs w:val="2"/>
                <w:color w:val="auto"/>
              </w:rPr>
            </w:pPr>
          </w:p>
        </w:tc>
        <w:tc>
          <w:tcPr>
            <w:tcW w:w="100" w:type="dxa"/>
            <w:vAlign w:val="bottom"/>
            <w:shd w:val="clear" w:color="auto" w:fill="000000"/>
          </w:tcPr>
          <w:p>
            <w:pPr>
              <w:spacing w:after="0"/>
              <w:rPr>
                <w:sz w:val="2"/>
                <w:szCs w:val="2"/>
                <w:color w:val="auto"/>
              </w:rPr>
            </w:pPr>
          </w:p>
        </w:tc>
        <w:tc>
          <w:tcPr>
            <w:tcW w:w="1420" w:type="dxa"/>
            <w:vAlign w:val="bottom"/>
            <w:shd w:val="clear" w:color="auto" w:fill="000000"/>
          </w:tcPr>
          <w:p>
            <w:pPr>
              <w:spacing w:after="0"/>
              <w:rPr>
                <w:sz w:val="2"/>
                <w:szCs w:val="2"/>
                <w:color w:val="auto"/>
              </w:rPr>
            </w:pPr>
          </w:p>
        </w:tc>
        <w:tc>
          <w:tcPr>
            <w:tcW w:w="120" w:type="dxa"/>
            <w:vAlign w:val="bottom"/>
            <w:tcBorders>
              <w:right w:val="single" w:sz="8" w:color="auto"/>
            </w:tcBorders>
            <w:shd w:val="clear" w:color="auto" w:fill="000000"/>
          </w:tcPr>
          <w:p>
            <w:pPr>
              <w:spacing w:after="0"/>
              <w:rPr>
                <w:sz w:val="2"/>
                <w:szCs w:val="2"/>
                <w:color w:val="auto"/>
              </w:rPr>
            </w:pPr>
          </w:p>
        </w:tc>
        <w:tc>
          <w:tcPr>
            <w:tcW w:w="1660" w:type="dxa"/>
            <w:vAlign w:val="bottom"/>
            <w:tcBorders>
              <w:right w:val="single" w:sz="8" w:color="auto"/>
            </w:tcBorders>
            <w:shd w:val="clear" w:color="auto" w:fill="000000"/>
          </w:tcPr>
          <w:p>
            <w:pPr>
              <w:spacing w:after="0"/>
              <w:rPr>
                <w:sz w:val="2"/>
                <w:szCs w:val="2"/>
                <w:color w:val="auto"/>
              </w:rPr>
            </w:pPr>
          </w:p>
        </w:tc>
        <w:tc>
          <w:tcPr>
            <w:tcW w:w="0" w:type="dxa"/>
            <w:vAlign w:val="bottom"/>
          </w:tcPr>
          <w:p>
            <w:pPr>
              <w:spacing w:after="0" w:line="20" w:lineRule="exact"/>
              <w:rPr>
                <w:sz w:val="1"/>
                <w:szCs w:val="1"/>
                <w:color w:val="auto"/>
              </w:rPr>
            </w:pPr>
          </w:p>
        </w:tc>
      </w:tr>
    </w:tbl>
    <w:p>
      <w:pPr>
        <w:spacing w:after="0" w:line="281" w:lineRule="exact"/>
        <w:rPr>
          <w:sz w:val="20"/>
          <w:szCs w:val="20"/>
          <w:color w:val="auto"/>
        </w:rPr>
      </w:pPr>
    </w:p>
    <w:p>
      <w:pPr>
        <w:jc w:val="both"/>
        <w:ind w:left="120" w:right="120" w:firstLine="713"/>
        <w:spacing w:after="0" w:line="237" w:lineRule="auto"/>
        <w:tabs>
          <w:tab w:leader="none" w:pos="1109" w:val="left"/>
        </w:tabs>
        <w:numPr>
          <w:ilvl w:val="0"/>
          <w:numId w:val="32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табели наведеноје</w:t>
      </w:r>
      <w:r>
        <w:rPr>
          <w:rFonts w:ascii="Times New Roman" w:cs="Times New Roman" w:eastAsia="Times New Roman" w:hAnsi="Times New Roman"/>
          <w:sz w:val="24"/>
          <w:szCs w:val="24"/>
          <w:i w:val="1"/>
          <w:iCs w:val="1"/>
          <w:color w:val="auto"/>
        </w:rPr>
        <w:t>105</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комбинација</w:t>
      </w:r>
      <w:r>
        <w:rPr>
          <w:rFonts w:ascii="Times New Roman" w:cs="Times New Roman" w:eastAsia="Times New Roman" w:hAnsi="Times New Roman"/>
          <w:sz w:val="24"/>
          <w:szCs w:val="24"/>
          <w:color w:val="auto"/>
        </w:rPr>
        <w:t xml:space="preserve"> од могућих </w:t>
      </w:r>
      <w:r>
        <w:rPr>
          <w:rFonts w:ascii="Times New Roman" w:cs="Times New Roman" w:eastAsia="Times New Roman" w:hAnsi="Times New Roman"/>
          <w:sz w:val="24"/>
          <w:szCs w:val="24"/>
          <w:i w:val="1"/>
          <w:iCs w:val="1"/>
          <w:color w:val="auto"/>
        </w:rPr>
        <w:t>1296</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i w:val="1"/>
          <w:iCs w:val="1"/>
          <w:color w:val="auto"/>
        </w:rPr>
        <w:t>комбинација</w:t>
      </w:r>
      <w:r>
        <w:rPr>
          <w:rFonts w:ascii="Times New Roman" w:cs="Times New Roman" w:eastAsia="Times New Roman" w:hAnsi="Times New Roman"/>
          <w:sz w:val="24"/>
          <w:szCs w:val="24"/>
          <w:color w:val="auto"/>
        </w:rPr>
        <w:t xml:space="preserve"> радних задатака. Све потенцијалне комбинације су могуће на завршном испиту, али због простора нису све и наведене у табели. Листу радних задатака, обрасце за оцењивање радних задатака, и листу комбинација, Центар доставља школама у оквиру овог Приручника.</w:t>
      </w:r>
    </w:p>
    <w:p>
      <w:pPr>
        <w:spacing w:after="0" w:line="290" w:lineRule="exact"/>
        <w:rPr>
          <w:sz w:val="20"/>
          <w:szCs w:val="20"/>
          <w:color w:val="auto"/>
        </w:rPr>
      </w:pPr>
    </w:p>
    <w:p>
      <w:pPr>
        <w:ind w:left="120" w:right="120"/>
        <w:spacing w:after="0" w:line="234" w:lineRule="auto"/>
        <w:rPr>
          <w:sz w:val="20"/>
          <w:szCs w:val="20"/>
          <w:color w:val="auto"/>
        </w:rPr>
      </w:pPr>
      <w:r>
        <w:rPr>
          <w:rFonts w:ascii="Times New Roman" w:cs="Times New Roman" w:eastAsia="Times New Roman" w:hAnsi="Times New Roman"/>
          <w:sz w:val="24"/>
          <w:szCs w:val="24"/>
          <w:b w:val="1"/>
          <w:bCs w:val="1"/>
          <w:color w:val="auto"/>
        </w:rPr>
        <w:t>Напомена:</w:t>
      </w:r>
      <w:r>
        <w:rPr>
          <w:rFonts w:ascii="Times New Roman" w:cs="Times New Roman" w:eastAsia="Times New Roman" w:hAnsi="Times New Roman"/>
          <w:sz w:val="24"/>
          <w:szCs w:val="24"/>
          <w:color w:val="auto"/>
        </w:rPr>
        <w:t>У школској листи у оквиру комбинација један исти задатак не сме се наћи у више</w:t>
      </w:r>
      <w:r>
        <w:rPr>
          <w:rFonts w:ascii="Times New Roman" w:cs="Times New Roman" w:eastAsia="Times New Roman" w:hAnsi="Times New Roman"/>
          <w:sz w:val="24"/>
          <w:szCs w:val="24"/>
          <w:b w:val="1"/>
          <w:bCs w:val="1"/>
          <w:color w:val="auto"/>
        </w:rPr>
        <w:t xml:space="preserve"> </w:t>
      </w:r>
      <w:r>
        <w:rPr>
          <w:rFonts w:ascii="Times New Roman" w:cs="Times New Roman" w:eastAsia="Times New Roman" w:hAnsi="Times New Roman"/>
          <w:sz w:val="24"/>
          <w:szCs w:val="24"/>
          <w:color w:val="auto"/>
        </w:rPr>
        <w:t>од три комбинацијe.</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38100</wp:posOffset>
            </wp:positionH>
            <wp:positionV relativeFrom="paragraph">
              <wp:posOffset>3348355</wp:posOffset>
            </wp:positionV>
            <wp:extent cx="6256020" cy="6350"/>
            <wp:wrapNone/>
            <wp:docPr id="1232" name="Picture 1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2"/>
                    <pic:cNvPicPr>
                      <a:picLocks noChangeAspect="1" noChangeArrowheads="1"/>
                    </pic:cNvPicPr>
                  </pic:nvPicPr>
                  <pic:blipFill>
                    <a:blip r:embed="rId44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5" w:lineRule="exact"/>
        <w:rPr>
          <w:sz w:val="20"/>
          <w:szCs w:val="20"/>
          <w:color w:val="auto"/>
        </w:rPr>
      </w:pPr>
    </w:p>
    <w:tbl>
      <w:tblPr>
        <w:tblLayout w:type="fixed"/>
        <w:tblInd w:w="180" w:type="dxa"/>
        <w:tblCellMar>
          <w:top w:w="0" w:type="dxa"/>
          <w:left w:w="0" w:type="dxa"/>
          <w:bottom w:w="0" w:type="dxa"/>
          <w:right w:w="0" w:type="dxa"/>
        </w:tblCellMar>
      </w:tblP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2600" w:type="dxa"/>
            <w:vAlign w:val="bottom"/>
          </w:tcPr>
          <w:p>
            <w:pPr>
              <w:jc w:val="right"/>
              <w:spacing w:after="0"/>
              <w:rPr>
                <w:sz w:val="20"/>
                <w:szCs w:val="20"/>
                <w:color w:val="auto"/>
              </w:rPr>
            </w:pPr>
            <w:r>
              <w:rPr>
                <w:rFonts w:ascii="Times New Roman" w:cs="Times New Roman" w:eastAsia="Times New Roman" w:hAnsi="Times New Roman"/>
                <w:sz w:val="20"/>
                <w:szCs w:val="20"/>
                <w:color w:val="808080"/>
              </w:rPr>
              <w:t>84</w:t>
            </w:r>
          </w:p>
        </w:tc>
      </w:tr>
      <w:tr>
        <w:trPr>
          <w:trHeight w:val="230"/>
        </w:trPr>
        <w:tc>
          <w:tcPr>
            <w:tcW w:w="7020" w:type="dxa"/>
            <w:vAlign w:val="bottom"/>
          </w:tcPr>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2600" w:type="dxa"/>
            <w:vAlign w:val="bottom"/>
          </w:tcPr>
          <w:p>
            <w:pPr>
              <w:spacing w:after="0"/>
              <w:rPr>
                <w:sz w:val="20"/>
                <w:szCs w:val="20"/>
                <w:color w:val="auto"/>
              </w:rPr>
            </w:pPr>
          </w:p>
        </w:tc>
      </w:tr>
    </w:tbl>
    <w:p>
      <w:pPr>
        <w:sectPr>
          <w:pgSz w:w="11900" w:h="16838" w:orient="portrait"/>
          <w:cols w:equalWidth="0" w:num="1">
            <w:col w:w="9980"/>
          </w:cols>
          <w:pgMar w:left="1020" w:top="445" w:right="899" w:bottom="0" w:gutter="0" w:footer="0" w:header="0"/>
        </w:sectPr>
      </w:pPr>
    </w:p>
    <w:bookmarkStart w:id="86" w:name="page87"/>
    <w:bookmarkEnd w:id="86"/>
    <w:p>
      <w:pPr>
        <w:jc w:val="center"/>
        <w:ind w:right="-66"/>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wp:posOffset>
            </wp:positionH>
            <wp:positionV relativeFrom="paragraph">
              <wp:posOffset>5080</wp:posOffset>
            </wp:positionV>
            <wp:extent cx="6263640" cy="6350"/>
            <wp:wrapNone/>
            <wp:docPr id="1233" name="Picture 1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3"/>
                    <pic:cNvPicPr>
                      <a:picLocks noChangeAspect="1" noChangeArrowheads="1"/>
                    </pic:cNvPicPr>
                  </pic:nvPicPr>
                  <pic:blipFill>
                    <a:blip r:embed="rId445">
                      <a:extLst>
                        <a:ext uri="{28A0092B-C50C-407E-A947-70E740481C1C}"/>
                      </a:extLst>
                    </a:blip>
                    <a:srcRect/>
                    <a:stretch>
                      <a:fillRect/>
                    </a:stretch>
                  </pic:blipFill>
                  <pic:spPr bwMode="auto">
                    <a:xfrm>
                      <a:off x="0" y="0"/>
                      <a:ext cx="6263640" cy="6350"/>
                    </a:xfrm>
                    <a:prstGeom prst="rect">
                      <a:avLst/>
                    </a:prstGeom>
                    <a:noFill/>
                  </pic:spPr>
                </pic:pic>
              </a:graphicData>
            </a:graphic>
          </wp:anchor>
        </w:drawing>
      </w:r>
    </w:p>
    <w:p>
      <w:pPr>
        <w:spacing w:after="0" w:line="307"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 xml:space="preserve">Радни задатак </w:t>
      </w:r>
      <w:r>
        <w:rPr>
          <w:rFonts w:ascii="Arial" w:cs="Arial" w:eastAsia="Arial" w:hAnsi="Arial"/>
          <w:sz w:val="19"/>
          <w:szCs w:val="19"/>
          <w:b w:val="1"/>
          <w:bCs w:val="1"/>
          <w:color w:val="auto"/>
        </w:rPr>
        <w:t>A ____ / ____</w:t>
      </w:r>
      <w:r>
        <w:rPr>
          <w:rFonts w:ascii="Times New Roman" w:cs="Times New Roman" w:eastAsia="Times New Roman" w:hAnsi="Times New Roman"/>
          <w:sz w:val="24"/>
          <w:szCs w:val="24"/>
          <w:b w:val="1"/>
          <w:bCs w:val="1"/>
          <w:color w:val="auto"/>
        </w:rPr>
        <w:t xml:space="preserve"> : Организовање туристичког путовања и скупа</w:t>
      </w:r>
    </w:p>
    <w:p>
      <w:pPr>
        <w:spacing w:after="0" w:line="200" w:lineRule="exact"/>
        <w:rPr>
          <w:sz w:val="20"/>
          <w:szCs w:val="20"/>
          <w:color w:val="auto"/>
        </w:rPr>
      </w:pPr>
    </w:p>
    <w:p>
      <w:pPr>
        <w:spacing w:after="0" w:line="266" w:lineRule="exact"/>
        <w:rPr>
          <w:sz w:val="20"/>
          <w:szCs w:val="20"/>
          <w:color w:val="auto"/>
        </w:rPr>
      </w:pPr>
    </w:p>
    <w:p>
      <w:pPr>
        <w:ind w:left="7" w:right="40"/>
        <w:spacing w:after="0" w:line="236" w:lineRule="auto"/>
        <w:rPr>
          <w:sz w:val="20"/>
          <w:szCs w:val="20"/>
          <w:color w:val="auto"/>
        </w:rPr>
      </w:pPr>
      <w:r>
        <w:rPr>
          <w:rFonts w:ascii="Times New Roman" w:cs="Times New Roman" w:eastAsia="Times New Roman" w:hAnsi="Times New Roman"/>
          <w:sz w:val="24"/>
          <w:szCs w:val="24"/>
          <w:color w:val="auto"/>
        </w:rPr>
        <w:t>Запослени сте у туристичкој агенцији и добили сте задатак да направите програм тродневног туристичког путовањана одређеној релацији, за задату циљну групу. Туристичко путовање треба да обухвати:</w:t>
      </w:r>
    </w:p>
    <w:p>
      <w:pPr>
        <w:spacing w:after="0" w:line="4" w:lineRule="exact"/>
        <w:rPr>
          <w:sz w:val="20"/>
          <w:szCs w:val="20"/>
          <w:color w:val="auto"/>
        </w:rPr>
      </w:pPr>
    </w:p>
    <w:p>
      <w:pPr>
        <w:ind w:left="847" w:hanging="235"/>
        <w:spacing w:after="0"/>
        <w:tabs>
          <w:tab w:leader="none" w:pos="847" w:val="left"/>
        </w:tabs>
        <w:numPr>
          <w:ilvl w:val="0"/>
          <w:numId w:val="3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два локалитета од значаја за стручни аспект путовања,</w:t>
      </w:r>
    </w:p>
    <w:p>
      <w:pPr>
        <w:ind w:left="847" w:hanging="235"/>
        <w:spacing w:after="0" w:line="227" w:lineRule="auto"/>
        <w:tabs>
          <w:tab w:leader="none" w:pos="847" w:val="left"/>
        </w:tabs>
        <w:numPr>
          <w:ilvl w:val="0"/>
          <w:numId w:val="3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два друштвен амотива,</w:t>
      </w:r>
    </w:p>
    <w:p>
      <w:pPr>
        <w:ind w:left="847" w:hanging="235"/>
        <w:spacing w:after="0" w:line="233" w:lineRule="auto"/>
        <w:tabs>
          <w:tab w:leader="none" w:pos="847" w:val="left"/>
        </w:tabs>
        <w:numPr>
          <w:ilvl w:val="0"/>
          <w:numId w:val="3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два природна мотива,</w:t>
      </w:r>
    </w:p>
    <w:p>
      <w:pPr>
        <w:ind w:left="847" w:hanging="235"/>
        <w:spacing w:after="0" w:line="223" w:lineRule="auto"/>
        <w:tabs>
          <w:tab w:leader="none" w:pos="847" w:val="left"/>
        </w:tabs>
        <w:numPr>
          <w:ilvl w:val="0"/>
          <w:numId w:val="3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два вечерња програма</w:t>
      </w:r>
    </w:p>
    <w:p>
      <w:pPr>
        <w:spacing w:after="0" w:line="1" w:lineRule="exact"/>
        <w:rPr>
          <w:rFonts w:ascii="Times New Roman" w:cs="Times New Roman" w:eastAsia="Times New Roman" w:hAnsi="Times New Roman"/>
          <w:sz w:val="24"/>
          <w:szCs w:val="24"/>
          <w:color w:val="auto"/>
        </w:rPr>
      </w:pPr>
    </w:p>
    <w:p>
      <w:pPr>
        <w:ind w:left="847" w:hanging="235"/>
        <w:spacing w:after="0" w:line="220" w:lineRule="auto"/>
        <w:tabs>
          <w:tab w:leader="none" w:pos="847" w:val="left"/>
        </w:tabs>
        <w:numPr>
          <w:ilvl w:val="0"/>
          <w:numId w:val="33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смештај на бази два полупансиона.</w:t>
      </w:r>
    </w:p>
    <w:p>
      <w:pPr>
        <w:spacing w:after="0" w:line="255" w:lineRule="exact"/>
        <w:rPr>
          <w:sz w:val="20"/>
          <w:szCs w:val="20"/>
          <w:color w:val="auto"/>
        </w:rPr>
      </w:pPr>
    </w:p>
    <w:p>
      <w:pPr>
        <w:ind w:left="7" w:right="240"/>
        <w:spacing w:after="0" w:line="236" w:lineRule="auto"/>
        <w:rPr>
          <w:sz w:val="20"/>
          <w:szCs w:val="20"/>
          <w:color w:val="auto"/>
        </w:rPr>
      </w:pPr>
      <w:r>
        <w:rPr>
          <w:rFonts w:ascii="Times New Roman" w:cs="Times New Roman" w:eastAsia="Times New Roman" w:hAnsi="Times New Roman"/>
          <w:sz w:val="24"/>
          <w:szCs w:val="24"/>
          <w:color w:val="auto"/>
        </w:rPr>
        <w:t>Група у оквиру туристичког путовања треба да има стручни скуп на дату тему. Одредите време и место реализације скупа, у складу са програмом туристичког путовања. Израдите агенду скупа у адекватној форми, као прилог програму туристичког путовања.</w:t>
      </w:r>
    </w:p>
    <w:p>
      <w:pPr>
        <w:spacing w:after="0" w:line="14" w:lineRule="exact"/>
        <w:rPr>
          <w:sz w:val="20"/>
          <w:szCs w:val="20"/>
          <w:color w:val="auto"/>
        </w:rPr>
      </w:pPr>
    </w:p>
    <w:p>
      <w:pPr>
        <w:ind w:left="7"/>
        <w:spacing w:after="0" w:line="237" w:lineRule="auto"/>
        <w:rPr>
          <w:sz w:val="20"/>
          <w:szCs w:val="20"/>
          <w:color w:val="auto"/>
        </w:rPr>
      </w:pPr>
      <w:r>
        <w:rPr>
          <w:rFonts w:ascii="Times New Roman" w:cs="Times New Roman" w:eastAsia="Times New Roman" w:hAnsi="Times New Roman"/>
          <w:sz w:val="24"/>
          <w:szCs w:val="24"/>
          <w:color w:val="auto"/>
        </w:rPr>
        <w:t>По састављању програма путовања израчунајте цену путовања по учеснику користећи ценовник у прилогу. Kалкулацију цене туристичког путовања израчунати на бази 45 плативих учесника. Приликом израде калкулације урачунати трошкове котизације за учешће на скупу. Провизија туристичке агенције је 10%. Поступак израде калкулације искажите табеларно. За ово путовање наведите услове плаћања.</w:t>
      </w:r>
    </w:p>
    <w:p>
      <w:pPr>
        <w:spacing w:after="0" w:line="250" w:lineRule="exact"/>
        <w:rPr>
          <w:sz w:val="20"/>
          <w:szCs w:val="20"/>
          <w:color w:val="auto"/>
        </w:rPr>
      </w:pPr>
    </w:p>
    <w:p>
      <w:pPr>
        <w:ind w:left="7" w:right="520"/>
        <w:spacing w:after="0" w:line="220" w:lineRule="auto"/>
        <w:rPr>
          <w:sz w:val="20"/>
          <w:szCs w:val="20"/>
          <w:color w:val="auto"/>
        </w:rPr>
      </w:pPr>
      <w:r>
        <w:rPr>
          <w:rFonts w:ascii="Times New Roman" w:cs="Times New Roman" w:eastAsia="Times New Roman" w:hAnsi="Times New Roman"/>
          <w:sz w:val="24"/>
          <w:szCs w:val="24"/>
          <w:color w:val="auto"/>
        </w:rPr>
        <w:t>Израђен програм путовања, агенду скупа и калкулацију треба одштампати и предати их комисији.</w:t>
      </w:r>
    </w:p>
    <w:p>
      <w:pPr>
        <w:spacing w:after="0" w:line="233"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НАПОМЕНА:</w:t>
      </w:r>
    </w:p>
    <w:p>
      <w:pPr>
        <w:spacing w:after="0" w:line="243" w:lineRule="exact"/>
        <w:rPr>
          <w:sz w:val="20"/>
          <w:szCs w:val="20"/>
          <w:color w:val="auto"/>
        </w:rPr>
      </w:pPr>
    </w:p>
    <w:p>
      <w:pPr>
        <w:ind w:left="7" w:right="200"/>
        <w:spacing w:after="0" w:line="219" w:lineRule="auto"/>
        <w:rPr>
          <w:sz w:val="20"/>
          <w:szCs w:val="20"/>
          <w:color w:val="auto"/>
        </w:rPr>
      </w:pPr>
      <w:r>
        <w:rPr>
          <w:rFonts w:ascii="Times New Roman" w:cs="Times New Roman" w:eastAsia="Times New Roman" w:hAnsi="Times New Roman"/>
          <w:sz w:val="24"/>
          <w:szCs w:val="24"/>
          <w:color w:val="auto"/>
        </w:rPr>
        <w:t xml:space="preserve">Време за израду задатка је </w:t>
      </w:r>
      <w:r>
        <w:rPr>
          <w:rFonts w:ascii="Times New Roman" w:cs="Times New Roman" w:eastAsia="Times New Roman" w:hAnsi="Times New Roman"/>
          <w:sz w:val="24"/>
          <w:szCs w:val="24"/>
          <w:b w:val="1"/>
          <w:bCs w:val="1"/>
          <w:color w:val="auto"/>
        </w:rPr>
        <w:t>150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минута</w:t>
      </w:r>
      <w:r>
        <w:rPr>
          <w:rFonts w:ascii="Times New Roman" w:cs="Times New Roman" w:eastAsia="Times New Roman" w:hAnsi="Times New Roman"/>
          <w:sz w:val="24"/>
          <w:szCs w:val="24"/>
          <w:color w:val="auto"/>
        </w:rPr>
        <w:t>. По истеку предвиђеног времена, прекида се израда задатка и бодује се оно што је ученик до тада урадио.</w:t>
      </w:r>
    </w:p>
    <w:p>
      <w:pPr>
        <w:spacing w:after="0" w:line="248" w:lineRule="exact"/>
        <w:rPr>
          <w:sz w:val="20"/>
          <w:szCs w:val="20"/>
          <w:color w:val="auto"/>
        </w:rPr>
      </w:pPr>
    </w:p>
    <w:p>
      <w:pPr>
        <w:ind w:left="7" w:right="520"/>
        <w:spacing w:after="0" w:line="220" w:lineRule="auto"/>
        <w:rPr>
          <w:sz w:val="20"/>
          <w:szCs w:val="20"/>
          <w:color w:val="auto"/>
        </w:rPr>
      </w:pPr>
      <w:r>
        <w:rPr>
          <w:rFonts w:ascii="Times New Roman" w:cs="Times New Roman" w:eastAsia="Times New Roman" w:hAnsi="Times New Roman"/>
          <w:sz w:val="24"/>
          <w:szCs w:val="24"/>
          <w:color w:val="auto"/>
        </w:rPr>
        <w:t>Приликом израде калкулације цене туристичког путовања користити калкулатор који је саставни део Прибора (Accessories) рачунара.</w:t>
      </w:r>
    </w:p>
    <w:p>
      <w:pPr>
        <w:spacing w:after="0" w:line="233" w:lineRule="exact"/>
        <w:rPr>
          <w:sz w:val="20"/>
          <w:szCs w:val="20"/>
          <w:color w:val="auto"/>
        </w:rPr>
      </w:pPr>
    </w:p>
    <w:p>
      <w:pPr>
        <w:ind w:left="227" w:hanging="227"/>
        <w:spacing w:after="0"/>
        <w:tabs>
          <w:tab w:leader="none" w:pos="227" w:val="left"/>
        </w:tabs>
        <w:numPr>
          <w:ilvl w:val="0"/>
          <w:numId w:val="3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прилогу задатка добићете:</w:t>
      </w:r>
    </w:p>
    <w:p>
      <w:pPr>
        <w:spacing w:after="0" w:line="7" w:lineRule="exact"/>
        <w:rPr>
          <w:rFonts w:ascii="Times New Roman" w:cs="Times New Roman" w:eastAsia="Times New Roman" w:hAnsi="Times New Roman"/>
          <w:sz w:val="24"/>
          <w:szCs w:val="24"/>
          <w:color w:val="auto"/>
        </w:rPr>
      </w:pPr>
    </w:p>
    <w:p>
      <w:pPr>
        <w:ind w:left="727" w:hanging="367"/>
        <w:spacing w:after="0"/>
        <w:tabs>
          <w:tab w:leader="none" w:pos="727" w:val="left"/>
        </w:tabs>
        <w:numPr>
          <w:ilvl w:val="1"/>
          <w:numId w:val="3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релацију путовања,</w:t>
      </w:r>
    </w:p>
    <w:p>
      <w:pPr>
        <w:ind w:left="727" w:hanging="367"/>
        <w:spacing w:after="0"/>
        <w:tabs>
          <w:tab w:leader="none" w:pos="727" w:val="left"/>
        </w:tabs>
        <w:numPr>
          <w:ilvl w:val="1"/>
          <w:numId w:val="3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циљну групу учесника путовања,</w:t>
      </w:r>
    </w:p>
    <w:p>
      <w:pPr>
        <w:ind w:left="727" w:hanging="367"/>
        <w:spacing w:after="0"/>
        <w:tabs>
          <w:tab w:leader="none" w:pos="727" w:val="left"/>
        </w:tabs>
        <w:numPr>
          <w:ilvl w:val="1"/>
          <w:numId w:val="3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тему скупа</w:t>
      </w:r>
    </w:p>
    <w:p>
      <w:pPr>
        <w:ind w:left="727" w:hanging="367"/>
        <w:spacing w:after="0"/>
        <w:tabs>
          <w:tab w:leader="none" w:pos="727" w:val="left"/>
        </w:tabs>
        <w:numPr>
          <w:ilvl w:val="1"/>
          <w:numId w:val="3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ценовник услуга,</w:t>
      </w:r>
    </w:p>
    <w:p>
      <w:pPr>
        <w:ind w:left="727" w:hanging="367"/>
        <w:spacing w:after="0"/>
        <w:tabs>
          <w:tab w:leader="none" w:pos="727" w:val="left"/>
        </w:tabs>
        <w:numPr>
          <w:ilvl w:val="1"/>
          <w:numId w:val="33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даљинаре, туристичке и ауто-карте.</w:t>
      </w:r>
    </w:p>
    <w:p>
      <w:pPr>
        <w:spacing w:after="0" w:line="231"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За оцењивање радног задатка користи се образац за оцењивање бр. 1</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wp:posOffset>
            </wp:positionH>
            <wp:positionV relativeFrom="paragraph">
              <wp:posOffset>2440305</wp:posOffset>
            </wp:positionV>
            <wp:extent cx="6254115" cy="6350"/>
            <wp:wrapNone/>
            <wp:docPr id="1234" name="Picture 1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4"/>
                    <pic:cNvPicPr>
                      <a:picLocks noChangeAspect="1" noChangeArrowheads="1"/>
                    </pic:cNvPicPr>
                  </pic:nvPicPr>
                  <pic:blipFill>
                    <a:blip r:embed="rId446">
                      <a:extLst>
                        <a:ext uri="{28A0092B-C50C-407E-A947-70E740481C1C}"/>
                      </a:extLst>
                    </a:blip>
                    <a:srcRect/>
                    <a:stretch>
                      <a:fillRect/>
                    </a:stretch>
                  </pic:blipFill>
                  <pic:spPr bwMode="auto">
                    <a:xfrm>
                      <a:off x="0" y="0"/>
                      <a:ext cx="6254115"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5" w:lineRule="exact"/>
        <w:rPr>
          <w:sz w:val="20"/>
          <w:szCs w:val="20"/>
          <w:color w:val="auto"/>
        </w:rPr>
      </w:pPr>
    </w:p>
    <w:p>
      <w:pPr>
        <w:ind w:left="7"/>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7"/>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1900" w:h="16838" w:orient="portrait"/>
          <w:cols w:equalWidth="0" w:num="1">
            <w:col w:w="9547"/>
          </w:cols>
          <w:pgMar w:left="1133" w:top="712" w:right="1219" w:bottom="207" w:gutter="0" w:footer="0" w:header="0"/>
        </w:sectPr>
      </w:pPr>
    </w:p>
    <w:bookmarkStart w:id="87" w:name="page88"/>
    <w:bookmarkEnd w:id="87"/>
    <w:p>
      <w:pPr>
        <w:ind w:left="2067"/>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wp:posOffset>
            </wp:positionH>
            <wp:positionV relativeFrom="paragraph">
              <wp:posOffset>5080</wp:posOffset>
            </wp:positionV>
            <wp:extent cx="6263640" cy="6350"/>
            <wp:wrapNone/>
            <wp:docPr id="1235" name="Picture 1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5"/>
                    <pic:cNvPicPr>
                      <a:picLocks noChangeAspect="1" noChangeArrowheads="1"/>
                    </pic:cNvPicPr>
                  </pic:nvPicPr>
                  <pic:blipFill>
                    <a:blip r:embed="rId447">
                      <a:extLst>
                        <a:ext uri="{28A0092B-C50C-407E-A947-70E740481C1C}"/>
                      </a:extLst>
                    </a:blip>
                    <a:srcRect/>
                    <a:stretch>
                      <a:fillRect/>
                    </a:stretch>
                  </pic:blipFill>
                  <pic:spPr bwMode="auto">
                    <a:xfrm>
                      <a:off x="0" y="0"/>
                      <a:ext cx="6263640" cy="6350"/>
                    </a:xfrm>
                    <a:prstGeom prst="rect">
                      <a:avLst/>
                    </a:prstGeom>
                    <a:noFill/>
                  </pic:spPr>
                </pic:pic>
              </a:graphicData>
            </a:graphic>
          </wp:anchor>
        </w:drawing>
      </w:r>
    </w:p>
    <w:p>
      <w:pPr>
        <w:spacing w:after="0" w:line="200" w:lineRule="exact"/>
        <w:rPr>
          <w:sz w:val="20"/>
          <w:szCs w:val="20"/>
          <w:color w:val="auto"/>
        </w:rPr>
      </w:pPr>
    </w:p>
    <w:p>
      <w:pPr>
        <w:spacing w:after="0" w:line="290"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Радни задатак Б ____ / ____ : Обављање рецепцијских послова</w:t>
      </w:r>
    </w:p>
    <w:p>
      <w:pPr>
        <w:spacing w:after="0" w:line="200" w:lineRule="exact"/>
        <w:rPr>
          <w:sz w:val="20"/>
          <w:szCs w:val="20"/>
          <w:color w:val="auto"/>
        </w:rPr>
      </w:pPr>
    </w:p>
    <w:p>
      <w:pPr>
        <w:spacing w:after="0" w:line="359" w:lineRule="exact"/>
        <w:rPr>
          <w:sz w:val="20"/>
          <w:szCs w:val="20"/>
          <w:color w:val="auto"/>
        </w:rPr>
      </w:pPr>
    </w:p>
    <w:p>
      <w:pPr>
        <w:ind w:left="7" w:right="320"/>
        <w:spacing w:after="0" w:line="237" w:lineRule="auto"/>
        <w:rPr>
          <w:sz w:val="20"/>
          <w:szCs w:val="20"/>
          <w:color w:val="auto"/>
        </w:rPr>
      </w:pPr>
      <w:r>
        <w:rPr>
          <w:rFonts w:ascii="Times New Roman" w:cs="Times New Roman" w:eastAsia="Times New Roman" w:hAnsi="Times New Roman"/>
          <w:sz w:val="24"/>
          <w:szCs w:val="24"/>
          <w:color w:val="auto"/>
        </w:rPr>
        <w:t>Запослени сте на рецепцији хотела. Евидентирајте податке о гостима и услугама које су користили током боравка у хотелу у пословне књиге и обрасце, обавите усмену комуникацију са гостима и на тај начин изађете у сусрет њиховим потребама, жељама и захтевима.</w:t>
      </w:r>
    </w:p>
    <w:p>
      <w:pPr>
        <w:spacing w:after="0" w:line="290" w:lineRule="exact"/>
        <w:rPr>
          <w:sz w:val="20"/>
          <w:szCs w:val="20"/>
          <w:color w:val="auto"/>
        </w:rPr>
      </w:pPr>
    </w:p>
    <w:p>
      <w:pPr>
        <w:ind w:left="7" w:right="320" w:hanging="7"/>
        <w:spacing w:after="0" w:line="234" w:lineRule="auto"/>
        <w:tabs>
          <w:tab w:leader="none" w:pos="237" w:val="left"/>
        </w:tabs>
        <w:numPr>
          <w:ilvl w:val="0"/>
          <w:numId w:val="3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првом делу задатка потребно је да у писаној форми евидентирате податке о гостима и услугама које су користили током боравка у хотелу у пословне књиге и обрасце.</w:t>
      </w:r>
    </w:p>
    <w:p>
      <w:pPr>
        <w:spacing w:after="0" w:line="289" w:lineRule="exact"/>
        <w:rPr>
          <w:rFonts w:ascii="Times New Roman" w:cs="Times New Roman" w:eastAsia="Times New Roman" w:hAnsi="Times New Roman"/>
          <w:sz w:val="24"/>
          <w:szCs w:val="24"/>
          <w:color w:val="auto"/>
        </w:rPr>
      </w:pPr>
    </w:p>
    <w:p>
      <w:pPr>
        <w:ind w:left="707" w:right="580" w:hanging="361"/>
        <w:spacing w:after="0" w:line="236" w:lineRule="auto"/>
        <w:tabs>
          <w:tab w:leader="none" w:pos="707" w:val="left"/>
        </w:tabs>
        <w:numPr>
          <w:ilvl w:val="1"/>
          <w:numId w:val="332"/>
        </w:numPr>
        <w:rPr>
          <w:rFonts w:ascii="Times New Roman" w:cs="Times New Roman" w:eastAsia="Times New Roman" w:hAnsi="Times New Roman"/>
          <w:sz w:val="22"/>
          <w:szCs w:val="22"/>
          <w:color w:val="auto"/>
        </w:rPr>
      </w:pPr>
      <w:r>
        <w:rPr>
          <w:rFonts w:ascii="Times New Roman" w:cs="Times New Roman" w:eastAsia="Times New Roman" w:hAnsi="Times New Roman"/>
          <w:sz w:val="24"/>
          <w:szCs w:val="24"/>
          <w:color w:val="auto"/>
        </w:rPr>
        <w:t>Примили сте захтев за резервацију пансионских услуга електронском поштом. Потврдите тражену резервацију на исти начин, а након тога је евидентирајте. Након тога евидетирајте госте и пријавите боравиште гостију.</w:t>
      </w:r>
    </w:p>
    <w:p>
      <w:pPr>
        <w:spacing w:after="0" w:line="290" w:lineRule="exact"/>
        <w:rPr>
          <w:rFonts w:ascii="Times New Roman" w:cs="Times New Roman" w:eastAsia="Times New Roman" w:hAnsi="Times New Roman"/>
          <w:sz w:val="22"/>
          <w:szCs w:val="22"/>
          <w:color w:val="auto"/>
        </w:rPr>
      </w:pPr>
    </w:p>
    <w:p>
      <w:pPr>
        <w:ind w:left="707" w:right="1280" w:hanging="361"/>
        <w:spacing w:after="0" w:line="233" w:lineRule="auto"/>
        <w:tabs>
          <w:tab w:leader="none" w:pos="707" w:val="left"/>
        </w:tabs>
        <w:numPr>
          <w:ilvl w:val="1"/>
          <w:numId w:val="332"/>
        </w:numPr>
        <w:rPr>
          <w:rFonts w:ascii="Times New Roman" w:cs="Times New Roman" w:eastAsia="Times New Roman" w:hAnsi="Times New Roman"/>
          <w:sz w:val="22"/>
          <w:szCs w:val="22"/>
          <w:color w:val="auto"/>
        </w:rPr>
      </w:pPr>
      <w:r>
        <w:rPr>
          <w:rFonts w:ascii="Times New Roman" w:cs="Times New Roman" w:eastAsia="Times New Roman" w:hAnsi="Times New Roman"/>
          <w:sz w:val="24"/>
          <w:szCs w:val="24"/>
          <w:color w:val="auto"/>
        </w:rPr>
        <w:t>Током боравка гостију у хотелу евидентирајте коришћене пансионске и ванпансионске услуге.</w:t>
      </w:r>
    </w:p>
    <w:p>
      <w:pPr>
        <w:spacing w:after="0" w:line="289" w:lineRule="exact"/>
        <w:rPr>
          <w:rFonts w:ascii="Times New Roman" w:cs="Times New Roman" w:eastAsia="Times New Roman" w:hAnsi="Times New Roman"/>
          <w:sz w:val="22"/>
          <w:szCs w:val="22"/>
          <w:color w:val="auto"/>
        </w:rPr>
      </w:pPr>
    </w:p>
    <w:p>
      <w:pPr>
        <w:ind w:left="707" w:right="980" w:hanging="361"/>
        <w:spacing w:after="0" w:line="234" w:lineRule="auto"/>
        <w:tabs>
          <w:tab w:leader="none" w:pos="707" w:val="left"/>
        </w:tabs>
        <w:numPr>
          <w:ilvl w:val="1"/>
          <w:numId w:val="332"/>
        </w:numPr>
        <w:rPr>
          <w:rFonts w:ascii="Times New Roman" w:cs="Times New Roman" w:eastAsia="Times New Roman" w:hAnsi="Times New Roman"/>
          <w:sz w:val="22"/>
          <w:szCs w:val="22"/>
          <w:color w:val="auto"/>
        </w:rPr>
      </w:pPr>
      <w:r>
        <w:rPr>
          <w:rFonts w:ascii="Times New Roman" w:cs="Times New Roman" w:eastAsia="Times New Roman" w:hAnsi="Times New Roman"/>
          <w:sz w:val="24"/>
          <w:szCs w:val="24"/>
          <w:color w:val="auto"/>
        </w:rPr>
        <w:t>Приликом одјављивања и одласка гостију проверите прокњижене услуге и испоставите хотелски рачун. Након тога одјавите госте из хотела.</w:t>
      </w:r>
    </w:p>
    <w:p>
      <w:pPr>
        <w:spacing w:after="0" w:line="200" w:lineRule="exact"/>
        <w:rPr>
          <w:rFonts w:ascii="Times New Roman" w:cs="Times New Roman" w:eastAsia="Times New Roman" w:hAnsi="Times New Roman"/>
          <w:sz w:val="22"/>
          <w:szCs w:val="22"/>
          <w:color w:val="auto"/>
        </w:rPr>
      </w:pPr>
    </w:p>
    <w:p>
      <w:pPr>
        <w:spacing w:after="0" w:line="365" w:lineRule="exact"/>
        <w:rPr>
          <w:rFonts w:ascii="Times New Roman" w:cs="Times New Roman" w:eastAsia="Times New Roman" w:hAnsi="Times New Roman"/>
          <w:sz w:val="22"/>
          <w:szCs w:val="22"/>
          <w:color w:val="auto"/>
        </w:rPr>
      </w:pPr>
    </w:p>
    <w:p>
      <w:pPr>
        <w:ind w:left="7" w:right="640" w:hanging="7"/>
        <w:spacing w:after="0" w:line="236" w:lineRule="auto"/>
        <w:tabs>
          <w:tab w:leader="none" w:pos="237" w:val="left"/>
        </w:tabs>
        <w:numPr>
          <w:ilvl w:val="0"/>
          <w:numId w:val="3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дргом делу задатка обавите усмену комуникацију са гостима на страном језику II. Комуникација са гостом ће се односити на три области информација на које треба да адекватно одговорите. Области су:</w:t>
      </w:r>
    </w:p>
    <w:p>
      <w:pPr>
        <w:spacing w:after="0" w:line="2" w:lineRule="exact"/>
        <w:rPr>
          <w:rFonts w:ascii="Times New Roman" w:cs="Times New Roman" w:eastAsia="Times New Roman" w:hAnsi="Times New Roman"/>
          <w:sz w:val="24"/>
          <w:szCs w:val="24"/>
          <w:color w:val="auto"/>
        </w:rPr>
      </w:pPr>
    </w:p>
    <w:p>
      <w:pPr>
        <w:ind w:left="727" w:hanging="292"/>
        <w:spacing w:after="0"/>
        <w:tabs>
          <w:tab w:leader="none" w:pos="727" w:val="left"/>
        </w:tabs>
        <w:numPr>
          <w:ilvl w:val="2"/>
          <w:numId w:val="3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Дочек гостију и резервација собе</w:t>
      </w:r>
    </w:p>
    <w:p>
      <w:pPr>
        <w:ind w:left="727" w:hanging="292"/>
        <w:spacing w:after="0"/>
        <w:tabs>
          <w:tab w:leader="none" w:pos="727" w:val="left"/>
        </w:tabs>
        <w:numPr>
          <w:ilvl w:val="2"/>
          <w:numId w:val="3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Пружање информација о понуди пансионских и ванпансионских услуга.</w:t>
      </w:r>
    </w:p>
    <w:p>
      <w:pPr>
        <w:ind w:left="727" w:hanging="292"/>
        <w:spacing w:after="0"/>
        <w:tabs>
          <w:tab w:leader="none" w:pos="727" w:val="left"/>
        </w:tabs>
        <w:numPr>
          <w:ilvl w:val="2"/>
          <w:numId w:val="33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Решавање рекламације/жалбе гостију.</w:t>
      </w:r>
    </w:p>
    <w:p>
      <w:pPr>
        <w:spacing w:after="0" w:line="288" w:lineRule="exact"/>
        <w:rPr>
          <w:sz w:val="20"/>
          <w:szCs w:val="20"/>
          <w:color w:val="auto"/>
        </w:rPr>
      </w:pPr>
    </w:p>
    <w:p>
      <w:pPr>
        <w:ind w:left="7"/>
        <w:spacing w:after="0" w:line="236" w:lineRule="auto"/>
        <w:rPr>
          <w:sz w:val="20"/>
          <w:szCs w:val="20"/>
          <w:color w:val="auto"/>
        </w:rPr>
      </w:pPr>
      <w:r>
        <w:rPr>
          <w:rFonts w:ascii="Times New Roman" w:cs="Times New Roman" w:eastAsia="Times New Roman" w:hAnsi="Times New Roman"/>
          <w:sz w:val="24"/>
          <w:szCs w:val="24"/>
          <w:color w:val="auto"/>
        </w:rPr>
        <w:t xml:space="preserve">Време за израду првог дела задатка је </w:t>
      </w:r>
      <w:r>
        <w:rPr>
          <w:rFonts w:ascii="Times New Roman" w:cs="Times New Roman" w:eastAsia="Times New Roman" w:hAnsi="Times New Roman"/>
          <w:sz w:val="24"/>
          <w:szCs w:val="24"/>
          <w:b w:val="1"/>
          <w:bCs w:val="1"/>
          <w:color w:val="auto"/>
        </w:rPr>
        <w:t>90</w:t>
      </w:r>
      <w:r>
        <w:rPr>
          <w:rFonts w:ascii="Times New Roman" w:cs="Times New Roman" w:eastAsia="Times New Roman" w:hAnsi="Times New Roman"/>
          <w:sz w:val="24"/>
          <w:szCs w:val="24"/>
          <w:color w:val="auto"/>
        </w:rPr>
        <w:t xml:space="preserve"> </w:t>
      </w:r>
      <w:r>
        <w:rPr>
          <w:rFonts w:ascii="Times New Roman" w:cs="Times New Roman" w:eastAsia="Times New Roman" w:hAnsi="Times New Roman"/>
          <w:sz w:val="24"/>
          <w:szCs w:val="24"/>
          <w:b w:val="1"/>
          <w:bCs w:val="1"/>
          <w:color w:val="auto"/>
        </w:rPr>
        <w:t>минута</w:t>
      </w:r>
      <w:r>
        <w:rPr>
          <w:rFonts w:ascii="Times New Roman" w:cs="Times New Roman" w:eastAsia="Times New Roman" w:hAnsi="Times New Roman"/>
          <w:sz w:val="24"/>
          <w:szCs w:val="24"/>
          <w:color w:val="auto"/>
        </w:rPr>
        <w:t>. По истеку предвиђеног времена, прекида се израда задатка и бодује се оно што је ученик до тада урадио. Предвиђено време за разговор са гостом је до 15 минута.</w:t>
      </w:r>
    </w:p>
    <w:p>
      <w:pPr>
        <w:spacing w:after="0" w:line="278" w:lineRule="exact"/>
        <w:rPr>
          <w:sz w:val="20"/>
          <w:szCs w:val="20"/>
          <w:color w:val="auto"/>
        </w:rPr>
      </w:pPr>
    </w:p>
    <w:p>
      <w:pPr>
        <w:ind w:left="227" w:hanging="227"/>
        <w:spacing w:after="0"/>
        <w:tabs>
          <w:tab w:leader="none" w:pos="227" w:val="left"/>
        </w:tabs>
        <w:numPr>
          <w:ilvl w:val="0"/>
          <w:numId w:val="3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прилогу задатка добићете:</w:t>
      </w:r>
    </w:p>
    <w:p>
      <w:pPr>
        <w:ind w:left="727" w:hanging="276"/>
        <w:spacing w:after="0"/>
        <w:tabs>
          <w:tab w:leader="none" w:pos="727" w:val="left"/>
        </w:tabs>
        <w:numPr>
          <w:ilvl w:val="1"/>
          <w:numId w:val="3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Податке о гостима и пруженим услугама</w:t>
      </w:r>
    </w:p>
    <w:p>
      <w:pPr>
        <w:ind w:left="727" w:hanging="276"/>
        <w:spacing w:after="0"/>
        <w:tabs>
          <w:tab w:leader="none" w:pos="727" w:val="left"/>
        </w:tabs>
        <w:numPr>
          <w:ilvl w:val="1"/>
          <w:numId w:val="3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Ценовник хотелских услуга</w:t>
      </w:r>
    </w:p>
    <w:p>
      <w:pPr>
        <w:ind w:left="727" w:hanging="276"/>
        <w:spacing w:after="0"/>
        <w:tabs>
          <w:tab w:leader="none" w:pos="727" w:val="left"/>
        </w:tabs>
        <w:numPr>
          <w:ilvl w:val="1"/>
          <w:numId w:val="33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Обрасце за евидентирање хотелских услуга и података о гостима.</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8" w:lineRule="exact"/>
        <w:rPr>
          <w:sz w:val="20"/>
          <w:szCs w:val="20"/>
          <w:color w:val="auto"/>
        </w:rPr>
      </w:pPr>
    </w:p>
    <w:p>
      <w:pPr>
        <w:ind w:left="7"/>
        <w:spacing w:after="0"/>
        <w:rPr>
          <w:sz w:val="20"/>
          <w:szCs w:val="20"/>
          <w:color w:val="auto"/>
        </w:rPr>
      </w:pPr>
      <w:r>
        <w:rPr>
          <w:rFonts w:ascii="Times New Roman" w:cs="Times New Roman" w:eastAsia="Times New Roman" w:hAnsi="Times New Roman"/>
          <w:sz w:val="24"/>
          <w:szCs w:val="24"/>
          <w:b w:val="1"/>
          <w:bCs w:val="1"/>
          <w:color w:val="auto"/>
        </w:rPr>
        <w:t>За оцењивање радног задатка користи се образац за оцењивање бр. 2</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-67945</wp:posOffset>
            </wp:positionH>
            <wp:positionV relativeFrom="paragraph">
              <wp:posOffset>1696720</wp:posOffset>
            </wp:positionV>
            <wp:extent cx="6254115" cy="6350"/>
            <wp:wrapNone/>
            <wp:docPr id="1236" name="Picture 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6"/>
                    <pic:cNvPicPr>
                      <a:picLocks noChangeAspect="1" noChangeArrowheads="1"/>
                    </pic:cNvPicPr>
                  </pic:nvPicPr>
                  <pic:blipFill>
                    <a:blip r:embed="rId448">
                      <a:extLst>
                        <a:ext uri="{28A0092B-C50C-407E-A947-70E740481C1C}"/>
                      </a:extLst>
                    </a:blip>
                    <a:srcRect/>
                    <a:stretch>
                      <a:fillRect/>
                    </a:stretch>
                  </pic:blipFill>
                  <pic:spPr bwMode="auto">
                    <a:xfrm>
                      <a:off x="0" y="0"/>
                      <a:ext cx="6254115"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4" w:lineRule="exact"/>
        <w:rPr>
          <w:sz w:val="20"/>
          <w:szCs w:val="20"/>
          <w:color w:val="auto"/>
        </w:rPr>
      </w:pPr>
    </w:p>
    <w:p>
      <w:pPr>
        <w:ind w:left="7"/>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7"/>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1900" w:h="16838" w:orient="portrait"/>
          <w:cols w:equalWidth="0" w:num="1">
            <w:col w:w="9367"/>
          </w:cols>
          <w:pgMar w:left="1133" w:top="712" w:right="1399" w:bottom="207" w:gutter="0" w:footer="0" w:header="0"/>
        </w:sectPr>
      </w:pPr>
    </w:p>
    <w:bookmarkStart w:id="88" w:name="page89"/>
    <w:bookmarkEnd w:id="88"/>
    <w:p>
      <w:pPr>
        <w:ind w:left="208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237" name="Picture 1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7"/>
                    <pic:cNvPicPr>
                      <a:picLocks noChangeAspect="1" noChangeArrowheads="1"/>
                    </pic:cNvPicPr>
                  </pic:nvPicPr>
                  <pic:blipFill>
                    <a:blip r:embed="rId449">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85" w:lineRule="exact"/>
        <w:rPr>
          <w:sz w:val="20"/>
          <w:szCs w:val="20"/>
          <w:color w:val="auto"/>
        </w:rPr>
      </w:pPr>
    </w:p>
    <w:p>
      <w:pPr>
        <w:ind w:left="1700"/>
        <w:spacing w:after="0"/>
        <w:rPr>
          <w:sz w:val="20"/>
          <w:szCs w:val="20"/>
          <w:color w:val="auto"/>
        </w:rPr>
      </w:pPr>
      <w:r>
        <w:rPr>
          <w:rFonts w:ascii="Arial" w:cs="Arial" w:eastAsia="Arial" w:hAnsi="Arial"/>
          <w:sz w:val="24"/>
          <w:szCs w:val="24"/>
          <w:b w:val="1"/>
          <w:bCs w:val="1"/>
          <w:color w:val="auto"/>
        </w:rPr>
        <w:t>ОБРАЗАЦ ЗА ОЦЕЊИВАЊЕ РАДНОГ ЗАДАТКА бр. 1</w:t>
      </w:r>
    </w:p>
    <w:p>
      <w:pPr>
        <w:spacing w:after="0" w:line="200" w:lineRule="exact"/>
        <w:rPr>
          <w:sz w:val="20"/>
          <w:szCs w:val="20"/>
          <w:color w:val="auto"/>
        </w:rPr>
      </w:pPr>
    </w:p>
    <w:p>
      <w:pPr>
        <w:spacing w:after="0" w:line="301" w:lineRule="exact"/>
        <w:rPr>
          <w:sz w:val="20"/>
          <w:szCs w:val="20"/>
          <w:color w:val="auto"/>
        </w:rPr>
      </w:pPr>
    </w:p>
    <w:tbl>
      <w:tblPr>
        <w:tblLayout w:type="fixed"/>
        <w:tblInd w:w="30" w:type="dxa"/>
        <w:tblCellMar>
          <w:top w:w="0" w:type="dxa"/>
          <w:left w:w="0" w:type="dxa"/>
          <w:bottom w:w="0" w:type="dxa"/>
          <w:right w:w="0" w:type="dxa"/>
        </w:tblCellMar>
      </w:tblPr>
      <w:tr>
        <w:trPr>
          <w:trHeight w:val="354"/>
        </w:trPr>
        <w:tc>
          <w:tcPr>
            <w:tcW w:w="2980" w:type="dxa"/>
            <w:vAlign w:val="bottom"/>
            <w:tcBorders>
              <w:top w:val="single" w:sz="8" w:color="auto"/>
              <w:left w:val="single" w:sz="8" w:color="auto"/>
              <w:right w:val="single" w:sz="8" w:color="auto"/>
            </w:tcBorders>
            <w:gridSpan w:val="4"/>
          </w:tcPr>
          <w:p>
            <w:pPr>
              <w:ind w:left="120"/>
              <w:spacing w:after="0"/>
              <w:rPr>
                <w:sz w:val="20"/>
                <w:szCs w:val="20"/>
                <w:color w:val="auto"/>
              </w:rPr>
            </w:pPr>
            <w:r>
              <w:rPr>
                <w:rFonts w:ascii="Arial" w:cs="Arial" w:eastAsia="Arial" w:hAnsi="Arial"/>
                <w:sz w:val="20"/>
                <w:szCs w:val="20"/>
                <w:color w:val="auto"/>
              </w:rPr>
              <w:t>Шифра радног задатка</w:t>
            </w:r>
          </w:p>
        </w:tc>
        <w:tc>
          <w:tcPr>
            <w:tcW w:w="3760" w:type="dxa"/>
            <w:vAlign w:val="bottom"/>
            <w:tcBorders>
              <w:top w:val="single" w:sz="8" w:color="auto"/>
            </w:tcBorders>
            <w:gridSpan w:val="6"/>
          </w:tcPr>
          <w:p>
            <w:pPr>
              <w:ind w:left="80"/>
              <w:spacing w:after="0"/>
              <w:rPr>
                <w:sz w:val="20"/>
                <w:szCs w:val="20"/>
                <w:color w:val="auto"/>
              </w:rPr>
            </w:pPr>
            <w:r>
              <w:rPr>
                <w:rFonts w:ascii="Arial" w:cs="Arial" w:eastAsia="Arial" w:hAnsi="Arial"/>
                <w:sz w:val="20"/>
                <w:szCs w:val="20"/>
                <w:b w:val="1"/>
                <w:bCs w:val="1"/>
                <w:color w:val="auto"/>
              </w:rPr>
              <w:t>A ____ / ____</w:t>
            </w:r>
          </w:p>
        </w:tc>
        <w:tc>
          <w:tcPr>
            <w:tcW w:w="154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24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tcPr>
          <w:p>
            <w:pPr>
              <w:spacing w:after="0"/>
              <w:rPr>
                <w:sz w:val="10"/>
                <w:szCs w:val="10"/>
                <w:color w:val="auto"/>
              </w:rPr>
            </w:pPr>
          </w:p>
        </w:tc>
        <w:tc>
          <w:tcPr>
            <w:tcW w:w="800" w:type="dxa"/>
            <w:vAlign w:val="bottom"/>
            <w:tcBorders>
              <w:bottom w:val="single" w:sz="8" w:color="auto"/>
              <w:right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2280" w:type="dxa"/>
            <w:vAlign w:val="bottom"/>
            <w:tcBorders>
              <w:bottom w:val="single" w:sz="8" w:color="auto"/>
            </w:tcBorders>
            <w:gridSpan w:val="2"/>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218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rPr>
              <w:t>Назив радног задатка</w:t>
            </w:r>
          </w:p>
        </w:tc>
        <w:tc>
          <w:tcPr>
            <w:tcW w:w="800" w:type="dxa"/>
            <w:vAlign w:val="bottom"/>
            <w:tcBorders>
              <w:right w:val="single" w:sz="8" w:color="auto"/>
            </w:tcBorders>
          </w:tcPr>
          <w:p>
            <w:pPr>
              <w:spacing w:after="0"/>
              <w:rPr>
                <w:sz w:val="24"/>
                <w:szCs w:val="24"/>
                <w:color w:val="auto"/>
              </w:rPr>
            </w:pPr>
          </w:p>
        </w:tc>
        <w:tc>
          <w:tcPr>
            <w:tcW w:w="6880" w:type="dxa"/>
            <w:vAlign w:val="bottom"/>
            <w:tcBorders>
              <w:right w:val="single" w:sz="8" w:color="auto"/>
            </w:tcBorders>
            <w:gridSpan w:val="11"/>
          </w:tcPr>
          <w:p>
            <w:pPr>
              <w:ind w:left="80"/>
              <w:spacing w:after="0"/>
              <w:rPr>
                <w:sz w:val="20"/>
                <w:szCs w:val="20"/>
                <w:color w:val="auto"/>
              </w:rPr>
            </w:pPr>
            <w:r>
              <w:rPr>
                <w:rFonts w:ascii="Arial" w:cs="Arial" w:eastAsia="Arial" w:hAnsi="Arial"/>
                <w:sz w:val="20"/>
                <w:szCs w:val="20"/>
                <w:b w:val="1"/>
                <w:bCs w:val="1"/>
                <w:color w:val="auto"/>
              </w:rPr>
              <w:t>Организовање туристичког путовања и скупа</w:t>
            </w: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tcPr>
          <w:p>
            <w:pPr>
              <w:spacing w:after="0"/>
              <w:rPr>
                <w:sz w:val="10"/>
                <w:szCs w:val="10"/>
                <w:color w:val="auto"/>
              </w:rPr>
            </w:pPr>
          </w:p>
        </w:tc>
        <w:tc>
          <w:tcPr>
            <w:tcW w:w="800" w:type="dxa"/>
            <w:vAlign w:val="bottom"/>
            <w:tcBorders>
              <w:bottom w:val="single" w:sz="8" w:color="auto"/>
              <w:right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218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rPr>
              <w:t>Назив школе</w:t>
            </w:r>
          </w:p>
        </w:tc>
        <w:tc>
          <w:tcPr>
            <w:tcW w:w="8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tcPr>
          <w:p>
            <w:pPr>
              <w:spacing w:after="0"/>
              <w:rPr>
                <w:sz w:val="10"/>
                <w:szCs w:val="10"/>
                <w:color w:val="auto"/>
              </w:rPr>
            </w:pPr>
          </w:p>
        </w:tc>
        <w:tc>
          <w:tcPr>
            <w:tcW w:w="800" w:type="dxa"/>
            <w:vAlign w:val="bottom"/>
            <w:tcBorders>
              <w:bottom w:val="single" w:sz="8" w:color="auto"/>
              <w:right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218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rPr>
              <w:t>Седиште</w:t>
            </w:r>
          </w:p>
        </w:tc>
        <w:tc>
          <w:tcPr>
            <w:tcW w:w="800" w:type="dxa"/>
            <w:vAlign w:val="bottom"/>
            <w:tcBorders>
              <w:right w:val="single" w:sz="8" w:color="auto"/>
            </w:tcBorders>
          </w:tcPr>
          <w:p>
            <w:pPr>
              <w:spacing w:after="0"/>
              <w:rPr>
                <w:sz w:val="24"/>
                <w:szCs w:val="24"/>
                <w:color w:val="auto"/>
              </w:rPr>
            </w:pP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tcPr>
          <w:p>
            <w:pPr>
              <w:spacing w:after="0"/>
              <w:rPr>
                <w:sz w:val="10"/>
                <w:szCs w:val="10"/>
                <w:color w:val="auto"/>
              </w:rPr>
            </w:pPr>
          </w:p>
        </w:tc>
        <w:tc>
          <w:tcPr>
            <w:tcW w:w="800" w:type="dxa"/>
            <w:vAlign w:val="bottom"/>
            <w:tcBorders>
              <w:bottom w:val="single" w:sz="8" w:color="auto"/>
              <w:right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218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rPr>
              <w:t>Образовни профил</w:t>
            </w:r>
          </w:p>
        </w:tc>
        <w:tc>
          <w:tcPr>
            <w:tcW w:w="800" w:type="dxa"/>
            <w:vAlign w:val="bottom"/>
            <w:tcBorders>
              <w:right w:val="single" w:sz="8" w:color="auto"/>
            </w:tcBorders>
          </w:tcPr>
          <w:p>
            <w:pPr>
              <w:spacing w:after="0"/>
              <w:rPr>
                <w:sz w:val="24"/>
                <w:szCs w:val="24"/>
                <w:color w:val="auto"/>
              </w:rPr>
            </w:pPr>
          </w:p>
        </w:tc>
        <w:tc>
          <w:tcPr>
            <w:tcW w:w="3760" w:type="dxa"/>
            <w:vAlign w:val="bottom"/>
            <w:gridSpan w:val="6"/>
          </w:tcPr>
          <w:p>
            <w:pPr>
              <w:ind w:left="80"/>
              <w:spacing w:after="0"/>
              <w:rPr>
                <w:sz w:val="20"/>
                <w:szCs w:val="20"/>
                <w:color w:val="auto"/>
              </w:rPr>
            </w:pPr>
            <w:r>
              <w:rPr>
                <w:rFonts w:ascii="Arial" w:cs="Arial" w:eastAsia="Arial" w:hAnsi="Arial"/>
                <w:sz w:val="20"/>
                <w:szCs w:val="20"/>
                <w:b w:val="1"/>
                <w:bCs w:val="1"/>
                <w:color w:val="auto"/>
              </w:rPr>
              <w:t>туристички техничар</w:t>
            </w:r>
          </w:p>
        </w:tc>
        <w:tc>
          <w:tcPr>
            <w:tcW w:w="1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1780" w:type="dxa"/>
            <w:vAlign w:val="bottom"/>
            <w:tcBorders>
              <w:bottom w:val="single" w:sz="8" w:color="auto"/>
              <w:right w:val="single" w:sz="8" w:color="auto"/>
            </w:tcBorders>
            <w:gridSpan w:val="2"/>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2980" w:type="dxa"/>
            <w:vAlign w:val="bottom"/>
            <w:tcBorders>
              <w:left w:val="single" w:sz="8" w:color="auto"/>
              <w:right w:val="single" w:sz="8" w:color="auto"/>
            </w:tcBorders>
            <w:gridSpan w:val="4"/>
          </w:tcPr>
          <w:p>
            <w:pPr>
              <w:ind w:left="120"/>
              <w:spacing w:after="0"/>
              <w:rPr>
                <w:sz w:val="20"/>
                <w:szCs w:val="20"/>
                <w:color w:val="auto"/>
              </w:rPr>
            </w:pPr>
            <w:r>
              <w:rPr>
                <w:rFonts w:ascii="Arial" w:cs="Arial" w:eastAsia="Arial" w:hAnsi="Arial"/>
                <w:sz w:val="20"/>
                <w:szCs w:val="20"/>
                <w:color w:val="auto"/>
              </w:rPr>
              <w:t>Име и презиме кандидата</w:t>
            </w: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1780" w:type="dxa"/>
            <w:vAlign w:val="bottom"/>
            <w:tcBorders>
              <w:bottom w:val="single" w:sz="8" w:color="auto"/>
              <w:right w:val="single" w:sz="8" w:color="auto"/>
            </w:tcBorders>
            <w:gridSpan w:val="2"/>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2980" w:type="dxa"/>
            <w:vAlign w:val="bottom"/>
            <w:tcBorders>
              <w:left w:val="single" w:sz="8" w:color="auto"/>
              <w:right w:val="single" w:sz="8" w:color="auto"/>
            </w:tcBorders>
            <w:gridSpan w:val="4"/>
          </w:tcPr>
          <w:p>
            <w:pPr>
              <w:ind w:left="120"/>
              <w:spacing w:after="0"/>
              <w:rPr>
                <w:sz w:val="20"/>
                <w:szCs w:val="20"/>
                <w:color w:val="auto"/>
              </w:rPr>
            </w:pPr>
            <w:r>
              <w:rPr>
                <w:rFonts w:ascii="Arial" w:cs="Arial" w:eastAsia="Arial" w:hAnsi="Arial"/>
                <w:sz w:val="20"/>
                <w:szCs w:val="20"/>
                <w:color w:val="auto"/>
              </w:rPr>
              <w:t>Име и презиме ментора</w:t>
            </w:r>
          </w:p>
        </w:tc>
        <w:tc>
          <w:tcPr>
            <w:tcW w:w="6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60" w:type="dxa"/>
            <w:vAlign w:val="bottom"/>
          </w:tcPr>
          <w:p>
            <w:pPr>
              <w:spacing w:after="0"/>
              <w:rPr>
                <w:sz w:val="24"/>
                <w:szCs w:val="24"/>
                <w:color w:val="auto"/>
              </w:rPr>
            </w:pPr>
          </w:p>
        </w:tc>
        <w:tc>
          <w:tcPr>
            <w:tcW w:w="92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740" w:type="dxa"/>
            <w:vAlign w:val="bottom"/>
          </w:tcPr>
          <w:p>
            <w:pPr>
              <w:spacing w:after="0"/>
              <w:rPr>
                <w:sz w:val="24"/>
                <w:szCs w:val="24"/>
                <w:color w:val="auto"/>
              </w:rPr>
            </w:pPr>
          </w:p>
        </w:tc>
        <w:tc>
          <w:tcPr>
            <w:tcW w:w="154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4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980" w:type="dxa"/>
            <w:vAlign w:val="bottom"/>
            <w:tcBorders>
              <w:bottom w:val="single" w:sz="8" w:color="auto"/>
            </w:tcBorders>
          </w:tcPr>
          <w:p>
            <w:pPr>
              <w:spacing w:after="0"/>
              <w:rPr>
                <w:sz w:val="10"/>
                <w:szCs w:val="10"/>
                <w:color w:val="auto"/>
              </w:rPr>
            </w:pPr>
          </w:p>
        </w:tc>
        <w:tc>
          <w:tcPr>
            <w:tcW w:w="800" w:type="dxa"/>
            <w:vAlign w:val="bottom"/>
            <w:tcBorders>
              <w:bottom w:val="single" w:sz="8" w:color="auto"/>
              <w:right w:val="single" w:sz="8" w:color="auto"/>
            </w:tcBorders>
          </w:tcPr>
          <w:p>
            <w:pPr>
              <w:spacing w:after="0"/>
              <w:rPr>
                <w:sz w:val="10"/>
                <w:szCs w:val="10"/>
                <w:color w:val="auto"/>
              </w:rPr>
            </w:pPr>
          </w:p>
        </w:tc>
        <w:tc>
          <w:tcPr>
            <w:tcW w:w="6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60" w:type="dxa"/>
            <w:vAlign w:val="bottom"/>
            <w:tcBorders>
              <w:bottom w:val="single" w:sz="8" w:color="auto"/>
            </w:tcBorders>
          </w:tcPr>
          <w:p>
            <w:pPr>
              <w:spacing w:after="0"/>
              <w:rPr>
                <w:sz w:val="10"/>
                <w:szCs w:val="10"/>
                <w:color w:val="auto"/>
              </w:rPr>
            </w:pPr>
          </w:p>
        </w:tc>
        <w:tc>
          <w:tcPr>
            <w:tcW w:w="92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740" w:type="dxa"/>
            <w:vAlign w:val="bottom"/>
            <w:tcBorders>
              <w:bottom w:val="single" w:sz="8" w:color="auto"/>
            </w:tcBorders>
          </w:tcPr>
          <w:p>
            <w:pPr>
              <w:spacing w:after="0"/>
              <w:rPr>
                <w:sz w:val="10"/>
                <w:szCs w:val="10"/>
                <w:color w:val="auto"/>
              </w:rPr>
            </w:pPr>
          </w:p>
        </w:tc>
        <w:tc>
          <w:tcPr>
            <w:tcW w:w="154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4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12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tcPr>
          <w:p>
            <w:pPr>
              <w:spacing w:after="0"/>
              <w:rPr>
                <w:sz w:val="19"/>
                <w:szCs w:val="19"/>
                <w:color w:val="auto"/>
              </w:rPr>
            </w:pPr>
          </w:p>
        </w:tc>
        <w:tc>
          <w:tcPr>
            <w:tcW w:w="980" w:type="dxa"/>
            <w:vAlign w:val="bottom"/>
            <w:tcBorders>
              <w:bottom w:val="single" w:sz="8" w:color="auto"/>
            </w:tcBorders>
          </w:tcPr>
          <w:p>
            <w:pPr>
              <w:spacing w:after="0"/>
              <w:rPr>
                <w:sz w:val="19"/>
                <w:szCs w:val="19"/>
                <w:color w:val="auto"/>
              </w:rPr>
            </w:pPr>
          </w:p>
        </w:tc>
        <w:tc>
          <w:tcPr>
            <w:tcW w:w="800" w:type="dxa"/>
            <w:vAlign w:val="bottom"/>
            <w:tcBorders>
              <w:bottom w:val="single" w:sz="8" w:color="auto"/>
            </w:tcBorders>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tcPr>
          <w:p>
            <w:pPr>
              <w:spacing w:after="0"/>
              <w:rPr>
                <w:sz w:val="19"/>
                <w:szCs w:val="19"/>
                <w:color w:val="auto"/>
              </w:rPr>
            </w:pPr>
          </w:p>
        </w:tc>
        <w:tc>
          <w:tcPr>
            <w:tcW w:w="92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740" w:type="dxa"/>
            <w:vAlign w:val="bottom"/>
            <w:tcBorders>
              <w:bottom w:val="single" w:sz="8" w:color="auto"/>
            </w:tcBorders>
          </w:tcPr>
          <w:p>
            <w:pPr>
              <w:spacing w:after="0"/>
              <w:rPr>
                <w:sz w:val="19"/>
                <w:szCs w:val="19"/>
                <w:color w:val="auto"/>
              </w:rPr>
            </w:pPr>
          </w:p>
        </w:tc>
        <w:tc>
          <w:tcPr>
            <w:tcW w:w="15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2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105"/>
        </w:trPr>
        <w:tc>
          <w:tcPr>
            <w:tcW w:w="120" w:type="dxa"/>
            <w:vAlign w:val="bottom"/>
            <w:tcBorders>
              <w:left w:val="single" w:sz="8" w:color="auto"/>
            </w:tcBorders>
            <w:shd w:val="clear" w:color="auto" w:fill="D9D9D9"/>
          </w:tcPr>
          <w:p>
            <w:pPr>
              <w:spacing w:after="0"/>
              <w:rPr>
                <w:sz w:val="9"/>
                <w:szCs w:val="9"/>
                <w:color w:val="auto"/>
              </w:rPr>
            </w:pPr>
          </w:p>
        </w:tc>
        <w:tc>
          <w:tcPr>
            <w:tcW w:w="6620" w:type="dxa"/>
            <w:vAlign w:val="bottom"/>
            <w:gridSpan w:val="9"/>
            <w:vMerge w:val="restart"/>
            <w:shd w:val="clear" w:color="auto" w:fill="D9D9D9"/>
          </w:tcPr>
          <w:p>
            <w:pPr>
              <w:spacing w:after="0"/>
              <w:rPr>
                <w:sz w:val="20"/>
                <w:szCs w:val="20"/>
                <w:color w:val="auto"/>
              </w:rPr>
            </w:pPr>
            <w:r>
              <w:rPr>
                <w:rFonts w:ascii="Arial" w:cs="Arial" w:eastAsia="Arial" w:hAnsi="Arial"/>
                <w:sz w:val="20"/>
                <w:szCs w:val="20"/>
                <w:b w:val="1"/>
                <w:bCs w:val="1"/>
                <w:color w:val="auto"/>
              </w:rPr>
              <w:t>ЗБИР БОДОВА ПО АСПЕКТИМА РАДНОГ ЗАДАТКА:</w:t>
            </w:r>
          </w:p>
        </w:tc>
        <w:tc>
          <w:tcPr>
            <w:tcW w:w="1540" w:type="dxa"/>
            <w:vAlign w:val="bottom"/>
            <w:shd w:val="clear" w:color="auto" w:fill="D9D9D9"/>
          </w:tcPr>
          <w:p>
            <w:pPr>
              <w:spacing w:after="0"/>
              <w:rPr>
                <w:sz w:val="9"/>
                <w:szCs w:val="9"/>
                <w:color w:val="auto"/>
              </w:rPr>
            </w:pPr>
          </w:p>
        </w:tc>
        <w:tc>
          <w:tcPr>
            <w:tcW w:w="120" w:type="dxa"/>
            <w:vAlign w:val="bottom"/>
            <w:tcBorders>
              <w:right w:val="single" w:sz="8" w:color="auto"/>
            </w:tcBorders>
            <w:shd w:val="clear" w:color="auto" w:fill="D9D9D9"/>
          </w:tcPr>
          <w:p>
            <w:pPr>
              <w:spacing w:after="0"/>
              <w:rPr>
                <w:sz w:val="9"/>
                <w:szCs w:val="9"/>
                <w:color w:val="auto"/>
              </w:rPr>
            </w:pPr>
          </w:p>
        </w:tc>
        <w:tc>
          <w:tcPr>
            <w:tcW w:w="100" w:type="dxa"/>
            <w:vAlign w:val="bottom"/>
            <w:vMerge w:val="restart"/>
            <w:shd w:val="clear" w:color="auto" w:fill="D9D9D9"/>
          </w:tcPr>
          <w:p>
            <w:pPr>
              <w:spacing w:after="0"/>
              <w:rPr>
                <w:sz w:val="9"/>
                <w:szCs w:val="9"/>
                <w:color w:val="auto"/>
              </w:rPr>
            </w:pPr>
          </w:p>
        </w:tc>
        <w:tc>
          <w:tcPr>
            <w:tcW w:w="1240" w:type="dxa"/>
            <w:vAlign w:val="bottom"/>
            <w:vMerge w:val="restart"/>
            <w:shd w:val="clear" w:color="auto" w:fill="D9D9D9"/>
          </w:tcPr>
          <w:p>
            <w:pPr>
              <w:jc w:val="center"/>
              <w:spacing w:after="0" w:line="212" w:lineRule="exact"/>
              <w:rPr>
                <w:sz w:val="20"/>
                <w:szCs w:val="20"/>
                <w:color w:val="auto"/>
              </w:rPr>
            </w:pPr>
            <w:r>
              <w:rPr>
                <w:rFonts w:ascii="Arial" w:cs="Arial" w:eastAsia="Arial" w:hAnsi="Arial"/>
                <w:sz w:val="20"/>
                <w:szCs w:val="20"/>
                <w:b w:val="1"/>
                <w:bCs w:val="1"/>
                <w:color w:val="auto"/>
              </w:rPr>
              <w:t>Укупно</w:t>
            </w:r>
          </w:p>
        </w:tc>
        <w:tc>
          <w:tcPr>
            <w:tcW w:w="120" w:type="dxa"/>
            <w:vAlign w:val="bottom"/>
            <w:tcBorders>
              <w:right w:val="single" w:sz="8" w:color="auto"/>
            </w:tcBorders>
            <w:vMerge w:val="restart"/>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120" w:type="dxa"/>
            <w:vAlign w:val="bottom"/>
            <w:tcBorders>
              <w:left w:val="single" w:sz="8" w:color="auto"/>
            </w:tcBorders>
            <w:shd w:val="clear" w:color="auto" w:fill="D9D9D9"/>
          </w:tcPr>
          <w:p>
            <w:pPr>
              <w:spacing w:after="0"/>
              <w:rPr>
                <w:sz w:val="9"/>
                <w:szCs w:val="9"/>
                <w:color w:val="auto"/>
              </w:rPr>
            </w:pPr>
          </w:p>
        </w:tc>
        <w:tc>
          <w:tcPr>
            <w:tcW w:w="6620" w:type="dxa"/>
            <w:vAlign w:val="bottom"/>
            <w:gridSpan w:val="9"/>
            <w:vMerge w:val="continue"/>
            <w:shd w:val="clear" w:color="auto" w:fill="D9D9D9"/>
          </w:tcPr>
          <w:p>
            <w:pPr>
              <w:spacing w:after="0"/>
              <w:rPr>
                <w:sz w:val="9"/>
                <w:szCs w:val="9"/>
                <w:color w:val="auto"/>
              </w:rPr>
            </w:pPr>
          </w:p>
        </w:tc>
        <w:tc>
          <w:tcPr>
            <w:tcW w:w="1540" w:type="dxa"/>
            <w:vAlign w:val="bottom"/>
            <w:shd w:val="clear" w:color="auto" w:fill="D9D9D9"/>
          </w:tcPr>
          <w:p>
            <w:pPr>
              <w:spacing w:after="0"/>
              <w:rPr>
                <w:sz w:val="9"/>
                <w:szCs w:val="9"/>
                <w:color w:val="auto"/>
              </w:rPr>
            </w:pPr>
          </w:p>
        </w:tc>
        <w:tc>
          <w:tcPr>
            <w:tcW w:w="120" w:type="dxa"/>
            <w:vAlign w:val="bottom"/>
            <w:tcBorders>
              <w:right w:val="single" w:sz="8" w:color="auto"/>
            </w:tcBorders>
            <w:shd w:val="clear" w:color="auto" w:fill="D9D9D9"/>
          </w:tcPr>
          <w:p>
            <w:pPr>
              <w:spacing w:after="0"/>
              <w:rPr>
                <w:sz w:val="9"/>
                <w:szCs w:val="9"/>
                <w:color w:val="auto"/>
              </w:rPr>
            </w:pPr>
          </w:p>
        </w:tc>
        <w:tc>
          <w:tcPr>
            <w:tcW w:w="100" w:type="dxa"/>
            <w:vAlign w:val="bottom"/>
            <w:vMerge w:val="continue"/>
            <w:shd w:val="clear" w:color="auto" w:fill="D9D9D9"/>
          </w:tcPr>
          <w:p>
            <w:pPr>
              <w:spacing w:after="0"/>
              <w:rPr>
                <w:sz w:val="9"/>
                <w:szCs w:val="9"/>
                <w:color w:val="auto"/>
              </w:rPr>
            </w:pPr>
          </w:p>
        </w:tc>
        <w:tc>
          <w:tcPr>
            <w:tcW w:w="1240" w:type="dxa"/>
            <w:vAlign w:val="bottom"/>
            <w:vMerge w:val="continue"/>
            <w:shd w:val="clear" w:color="auto" w:fill="D9D9D9"/>
          </w:tcPr>
          <w:p>
            <w:pPr>
              <w:spacing w:after="0"/>
              <w:rPr>
                <w:sz w:val="9"/>
                <w:szCs w:val="9"/>
                <w:color w:val="auto"/>
              </w:rPr>
            </w:pPr>
          </w:p>
        </w:tc>
        <w:tc>
          <w:tcPr>
            <w:tcW w:w="120" w:type="dxa"/>
            <w:vAlign w:val="bottom"/>
            <w:tcBorders>
              <w:right w:val="single" w:sz="8" w:color="auto"/>
            </w:tcBorders>
            <w:vMerge w:val="continue"/>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23"/>
        </w:trPr>
        <w:tc>
          <w:tcPr>
            <w:tcW w:w="120" w:type="dxa"/>
            <w:vAlign w:val="bottom"/>
            <w:tcBorders>
              <w:left w:val="single" w:sz="8" w:color="auto"/>
            </w:tcBorders>
            <w:shd w:val="clear" w:color="auto" w:fill="D9D9D9"/>
          </w:tcPr>
          <w:p>
            <w:pPr>
              <w:spacing w:after="0"/>
              <w:rPr>
                <w:sz w:val="10"/>
                <w:szCs w:val="10"/>
                <w:color w:val="auto"/>
              </w:rPr>
            </w:pPr>
          </w:p>
        </w:tc>
        <w:tc>
          <w:tcPr>
            <w:tcW w:w="6620" w:type="dxa"/>
            <w:vAlign w:val="bottom"/>
            <w:gridSpan w:val="9"/>
            <w:vMerge w:val="continue"/>
            <w:shd w:val="clear" w:color="auto" w:fill="D9D9D9"/>
          </w:tcPr>
          <w:p>
            <w:pPr>
              <w:spacing w:after="0"/>
              <w:rPr>
                <w:sz w:val="10"/>
                <w:szCs w:val="10"/>
                <w:color w:val="auto"/>
              </w:rPr>
            </w:pPr>
          </w:p>
        </w:tc>
        <w:tc>
          <w:tcPr>
            <w:tcW w:w="1540" w:type="dxa"/>
            <w:vAlign w:val="bottom"/>
            <w:shd w:val="clear" w:color="auto" w:fill="D9D9D9"/>
          </w:tcPr>
          <w:p>
            <w:pPr>
              <w:spacing w:after="0"/>
              <w:rPr>
                <w:sz w:val="10"/>
                <w:szCs w:val="10"/>
                <w:color w:val="auto"/>
              </w:rPr>
            </w:pPr>
          </w:p>
        </w:tc>
        <w:tc>
          <w:tcPr>
            <w:tcW w:w="120" w:type="dxa"/>
            <w:vAlign w:val="bottom"/>
            <w:tcBorders>
              <w:right w:val="single" w:sz="8" w:color="auto"/>
            </w:tcBorders>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1240" w:type="dxa"/>
            <w:vAlign w:val="bottom"/>
            <w:vMerge w:val="restart"/>
            <w:shd w:val="clear" w:color="auto" w:fill="D9D9D9"/>
          </w:tcPr>
          <w:p>
            <w:pPr>
              <w:jc w:val="center"/>
              <w:spacing w:after="0"/>
              <w:rPr>
                <w:sz w:val="20"/>
                <w:szCs w:val="20"/>
                <w:color w:val="auto"/>
              </w:rPr>
            </w:pPr>
            <w:r>
              <w:rPr>
                <w:rFonts w:ascii="Arial" w:cs="Arial" w:eastAsia="Arial" w:hAnsi="Arial"/>
                <w:sz w:val="20"/>
                <w:szCs w:val="20"/>
                <w:b w:val="1"/>
                <w:bCs w:val="1"/>
                <w:color w:val="auto"/>
                <w:w w:val="98"/>
              </w:rPr>
              <w:t>бодова</w:t>
            </w:r>
          </w:p>
        </w:tc>
        <w:tc>
          <w:tcPr>
            <w:tcW w:w="120" w:type="dxa"/>
            <w:vAlign w:val="bottom"/>
            <w:tcBorders>
              <w:right w:val="single" w:sz="8" w:color="auto"/>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41"/>
        </w:trPr>
        <w:tc>
          <w:tcPr>
            <w:tcW w:w="120" w:type="dxa"/>
            <w:vAlign w:val="bottom"/>
            <w:tcBorders>
              <w:left w:val="single" w:sz="8" w:color="auto"/>
              <w:bottom w:val="single" w:sz="8" w:color="auto"/>
            </w:tcBorders>
            <w:shd w:val="clear" w:color="auto" w:fill="D9D9D9"/>
          </w:tcPr>
          <w:p>
            <w:pPr>
              <w:spacing w:after="0"/>
              <w:rPr>
                <w:sz w:val="12"/>
                <w:szCs w:val="12"/>
                <w:color w:val="auto"/>
              </w:rPr>
            </w:pPr>
          </w:p>
        </w:tc>
        <w:tc>
          <w:tcPr>
            <w:tcW w:w="1080" w:type="dxa"/>
            <w:vAlign w:val="bottom"/>
            <w:tcBorders>
              <w:bottom w:val="single" w:sz="8" w:color="auto"/>
              <w:right w:val="single" w:sz="8" w:color="D9D9D9"/>
            </w:tcBorders>
            <w:shd w:val="clear" w:color="auto" w:fill="D9D9D9"/>
          </w:tcPr>
          <w:p>
            <w:pPr>
              <w:spacing w:after="0"/>
              <w:rPr>
                <w:sz w:val="12"/>
                <w:szCs w:val="12"/>
                <w:color w:val="auto"/>
              </w:rPr>
            </w:pPr>
          </w:p>
        </w:tc>
        <w:tc>
          <w:tcPr>
            <w:tcW w:w="980" w:type="dxa"/>
            <w:vAlign w:val="bottom"/>
            <w:tcBorders>
              <w:bottom w:val="single" w:sz="8" w:color="auto"/>
            </w:tcBorders>
            <w:shd w:val="clear" w:color="auto" w:fill="D9D9D9"/>
          </w:tcPr>
          <w:p>
            <w:pPr>
              <w:spacing w:after="0"/>
              <w:rPr>
                <w:sz w:val="12"/>
                <w:szCs w:val="12"/>
                <w:color w:val="auto"/>
              </w:rPr>
            </w:pPr>
          </w:p>
        </w:tc>
        <w:tc>
          <w:tcPr>
            <w:tcW w:w="800" w:type="dxa"/>
            <w:vAlign w:val="bottom"/>
            <w:tcBorders>
              <w:bottom w:val="single" w:sz="8" w:color="auto"/>
              <w:right w:val="single" w:sz="8" w:color="D9D9D9"/>
            </w:tcBorders>
            <w:shd w:val="clear" w:color="auto" w:fill="D9D9D9"/>
          </w:tcPr>
          <w:p>
            <w:pPr>
              <w:spacing w:after="0"/>
              <w:rPr>
                <w:sz w:val="12"/>
                <w:szCs w:val="12"/>
                <w:color w:val="auto"/>
              </w:rPr>
            </w:pPr>
          </w:p>
        </w:tc>
        <w:tc>
          <w:tcPr>
            <w:tcW w:w="620" w:type="dxa"/>
            <w:vAlign w:val="bottom"/>
            <w:tcBorders>
              <w:bottom w:val="single" w:sz="8" w:color="auto"/>
              <w:right w:val="single" w:sz="8" w:color="D9D9D9"/>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260" w:type="dxa"/>
            <w:vAlign w:val="bottom"/>
            <w:tcBorders>
              <w:bottom w:val="single" w:sz="8" w:color="auto"/>
              <w:right w:val="single" w:sz="8" w:color="D9D9D9"/>
            </w:tcBorders>
            <w:shd w:val="clear" w:color="auto" w:fill="D9D9D9"/>
          </w:tcPr>
          <w:p>
            <w:pPr>
              <w:spacing w:after="0"/>
              <w:rPr>
                <w:sz w:val="12"/>
                <w:szCs w:val="12"/>
                <w:color w:val="auto"/>
              </w:rPr>
            </w:pPr>
          </w:p>
        </w:tc>
        <w:tc>
          <w:tcPr>
            <w:tcW w:w="92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D9D9D9"/>
            </w:tcBorders>
            <w:shd w:val="clear" w:color="auto" w:fill="D9D9D9"/>
          </w:tcPr>
          <w:p>
            <w:pPr>
              <w:spacing w:after="0"/>
              <w:rPr>
                <w:sz w:val="12"/>
                <w:szCs w:val="12"/>
                <w:color w:val="auto"/>
              </w:rPr>
            </w:pPr>
          </w:p>
        </w:tc>
        <w:tc>
          <w:tcPr>
            <w:tcW w:w="740" w:type="dxa"/>
            <w:vAlign w:val="bottom"/>
            <w:tcBorders>
              <w:bottom w:val="single" w:sz="8" w:color="auto"/>
            </w:tcBorders>
            <w:shd w:val="clear" w:color="auto" w:fill="D9D9D9"/>
          </w:tcPr>
          <w:p>
            <w:pPr>
              <w:spacing w:after="0"/>
              <w:rPr>
                <w:sz w:val="12"/>
                <w:szCs w:val="12"/>
                <w:color w:val="auto"/>
              </w:rPr>
            </w:pPr>
          </w:p>
        </w:tc>
        <w:tc>
          <w:tcPr>
            <w:tcW w:w="154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240" w:type="dxa"/>
            <w:vAlign w:val="bottom"/>
            <w:tcBorders>
              <w:bottom w:val="single" w:sz="8" w:color="auto"/>
            </w:tcBorders>
            <w:vMerge w:val="continue"/>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282"/>
        </w:trPr>
        <w:tc>
          <w:tcPr>
            <w:tcW w:w="120" w:type="dxa"/>
            <w:vAlign w:val="bottom"/>
            <w:tcBorders>
              <w:top w:val="single" w:sz="8" w:color="F2F2F2"/>
              <w:left w:val="single" w:sz="8" w:color="auto"/>
            </w:tcBorders>
            <w:shd w:val="clear" w:color="auto" w:fill="F2F2F2"/>
          </w:tcPr>
          <w:p>
            <w:pPr>
              <w:spacing w:after="0"/>
              <w:rPr>
                <w:sz w:val="24"/>
                <w:szCs w:val="24"/>
                <w:color w:val="auto"/>
              </w:rPr>
            </w:pPr>
          </w:p>
        </w:tc>
        <w:tc>
          <w:tcPr>
            <w:tcW w:w="1080" w:type="dxa"/>
            <w:vAlign w:val="bottom"/>
            <w:tcBorders>
              <w:top w:val="single" w:sz="8" w:color="F2F2F2"/>
              <w:right w:val="single" w:sz="8" w:color="auto"/>
            </w:tcBorders>
            <w:shd w:val="clear" w:color="auto" w:fill="F2F2F2"/>
          </w:tcPr>
          <w:p>
            <w:pPr>
              <w:spacing w:after="0"/>
              <w:rPr>
                <w:sz w:val="20"/>
                <w:szCs w:val="20"/>
                <w:color w:val="auto"/>
              </w:rPr>
            </w:pPr>
            <w:r>
              <w:rPr>
                <w:rFonts w:ascii="Arial" w:cs="Arial" w:eastAsia="Arial" w:hAnsi="Arial"/>
                <w:sz w:val="20"/>
                <w:szCs w:val="20"/>
                <w:b w:val="1"/>
                <w:bCs w:val="1"/>
                <w:color w:val="auto"/>
              </w:rPr>
              <w:t>Аспекти</w:t>
            </w:r>
          </w:p>
        </w:tc>
        <w:tc>
          <w:tcPr>
            <w:tcW w:w="980" w:type="dxa"/>
            <w:vAlign w:val="bottom"/>
            <w:tcBorders>
              <w:top w:val="single" w:sz="8" w:color="F2F2F2"/>
            </w:tcBorders>
            <w:shd w:val="clear" w:color="auto" w:fill="F2F2F2"/>
          </w:tcPr>
          <w:p>
            <w:pPr>
              <w:spacing w:after="0"/>
              <w:rPr>
                <w:sz w:val="24"/>
                <w:szCs w:val="24"/>
                <w:color w:val="auto"/>
              </w:rPr>
            </w:pPr>
          </w:p>
        </w:tc>
        <w:tc>
          <w:tcPr>
            <w:tcW w:w="800" w:type="dxa"/>
            <w:vAlign w:val="bottom"/>
            <w:tcBorders>
              <w:top w:val="single" w:sz="8" w:color="F2F2F2"/>
              <w:right w:val="single" w:sz="8" w:color="F2F2F2"/>
            </w:tcBorders>
            <w:shd w:val="clear" w:color="auto" w:fill="F2F2F2"/>
          </w:tcPr>
          <w:p>
            <w:pPr>
              <w:jc w:val="right"/>
              <w:ind w:right="320"/>
              <w:spacing w:after="0"/>
              <w:rPr>
                <w:sz w:val="20"/>
                <w:szCs w:val="20"/>
                <w:color w:val="auto"/>
              </w:rPr>
            </w:pPr>
            <w:r>
              <w:rPr>
                <w:rFonts w:ascii="Arial" w:cs="Arial" w:eastAsia="Arial" w:hAnsi="Arial"/>
                <w:sz w:val="20"/>
                <w:szCs w:val="20"/>
                <w:b w:val="1"/>
                <w:bCs w:val="1"/>
                <w:color w:val="auto"/>
              </w:rPr>
              <w:t>1.1.</w:t>
            </w:r>
          </w:p>
        </w:tc>
        <w:tc>
          <w:tcPr>
            <w:tcW w:w="6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2180" w:type="dxa"/>
            <w:vAlign w:val="bottom"/>
            <w:tcBorders>
              <w:top w:val="single" w:sz="8" w:color="F2F2F2"/>
            </w:tcBorders>
            <w:gridSpan w:val="2"/>
            <w:shd w:val="clear" w:color="auto" w:fill="F2F2F2"/>
          </w:tcPr>
          <w:p>
            <w:pPr>
              <w:jc w:val="right"/>
              <w:ind w:right="820"/>
              <w:spacing w:after="0"/>
              <w:rPr>
                <w:sz w:val="20"/>
                <w:szCs w:val="20"/>
                <w:color w:val="auto"/>
              </w:rPr>
            </w:pPr>
            <w:r>
              <w:rPr>
                <w:rFonts w:ascii="Arial" w:cs="Arial" w:eastAsia="Arial" w:hAnsi="Arial"/>
                <w:sz w:val="20"/>
                <w:szCs w:val="20"/>
                <w:b w:val="1"/>
                <w:bCs w:val="1"/>
                <w:color w:val="auto"/>
              </w:rPr>
              <w:t>1.2.</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740" w:type="dxa"/>
            <w:vAlign w:val="bottom"/>
            <w:tcBorders>
              <w:top w:val="single" w:sz="8" w:color="F2F2F2"/>
            </w:tcBorders>
            <w:shd w:val="clear" w:color="auto" w:fill="F2F2F2"/>
          </w:tcPr>
          <w:p>
            <w:pPr>
              <w:spacing w:after="0"/>
              <w:rPr>
                <w:sz w:val="24"/>
                <w:szCs w:val="24"/>
                <w:color w:val="auto"/>
              </w:rPr>
            </w:pPr>
          </w:p>
        </w:tc>
        <w:tc>
          <w:tcPr>
            <w:tcW w:w="1540" w:type="dxa"/>
            <w:vAlign w:val="bottom"/>
            <w:tcBorders>
              <w:top w:val="single" w:sz="8" w:color="F2F2F2"/>
            </w:tcBorders>
            <w:shd w:val="clear" w:color="auto" w:fill="F2F2F2"/>
          </w:tcPr>
          <w:p>
            <w:pPr>
              <w:jc w:val="right"/>
              <w:ind w:right="820"/>
              <w:spacing w:after="0"/>
              <w:rPr>
                <w:sz w:val="20"/>
                <w:szCs w:val="20"/>
                <w:color w:val="auto"/>
              </w:rPr>
            </w:pPr>
            <w:r>
              <w:rPr>
                <w:rFonts w:ascii="Arial" w:cs="Arial" w:eastAsia="Arial" w:hAnsi="Arial"/>
                <w:sz w:val="20"/>
                <w:szCs w:val="20"/>
                <w:b w:val="1"/>
                <w:bCs w:val="1"/>
                <w:color w:val="auto"/>
              </w:rPr>
              <w:t>1.3.</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1240" w:type="dxa"/>
            <w:vAlign w:val="bottom"/>
            <w:tcBorders>
              <w:top w:val="single" w:sz="8" w:color="F2F2F2"/>
            </w:tcBorders>
            <w:shd w:val="clear" w:color="auto" w:fill="F2F2F2"/>
          </w:tcPr>
          <w:p>
            <w:pPr>
              <w:spacing w:after="0"/>
              <w:rPr>
                <w:sz w:val="24"/>
                <w:szCs w:val="24"/>
                <w:color w:val="auto"/>
              </w:rPr>
            </w:pP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111"/>
        </w:trPr>
        <w:tc>
          <w:tcPr>
            <w:tcW w:w="1200" w:type="dxa"/>
            <w:vAlign w:val="bottom"/>
            <w:tcBorders>
              <w:left w:val="single" w:sz="8" w:color="auto"/>
              <w:bottom w:val="single" w:sz="8" w:color="F2F2F2"/>
              <w:right w:val="single" w:sz="8" w:color="auto"/>
            </w:tcBorders>
            <w:gridSpan w:val="2"/>
            <w:shd w:val="clear" w:color="auto" w:fill="F2F2F2"/>
          </w:tcPr>
          <w:p>
            <w:pPr>
              <w:spacing w:after="0"/>
              <w:rPr>
                <w:sz w:val="9"/>
                <w:szCs w:val="9"/>
                <w:color w:val="auto"/>
              </w:rPr>
            </w:pPr>
          </w:p>
        </w:tc>
        <w:tc>
          <w:tcPr>
            <w:tcW w:w="980" w:type="dxa"/>
            <w:vAlign w:val="bottom"/>
            <w:tcBorders>
              <w:bottom w:val="single" w:sz="8" w:color="F2F2F2"/>
            </w:tcBorders>
            <w:shd w:val="clear" w:color="auto" w:fill="F2F2F2"/>
          </w:tcPr>
          <w:p>
            <w:pPr>
              <w:spacing w:after="0"/>
              <w:rPr>
                <w:sz w:val="9"/>
                <w:szCs w:val="9"/>
                <w:color w:val="auto"/>
              </w:rPr>
            </w:pPr>
          </w:p>
        </w:tc>
        <w:tc>
          <w:tcPr>
            <w:tcW w:w="800" w:type="dxa"/>
            <w:vAlign w:val="bottom"/>
            <w:tcBorders>
              <w:bottom w:val="single" w:sz="8" w:color="F2F2F2"/>
              <w:right w:val="single" w:sz="8" w:color="F2F2F2"/>
            </w:tcBorders>
            <w:shd w:val="clear" w:color="auto" w:fill="F2F2F2"/>
          </w:tcPr>
          <w:p>
            <w:pPr>
              <w:spacing w:after="0"/>
              <w:rPr>
                <w:sz w:val="9"/>
                <w:szCs w:val="9"/>
                <w:color w:val="auto"/>
              </w:rPr>
            </w:pPr>
          </w:p>
        </w:tc>
        <w:tc>
          <w:tcPr>
            <w:tcW w:w="620" w:type="dxa"/>
            <w:vAlign w:val="bottom"/>
            <w:tcBorders>
              <w:bottom w:val="single" w:sz="8" w:color="F2F2F2"/>
              <w:right w:val="single" w:sz="8" w:color="auto"/>
            </w:tcBorders>
            <w:shd w:val="clear" w:color="auto" w:fill="F2F2F2"/>
          </w:tcPr>
          <w:p>
            <w:pPr>
              <w:spacing w:after="0"/>
              <w:rPr>
                <w:sz w:val="9"/>
                <w:szCs w:val="9"/>
                <w:color w:val="auto"/>
              </w:rPr>
            </w:pPr>
          </w:p>
        </w:tc>
        <w:tc>
          <w:tcPr>
            <w:tcW w:w="100" w:type="dxa"/>
            <w:vAlign w:val="bottom"/>
            <w:tcBorders>
              <w:bottom w:val="single" w:sz="8" w:color="F2F2F2"/>
            </w:tcBorders>
            <w:shd w:val="clear" w:color="auto" w:fill="F2F2F2"/>
          </w:tcPr>
          <w:p>
            <w:pPr>
              <w:spacing w:after="0"/>
              <w:rPr>
                <w:sz w:val="9"/>
                <w:szCs w:val="9"/>
                <w:color w:val="auto"/>
              </w:rPr>
            </w:pPr>
          </w:p>
        </w:tc>
        <w:tc>
          <w:tcPr>
            <w:tcW w:w="1260" w:type="dxa"/>
            <w:vAlign w:val="bottom"/>
            <w:tcBorders>
              <w:bottom w:val="single" w:sz="8" w:color="F2F2F2"/>
              <w:right w:val="single" w:sz="8" w:color="F2F2F2"/>
            </w:tcBorders>
            <w:shd w:val="clear" w:color="auto" w:fill="F2F2F2"/>
          </w:tcPr>
          <w:p>
            <w:pPr>
              <w:spacing w:after="0"/>
              <w:rPr>
                <w:sz w:val="9"/>
                <w:szCs w:val="9"/>
                <w:color w:val="auto"/>
              </w:rPr>
            </w:pPr>
          </w:p>
        </w:tc>
        <w:tc>
          <w:tcPr>
            <w:tcW w:w="92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740" w:type="dxa"/>
            <w:vAlign w:val="bottom"/>
            <w:tcBorders>
              <w:bottom w:val="single" w:sz="8" w:color="F2F2F2"/>
            </w:tcBorders>
            <w:shd w:val="clear" w:color="auto" w:fill="F2F2F2"/>
          </w:tcPr>
          <w:p>
            <w:pPr>
              <w:spacing w:after="0"/>
              <w:rPr>
                <w:sz w:val="9"/>
                <w:szCs w:val="9"/>
                <w:color w:val="auto"/>
              </w:rPr>
            </w:pPr>
          </w:p>
        </w:tc>
        <w:tc>
          <w:tcPr>
            <w:tcW w:w="154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100" w:type="dxa"/>
            <w:vAlign w:val="bottom"/>
            <w:tcBorders>
              <w:bottom w:val="single" w:sz="8" w:color="F2F2F2"/>
            </w:tcBorders>
            <w:shd w:val="clear" w:color="auto" w:fill="F2F2F2"/>
          </w:tcPr>
          <w:p>
            <w:pPr>
              <w:spacing w:after="0"/>
              <w:rPr>
                <w:sz w:val="9"/>
                <w:szCs w:val="9"/>
                <w:color w:val="auto"/>
              </w:rPr>
            </w:pPr>
          </w:p>
        </w:tc>
        <w:tc>
          <w:tcPr>
            <w:tcW w:w="124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0" w:type="dxa"/>
            <w:vAlign w:val="bottom"/>
          </w:tcPr>
          <w:p>
            <w:pPr>
              <w:spacing w:after="0"/>
              <w:rPr>
                <w:sz w:val="1"/>
                <w:szCs w:val="1"/>
                <w:color w:val="auto"/>
              </w:rPr>
            </w:pPr>
          </w:p>
        </w:tc>
      </w:tr>
      <w:tr>
        <w:trPr>
          <w:trHeight w:val="162"/>
        </w:trPr>
        <w:tc>
          <w:tcPr>
            <w:tcW w:w="1200" w:type="dxa"/>
            <w:vAlign w:val="bottom"/>
            <w:tcBorders>
              <w:top w:val="single" w:sz="8" w:color="auto"/>
              <w:left w:val="single" w:sz="8" w:color="auto"/>
              <w:right w:val="single" w:sz="8" w:color="auto"/>
            </w:tcBorders>
            <w:gridSpan w:val="2"/>
            <w:vMerge w:val="restart"/>
          </w:tcPr>
          <w:p>
            <w:pPr>
              <w:ind w:left="120"/>
              <w:spacing w:after="0"/>
              <w:rPr>
                <w:sz w:val="20"/>
                <w:szCs w:val="20"/>
                <w:color w:val="auto"/>
              </w:rPr>
            </w:pPr>
            <w:r>
              <w:rPr>
                <w:rFonts w:ascii="Arial" w:cs="Arial" w:eastAsia="Arial" w:hAnsi="Arial"/>
                <w:sz w:val="20"/>
                <w:szCs w:val="20"/>
                <w:b w:val="1"/>
                <w:bCs w:val="1"/>
                <w:color w:val="auto"/>
              </w:rPr>
              <w:t>Бодови</w:t>
            </w:r>
          </w:p>
        </w:tc>
        <w:tc>
          <w:tcPr>
            <w:tcW w:w="980" w:type="dxa"/>
            <w:vAlign w:val="bottom"/>
            <w:tcBorders>
              <w:top w:val="single" w:sz="8" w:color="auto"/>
            </w:tcBorders>
            <w:shd w:val="clear" w:color="auto" w:fill="F2F2F2"/>
          </w:tcPr>
          <w:p>
            <w:pPr>
              <w:spacing w:after="0"/>
              <w:rPr>
                <w:sz w:val="14"/>
                <w:szCs w:val="14"/>
                <w:color w:val="auto"/>
              </w:rPr>
            </w:pPr>
          </w:p>
        </w:tc>
        <w:tc>
          <w:tcPr>
            <w:tcW w:w="800" w:type="dxa"/>
            <w:vAlign w:val="bottom"/>
            <w:tcBorders>
              <w:top w:val="single" w:sz="8" w:color="auto"/>
              <w:right w:val="single" w:sz="8" w:color="F2F2F2"/>
            </w:tcBorders>
            <w:shd w:val="clear" w:color="auto" w:fill="F2F2F2"/>
          </w:tcPr>
          <w:p>
            <w:pPr>
              <w:spacing w:after="0"/>
              <w:rPr>
                <w:sz w:val="14"/>
                <w:szCs w:val="14"/>
                <w:color w:val="auto"/>
              </w:rPr>
            </w:pPr>
          </w:p>
        </w:tc>
        <w:tc>
          <w:tcPr>
            <w:tcW w:w="620" w:type="dxa"/>
            <w:vAlign w:val="bottom"/>
            <w:tcBorders>
              <w:top w:val="single" w:sz="8" w:color="auto"/>
              <w:right w:val="single" w:sz="8" w:color="auto"/>
            </w:tcBorders>
            <w:shd w:val="clear" w:color="auto" w:fill="F2F2F2"/>
          </w:tcPr>
          <w:p>
            <w:pPr>
              <w:spacing w:after="0"/>
              <w:rPr>
                <w:sz w:val="14"/>
                <w:szCs w:val="14"/>
                <w:color w:val="auto"/>
              </w:rPr>
            </w:pPr>
          </w:p>
        </w:tc>
        <w:tc>
          <w:tcPr>
            <w:tcW w:w="100" w:type="dxa"/>
            <w:vAlign w:val="bottom"/>
            <w:tcBorders>
              <w:top w:val="single" w:sz="8" w:color="auto"/>
            </w:tcBorders>
            <w:shd w:val="clear" w:color="auto" w:fill="F2F2F2"/>
          </w:tcPr>
          <w:p>
            <w:pPr>
              <w:spacing w:after="0"/>
              <w:rPr>
                <w:sz w:val="14"/>
                <w:szCs w:val="14"/>
                <w:color w:val="auto"/>
              </w:rPr>
            </w:pPr>
          </w:p>
        </w:tc>
        <w:tc>
          <w:tcPr>
            <w:tcW w:w="1260" w:type="dxa"/>
            <w:vAlign w:val="bottom"/>
            <w:tcBorders>
              <w:top w:val="single" w:sz="8" w:color="auto"/>
              <w:right w:val="single" w:sz="8" w:color="F2F2F2"/>
            </w:tcBorders>
            <w:shd w:val="clear" w:color="auto" w:fill="F2F2F2"/>
          </w:tcPr>
          <w:p>
            <w:pPr>
              <w:spacing w:after="0"/>
              <w:rPr>
                <w:sz w:val="14"/>
                <w:szCs w:val="14"/>
                <w:color w:val="auto"/>
              </w:rPr>
            </w:pPr>
          </w:p>
        </w:tc>
        <w:tc>
          <w:tcPr>
            <w:tcW w:w="920" w:type="dxa"/>
            <w:vAlign w:val="bottom"/>
            <w:tcBorders>
              <w:top w:val="single" w:sz="8" w:color="auto"/>
            </w:tcBorders>
            <w:shd w:val="clear" w:color="auto" w:fill="F2F2F2"/>
          </w:tcPr>
          <w:p>
            <w:pPr>
              <w:spacing w:after="0"/>
              <w:rPr>
                <w:sz w:val="14"/>
                <w:szCs w:val="14"/>
                <w:color w:val="auto"/>
              </w:rPr>
            </w:pPr>
          </w:p>
        </w:tc>
        <w:tc>
          <w:tcPr>
            <w:tcW w:w="120" w:type="dxa"/>
            <w:vAlign w:val="bottom"/>
            <w:tcBorders>
              <w:top w:val="single" w:sz="8" w:color="auto"/>
              <w:right w:val="single" w:sz="8" w:color="auto"/>
            </w:tcBorders>
            <w:shd w:val="clear" w:color="auto" w:fill="F2F2F2"/>
          </w:tcPr>
          <w:p>
            <w:pPr>
              <w:spacing w:after="0"/>
              <w:rPr>
                <w:sz w:val="14"/>
                <w:szCs w:val="14"/>
                <w:color w:val="auto"/>
              </w:rPr>
            </w:pPr>
          </w:p>
        </w:tc>
        <w:tc>
          <w:tcPr>
            <w:tcW w:w="740" w:type="dxa"/>
            <w:vAlign w:val="bottom"/>
            <w:tcBorders>
              <w:top w:val="single" w:sz="8" w:color="auto"/>
            </w:tcBorders>
            <w:shd w:val="clear" w:color="auto" w:fill="F2F2F2"/>
          </w:tcPr>
          <w:p>
            <w:pPr>
              <w:spacing w:after="0"/>
              <w:rPr>
                <w:sz w:val="14"/>
                <w:szCs w:val="14"/>
                <w:color w:val="auto"/>
              </w:rPr>
            </w:pPr>
          </w:p>
        </w:tc>
        <w:tc>
          <w:tcPr>
            <w:tcW w:w="1540" w:type="dxa"/>
            <w:vAlign w:val="bottom"/>
            <w:tcBorders>
              <w:top w:val="single" w:sz="8" w:color="auto"/>
            </w:tcBorders>
            <w:shd w:val="clear" w:color="auto" w:fill="F2F2F2"/>
          </w:tcPr>
          <w:p>
            <w:pPr>
              <w:spacing w:after="0"/>
              <w:rPr>
                <w:sz w:val="14"/>
                <w:szCs w:val="14"/>
                <w:color w:val="auto"/>
              </w:rPr>
            </w:pPr>
          </w:p>
        </w:tc>
        <w:tc>
          <w:tcPr>
            <w:tcW w:w="120" w:type="dxa"/>
            <w:vAlign w:val="bottom"/>
            <w:tcBorders>
              <w:top w:val="single" w:sz="8" w:color="auto"/>
              <w:right w:val="single" w:sz="8" w:color="auto"/>
            </w:tcBorders>
            <w:shd w:val="clear" w:color="auto" w:fill="F2F2F2"/>
          </w:tcPr>
          <w:p>
            <w:pPr>
              <w:spacing w:after="0"/>
              <w:rPr>
                <w:sz w:val="14"/>
                <w:szCs w:val="14"/>
                <w:color w:val="auto"/>
              </w:rPr>
            </w:pPr>
          </w:p>
        </w:tc>
        <w:tc>
          <w:tcPr>
            <w:tcW w:w="100" w:type="dxa"/>
            <w:vAlign w:val="bottom"/>
            <w:tcBorders>
              <w:top w:val="single" w:sz="8" w:color="F2F2F2"/>
            </w:tcBorders>
            <w:shd w:val="clear" w:color="auto" w:fill="F2F2F2"/>
          </w:tcPr>
          <w:p>
            <w:pPr>
              <w:spacing w:after="0"/>
              <w:rPr>
                <w:sz w:val="14"/>
                <w:szCs w:val="14"/>
                <w:color w:val="auto"/>
              </w:rPr>
            </w:pPr>
          </w:p>
        </w:tc>
        <w:tc>
          <w:tcPr>
            <w:tcW w:w="1240" w:type="dxa"/>
            <w:vAlign w:val="bottom"/>
            <w:tcBorders>
              <w:top w:val="single" w:sz="8" w:color="F2F2F2"/>
            </w:tcBorders>
            <w:shd w:val="clear" w:color="auto" w:fill="F2F2F2"/>
          </w:tcPr>
          <w:p>
            <w:pPr>
              <w:spacing w:after="0"/>
              <w:rPr>
                <w:sz w:val="14"/>
                <w:szCs w:val="14"/>
                <w:color w:val="auto"/>
              </w:rPr>
            </w:pPr>
          </w:p>
        </w:tc>
        <w:tc>
          <w:tcPr>
            <w:tcW w:w="120" w:type="dxa"/>
            <w:vAlign w:val="bottom"/>
            <w:tcBorders>
              <w:top w:val="single" w:sz="8" w:color="F2F2F2"/>
              <w:right w:val="single" w:sz="8" w:color="auto"/>
            </w:tcBorders>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228"/>
        </w:trPr>
        <w:tc>
          <w:tcPr>
            <w:tcW w:w="1200" w:type="dxa"/>
            <w:vAlign w:val="bottom"/>
            <w:tcBorders>
              <w:left w:val="single" w:sz="8" w:color="auto"/>
              <w:right w:val="single" w:sz="8" w:color="auto"/>
            </w:tcBorders>
            <w:gridSpan w:val="2"/>
            <w:vMerge w:val="continue"/>
          </w:tcPr>
          <w:p>
            <w:pPr>
              <w:spacing w:after="0"/>
              <w:rPr>
                <w:sz w:val="19"/>
                <w:szCs w:val="19"/>
                <w:color w:val="auto"/>
              </w:rPr>
            </w:pPr>
          </w:p>
        </w:tc>
        <w:tc>
          <w:tcPr>
            <w:tcW w:w="980" w:type="dxa"/>
            <w:vAlign w:val="bottom"/>
            <w:shd w:val="clear" w:color="auto" w:fill="F2F2F2"/>
          </w:tcPr>
          <w:p>
            <w:pPr>
              <w:spacing w:after="0"/>
              <w:rPr>
                <w:sz w:val="19"/>
                <w:szCs w:val="19"/>
                <w:color w:val="auto"/>
              </w:rPr>
            </w:pPr>
          </w:p>
        </w:tc>
        <w:tc>
          <w:tcPr>
            <w:tcW w:w="800" w:type="dxa"/>
            <w:vAlign w:val="bottom"/>
            <w:tcBorders>
              <w:right w:val="single" w:sz="8" w:color="F2F2F2"/>
            </w:tcBorders>
            <w:shd w:val="clear" w:color="auto" w:fill="F2F2F2"/>
          </w:tcPr>
          <w:p>
            <w:pPr>
              <w:spacing w:after="0"/>
              <w:rPr>
                <w:sz w:val="19"/>
                <w:szCs w:val="19"/>
                <w:color w:val="auto"/>
              </w:rPr>
            </w:pPr>
          </w:p>
        </w:tc>
        <w:tc>
          <w:tcPr>
            <w:tcW w:w="620" w:type="dxa"/>
            <w:vAlign w:val="bottom"/>
            <w:tcBorders>
              <w:right w:val="single" w:sz="8" w:color="auto"/>
            </w:tcBorders>
            <w:shd w:val="clear" w:color="auto" w:fill="F2F2F2"/>
          </w:tcPr>
          <w:p>
            <w:pPr>
              <w:spacing w:after="0"/>
              <w:rPr>
                <w:sz w:val="19"/>
                <w:szCs w:val="19"/>
                <w:color w:val="auto"/>
              </w:rPr>
            </w:pPr>
          </w:p>
        </w:tc>
        <w:tc>
          <w:tcPr>
            <w:tcW w:w="100" w:type="dxa"/>
            <w:vAlign w:val="bottom"/>
            <w:shd w:val="clear" w:color="auto" w:fill="F2F2F2"/>
          </w:tcPr>
          <w:p>
            <w:pPr>
              <w:spacing w:after="0"/>
              <w:rPr>
                <w:sz w:val="19"/>
                <w:szCs w:val="19"/>
                <w:color w:val="auto"/>
              </w:rPr>
            </w:pPr>
          </w:p>
        </w:tc>
        <w:tc>
          <w:tcPr>
            <w:tcW w:w="1260" w:type="dxa"/>
            <w:vAlign w:val="bottom"/>
            <w:tcBorders>
              <w:right w:val="single" w:sz="8" w:color="F2F2F2"/>
            </w:tcBorders>
            <w:shd w:val="clear" w:color="auto" w:fill="F2F2F2"/>
          </w:tcPr>
          <w:p>
            <w:pPr>
              <w:spacing w:after="0"/>
              <w:rPr>
                <w:sz w:val="19"/>
                <w:szCs w:val="19"/>
                <w:color w:val="auto"/>
              </w:rPr>
            </w:pPr>
          </w:p>
        </w:tc>
        <w:tc>
          <w:tcPr>
            <w:tcW w:w="920" w:type="dxa"/>
            <w:vAlign w:val="bottom"/>
            <w:shd w:val="clear" w:color="auto" w:fill="F2F2F2"/>
          </w:tcPr>
          <w:p>
            <w:pPr>
              <w:spacing w:after="0"/>
              <w:rPr>
                <w:sz w:val="19"/>
                <w:szCs w:val="19"/>
                <w:color w:val="auto"/>
              </w:rPr>
            </w:pPr>
          </w:p>
        </w:tc>
        <w:tc>
          <w:tcPr>
            <w:tcW w:w="120" w:type="dxa"/>
            <w:vAlign w:val="bottom"/>
            <w:tcBorders>
              <w:right w:val="single" w:sz="8" w:color="auto"/>
            </w:tcBorders>
            <w:shd w:val="clear" w:color="auto" w:fill="F2F2F2"/>
          </w:tcPr>
          <w:p>
            <w:pPr>
              <w:spacing w:after="0"/>
              <w:rPr>
                <w:sz w:val="19"/>
                <w:szCs w:val="19"/>
                <w:color w:val="auto"/>
              </w:rPr>
            </w:pPr>
          </w:p>
        </w:tc>
        <w:tc>
          <w:tcPr>
            <w:tcW w:w="740" w:type="dxa"/>
            <w:vAlign w:val="bottom"/>
            <w:shd w:val="clear" w:color="auto" w:fill="F2F2F2"/>
          </w:tcPr>
          <w:p>
            <w:pPr>
              <w:spacing w:after="0"/>
              <w:rPr>
                <w:sz w:val="19"/>
                <w:szCs w:val="19"/>
                <w:color w:val="auto"/>
              </w:rPr>
            </w:pPr>
          </w:p>
        </w:tc>
        <w:tc>
          <w:tcPr>
            <w:tcW w:w="1540" w:type="dxa"/>
            <w:vAlign w:val="bottom"/>
            <w:shd w:val="clear" w:color="auto" w:fill="F2F2F2"/>
          </w:tcPr>
          <w:p>
            <w:pPr>
              <w:spacing w:after="0"/>
              <w:rPr>
                <w:sz w:val="19"/>
                <w:szCs w:val="19"/>
                <w:color w:val="auto"/>
              </w:rPr>
            </w:pPr>
          </w:p>
        </w:tc>
        <w:tc>
          <w:tcPr>
            <w:tcW w:w="120" w:type="dxa"/>
            <w:vAlign w:val="bottom"/>
            <w:tcBorders>
              <w:right w:val="single" w:sz="8" w:color="auto"/>
            </w:tcBorders>
            <w:shd w:val="clear" w:color="auto" w:fill="F2F2F2"/>
          </w:tcPr>
          <w:p>
            <w:pPr>
              <w:spacing w:after="0"/>
              <w:rPr>
                <w:sz w:val="19"/>
                <w:szCs w:val="19"/>
                <w:color w:val="auto"/>
              </w:rPr>
            </w:pPr>
          </w:p>
        </w:tc>
        <w:tc>
          <w:tcPr>
            <w:tcW w:w="100" w:type="dxa"/>
            <w:vAlign w:val="bottom"/>
            <w:shd w:val="clear" w:color="auto" w:fill="F2F2F2"/>
          </w:tcPr>
          <w:p>
            <w:pPr>
              <w:spacing w:after="0"/>
              <w:rPr>
                <w:sz w:val="19"/>
                <w:szCs w:val="19"/>
                <w:color w:val="auto"/>
              </w:rPr>
            </w:pPr>
          </w:p>
        </w:tc>
        <w:tc>
          <w:tcPr>
            <w:tcW w:w="1240" w:type="dxa"/>
            <w:vAlign w:val="bottom"/>
            <w:shd w:val="clear" w:color="auto" w:fill="F2F2F2"/>
          </w:tcPr>
          <w:p>
            <w:pPr>
              <w:spacing w:after="0"/>
              <w:rPr>
                <w:sz w:val="19"/>
                <w:szCs w:val="19"/>
                <w:color w:val="auto"/>
              </w:rPr>
            </w:pPr>
          </w:p>
        </w:tc>
        <w:tc>
          <w:tcPr>
            <w:tcW w:w="120" w:type="dxa"/>
            <w:vAlign w:val="bottom"/>
            <w:tcBorders>
              <w:right w:val="single" w:sz="8" w:color="auto"/>
            </w:tcBorders>
            <w:shd w:val="clear" w:color="auto" w:fill="F2F2F2"/>
          </w:tcPr>
          <w:p>
            <w:pPr>
              <w:spacing w:after="0"/>
              <w:rPr>
                <w:sz w:val="19"/>
                <w:szCs w:val="19"/>
                <w:color w:val="auto"/>
              </w:rPr>
            </w:pPr>
          </w:p>
        </w:tc>
        <w:tc>
          <w:tcPr>
            <w:tcW w:w="0" w:type="dxa"/>
            <w:vAlign w:val="bottom"/>
          </w:tcPr>
          <w:p>
            <w:pPr>
              <w:spacing w:after="0"/>
              <w:rPr>
                <w:sz w:val="1"/>
                <w:szCs w:val="1"/>
                <w:color w:val="auto"/>
              </w:rPr>
            </w:pPr>
          </w:p>
        </w:tc>
      </w:tr>
      <w:tr>
        <w:trPr>
          <w:trHeight w:val="173"/>
        </w:trPr>
        <w:tc>
          <w:tcPr>
            <w:tcW w:w="120" w:type="dxa"/>
            <w:vAlign w:val="bottom"/>
            <w:tcBorders>
              <w:left w:val="single" w:sz="8" w:color="auto"/>
              <w:bottom w:val="single" w:sz="8" w:color="auto"/>
            </w:tcBorders>
          </w:tcPr>
          <w:p>
            <w:pPr>
              <w:spacing w:after="0"/>
              <w:rPr>
                <w:sz w:val="15"/>
                <w:szCs w:val="15"/>
                <w:color w:val="auto"/>
              </w:rPr>
            </w:pPr>
          </w:p>
        </w:tc>
        <w:tc>
          <w:tcPr>
            <w:tcW w:w="1080" w:type="dxa"/>
            <w:vAlign w:val="bottom"/>
            <w:tcBorders>
              <w:bottom w:val="single" w:sz="8" w:color="auto"/>
              <w:right w:val="single" w:sz="8" w:color="auto"/>
            </w:tcBorders>
          </w:tcPr>
          <w:p>
            <w:pPr>
              <w:spacing w:after="0"/>
              <w:rPr>
                <w:sz w:val="15"/>
                <w:szCs w:val="15"/>
                <w:color w:val="auto"/>
              </w:rPr>
            </w:pPr>
          </w:p>
        </w:tc>
        <w:tc>
          <w:tcPr>
            <w:tcW w:w="980" w:type="dxa"/>
            <w:vAlign w:val="bottom"/>
            <w:tcBorders>
              <w:bottom w:val="single" w:sz="8" w:color="auto"/>
            </w:tcBorders>
            <w:shd w:val="clear" w:color="auto" w:fill="F2F2F2"/>
          </w:tcPr>
          <w:p>
            <w:pPr>
              <w:spacing w:after="0"/>
              <w:rPr>
                <w:sz w:val="15"/>
                <w:szCs w:val="15"/>
                <w:color w:val="auto"/>
              </w:rPr>
            </w:pPr>
          </w:p>
        </w:tc>
        <w:tc>
          <w:tcPr>
            <w:tcW w:w="800" w:type="dxa"/>
            <w:vAlign w:val="bottom"/>
            <w:tcBorders>
              <w:bottom w:val="single" w:sz="8" w:color="auto"/>
              <w:right w:val="single" w:sz="8" w:color="F2F2F2"/>
            </w:tcBorders>
            <w:shd w:val="clear" w:color="auto" w:fill="F2F2F2"/>
          </w:tcPr>
          <w:p>
            <w:pPr>
              <w:spacing w:after="0"/>
              <w:rPr>
                <w:sz w:val="15"/>
                <w:szCs w:val="15"/>
                <w:color w:val="auto"/>
              </w:rPr>
            </w:pPr>
          </w:p>
        </w:tc>
        <w:tc>
          <w:tcPr>
            <w:tcW w:w="620" w:type="dxa"/>
            <w:vAlign w:val="bottom"/>
            <w:tcBorders>
              <w:bottom w:val="single" w:sz="8" w:color="auto"/>
              <w:right w:val="single" w:sz="8" w:color="auto"/>
            </w:tcBorders>
            <w:shd w:val="clear" w:color="auto" w:fill="F2F2F2"/>
          </w:tcPr>
          <w:p>
            <w:pPr>
              <w:spacing w:after="0"/>
              <w:rPr>
                <w:sz w:val="15"/>
                <w:szCs w:val="15"/>
                <w:color w:val="auto"/>
              </w:rPr>
            </w:pPr>
          </w:p>
        </w:tc>
        <w:tc>
          <w:tcPr>
            <w:tcW w:w="100" w:type="dxa"/>
            <w:vAlign w:val="bottom"/>
            <w:tcBorders>
              <w:bottom w:val="single" w:sz="8" w:color="auto"/>
            </w:tcBorders>
            <w:shd w:val="clear" w:color="auto" w:fill="F2F2F2"/>
          </w:tcPr>
          <w:p>
            <w:pPr>
              <w:spacing w:after="0"/>
              <w:rPr>
                <w:sz w:val="15"/>
                <w:szCs w:val="15"/>
                <w:color w:val="auto"/>
              </w:rPr>
            </w:pPr>
          </w:p>
        </w:tc>
        <w:tc>
          <w:tcPr>
            <w:tcW w:w="1260" w:type="dxa"/>
            <w:vAlign w:val="bottom"/>
            <w:tcBorders>
              <w:bottom w:val="single" w:sz="8" w:color="auto"/>
              <w:right w:val="single" w:sz="8" w:color="F2F2F2"/>
            </w:tcBorders>
            <w:shd w:val="clear" w:color="auto" w:fill="F2F2F2"/>
          </w:tcPr>
          <w:p>
            <w:pPr>
              <w:spacing w:after="0"/>
              <w:rPr>
                <w:sz w:val="15"/>
                <w:szCs w:val="15"/>
                <w:color w:val="auto"/>
              </w:rPr>
            </w:pPr>
          </w:p>
        </w:tc>
        <w:tc>
          <w:tcPr>
            <w:tcW w:w="920" w:type="dxa"/>
            <w:vAlign w:val="bottom"/>
            <w:tcBorders>
              <w:bottom w:val="single" w:sz="8" w:color="auto"/>
            </w:tcBorders>
            <w:shd w:val="clear" w:color="auto" w:fill="F2F2F2"/>
          </w:tcPr>
          <w:p>
            <w:pPr>
              <w:spacing w:after="0"/>
              <w:rPr>
                <w:sz w:val="15"/>
                <w:szCs w:val="15"/>
                <w:color w:val="auto"/>
              </w:rPr>
            </w:pPr>
          </w:p>
        </w:tc>
        <w:tc>
          <w:tcPr>
            <w:tcW w:w="120" w:type="dxa"/>
            <w:vAlign w:val="bottom"/>
            <w:tcBorders>
              <w:bottom w:val="single" w:sz="8" w:color="auto"/>
              <w:right w:val="single" w:sz="8" w:color="auto"/>
            </w:tcBorders>
            <w:shd w:val="clear" w:color="auto" w:fill="F2F2F2"/>
          </w:tcPr>
          <w:p>
            <w:pPr>
              <w:spacing w:after="0"/>
              <w:rPr>
                <w:sz w:val="15"/>
                <w:szCs w:val="15"/>
                <w:color w:val="auto"/>
              </w:rPr>
            </w:pPr>
          </w:p>
        </w:tc>
        <w:tc>
          <w:tcPr>
            <w:tcW w:w="740" w:type="dxa"/>
            <w:vAlign w:val="bottom"/>
            <w:tcBorders>
              <w:bottom w:val="single" w:sz="8" w:color="auto"/>
            </w:tcBorders>
            <w:shd w:val="clear" w:color="auto" w:fill="F2F2F2"/>
          </w:tcPr>
          <w:p>
            <w:pPr>
              <w:spacing w:after="0"/>
              <w:rPr>
                <w:sz w:val="15"/>
                <w:szCs w:val="15"/>
                <w:color w:val="auto"/>
              </w:rPr>
            </w:pPr>
          </w:p>
        </w:tc>
        <w:tc>
          <w:tcPr>
            <w:tcW w:w="1540" w:type="dxa"/>
            <w:vAlign w:val="bottom"/>
            <w:tcBorders>
              <w:bottom w:val="single" w:sz="8" w:color="auto"/>
            </w:tcBorders>
            <w:shd w:val="clear" w:color="auto" w:fill="F2F2F2"/>
          </w:tcPr>
          <w:p>
            <w:pPr>
              <w:spacing w:after="0"/>
              <w:rPr>
                <w:sz w:val="15"/>
                <w:szCs w:val="15"/>
                <w:color w:val="auto"/>
              </w:rPr>
            </w:pPr>
          </w:p>
        </w:tc>
        <w:tc>
          <w:tcPr>
            <w:tcW w:w="120" w:type="dxa"/>
            <w:vAlign w:val="bottom"/>
            <w:tcBorders>
              <w:bottom w:val="single" w:sz="8" w:color="auto"/>
              <w:right w:val="single" w:sz="8" w:color="auto"/>
            </w:tcBorders>
            <w:shd w:val="clear" w:color="auto" w:fill="F2F2F2"/>
          </w:tcPr>
          <w:p>
            <w:pPr>
              <w:spacing w:after="0"/>
              <w:rPr>
                <w:sz w:val="15"/>
                <w:szCs w:val="15"/>
                <w:color w:val="auto"/>
              </w:rPr>
            </w:pPr>
          </w:p>
        </w:tc>
        <w:tc>
          <w:tcPr>
            <w:tcW w:w="100" w:type="dxa"/>
            <w:vAlign w:val="bottom"/>
            <w:tcBorders>
              <w:bottom w:val="single" w:sz="8" w:color="auto"/>
            </w:tcBorders>
            <w:shd w:val="clear" w:color="auto" w:fill="F2F2F2"/>
          </w:tcPr>
          <w:p>
            <w:pPr>
              <w:spacing w:after="0"/>
              <w:rPr>
                <w:sz w:val="15"/>
                <w:szCs w:val="15"/>
                <w:color w:val="auto"/>
              </w:rPr>
            </w:pPr>
          </w:p>
        </w:tc>
        <w:tc>
          <w:tcPr>
            <w:tcW w:w="1240" w:type="dxa"/>
            <w:vAlign w:val="bottom"/>
            <w:tcBorders>
              <w:bottom w:val="single" w:sz="8" w:color="auto"/>
            </w:tcBorders>
            <w:shd w:val="clear" w:color="auto" w:fill="F2F2F2"/>
          </w:tcPr>
          <w:p>
            <w:pPr>
              <w:spacing w:after="0"/>
              <w:rPr>
                <w:sz w:val="15"/>
                <w:szCs w:val="15"/>
                <w:color w:val="auto"/>
              </w:rPr>
            </w:pPr>
          </w:p>
        </w:tc>
        <w:tc>
          <w:tcPr>
            <w:tcW w:w="120" w:type="dxa"/>
            <w:vAlign w:val="bottom"/>
            <w:tcBorders>
              <w:bottom w:val="single" w:sz="8" w:color="auto"/>
              <w:right w:val="single" w:sz="8" w:color="auto"/>
            </w:tcBorders>
            <w:shd w:val="clear" w:color="auto" w:fill="F2F2F2"/>
          </w:tcPr>
          <w:p>
            <w:pPr>
              <w:spacing w:after="0"/>
              <w:rPr>
                <w:sz w:val="15"/>
                <w:szCs w:val="15"/>
                <w:color w:val="auto"/>
              </w:rPr>
            </w:pPr>
          </w:p>
        </w:tc>
        <w:tc>
          <w:tcPr>
            <w:tcW w:w="0" w:type="dxa"/>
            <w:vAlign w:val="bottom"/>
          </w:tcPr>
          <w:p>
            <w:pPr>
              <w:spacing w:after="0"/>
              <w:rPr>
                <w:sz w:val="1"/>
                <w:szCs w:val="1"/>
                <w:color w:val="auto"/>
              </w:rPr>
            </w:pPr>
          </w:p>
        </w:tc>
      </w:tr>
      <w:tr>
        <w:trPr>
          <w:trHeight w:val="220"/>
        </w:trPr>
        <w:tc>
          <w:tcPr>
            <w:tcW w:w="2980" w:type="dxa"/>
            <w:vAlign w:val="bottom"/>
            <w:tcBorders>
              <w:bottom w:val="single" w:sz="8" w:color="auto"/>
            </w:tcBorders>
            <w:gridSpan w:val="4"/>
          </w:tcPr>
          <w:p>
            <w:pPr>
              <w:spacing w:after="0"/>
              <w:rPr>
                <w:sz w:val="19"/>
                <w:szCs w:val="19"/>
                <w:color w:val="auto"/>
              </w:rPr>
            </w:pPr>
          </w:p>
        </w:tc>
        <w:tc>
          <w:tcPr>
            <w:tcW w:w="6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260" w:type="dxa"/>
            <w:vAlign w:val="bottom"/>
            <w:tcBorders>
              <w:bottom w:val="single" w:sz="8" w:color="auto"/>
            </w:tcBorders>
          </w:tcPr>
          <w:p>
            <w:pPr>
              <w:spacing w:after="0"/>
              <w:rPr>
                <w:sz w:val="19"/>
                <w:szCs w:val="19"/>
                <w:color w:val="auto"/>
              </w:rPr>
            </w:pPr>
          </w:p>
        </w:tc>
        <w:tc>
          <w:tcPr>
            <w:tcW w:w="1780" w:type="dxa"/>
            <w:vAlign w:val="bottom"/>
            <w:tcBorders>
              <w:bottom w:val="single" w:sz="8" w:color="auto"/>
            </w:tcBorders>
            <w:gridSpan w:val="3"/>
          </w:tcPr>
          <w:p>
            <w:pPr>
              <w:spacing w:after="0"/>
              <w:rPr>
                <w:sz w:val="19"/>
                <w:szCs w:val="19"/>
                <w:color w:val="auto"/>
              </w:rPr>
            </w:pPr>
          </w:p>
        </w:tc>
        <w:tc>
          <w:tcPr>
            <w:tcW w:w="15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24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980" w:type="dxa"/>
            <w:vAlign w:val="bottom"/>
            <w:tcBorders>
              <w:left w:val="single" w:sz="8" w:color="auto"/>
            </w:tcBorders>
            <w:gridSpan w:val="4"/>
          </w:tcPr>
          <w:p>
            <w:pPr>
              <w:ind w:left="120"/>
              <w:spacing w:after="0" w:line="217" w:lineRule="exact"/>
              <w:rPr>
                <w:sz w:val="20"/>
                <w:szCs w:val="20"/>
                <w:color w:val="auto"/>
              </w:rPr>
            </w:pPr>
            <w:r>
              <w:rPr>
                <w:rFonts w:ascii="Arial" w:cs="Arial" w:eastAsia="Arial" w:hAnsi="Arial"/>
                <w:sz w:val="20"/>
                <w:szCs w:val="20"/>
                <w:color w:val="auto"/>
              </w:rPr>
              <w:t>Члан испитне комисије:</w:t>
            </w:r>
          </w:p>
        </w:tc>
        <w:tc>
          <w:tcPr>
            <w:tcW w:w="6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60" w:type="dxa"/>
            <w:vAlign w:val="bottom"/>
            <w:tcBorders>
              <w:right w:val="single" w:sz="8" w:color="auto"/>
            </w:tcBorders>
          </w:tcPr>
          <w:p>
            <w:pPr>
              <w:spacing w:after="0"/>
              <w:rPr>
                <w:sz w:val="18"/>
                <w:szCs w:val="18"/>
                <w:color w:val="auto"/>
              </w:rPr>
            </w:pPr>
          </w:p>
        </w:tc>
        <w:tc>
          <w:tcPr>
            <w:tcW w:w="1780" w:type="dxa"/>
            <w:vAlign w:val="bottom"/>
            <w:gridSpan w:val="3"/>
          </w:tcPr>
          <w:p>
            <w:pPr>
              <w:ind w:left="100"/>
              <w:spacing w:after="0" w:line="217" w:lineRule="exact"/>
              <w:rPr>
                <w:sz w:val="20"/>
                <w:szCs w:val="20"/>
                <w:color w:val="auto"/>
              </w:rPr>
            </w:pPr>
            <w:r>
              <w:rPr>
                <w:rFonts w:ascii="Arial" w:cs="Arial" w:eastAsia="Arial" w:hAnsi="Arial"/>
                <w:sz w:val="20"/>
                <w:szCs w:val="20"/>
                <w:color w:val="auto"/>
              </w:rPr>
              <w:t>Место и датум:</w:t>
            </w:r>
          </w:p>
        </w:tc>
        <w:tc>
          <w:tcPr>
            <w:tcW w:w="154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4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704"/>
        </w:trPr>
        <w:tc>
          <w:tcPr>
            <w:tcW w:w="120" w:type="dxa"/>
            <w:vAlign w:val="bottom"/>
            <w:tcBorders>
              <w:left w:val="single" w:sz="8" w:color="auto"/>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980" w:type="dxa"/>
            <w:vAlign w:val="bottom"/>
            <w:tcBorders>
              <w:bottom w:val="single" w:sz="8" w:color="auto"/>
            </w:tcBorders>
          </w:tcPr>
          <w:p>
            <w:pPr>
              <w:spacing w:after="0"/>
              <w:rPr>
                <w:sz w:val="24"/>
                <w:szCs w:val="24"/>
                <w:color w:val="auto"/>
              </w:rPr>
            </w:pPr>
          </w:p>
        </w:tc>
        <w:tc>
          <w:tcPr>
            <w:tcW w:w="800" w:type="dxa"/>
            <w:vAlign w:val="bottom"/>
            <w:tcBorders>
              <w:bottom w:val="single" w:sz="8" w:color="auto"/>
            </w:tcBorders>
          </w:tcPr>
          <w:p>
            <w:pPr>
              <w:spacing w:after="0"/>
              <w:rPr>
                <w:sz w:val="24"/>
                <w:szCs w:val="24"/>
                <w:color w:val="auto"/>
              </w:rPr>
            </w:pPr>
          </w:p>
        </w:tc>
        <w:tc>
          <w:tcPr>
            <w:tcW w:w="6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60" w:type="dxa"/>
            <w:vAlign w:val="bottom"/>
            <w:tcBorders>
              <w:bottom w:val="single" w:sz="8" w:color="auto"/>
              <w:right w:val="single" w:sz="8" w:color="auto"/>
            </w:tcBorders>
          </w:tcPr>
          <w:p>
            <w:pPr>
              <w:spacing w:after="0"/>
              <w:rPr>
                <w:sz w:val="24"/>
                <w:szCs w:val="24"/>
                <w:color w:val="auto"/>
              </w:rPr>
            </w:pPr>
          </w:p>
        </w:tc>
        <w:tc>
          <w:tcPr>
            <w:tcW w:w="92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740" w:type="dxa"/>
            <w:vAlign w:val="bottom"/>
            <w:tcBorders>
              <w:bottom w:val="single" w:sz="8" w:color="auto"/>
            </w:tcBorders>
          </w:tcPr>
          <w:p>
            <w:pPr>
              <w:spacing w:after="0"/>
              <w:rPr>
                <w:sz w:val="24"/>
                <w:szCs w:val="24"/>
                <w:color w:val="auto"/>
              </w:rPr>
            </w:pPr>
          </w:p>
        </w:tc>
        <w:tc>
          <w:tcPr>
            <w:tcW w:w="154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4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297180</wp:posOffset>
                </wp:positionV>
                <wp:extent cx="6285865" cy="0"/>
                <wp:wrapNone/>
                <wp:docPr id="1238" name="Shape 12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8" o:spid="_x0000_s22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23.4pt" to="496.3pt,23.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294005</wp:posOffset>
                </wp:positionV>
                <wp:extent cx="0" cy="3157855"/>
                <wp:wrapNone/>
                <wp:docPr id="1239" name="Shape 12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78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39" o:spid="_x0000_s22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23.15pt" to="1.6pt,271.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3449320</wp:posOffset>
                </wp:positionV>
                <wp:extent cx="6285865" cy="0"/>
                <wp:wrapNone/>
                <wp:docPr id="1240" name="Shape 12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0" o:spid="_x0000_s22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271.6pt" to="496.3pt,271.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6300470</wp:posOffset>
                </wp:positionH>
                <wp:positionV relativeFrom="paragraph">
                  <wp:posOffset>294005</wp:posOffset>
                </wp:positionV>
                <wp:extent cx="0" cy="3157855"/>
                <wp:wrapNone/>
                <wp:docPr id="1241" name="Shape 12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15785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1" o:spid="_x0000_s22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6.1pt,23.15pt" to="496.1pt,271.8pt" o:allowincell="f" strokecolor="#000000" strokeweight="0.4799pt"/>
            </w:pict>
          </mc:Fallback>
        </mc:AlternateContent>
      </w:r>
    </w:p>
    <w:p>
      <w:pPr>
        <w:spacing w:after="0" w:line="200" w:lineRule="exact"/>
        <w:rPr>
          <w:sz w:val="20"/>
          <w:szCs w:val="20"/>
          <w:color w:val="auto"/>
        </w:rPr>
      </w:pPr>
    </w:p>
    <w:p>
      <w:pPr>
        <w:spacing w:after="0" w:line="248" w:lineRule="exact"/>
        <w:rPr>
          <w:sz w:val="20"/>
          <w:szCs w:val="20"/>
          <w:color w:val="auto"/>
        </w:rPr>
      </w:pPr>
    </w:p>
    <w:p>
      <w:pPr>
        <w:ind w:left="140"/>
        <w:spacing w:after="0"/>
        <w:rPr>
          <w:sz w:val="20"/>
          <w:szCs w:val="20"/>
          <w:color w:val="auto"/>
        </w:rPr>
      </w:pPr>
      <w:r>
        <w:rPr>
          <w:rFonts w:ascii="Arial" w:cs="Arial" w:eastAsia="Arial" w:hAnsi="Arial"/>
          <w:sz w:val="20"/>
          <w:szCs w:val="20"/>
          <w:b w:val="1"/>
          <w:bCs w:val="1"/>
          <w:color w:val="auto"/>
        </w:rPr>
        <w:t>КОМЕНТАРИ: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3434715</wp:posOffset>
            </wp:positionV>
            <wp:extent cx="6256020" cy="6350"/>
            <wp:wrapNone/>
            <wp:docPr id="1242" name="Picture 1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2"/>
                    <pic:cNvPicPr>
                      <a:picLocks noChangeAspect="1" noChangeArrowheads="1"/>
                    </pic:cNvPicPr>
                  </pic:nvPicPr>
                  <pic:blipFill>
                    <a:blip r:embed="rId45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860"/>
          </w:cols>
          <w:pgMar w:left="1300" w:top="700" w:right="1080" w:bottom="196" w:gutter="0" w:footer="0" w:header="0"/>
        </w:sectPr>
      </w:pPr>
    </w:p>
    <w:bookmarkStart w:id="89" w:name="page90"/>
    <w:bookmarkEnd w:id="89"/>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76835</wp:posOffset>
            </wp:positionH>
            <wp:positionV relativeFrom="paragraph">
              <wp:posOffset>5080</wp:posOffset>
            </wp:positionV>
            <wp:extent cx="6264910" cy="6350"/>
            <wp:wrapNone/>
            <wp:docPr id="1243" name="Picture 1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3"/>
                    <pic:cNvPicPr>
                      <a:picLocks noChangeAspect="1" noChangeArrowheads="1"/>
                    </pic:cNvPicPr>
                  </pic:nvPicPr>
                  <pic:blipFill>
                    <a:blip r:embed="rId45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1410335</wp:posOffset>
                </wp:positionH>
                <wp:positionV relativeFrom="paragraph">
                  <wp:posOffset>326390</wp:posOffset>
                </wp:positionV>
                <wp:extent cx="3606165" cy="0"/>
                <wp:wrapNone/>
                <wp:docPr id="1244" name="Shape 12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61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44" o:spid="_x0000_s22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11.05pt,25.7pt" to="395pt,25.7pt" o:allowincell="f" strokecolor="#000000" strokeweight="0.4799pt"/>
            </w:pict>
          </mc:Fallback>
        </mc:AlternateContent>
      </w:r>
    </w:p>
    <w:p>
      <w:pPr>
        <w:spacing w:after="0" w:line="200" w:lineRule="exact"/>
        <w:rPr>
          <w:sz w:val="20"/>
          <w:szCs w:val="20"/>
          <w:color w:val="auto"/>
        </w:rPr>
      </w:pPr>
    </w:p>
    <w:p>
      <w:pPr>
        <w:spacing w:after="0" w:line="248" w:lineRule="exact"/>
        <w:rPr>
          <w:sz w:val="20"/>
          <w:szCs w:val="20"/>
          <w:color w:val="auto"/>
        </w:rPr>
      </w:pPr>
    </w:p>
    <w:p>
      <w:pPr>
        <w:jc w:val="center"/>
        <w:spacing w:after="0"/>
        <w:rPr>
          <w:sz w:val="20"/>
          <w:szCs w:val="20"/>
          <w:color w:val="auto"/>
        </w:rPr>
      </w:pPr>
      <w:r>
        <w:rPr>
          <w:sz w:val="1"/>
          <w:szCs w:val="1"/>
          <w:color w:val="auto"/>
        </w:rPr>
        <w:drawing>
          <wp:inline distT="0" distB="0" distL="0" distR="0">
            <wp:extent cx="71755" cy="158750"/>
            <wp:effectExtent l="0" t="0" r="0" b="0"/>
            <wp:docPr id="1245" name="Picture 1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5"/>
                    <pic:cNvPicPr>
                      <a:picLocks noChangeAspect="1" noChangeArrowheads="1"/>
                    </pic:cNvPicPr>
                  </pic:nvPicPr>
                  <pic:blipFill>
                    <a:blip r:embed="rId452">
                      <a:extLst>
                        <a:ext uri="{28A0092B-C50C-407E-A947-70E740481C1C}"/>
                      </a:extLst>
                    </a:blip>
                    <a:srcRect/>
                    <a:stretch>
                      <a:fillRect/>
                    </a:stretch>
                  </pic:blipFill>
                  <pic:spPr bwMode="auto">
                    <a:xfrm>
                      <a:off x="0" y="0"/>
                      <a:ext cx="71755" cy="158750"/>
                    </a:xfrm>
                    <a:prstGeom prst="rect">
                      <a:avLst/>
                    </a:prstGeom>
                    <a:noFill/>
                    <a:ln>
                      <a:noFill/>
                    </a:ln>
                  </pic:spPr>
                </pic:pic>
              </a:graphicData>
            </a:graphic>
          </wp:inline>
        </w:drawing>
      </w:r>
      <w:r>
        <w:rPr>
          <w:rFonts w:ascii="Arial" w:cs="Arial" w:eastAsia="Arial" w:hAnsi="Arial"/>
          <w:sz w:val="20"/>
          <w:szCs w:val="20"/>
          <w:color w:val="auto"/>
        </w:rPr>
        <w:t xml:space="preserve"> За сваки индикатор заокружити одговарајући број бодова </w:t>
      </w:r>
      <w:r>
        <w:rPr>
          <w:sz w:val="1"/>
          <w:szCs w:val="1"/>
          <w:color w:val="auto"/>
        </w:rPr>
        <w:drawing>
          <wp:inline distT="0" distB="0" distL="0" distR="0">
            <wp:extent cx="71755" cy="158750"/>
            <wp:effectExtent l="0" t="0" r="0" b="0"/>
            <wp:docPr id="1246" name="Picture 1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6"/>
                    <pic:cNvPicPr>
                      <a:picLocks noChangeAspect="1" noChangeArrowheads="1"/>
                    </pic:cNvPicPr>
                  </pic:nvPicPr>
                  <pic:blipFill>
                    <a:blip r:embed="rId453">
                      <a:extLst>
                        <a:ext uri="{28A0092B-C50C-407E-A947-70E740481C1C}"/>
                      </a:extLst>
                    </a:blip>
                    <a:srcRect/>
                    <a:stretch>
                      <a:fillRect/>
                    </a:stretch>
                  </pic:blipFill>
                  <pic:spPr bwMode="auto">
                    <a:xfrm>
                      <a:off x="0" y="0"/>
                      <a:ext cx="71755" cy="158750"/>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1410335</wp:posOffset>
            </wp:positionH>
            <wp:positionV relativeFrom="paragraph">
              <wp:posOffset>-151765</wp:posOffset>
            </wp:positionV>
            <wp:extent cx="3606165" cy="152400"/>
            <wp:wrapNone/>
            <wp:docPr id="1247" name="Picture 1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7"/>
                    <pic:cNvPicPr>
                      <a:picLocks noChangeAspect="1" noChangeArrowheads="1"/>
                    </pic:cNvPicPr>
                  </pic:nvPicPr>
                  <pic:blipFill>
                    <a:blip r:embed="rId454">
                      <a:extLst>
                        <a:ext uri="{28A0092B-C50C-407E-A947-70E740481C1C}"/>
                      </a:extLst>
                    </a:blip>
                    <a:srcRect/>
                    <a:stretch>
                      <a:fillRect/>
                    </a:stretch>
                  </pic:blipFill>
                  <pic:spPr bwMode="auto">
                    <a:xfrm>
                      <a:off x="0" y="0"/>
                      <a:ext cx="3606165" cy="152400"/>
                    </a:xfrm>
                    <a:prstGeom prst="rect">
                      <a:avLst/>
                    </a:prstGeom>
                    <a:noFill/>
                  </pic:spPr>
                </pic:pic>
              </a:graphicData>
            </a:graphic>
          </wp:anchor>
        </w:drawing>
      </w:r>
    </w:p>
    <w:p>
      <w:pPr>
        <w:spacing w:after="0" w:line="200" w:lineRule="exact"/>
        <w:rPr>
          <w:sz w:val="20"/>
          <w:szCs w:val="20"/>
          <w:color w:val="auto"/>
        </w:rPr>
      </w:pPr>
    </w:p>
    <w:p>
      <w:pPr>
        <w:spacing w:after="0" w:line="336" w:lineRule="exact"/>
        <w:rPr>
          <w:sz w:val="20"/>
          <w:szCs w:val="20"/>
          <w:color w:val="auto"/>
        </w:rPr>
      </w:pPr>
    </w:p>
    <w:p>
      <w:pPr>
        <w:ind w:left="380" w:hanging="274"/>
        <w:spacing w:after="0"/>
        <w:tabs>
          <w:tab w:leader="none" w:pos="380" w:val="left"/>
        </w:tabs>
        <w:numPr>
          <w:ilvl w:val="0"/>
          <w:numId w:val="334"/>
        </w:numPr>
        <w:rPr>
          <w:rFonts w:ascii="Arial" w:cs="Arial" w:eastAsia="Arial" w:hAnsi="Arial"/>
          <w:sz w:val="20"/>
          <w:szCs w:val="20"/>
          <w:b w:val="1"/>
          <w:bCs w:val="1"/>
          <w:color w:val="auto"/>
        </w:rPr>
      </w:pPr>
      <w:r>
        <w:rPr>
          <w:rFonts w:ascii="Arial" w:cs="Arial" w:eastAsia="Arial" w:hAnsi="Arial"/>
          <w:sz w:val="22"/>
          <w:szCs w:val="22"/>
          <w:b w:val="1"/>
          <w:bCs w:val="1"/>
          <w:color w:val="auto"/>
        </w:rPr>
        <w:t>ОРГАНИЗОВАЊЕ ТУРИСТИЧКОГ ПУТОВАЊА И СКУПА</w:t>
      </w:r>
    </w:p>
    <w:p>
      <w:pPr>
        <w:spacing w:after="0" w:line="200" w:lineRule="exact"/>
        <w:rPr>
          <w:sz w:val="20"/>
          <w:szCs w:val="20"/>
          <w:color w:val="auto"/>
        </w:rPr>
      </w:pPr>
    </w:p>
    <w:p>
      <w:pPr>
        <w:spacing w:after="0" w:line="258" w:lineRule="exact"/>
        <w:rPr>
          <w:sz w:val="20"/>
          <w:szCs w:val="20"/>
          <w:color w:val="auto"/>
        </w:rPr>
      </w:pPr>
    </w:p>
    <w:p>
      <w:pPr>
        <w:ind w:left="100"/>
        <w:spacing w:after="0"/>
        <w:rPr>
          <w:sz w:val="20"/>
          <w:szCs w:val="20"/>
          <w:color w:val="auto"/>
        </w:rPr>
      </w:pPr>
      <w:r>
        <w:rPr>
          <w:rFonts w:ascii="Arial" w:cs="Arial" w:eastAsia="Arial" w:hAnsi="Arial"/>
          <w:sz w:val="20"/>
          <w:szCs w:val="20"/>
          <w:b w:val="1"/>
          <w:bCs w:val="1"/>
          <w:color w:val="auto"/>
        </w:rPr>
        <w:t>1.1. Дефинисање неопходних чинилаца туристичког путовања и скупа</w:t>
      </w:r>
    </w:p>
    <w:p>
      <w:pPr>
        <w:spacing w:after="0" w:line="218" w:lineRule="exact"/>
        <w:rPr>
          <w:sz w:val="20"/>
          <w:szCs w:val="20"/>
          <w:color w:val="auto"/>
        </w:rPr>
      </w:pPr>
    </w:p>
    <w:tbl>
      <w:tblPr>
        <w:tblLayout w:type="fixed"/>
        <w:tblInd w:w="10" w:type="dxa"/>
        <w:tblCellMar>
          <w:top w:w="0" w:type="dxa"/>
          <w:left w:w="0" w:type="dxa"/>
          <w:bottom w:w="0" w:type="dxa"/>
          <w:right w:w="0" w:type="dxa"/>
        </w:tblCellMar>
      </w:tblPr>
      <w:tr>
        <w:trPr>
          <w:trHeight w:val="110"/>
        </w:trPr>
        <w:tc>
          <w:tcPr>
            <w:tcW w:w="100" w:type="dxa"/>
            <w:vAlign w:val="bottom"/>
            <w:tcBorders>
              <w:top w:val="single" w:sz="8" w:color="auto"/>
              <w:left w:val="single" w:sz="8" w:color="auto"/>
            </w:tcBorders>
            <w:shd w:val="clear" w:color="auto" w:fill="F3F3F3"/>
          </w:tcPr>
          <w:p>
            <w:pPr>
              <w:spacing w:after="0"/>
              <w:rPr>
                <w:sz w:val="9"/>
                <w:szCs w:val="9"/>
                <w:color w:val="auto"/>
              </w:rPr>
            </w:pPr>
          </w:p>
        </w:tc>
        <w:tc>
          <w:tcPr>
            <w:tcW w:w="6740" w:type="dxa"/>
            <w:vAlign w:val="bottom"/>
            <w:tcBorders>
              <w:top w:val="single" w:sz="8" w:color="auto"/>
            </w:tcBorders>
            <w:vMerge w:val="restart"/>
            <w:shd w:val="clear" w:color="auto" w:fill="F3F3F3"/>
          </w:tcPr>
          <w:p>
            <w:pPr>
              <w:spacing w:after="0"/>
              <w:rPr>
                <w:sz w:val="20"/>
                <w:szCs w:val="20"/>
                <w:color w:val="auto"/>
              </w:rPr>
            </w:pPr>
            <w:r>
              <w:rPr>
                <w:rFonts w:ascii="Arial" w:cs="Arial" w:eastAsia="Arial" w:hAnsi="Arial"/>
                <w:sz w:val="20"/>
                <w:szCs w:val="20"/>
                <w:b w:val="1"/>
                <w:bCs w:val="1"/>
                <w:color w:val="auto"/>
              </w:rPr>
              <w:t>ИНДИКАТОРИ (максималан број бодова 25)</w:t>
            </w:r>
          </w:p>
        </w:tc>
        <w:tc>
          <w:tcPr>
            <w:tcW w:w="120" w:type="dxa"/>
            <w:vAlign w:val="bottom"/>
            <w:tcBorders>
              <w:top w:val="single" w:sz="8" w:color="auto"/>
              <w:right w:val="single" w:sz="8" w:color="auto"/>
            </w:tcBorders>
            <w:shd w:val="clear" w:color="auto" w:fill="F3F3F3"/>
          </w:tcPr>
          <w:p>
            <w:pPr>
              <w:spacing w:after="0"/>
              <w:rPr>
                <w:sz w:val="9"/>
                <w:szCs w:val="9"/>
                <w:color w:val="auto"/>
              </w:rPr>
            </w:pPr>
          </w:p>
        </w:tc>
        <w:tc>
          <w:tcPr>
            <w:tcW w:w="100" w:type="dxa"/>
            <w:vAlign w:val="bottom"/>
            <w:tcBorders>
              <w:top w:val="single" w:sz="8" w:color="auto"/>
            </w:tcBorders>
            <w:shd w:val="clear" w:color="auto" w:fill="F3F3F3"/>
          </w:tcPr>
          <w:p>
            <w:pPr>
              <w:spacing w:after="0"/>
              <w:rPr>
                <w:sz w:val="9"/>
                <w:szCs w:val="9"/>
                <w:color w:val="auto"/>
              </w:rPr>
            </w:pPr>
          </w:p>
        </w:tc>
        <w:tc>
          <w:tcPr>
            <w:tcW w:w="1280" w:type="dxa"/>
            <w:vAlign w:val="bottom"/>
            <w:tcBorders>
              <w:top w:val="single" w:sz="8" w:color="auto"/>
            </w:tcBorders>
            <w:vMerge w:val="restart"/>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w w:val="99"/>
              </w:rPr>
              <w:t>ПРАВИЛНО</w:t>
            </w:r>
          </w:p>
        </w:tc>
        <w:tc>
          <w:tcPr>
            <w:tcW w:w="120" w:type="dxa"/>
            <w:vAlign w:val="bottom"/>
            <w:tcBorders>
              <w:top w:val="single" w:sz="8" w:color="auto"/>
              <w:right w:val="single" w:sz="8" w:color="auto"/>
            </w:tcBorders>
            <w:shd w:val="clear" w:color="auto" w:fill="F3F3F3"/>
          </w:tcPr>
          <w:p>
            <w:pPr>
              <w:spacing w:after="0"/>
              <w:rPr>
                <w:sz w:val="9"/>
                <w:szCs w:val="9"/>
                <w:color w:val="auto"/>
              </w:rPr>
            </w:pPr>
          </w:p>
        </w:tc>
        <w:tc>
          <w:tcPr>
            <w:tcW w:w="100" w:type="dxa"/>
            <w:vAlign w:val="bottom"/>
            <w:tcBorders>
              <w:top w:val="single" w:sz="8" w:color="auto"/>
            </w:tcBorders>
            <w:shd w:val="clear" w:color="auto" w:fill="F3F3F3"/>
          </w:tcPr>
          <w:p>
            <w:pPr>
              <w:spacing w:after="0"/>
              <w:rPr>
                <w:sz w:val="9"/>
                <w:szCs w:val="9"/>
                <w:color w:val="auto"/>
              </w:rPr>
            </w:pPr>
          </w:p>
        </w:tc>
        <w:tc>
          <w:tcPr>
            <w:tcW w:w="1460" w:type="dxa"/>
            <w:vAlign w:val="bottom"/>
            <w:tcBorders>
              <w:top w:val="single" w:sz="8" w:color="auto"/>
            </w:tcBorders>
            <w:vMerge w:val="restart"/>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w w:val="99"/>
              </w:rPr>
              <w:t>НЕПРАВИЛНО</w:t>
            </w:r>
          </w:p>
        </w:tc>
        <w:tc>
          <w:tcPr>
            <w:tcW w:w="120" w:type="dxa"/>
            <w:vAlign w:val="bottom"/>
            <w:tcBorders>
              <w:top w:val="single" w:sz="8" w:color="auto"/>
              <w:right w:val="single" w:sz="8" w:color="auto"/>
            </w:tcBorders>
            <w:shd w:val="clear" w:color="auto" w:fill="F3F3F3"/>
          </w:tcPr>
          <w:p>
            <w:pPr>
              <w:spacing w:after="0"/>
              <w:rPr>
                <w:sz w:val="9"/>
                <w:szCs w:val="9"/>
                <w:color w:val="auto"/>
              </w:rPr>
            </w:pP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shd w:val="clear" w:color="auto" w:fill="F3F3F3"/>
          </w:tcPr>
          <w:p>
            <w:pPr>
              <w:spacing w:after="0"/>
              <w:rPr>
                <w:sz w:val="20"/>
                <w:szCs w:val="20"/>
                <w:color w:val="auto"/>
              </w:rPr>
            </w:pPr>
          </w:p>
        </w:tc>
        <w:tc>
          <w:tcPr>
            <w:tcW w:w="6740" w:type="dxa"/>
            <w:vAlign w:val="bottom"/>
            <w:vMerge w:val="continue"/>
            <w:shd w:val="clear" w:color="auto" w:fill="F3F3F3"/>
          </w:tcPr>
          <w:p>
            <w:pPr>
              <w:spacing w:after="0"/>
              <w:rPr>
                <w:sz w:val="20"/>
                <w:szCs w:val="20"/>
                <w:color w:val="auto"/>
              </w:rPr>
            </w:pPr>
          </w:p>
        </w:tc>
        <w:tc>
          <w:tcPr>
            <w:tcW w:w="120" w:type="dxa"/>
            <w:vAlign w:val="bottom"/>
            <w:tcBorders>
              <w:right w:val="single" w:sz="8" w:color="auto"/>
            </w:tcBorders>
            <w:shd w:val="clear" w:color="auto" w:fill="F3F3F3"/>
          </w:tcPr>
          <w:p>
            <w:pPr>
              <w:spacing w:after="0"/>
              <w:rPr>
                <w:sz w:val="20"/>
                <w:szCs w:val="20"/>
                <w:color w:val="auto"/>
              </w:rPr>
            </w:pPr>
          </w:p>
        </w:tc>
        <w:tc>
          <w:tcPr>
            <w:tcW w:w="100" w:type="dxa"/>
            <w:vAlign w:val="bottom"/>
            <w:shd w:val="clear" w:color="auto" w:fill="F3F3F3"/>
          </w:tcPr>
          <w:p>
            <w:pPr>
              <w:spacing w:after="0"/>
              <w:rPr>
                <w:sz w:val="20"/>
                <w:szCs w:val="20"/>
                <w:color w:val="auto"/>
              </w:rPr>
            </w:pPr>
          </w:p>
        </w:tc>
        <w:tc>
          <w:tcPr>
            <w:tcW w:w="1280" w:type="dxa"/>
            <w:vAlign w:val="bottom"/>
            <w:vMerge w:val="continue"/>
            <w:shd w:val="clear" w:color="auto" w:fill="F3F3F3"/>
          </w:tcPr>
          <w:p>
            <w:pPr>
              <w:spacing w:after="0"/>
              <w:rPr>
                <w:sz w:val="20"/>
                <w:szCs w:val="20"/>
                <w:color w:val="auto"/>
              </w:rPr>
            </w:pPr>
          </w:p>
        </w:tc>
        <w:tc>
          <w:tcPr>
            <w:tcW w:w="120" w:type="dxa"/>
            <w:vAlign w:val="bottom"/>
            <w:tcBorders>
              <w:right w:val="single" w:sz="8" w:color="auto"/>
            </w:tcBorders>
            <w:shd w:val="clear" w:color="auto" w:fill="F3F3F3"/>
          </w:tcPr>
          <w:p>
            <w:pPr>
              <w:spacing w:after="0"/>
              <w:rPr>
                <w:sz w:val="20"/>
                <w:szCs w:val="20"/>
                <w:color w:val="auto"/>
              </w:rPr>
            </w:pPr>
          </w:p>
        </w:tc>
        <w:tc>
          <w:tcPr>
            <w:tcW w:w="100" w:type="dxa"/>
            <w:vAlign w:val="bottom"/>
            <w:shd w:val="clear" w:color="auto" w:fill="F3F3F3"/>
          </w:tcPr>
          <w:p>
            <w:pPr>
              <w:spacing w:after="0"/>
              <w:rPr>
                <w:sz w:val="20"/>
                <w:szCs w:val="20"/>
                <w:color w:val="auto"/>
              </w:rPr>
            </w:pPr>
          </w:p>
        </w:tc>
        <w:tc>
          <w:tcPr>
            <w:tcW w:w="1460" w:type="dxa"/>
            <w:vAlign w:val="bottom"/>
            <w:vMerge w:val="continue"/>
            <w:shd w:val="clear" w:color="auto" w:fill="F3F3F3"/>
          </w:tcPr>
          <w:p>
            <w:pPr>
              <w:spacing w:after="0"/>
              <w:rPr>
                <w:sz w:val="20"/>
                <w:szCs w:val="20"/>
                <w:color w:val="auto"/>
              </w:rPr>
            </w:pPr>
          </w:p>
        </w:tc>
        <w:tc>
          <w:tcPr>
            <w:tcW w:w="120" w:type="dxa"/>
            <w:vAlign w:val="bottom"/>
            <w:tcBorders>
              <w:right w:val="single" w:sz="8" w:color="auto"/>
            </w:tcBorders>
            <w:shd w:val="clear" w:color="auto" w:fill="F3F3F3"/>
          </w:tcPr>
          <w:p>
            <w:pPr>
              <w:spacing w:after="0"/>
              <w:rPr>
                <w:sz w:val="20"/>
                <w:szCs w:val="20"/>
                <w:color w:val="auto"/>
              </w:rPr>
            </w:pPr>
          </w:p>
        </w:tc>
        <w:tc>
          <w:tcPr>
            <w:tcW w:w="0" w:type="dxa"/>
            <w:vAlign w:val="bottom"/>
          </w:tcPr>
          <w:p>
            <w:pPr>
              <w:spacing w:after="0"/>
              <w:rPr>
                <w:sz w:val="1"/>
                <w:szCs w:val="1"/>
                <w:color w:val="auto"/>
              </w:rPr>
            </w:pPr>
          </w:p>
        </w:tc>
      </w:tr>
      <w:tr>
        <w:trPr>
          <w:trHeight w:val="101"/>
        </w:trPr>
        <w:tc>
          <w:tcPr>
            <w:tcW w:w="100" w:type="dxa"/>
            <w:vAlign w:val="bottom"/>
            <w:tcBorders>
              <w:left w:val="single" w:sz="8" w:color="auto"/>
              <w:bottom w:val="single" w:sz="8" w:color="auto"/>
            </w:tcBorders>
            <w:shd w:val="clear" w:color="auto" w:fill="F3F3F3"/>
          </w:tcPr>
          <w:p>
            <w:pPr>
              <w:spacing w:after="0"/>
              <w:rPr>
                <w:sz w:val="8"/>
                <w:szCs w:val="8"/>
                <w:color w:val="auto"/>
              </w:rPr>
            </w:pPr>
          </w:p>
        </w:tc>
        <w:tc>
          <w:tcPr>
            <w:tcW w:w="6860" w:type="dxa"/>
            <w:vAlign w:val="bottom"/>
            <w:tcBorders>
              <w:bottom w:val="single" w:sz="8" w:color="auto"/>
              <w:right w:val="single" w:sz="8" w:color="auto"/>
            </w:tcBorders>
            <w:gridSpan w:val="2"/>
            <w:shd w:val="clear" w:color="auto" w:fill="F3F3F3"/>
          </w:tcPr>
          <w:p>
            <w:pPr>
              <w:spacing w:after="0"/>
              <w:rPr>
                <w:sz w:val="8"/>
                <w:szCs w:val="8"/>
                <w:color w:val="auto"/>
              </w:rPr>
            </w:pPr>
          </w:p>
        </w:tc>
        <w:tc>
          <w:tcPr>
            <w:tcW w:w="100" w:type="dxa"/>
            <w:vAlign w:val="bottom"/>
            <w:tcBorders>
              <w:bottom w:val="single" w:sz="8" w:color="auto"/>
            </w:tcBorders>
            <w:shd w:val="clear" w:color="auto" w:fill="F3F3F3"/>
          </w:tcPr>
          <w:p>
            <w:pPr>
              <w:spacing w:after="0"/>
              <w:rPr>
                <w:sz w:val="8"/>
                <w:szCs w:val="8"/>
                <w:color w:val="auto"/>
              </w:rPr>
            </w:pPr>
          </w:p>
        </w:tc>
        <w:tc>
          <w:tcPr>
            <w:tcW w:w="1280" w:type="dxa"/>
            <w:vAlign w:val="bottom"/>
            <w:tcBorders>
              <w:bottom w:val="single" w:sz="8" w:color="auto"/>
            </w:tcBorders>
            <w:shd w:val="clear" w:color="auto" w:fill="F3F3F3"/>
          </w:tcPr>
          <w:p>
            <w:pPr>
              <w:spacing w:after="0"/>
              <w:rPr>
                <w:sz w:val="8"/>
                <w:szCs w:val="8"/>
                <w:color w:val="auto"/>
              </w:rPr>
            </w:pPr>
          </w:p>
        </w:tc>
        <w:tc>
          <w:tcPr>
            <w:tcW w:w="120" w:type="dxa"/>
            <w:vAlign w:val="bottom"/>
            <w:tcBorders>
              <w:bottom w:val="single" w:sz="8" w:color="auto"/>
              <w:right w:val="single" w:sz="8" w:color="auto"/>
            </w:tcBorders>
            <w:shd w:val="clear" w:color="auto" w:fill="F3F3F3"/>
          </w:tcPr>
          <w:p>
            <w:pPr>
              <w:spacing w:after="0"/>
              <w:rPr>
                <w:sz w:val="8"/>
                <w:szCs w:val="8"/>
                <w:color w:val="auto"/>
              </w:rPr>
            </w:pPr>
          </w:p>
        </w:tc>
        <w:tc>
          <w:tcPr>
            <w:tcW w:w="100" w:type="dxa"/>
            <w:vAlign w:val="bottom"/>
            <w:tcBorders>
              <w:bottom w:val="single" w:sz="8" w:color="auto"/>
            </w:tcBorders>
            <w:shd w:val="clear" w:color="auto" w:fill="F3F3F3"/>
          </w:tcPr>
          <w:p>
            <w:pPr>
              <w:spacing w:after="0"/>
              <w:rPr>
                <w:sz w:val="8"/>
                <w:szCs w:val="8"/>
                <w:color w:val="auto"/>
              </w:rPr>
            </w:pPr>
          </w:p>
        </w:tc>
        <w:tc>
          <w:tcPr>
            <w:tcW w:w="1460" w:type="dxa"/>
            <w:vAlign w:val="bottom"/>
            <w:tcBorders>
              <w:bottom w:val="single" w:sz="8" w:color="auto"/>
            </w:tcBorders>
            <w:shd w:val="clear" w:color="auto" w:fill="F3F3F3"/>
          </w:tcPr>
          <w:p>
            <w:pPr>
              <w:spacing w:after="0"/>
              <w:rPr>
                <w:sz w:val="8"/>
                <w:szCs w:val="8"/>
                <w:color w:val="auto"/>
              </w:rPr>
            </w:pPr>
          </w:p>
        </w:tc>
        <w:tc>
          <w:tcPr>
            <w:tcW w:w="120" w:type="dxa"/>
            <w:vAlign w:val="bottom"/>
            <w:tcBorders>
              <w:bottom w:val="single" w:sz="8" w:color="auto"/>
              <w:right w:val="single" w:sz="8" w:color="auto"/>
            </w:tcBorders>
            <w:shd w:val="clear" w:color="auto" w:fill="F3F3F3"/>
          </w:tcPr>
          <w:p>
            <w:pPr>
              <w:spacing w:after="0"/>
              <w:rPr>
                <w:sz w:val="8"/>
                <w:szCs w:val="8"/>
                <w:color w:val="auto"/>
              </w:rPr>
            </w:pPr>
          </w:p>
        </w:tc>
        <w:tc>
          <w:tcPr>
            <w:tcW w:w="0" w:type="dxa"/>
            <w:vAlign w:val="bottom"/>
          </w:tcPr>
          <w:p>
            <w:pPr>
              <w:spacing w:after="0"/>
              <w:rPr>
                <w:sz w:val="1"/>
                <w:szCs w:val="1"/>
                <w:color w:val="auto"/>
              </w:rPr>
            </w:pPr>
          </w:p>
        </w:tc>
      </w:tr>
      <w:tr>
        <w:trPr>
          <w:trHeight w:val="214"/>
        </w:trPr>
        <w:tc>
          <w:tcPr>
            <w:tcW w:w="100" w:type="dxa"/>
            <w:vAlign w:val="bottom"/>
            <w:tcBorders>
              <w:left w:val="single" w:sz="8" w:color="auto"/>
            </w:tcBorders>
          </w:tcPr>
          <w:p>
            <w:pPr>
              <w:spacing w:after="0"/>
              <w:rPr>
                <w:sz w:val="18"/>
                <w:szCs w:val="18"/>
                <w:color w:val="auto"/>
              </w:rPr>
            </w:pPr>
          </w:p>
        </w:tc>
        <w:tc>
          <w:tcPr>
            <w:tcW w:w="6860" w:type="dxa"/>
            <w:vAlign w:val="bottom"/>
            <w:tcBorders>
              <w:right w:val="single" w:sz="8" w:color="auto"/>
            </w:tcBorders>
            <w:gridSpan w:val="2"/>
          </w:tcPr>
          <w:p>
            <w:pPr>
              <w:spacing w:after="0" w:line="214" w:lineRule="exact"/>
              <w:rPr>
                <w:sz w:val="20"/>
                <w:szCs w:val="20"/>
                <w:color w:val="auto"/>
              </w:rPr>
            </w:pPr>
            <w:r>
              <w:rPr>
                <w:rFonts w:ascii="Arial" w:cs="Arial" w:eastAsia="Arial" w:hAnsi="Arial"/>
                <w:sz w:val="20"/>
                <w:szCs w:val="20"/>
                <w:color w:val="auto"/>
              </w:rPr>
              <w:t>Бира  локалитете од значаја за стручни аспектпутовања  у складу са</w:t>
            </w:r>
          </w:p>
        </w:tc>
        <w:tc>
          <w:tcPr>
            <w:tcW w:w="1380" w:type="dxa"/>
            <w:vAlign w:val="bottom"/>
            <w:gridSpan w:val="2"/>
            <w:vMerge w:val="restart"/>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18"/>
                <w:szCs w:val="18"/>
                <w:color w:val="auto"/>
              </w:rPr>
            </w:pPr>
          </w:p>
        </w:tc>
        <w:tc>
          <w:tcPr>
            <w:tcW w:w="1560" w:type="dxa"/>
            <w:vAlign w:val="bottom"/>
            <w:gridSpan w:val="2"/>
            <w:vMerge w:val="restart"/>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00" w:type="dxa"/>
            <w:vAlign w:val="bottom"/>
            <w:tcBorders>
              <w:left w:val="single" w:sz="8" w:color="auto"/>
            </w:tcBorders>
          </w:tcPr>
          <w:p>
            <w:pPr>
              <w:spacing w:after="0"/>
              <w:rPr>
                <w:sz w:val="10"/>
                <w:szCs w:val="10"/>
                <w:color w:val="auto"/>
              </w:rPr>
            </w:pPr>
          </w:p>
        </w:tc>
        <w:tc>
          <w:tcPr>
            <w:tcW w:w="68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захтевима задатка</w:t>
            </w:r>
          </w:p>
        </w:tc>
        <w:tc>
          <w:tcPr>
            <w:tcW w:w="138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56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00" w:type="dxa"/>
            <w:vAlign w:val="bottom"/>
            <w:tcBorders>
              <w:left w:val="single" w:sz="8" w:color="auto"/>
              <w:bottom w:val="single" w:sz="8" w:color="auto"/>
            </w:tcBorders>
          </w:tcPr>
          <w:p>
            <w:pPr>
              <w:spacing w:after="0"/>
              <w:rPr>
                <w:sz w:val="10"/>
                <w:szCs w:val="10"/>
                <w:color w:val="auto"/>
              </w:rPr>
            </w:pPr>
          </w:p>
        </w:tc>
        <w:tc>
          <w:tcPr>
            <w:tcW w:w="686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72"/>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Бира друштвене мотиве у складу са захтевима задатка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4</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2"/>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Бира природне мотиве у складу са захтевима задатка</w:t>
            </w:r>
          </w:p>
        </w:tc>
        <w:tc>
          <w:tcPr>
            <w:tcW w:w="1380" w:type="dxa"/>
            <w:vAlign w:val="bottom"/>
            <w:gridSpan w:val="2"/>
          </w:tcPr>
          <w:p>
            <w:pPr>
              <w:jc w:val="center"/>
              <w:spacing w:after="0"/>
              <w:rPr>
                <w:sz w:val="20"/>
                <w:szCs w:val="20"/>
                <w:color w:val="auto"/>
              </w:rPr>
            </w:pPr>
            <w:r>
              <w:rPr>
                <w:rFonts w:ascii="Times New Roman" w:cs="Times New Roman" w:eastAsia="Times New Roman" w:hAnsi="Times New Roman"/>
                <w:sz w:val="20"/>
                <w:szCs w:val="20"/>
                <w:color w:val="auto"/>
                <w:w w:val="99"/>
              </w:rPr>
              <w:t>4</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28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46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15"/>
        </w:trPr>
        <w:tc>
          <w:tcPr>
            <w:tcW w:w="100" w:type="dxa"/>
            <w:vAlign w:val="bottom"/>
            <w:tcBorders>
              <w:left w:val="single" w:sz="8" w:color="auto"/>
            </w:tcBorders>
          </w:tcPr>
          <w:p>
            <w:pPr>
              <w:spacing w:after="0"/>
              <w:rPr>
                <w:sz w:val="18"/>
                <w:szCs w:val="18"/>
                <w:color w:val="auto"/>
              </w:rPr>
            </w:pPr>
          </w:p>
        </w:tc>
        <w:tc>
          <w:tcPr>
            <w:tcW w:w="6860" w:type="dxa"/>
            <w:vAlign w:val="bottom"/>
            <w:tcBorders>
              <w:right w:val="single" w:sz="8" w:color="auto"/>
            </w:tcBorders>
            <w:gridSpan w:val="2"/>
          </w:tcPr>
          <w:p>
            <w:pPr>
              <w:spacing w:after="0" w:line="215" w:lineRule="exact"/>
              <w:rPr>
                <w:sz w:val="20"/>
                <w:szCs w:val="20"/>
                <w:color w:val="auto"/>
              </w:rPr>
            </w:pPr>
            <w:r>
              <w:rPr>
                <w:rFonts w:ascii="Arial" w:cs="Arial" w:eastAsia="Arial" w:hAnsi="Arial"/>
                <w:sz w:val="20"/>
                <w:szCs w:val="20"/>
                <w:color w:val="auto"/>
              </w:rPr>
              <w:t>Одређује  време и место реализације скупа, у складу са захтевима</w:t>
            </w:r>
          </w:p>
        </w:tc>
        <w:tc>
          <w:tcPr>
            <w:tcW w:w="1380" w:type="dxa"/>
            <w:vAlign w:val="bottom"/>
            <w:gridSpan w:val="2"/>
            <w:vMerge w:val="restart"/>
          </w:tcPr>
          <w:p>
            <w:pPr>
              <w:jc w:val="center"/>
              <w:spacing w:after="0"/>
              <w:rPr>
                <w:sz w:val="20"/>
                <w:szCs w:val="20"/>
                <w:color w:val="auto"/>
              </w:rPr>
            </w:pPr>
            <w:r>
              <w:rPr>
                <w:rFonts w:ascii="Arial" w:cs="Arial" w:eastAsia="Arial" w:hAnsi="Arial"/>
                <w:sz w:val="20"/>
                <w:szCs w:val="20"/>
                <w:color w:val="auto"/>
              </w:rPr>
              <w:t>5</w:t>
            </w:r>
          </w:p>
        </w:tc>
        <w:tc>
          <w:tcPr>
            <w:tcW w:w="120" w:type="dxa"/>
            <w:vAlign w:val="bottom"/>
            <w:tcBorders>
              <w:right w:val="single" w:sz="8" w:color="auto"/>
            </w:tcBorders>
          </w:tcPr>
          <w:p>
            <w:pPr>
              <w:spacing w:after="0"/>
              <w:rPr>
                <w:sz w:val="18"/>
                <w:szCs w:val="18"/>
                <w:color w:val="auto"/>
              </w:rPr>
            </w:pPr>
          </w:p>
        </w:tc>
        <w:tc>
          <w:tcPr>
            <w:tcW w:w="1560" w:type="dxa"/>
            <w:vAlign w:val="bottom"/>
            <w:gridSpan w:val="2"/>
            <w:vMerge w:val="restart"/>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00" w:type="dxa"/>
            <w:vAlign w:val="bottom"/>
            <w:tcBorders>
              <w:left w:val="single" w:sz="8" w:color="auto"/>
            </w:tcBorders>
          </w:tcPr>
          <w:p>
            <w:pPr>
              <w:spacing w:after="0"/>
              <w:rPr>
                <w:sz w:val="10"/>
                <w:szCs w:val="10"/>
                <w:color w:val="auto"/>
              </w:rPr>
            </w:pPr>
          </w:p>
        </w:tc>
        <w:tc>
          <w:tcPr>
            <w:tcW w:w="68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задатка</w:t>
            </w:r>
          </w:p>
        </w:tc>
        <w:tc>
          <w:tcPr>
            <w:tcW w:w="138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56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00" w:type="dxa"/>
            <w:vAlign w:val="bottom"/>
            <w:tcBorders>
              <w:left w:val="single" w:sz="8" w:color="auto"/>
              <w:bottom w:val="single" w:sz="8" w:color="auto"/>
            </w:tcBorders>
          </w:tcPr>
          <w:p>
            <w:pPr>
              <w:spacing w:after="0"/>
              <w:rPr>
                <w:sz w:val="10"/>
                <w:szCs w:val="10"/>
                <w:color w:val="auto"/>
              </w:rPr>
            </w:pPr>
          </w:p>
        </w:tc>
        <w:tc>
          <w:tcPr>
            <w:tcW w:w="686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00" w:type="dxa"/>
            <w:vAlign w:val="bottom"/>
            <w:tcBorders>
              <w:left w:val="single" w:sz="8" w:color="auto"/>
            </w:tcBorders>
          </w:tcPr>
          <w:p>
            <w:pPr>
              <w:spacing w:after="0"/>
              <w:rPr>
                <w:sz w:val="18"/>
                <w:szCs w:val="18"/>
                <w:color w:val="auto"/>
              </w:rPr>
            </w:pPr>
          </w:p>
        </w:tc>
        <w:tc>
          <w:tcPr>
            <w:tcW w:w="686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Бира вечерње програме</w:t>
            </w:r>
          </w:p>
        </w:tc>
        <w:tc>
          <w:tcPr>
            <w:tcW w:w="1380" w:type="dxa"/>
            <w:vAlign w:val="bottom"/>
            <w:gridSpan w:val="2"/>
            <w:vMerge w:val="restart"/>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18"/>
                <w:szCs w:val="18"/>
                <w:color w:val="auto"/>
              </w:rPr>
            </w:pPr>
          </w:p>
        </w:tc>
        <w:tc>
          <w:tcPr>
            <w:tcW w:w="1560" w:type="dxa"/>
            <w:vAlign w:val="bottom"/>
            <w:gridSpan w:val="2"/>
            <w:vMerge w:val="restart"/>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00" w:type="dxa"/>
            <w:vAlign w:val="bottom"/>
            <w:tcBorders>
              <w:left w:val="single" w:sz="8" w:color="auto"/>
            </w:tcBorders>
          </w:tcPr>
          <w:p>
            <w:pPr>
              <w:spacing w:after="0"/>
              <w:rPr>
                <w:sz w:val="10"/>
                <w:szCs w:val="10"/>
                <w:color w:val="auto"/>
              </w:rPr>
            </w:pPr>
          </w:p>
        </w:tc>
        <w:tc>
          <w:tcPr>
            <w:tcW w:w="674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38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56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100" w:type="dxa"/>
            <w:vAlign w:val="bottom"/>
            <w:tcBorders>
              <w:left w:val="single" w:sz="8" w:color="auto"/>
              <w:bottom w:val="single" w:sz="8" w:color="auto"/>
            </w:tcBorders>
          </w:tcPr>
          <w:p>
            <w:pPr>
              <w:spacing w:after="0"/>
              <w:rPr>
                <w:sz w:val="10"/>
                <w:szCs w:val="10"/>
                <w:color w:val="auto"/>
              </w:rPr>
            </w:pPr>
          </w:p>
        </w:tc>
        <w:tc>
          <w:tcPr>
            <w:tcW w:w="6860" w:type="dxa"/>
            <w:vAlign w:val="bottom"/>
            <w:tcBorders>
              <w:bottom w:val="single" w:sz="8" w:color="auto"/>
              <w:right w:val="single" w:sz="8" w:color="auto"/>
            </w:tcBorders>
            <w:gridSpan w:val="2"/>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673"/>
        </w:trPr>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Arial" w:cs="Arial" w:eastAsia="Arial" w:hAnsi="Arial"/>
                <w:sz w:val="20"/>
                <w:szCs w:val="20"/>
                <w:b w:val="1"/>
                <w:bCs w:val="1"/>
                <w:color w:val="auto"/>
              </w:rPr>
              <w:t>1.2. Састављање програма туристичког путовања и скупа</w:t>
            </w:r>
          </w:p>
        </w:tc>
        <w:tc>
          <w:tcPr>
            <w:tcW w:w="1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6"/>
        </w:trPr>
        <w:tc>
          <w:tcPr>
            <w:tcW w:w="100" w:type="dxa"/>
            <w:vAlign w:val="bottom"/>
            <w:tcBorders>
              <w:bottom w:val="single" w:sz="8" w:color="auto"/>
            </w:tcBorders>
          </w:tcPr>
          <w:p>
            <w:pPr>
              <w:spacing w:after="0"/>
              <w:rPr>
                <w:sz w:val="20"/>
                <w:szCs w:val="20"/>
                <w:color w:val="auto"/>
              </w:rPr>
            </w:pPr>
          </w:p>
        </w:tc>
        <w:tc>
          <w:tcPr>
            <w:tcW w:w="6860" w:type="dxa"/>
            <w:vAlign w:val="bottom"/>
            <w:tcBorders>
              <w:bottom w:val="single" w:sz="8" w:color="auto"/>
            </w:tcBorders>
            <w:gridSpan w:val="2"/>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gridSpan w:val="2"/>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580" w:type="dxa"/>
            <w:vAlign w:val="bottom"/>
            <w:tcBorders>
              <w:bottom w:val="single" w:sz="8" w:color="auto"/>
            </w:tcBorders>
            <w:gridSpan w:val="2"/>
          </w:tcPr>
          <w:p>
            <w:pPr>
              <w:spacing w:after="0"/>
              <w:rPr>
                <w:sz w:val="20"/>
                <w:szCs w:val="20"/>
                <w:color w:val="auto"/>
              </w:rPr>
            </w:pPr>
          </w:p>
        </w:tc>
        <w:tc>
          <w:tcPr>
            <w:tcW w:w="0" w:type="dxa"/>
            <w:vAlign w:val="bottom"/>
          </w:tcPr>
          <w:p>
            <w:pPr>
              <w:spacing w:after="0"/>
              <w:rPr>
                <w:sz w:val="1"/>
                <w:szCs w:val="1"/>
                <w:color w:val="auto"/>
              </w:rPr>
            </w:pPr>
          </w:p>
        </w:tc>
      </w:tr>
      <w:tr>
        <w:trPr>
          <w:trHeight w:val="64"/>
        </w:trPr>
        <w:tc>
          <w:tcPr>
            <w:tcW w:w="100" w:type="dxa"/>
            <w:vAlign w:val="bottom"/>
            <w:tcBorders>
              <w:left w:val="single" w:sz="8" w:color="auto"/>
            </w:tcBorders>
            <w:shd w:val="clear" w:color="auto" w:fill="F3F3F3"/>
          </w:tcPr>
          <w:p>
            <w:pPr>
              <w:spacing w:after="0"/>
              <w:rPr>
                <w:sz w:val="5"/>
                <w:szCs w:val="5"/>
                <w:color w:val="auto"/>
              </w:rPr>
            </w:pPr>
          </w:p>
        </w:tc>
        <w:tc>
          <w:tcPr>
            <w:tcW w:w="6860" w:type="dxa"/>
            <w:vAlign w:val="bottom"/>
            <w:tcBorders>
              <w:right w:val="single" w:sz="8" w:color="auto"/>
            </w:tcBorders>
            <w:gridSpan w:val="2"/>
            <w:shd w:val="clear" w:color="auto" w:fill="F3F3F3"/>
          </w:tcPr>
          <w:p>
            <w:pPr>
              <w:spacing w:after="0"/>
              <w:rPr>
                <w:sz w:val="5"/>
                <w:szCs w:val="5"/>
                <w:color w:val="auto"/>
              </w:rPr>
            </w:pPr>
          </w:p>
        </w:tc>
        <w:tc>
          <w:tcPr>
            <w:tcW w:w="100" w:type="dxa"/>
            <w:vAlign w:val="bottom"/>
            <w:shd w:val="clear" w:color="auto" w:fill="F3F3F3"/>
          </w:tcPr>
          <w:p>
            <w:pPr>
              <w:spacing w:after="0"/>
              <w:rPr>
                <w:sz w:val="5"/>
                <w:szCs w:val="5"/>
                <w:color w:val="auto"/>
              </w:rPr>
            </w:pPr>
          </w:p>
        </w:tc>
        <w:tc>
          <w:tcPr>
            <w:tcW w:w="1400" w:type="dxa"/>
            <w:vAlign w:val="bottom"/>
            <w:tcBorders>
              <w:right w:val="single" w:sz="8" w:color="auto"/>
            </w:tcBorders>
            <w:gridSpan w:val="2"/>
            <w:shd w:val="clear" w:color="auto" w:fill="F3F3F3"/>
          </w:tcPr>
          <w:p>
            <w:pPr>
              <w:spacing w:after="0"/>
              <w:rPr>
                <w:sz w:val="5"/>
                <w:szCs w:val="5"/>
                <w:color w:val="auto"/>
              </w:rPr>
            </w:pPr>
          </w:p>
        </w:tc>
        <w:tc>
          <w:tcPr>
            <w:tcW w:w="100" w:type="dxa"/>
            <w:vAlign w:val="bottom"/>
            <w:shd w:val="clear" w:color="auto" w:fill="F3F3F3"/>
          </w:tcPr>
          <w:p>
            <w:pPr>
              <w:spacing w:after="0"/>
              <w:rPr>
                <w:sz w:val="5"/>
                <w:szCs w:val="5"/>
                <w:color w:val="auto"/>
              </w:rPr>
            </w:pPr>
          </w:p>
        </w:tc>
        <w:tc>
          <w:tcPr>
            <w:tcW w:w="1580" w:type="dxa"/>
            <w:vAlign w:val="bottom"/>
            <w:tcBorders>
              <w:right w:val="single" w:sz="8" w:color="auto"/>
            </w:tcBorders>
            <w:gridSpan w:val="2"/>
            <w:shd w:val="clear" w:color="auto" w:fill="F3F3F3"/>
          </w:tcPr>
          <w:p>
            <w:pPr>
              <w:spacing w:after="0"/>
              <w:rPr>
                <w:sz w:val="5"/>
                <w:szCs w:val="5"/>
                <w:color w:val="auto"/>
              </w:rPr>
            </w:pP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shd w:val="clear" w:color="auto" w:fill="F3F3F3"/>
          </w:tcPr>
          <w:p>
            <w:pPr>
              <w:spacing w:after="0"/>
              <w:rPr>
                <w:sz w:val="20"/>
                <w:szCs w:val="20"/>
                <w:color w:val="auto"/>
              </w:rPr>
            </w:pPr>
          </w:p>
        </w:tc>
        <w:tc>
          <w:tcPr>
            <w:tcW w:w="6740" w:type="dxa"/>
            <w:vAlign w:val="bottom"/>
            <w:shd w:val="clear" w:color="auto" w:fill="F3F3F3"/>
          </w:tcPr>
          <w:p>
            <w:pPr>
              <w:spacing w:after="0" w:line="223" w:lineRule="exact"/>
              <w:rPr>
                <w:sz w:val="20"/>
                <w:szCs w:val="20"/>
                <w:color w:val="auto"/>
              </w:rPr>
            </w:pPr>
            <w:r>
              <w:rPr>
                <w:rFonts w:ascii="Arial" w:cs="Arial" w:eastAsia="Arial" w:hAnsi="Arial"/>
                <w:sz w:val="20"/>
                <w:szCs w:val="20"/>
                <w:b w:val="1"/>
                <w:bCs w:val="1"/>
                <w:color w:val="auto"/>
              </w:rPr>
              <w:t>ИНДИКАТОРИ (максималан број бодова 40)</w:t>
            </w:r>
          </w:p>
        </w:tc>
        <w:tc>
          <w:tcPr>
            <w:tcW w:w="120" w:type="dxa"/>
            <w:vAlign w:val="bottom"/>
            <w:tcBorders>
              <w:right w:val="single" w:sz="8" w:color="auto"/>
            </w:tcBorders>
            <w:shd w:val="clear" w:color="auto" w:fill="F3F3F3"/>
          </w:tcPr>
          <w:p>
            <w:pPr>
              <w:spacing w:after="0"/>
              <w:rPr>
                <w:sz w:val="20"/>
                <w:szCs w:val="20"/>
                <w:color w:val="auto"/>
              </w:rPr>
            </w:pPr>
          </w:p>
        </w:tc>
        <w:tc>
          <w:tcPr>
            <w:tcW w:w="100" w:type="dxa"/>
            <w:vAlign w:val="bottom"/>
            <w:shd w:val="clear" w:color="auto" w:fill="F3F3F3"/>
          </w:tcPr>
          <w:p>
            <w:pPr>
              <w:spacing w:after="0"/>
              <w:rPr>
                <w:sz w:val="20"/>
                <w:szCs w:val="20"/>
                <w:color w:val="auto"/>
              </w:rPr>
            </w:pPr>
          </w:p>
        </w:tc>
        <w:tc>
          <w:tcPr>
            <w:tcW w:w="1280" w:type="dxa"/>
            <w:vAlign w:val="bottom"/>
            <w:shd w:val="clear" w:color="auto" w:fill="F3F3F3"/>
          </w:tcPr>
          <w:p>
            <w:pPr>
              <w:jc w:val="center"/>
              <w:spacing w:after="0" w:line="223" w:lineRule="exact"/>
              <w:rPr>
                <w:sz w:val="20"/>
                <w:szCs w:val="20"/>
                <w:color w:val="auto"/>
              </w:rPr>
            </w:pPr>
            <w:r>
              <w:rPr>
                <w:rFonts w:ascii="Arial" w:cs="Arial" w:eastAsia="Arial" w:hAnsi="Arial"/>
                <w:sz w:val="20"/>
                <w:szCs w:val="20"/>
                <w:b w:val="1"/>
                <w:bCs w:val="1"/>
                <w:color w:val="auto"/>
                <w:highlight w:val="white"/>
                <w:w w:val="99"/>
              </w:rPr>
              <w:t>ПРАВИЛНО</w:t>
            </w:r>
          </w:p>
        </w:tc>
        <w:tc>
          <w:tcPr>
            <w:tcW w:w="120" w:type="dxa"/>
            <w:vAlign w:val="bottom"/>
            <w:tcBorders>
              <w:right w:val="single" w:sz="8" w:color="auto"/>
            </w:tcBorders>
            <w:shd w:val="clear" w:color="auto" w:fill="F3F3F3"/>
          </w:tcPr>
          <w:p>
            <w:pPr>
              <w:spacing w:after="0"/>
              <w:rPr>
                <w:sz w:val="20"/>
                <w:szCs w:val="20"/>
                <w:color w:val="auto"/>
              </w:rPr>
            </w:pPr>
          </w:p>
        </w:tc>
        <w:tc>
          <w:tcPr>
            <w:tcW w:w="100" w:type="dxa"/>
            <w:vAlign w:val="bottom"/>
            <w:shd w:val="clear" w:color="auto" w:fill="F3F3F3"/>
          </w:tcPr>
          <w:p>
            <w:pPr>
              <w:spacing w:after="0"/>
              <w:rPr>
                <w:sz w:val="20"/>
                <w:szCs w:val="20"/>
                <w:color w:val="auto"/>
              </w:rPr>
            </w:pPr>
          </w:p>
        </w:tc>
        <w:tc>
          <w:tcPr>
            <w:tcW w:w="1460" w:type="dxa"/>
            <w:vAlign w:val="bottom"/>
            <w:shd w:val="clear" w:color="auto" w:fill="F3F3F3"/>
          </w:tcPr>
          <w:p>
            <w:pPr>
              <w:jc w:val="center"/>
              <w:spacing w:after="0" w:line="223" w:lineRule="exact"/>
              <w:rPr>
                <w:sz w:val="20"/>
                <w:szCs w:val="20"/>
                <w:color w:val="auto"/>
              </w:rPr>
            </w:pPr>
            <w:r>
              <w:rPr>
                <w:rFonts w:ascii="Arial" w:cs="Arial" w:eastAsia="Arial" w:hAnsi="Arial"/>
                <w:sz w:val="20"/>
                <w:szCs w:val="20"/>
                <w:b w:val="1"/>
                <w:bCs w:val="1"/>
                <w:color w:val="auto"/>
                <w:highlight w:val="white"/>
                <w:w w:val="99"/>
              </w:rPr>
              <w:t>НЕПРАВИЛНО</w:t>
            </w:r>
          </w:p>
        </w:tc>
        <w:tc>
          <w:tcPr>
            <w:tcW w:w="120" w:type="dxa"/>
            <w:vAlign w:val="bottom"/>
            <w:tcBorders>
              <w:right w:val="single" w:sz="8" w:color="auto"/>
            </w:tcBorders>
            <w:shd w:val="clear" w:color="auto" w:fill="F3F3F3"/>
          </w:tcPr>
          <w:p>
            <w:pPr>
              <w:spacing w:after="0"/>
              <w:rPr>
                <w:sz w:val="20"/>
                <w:szCs w:val="20"/>
                <w:color w:val="auto"/>
              </w:rPr>
            </w:pPr>
          </w:p>
        </w:tc>
        <w:tc>
          <w:tcPr>
            <w:tcW w:w="0" w:type="dxa"/>
            <w:vAlign w:val="bottom"/>
          </w:tcPr>
          <w:p>
            <w:pPr>
              <w:spacing w:after="0"/>
              <w:rPr>
                <w:sz w:val="1"/>
                <w:szCs w:val="1"/>
                <w:color w:val="auto"/>
              </w:rPr>
            </w:pPr>
          </w:p>
        </w:tc>
      </w:tr>
      <w:tr>
        <w:trPr>
          <w:trHeight w:val="74"/>
        </w:trPr>
        <w:tc>
          <w:tcPr>
            <w:tcW w:w="100" w:type="dxa"/>
            <w:vAlign w:val="bottom"/>
            <w:tcBorders>
              <w:left w:val="single" w:sz="8" w:color="auto"/>
              <w:bottom w:val="single" w:sz="8" w:color="auto"/>
            </w:tcBorders>
            <w:shd w:val="clear" w:color="auto" w:fill="F3F3F3"/>
          </w:tcPr>
          <w:p>
            <w:pPr>
              <w:spacing w:after="0"/>
              <w:rPr>
                <w:sz w:val="6"/>
                <w:szCs w:val="6"/>
                <w:color w:val="auto"/>
              </w:rPr>
            </w:pPr>
          </w:p>
        </w:tc>
        <w:tc>
          <w:tcPr>
            <w:tcW w:w="6860" w:type="dxa"/>
            <w:vAlign w:val="bottom"/>
            <w:tcBorders>
              <w:bottom w:val="single" w:sz="8" w:color="auto"/>
              <w:right w:val="single" w:sz="8" w:color="auto"/>
            </w:tcBorders>
            <w:gridSpan w:val="2"/>
            <w:shd w:val="clear" w:color="auto" w:fill="F3F3F3"/>
          </w:tcPr>
          <w:p>
            <w:pPr>
              <w:spacing w:after="0"/>
              <w:rPr>
                <w:sz w:val="6"/>
                <w:szCs w:val="6"/>
                <w:color w:val="auto"/>
              </w:rPr>
            </w:pPr>
          </w:p>
        </w:tc>
        <w:tc>
          <w:tcPr>
            <w:tcW w:w="1380" w:type="dxa"/>
            <w:vAlign w:val="bottom"/>
            <w:tcBorders>
              <w:bottom w:val="single" w:sz="8" w:color="auto"/>
            </w:tcBorders>
            <w:gridSpan w:val="2"/>
            <w:shd w:val="clear" w:color="auto" w:fill="F3F3F3"/>
          </w:tcPr>
          <w:p>
            <w:pPr>
              <w:spacing w:after="0"/>
              <w:rPr>
                <w:sz w:val="6"/>
                <w:szCs w:val="6"/>
                <w:color w:val="auto"/>
              </w:rPr>
            </w:pPr>
          </w:p>
        </w:tc>
        <w:tc>
          <w:tcPr>
            <w:tcW w:w="120" w:type="dxa"/>
            <w:vAlign w:val="bottom"/>
            <w:tcBorders>
              <w:bottom w:val="single" w:sz="8" w:color="auto"/>
              <w:right w:val="single" w:sz="8" w:color="auto"/>
            </w:tcBorders>
            <w:shd w:val="clear" w:color="auto" w:fill="F3F3F3"/>
          </w:tcPr>
          <w:p>
            <w:pPr>
              <w:spacing w:after="0"/>
              <w:rPr>
                <w:sz w:val="6"/>
                <w:szCs w:val="6"/>
                <w:color w:val="auto"/>
              </w:rPr>
            </w:pPr>
          </w:p>
        </w:tc>
        <w:tc>
          <w:tcPr>
            <w:tcW w:w="1560" w:type="dxa"/>
            <w:vAlign w:val="bottom"/>
            <w:tcBorders>
              <w:bottom w:val="single" w:sz="8" w:color="auto"/>
            </w:tcBorders>
            <w:gridSpan w:val="2"/>
            <w:shd w:val="clear" w:color="auto" w:fill="F3F3F3"/>
          </w:tcPr>
          <w:p>
            <w:pPr>
              <w:spacing w:after="0"/>
              <w:rPr>
                <w:sz w:val="6"/>
                <w:szCs w:val="6"/>
                <w:color w:val="auto"/>
              </w:rPr>
            </w:pPr>
          </w:p>
        </w:tc>
        <w:tc>
          <w:tcPr>
            <w:tcW w:w="120" w:type="dxa"/>
            <w:vAlign w:val="bottom"/>
            <w:tcBorders>
              <w:bottom w:val="single" w:sz="8" w:color="auto"/>
              <w:right w:val="single" w:sz="8" w:color="auto"/>
            </w:tcBorders>
            <w:shd w:val="clear" w:color="auto" w:fill="F3F3F3"/>
          </w:tcPr>
          <w:p>
            <w:pPr>
              <w:spacing w:after="0"/>
              <w:rPr>
                <w:sz w:val="6"/>
                <w:szCs w:val="6"/>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Саставља програм путовања у адекватној форми</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7</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2"/>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Одређује адекватну временску динамику 1. дана туристичког путовања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Одређује адекватну временску динамику 2. дана туристичког путовања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Одређује адекватну временску динамику 3. дана туристичког путовања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2"/>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 xml:space="preserve">Саставља агенду скупа у адекватној форми </w:t>
            </w:r>
            <w:r>
              <w:rPr>
                <w:rFonts w:ascii="Arial" w:cs="Arial" w:eastAsia="Arial" w:hAnsi="Arial"/>
                <w:sz w:val="18"/>
                <w:szCs w:val="18"/>
                <w:color w:val="auto"/>
              </w:rPr>
              <w:t>(временска динамика скупа)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w w:val="98"/>
              </w:rPr>
              <w:t>10</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3"/>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28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46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14"/>
        </w:trPr>
        <w:tc>
          <w:tcPr>
            <w:tcW w:w="100" w:type="dxa"/>
            <w:vAlign w:val="bottom"/>
            <w:tcBorders>
              <w:left w:val="single" w:sz="8" w:color="auto"/>
            </w:tcBorders>
          </w:tcPr>
          <w:p>
            <w:pPr>
              <w:spacing w:after="0"/>
              <w:rPr>
                <w:sz w:val="18"/>
                <w:szCs w:val="18"/>
                <w:color w:val="auto"/>
              </w:rPr>
            </w:pPr>
          </w:p>
        </w:tc>
        <w:tc>
          <w:tcPr>
            <w:tcW w:w="6860" w:type="dxa"/>
            <w:vAlign w:val="bottom"/>
            <w:tcBorders>
              <w:right w:val="single" w:sz="8" w:color="auto"/>
            </w:tcBorders>
            <w:gridSpan w:val="2"/>
          </w:tcPr>
          <w:p>
            <w:pPr>
              <w:spacing w:after="0" w:line="214" w:lineRule="exact"/>
              <w:rPr>
                <w:sz w:val="20"/>
                <w:szCs w:val="20"/>
                <w:color w:val="auto"/>
              </w:rPr>
            </w:pPr>
            <w:r>
              <w:rPr>
                <w:rFonts w:ascii="Arial" w:cs="Arial" w:eastAsia="Arial" w:hAnsi="Arial"/>
                <w:sz w:val="20"/>
                <w:szCs w:val="20"/>
                <w:color w:val="auto"/>
              </w:rPr>
              <w:t>Утврђује услове плаћања туристичког путовања</w:t>
            </w:r>
          </w:p>
        </w:tc>
        <w:tc>
          <w:tcPr>
            <w:tcW w:w="1380" w:type="dxa"/>
            <w:vAlign w:val="bottom"/>
            <w:gridSpan w:val="2"/>
            <w:vMerge w:val="restart"/>
          </w:tcPr>
          <w:p>
            <w:pPr>
              <w:jc w:val="center"/>
              <w:spacing w:after="0"/>
              <w:rPr>
                <w:sz w:val="20"/>
                <w:szCs w:val="20"/>
                <w:color w:val="auto"/>
              </w:rPr>
            </w:pPr>
            <w:r>
              <w:rPr>
                <w:rFonts w:ascii="Arial" w:cs="Arial" w:eastAsia="Arial" w:hAnsi="Arial"/>
                <w:sz w:val="20"/>
                <w:szCs w:val="20"/>
                <w:color w:val="auto"/>
              </w:rPr>
              <w:t>5</w:t>
            </w:r>
          </w:p>
        </w:tc>
        <w:tc>
          <w:tcPr>
            <w:tcW w:w="120" w:type="dxa"/>
            <w:vAlign w:val="bottom"/>
            <w:tcBorders>
              <w:right w:val="single" w:sz="8" w:color="auto"/>
            </w:tcBorders>
          </w:tcPr>
          <w:p>
            <w:pPr>
              <w:spacing w:after="0"/>
              <w:rPr>
                <w:sz w:val="18"/>
                <w:szCs w:val="18"/>
                <w:color w:val="auto"/>
              </w:rPr>
            </w:pPr>
          </w:p>
        </w:tc>
        <w:tc>
          <w:tcPr>
            <w:tcW w:w="1560" w:type="dxa"/>
            <w:vAlign w:val="bottom"/>
            <w:gridSpan w:val="2"/>
            <w:vMerge w:val="restart"/>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00" w:type="dxa"/>
            <w:vAlign w:val="bottom"/>
            <w:tcBorders>
              <w:left w:val="single" w:sz="8" w:color="auto"/>
            </w:tcBorders>
          </w:tcPr>
          <w:p>
            <w:pPr>
              <w:spacing w:after="0"/>
              <w:rPr>
                <w:sz w:val="10"/>
                <w:szCs w:val="10"/>
                <w:color w:val="auto"/>
              </w:rPr>
            </w:pPr>
          </w:p>
        </w:tc>
        <w:tc>
          <w:tcPr>
            <w:tcW w:w="674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38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560" w:type="dxa"/>
            <w:vAlign w:val="bottom"/>
            <w:gridSpan w:val="2"/>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100" w:type="dxa"/>
            <w:vAlign w:val="bottom"/>
            <w:tcBorders>
              <w:left w:val="single" w:sz="8" w:color="auto"/>
              <w:bottom w:val="single" w:sz="8" w:color="auto"/>
            </w:tcBorders>
          </w:tcPr>
          <w:p>
            <w:pPr>
              <w:spacing w:after="0"/>
              <w:rPr>
                <w:sz w:val="10"/>
                <w:szCs w:val="10"/>
                <w:color w:val="auto"/>
              </w:rPr>
            </w:pPr>
          </w:p>
        </w:tc>
        <w:tc>
          <w:tcPr>
            <w:tcW w:w="6860" w:type="dxa"/>
            <w:vAlign w:val="bottom"/>
            <w:tcBorders>
              <w:bottom w:val="single" w:sz="8" w:color="auto"/>
              <w:right w:val="single" w:sz="8" w:color="auto"/>
            </w:tcBorders>
            <w:gridSpan w:val="2"/>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670"/>
        </w:trPr>
        <w:tc>
          <w:tcPr>
            <w:tcW w:w="100" w:type="dxa"/>
            <w:vAlign w:val="bottom"/>
          </w:tcPr>
          <w:p>
            <w:pPr>
              <w:spacing w:after="0"/>
              <w:rPr>
                <w:sz w:val="24"/>
                <w:szCs w:val="24"/>
                <w:color w:val="auto"/>
              </w:rPr>
            </w:pPr>
          </w:p>
        </w:tc>
        <w:tc>
          <w:tcPr>
            <w:tcW w:w="6860" w:type="dxa"/>
            <w:vAlign w:val="bottom"/>
            <w:gridSpan w:val="2"/>
          </w:tcPr>
          <w:p>
            <w:pPr>
              <w:spacing w:after="0"/>
              <w:rPr>
                <w:sz w:val="20"/>
                <w:szCs w:val="20"/>
                <w:color w:val="auto"/>
              </w:rPr>
            </w:pPr>
            <w:r>
              <w:rPr>
                <w:rFonts w:ascii="Arial" w:cs="Arial" w:eastAsia="Arial" w:hAnsi="Arial"/>
                <w:sz w:val="20"/>
                <w:szCs w:val="20"/>
                <w:b w:val="1"/>
                <w:bCs w:val="1"/>
                <w:color w:val="auto"/>
              </w:rPr>
              <w:t>1.3. Израда калкулације цене туристичког путовања по учеснику</w:t>
            </w:r>
          </w:p>
        </w:tc>
        <w:tc>
          <w:tcPr>
            <w:tcW w:w="100" w:type="dxa"/>
            <w:vAlign w:val="bottom"/>
          </w:tcPr>
          <w:p>
            <w:pPr>
              <w:spacing w:after="0"/>
              <w:rPr>
                <w:sz w:val="24"/>
                <w:szCs w:val="24"/>
                <w:color w:val="auto"/>
              </w:rPr>
            </w:pPr>
          </w:p>
        </w:tc>
        <w:tc>
          <w:tcPr>
            <w:tcW w:w="12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46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8"/>
        </w:trPr>
        <w:tc>
          <w:tcPr>
            <w:tcW w:w="100" w:type="dxa"/>
            <w:vAlign w:val="bottom"/>
            <w:tcBorders>
              <w:bottom w:val="single" w:sz="8" w:color="auto"/>
            </w:tcBorders>
          </w:tcPr>
          <w:p>
            <w:pPr>
              <w:spacing w:after="0"/>
              <w:rPr>
                <w:sz w:val="20"/>
                <w:szCs w:val="20"/>
                <w:color w:val="auto"/>
              </w:rPr>
            </w:pPr>
          </w:p>
        </w:tc>
        <w:tc>
          <w:tcPr>
            <w:tcW w:w="6860" w:type="dxa"/>
            <w:vAlign w:val="bottom"/>
            <w:tcBorders>
              <w:bottom w:val="single" w:sz="8" w:color="auto"/>
            </w:tcBorders>
            <w:gridSpan w:val="2"/>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400" w:type="dxa"/>
            <w:vAlign w:val="bottom"/>
            <w:tcBorders>
              <w:bottom w:val="single" w:sz="8" w:color="auto"/>
            </w:tcBorders>
            <w:gridSpan w:val="2"/>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580" w:type="dxa"/>
            <w:vAlign w:val="bottom"/>
            <w:tcBorders>
              <w:bottom w:val="single" w:sz="8" w:color="auto"/>
            </w:tcBorders>
            <w:gridSpan w:val="2"/>
          </w:tcPr>
          <w:p>
            <w:pPr>
              <w:spacing w:after="0"/>
              <w:rPr>
                <w:sz w:val="20"/>
                <w:szCs w:val="20"/>
                <w:color w:val="auto"/>
              </w:rPr>
            </w:pPr>
          </w:p>
        </w:tc>
        <w:tc>
          <w:tcPr>
            <w:tcW w:w="0" w:type="dxa"/>
            <w:vAlign w:val="bottom"/>
          </w:tcPr>
          <w:p>
            <w:pPr>
              <w:spacing w:after="0"/>
              <w:rPr>
                <w:sz w:val="1"/>
                <w:szCs w:val="1"/>
                <w:color w:val="auto"/>
              </w:rPr>
            </w:pPr>
          </w:p>
        </w:tc>
      </w:tr>
      <w:tr>
        <w:trPr>
          <w:trHeight w:val="83"/>
        </w:trPr>
        <w:tc>
          <w:tcPr>
            <w:tcW w:w="100" w:type="dxa"/>
            <w:vAlign w:val="bottom"/>
            <w:tcBorders>
              <w:left w:val="single" w:sz="8" w:color="auto"/>
            </w:tcBorders>
            <w:shd w:val="clear" w:color="auto" w:fill="F3F3F3"/>
          </w:tcPr>
          <w:p>
            <w:pPr>
              <w:spacing w:after="0"/>
              <w:rPr>
                <w:sz w:val="7"/>
                <w:szCs w:val="7"/>
                <w:color w:val="auto"/>
              </w:rPr>
            </w:pPr>
          </w:p>
        </w:tc>
        <w:tc>
          <w:tcPr>
            <w:tcW w:w="6860" w:type="dxa"/>
            <w:vAlign w:val="bottom"/>
            <w:tcBorders>
              <w:right w:val="single" w:sz="8" w:color="auto"/>
            </w:tcBorders>
            <w:gridSpan w:val="2"/>
            <w:shd w:val="clear" w:color="auto" w:fill="F3F3F3"/>
          </w:tcPr>
          <w:p>
            <w:pPr>
              <w:spacing w:after="0"/>
              <w:rPr>
                <w:sz w:val="7"/>
                <w:szCs w:val="7"/>
                <w:color w:val="auto"/>
              </w:rPr>
            </w:pPr>
          </w:p>
        </w:tc>
        <w:tc>
          <w:tcPr>
            <w:tcW w:w="100" w:type="dxa"/>
            <w:vAlign w:val="bottom"/>
            <w:shd w:val="clear" w:color="auto" w:fill="F3F3F3"/>
          </w:tcPr>
          <w:p>
            <w:pPr>
              <w:spacing w:after="0"/>
              <w:rPr>
                <w:sz w:val="7"/>
                <w:szCs w:val="7"/>
                <w:color w:val="auto"/>
              </w:rPr>
            </w:pPr>
          </w:p>
        </w:tc>
        <w:tc>
          <w:tcPr>
            <w:tcW w:w="1400" w:type="dxa"/>
            <w:vAlign w:val="bottom"/>
            <w:tcBorders>
              <w:right w:val="single" w:sz="8" w:color="auto"/>
            </w:tcBorders>
            <w:gridSpan w:val="2"/>
            <w:shd w:val="clear" w:color="auto" w:fill="F3F3F3"/>
          </w:tcPr>
          <w:p>
            <w:pPr>
              <w:spacing w:after="0"/>
              <w:rPr>
                <w:sz w:val="7"/>
                <w:szCs w:val="7"/>
                <w:color w:val="auto"/>
              </w:rPr>
            </w:pPr>
          </w:p>
        </w:tc>
        <w:tc>
          <w:tcPr>
            <w:tcW w:w="100" w:type="dxa"/>
            <w:vAlign w:val="bottom"/>
            <w:shd w:val="clear" w:color="auto" w:fill="F3F3F3"/>
          </w:tcPr>
          <w:p>
            <w:pPr>
              <w:spacing w:after="0"/>
              <w:rPr>
                <w:sz w:val="7"/>
                <w:szCs w:val="7"/>
                <w:color w:val="auto"/>
              </w:rPr>
            </w:pPr>
          </w:p>
        </w:tc>
        <w:tc>
          <w:tcPr>
            <w:tcW w:w="1580" w:type="dxa"/>
            <w:vAlign w:val="bottom"/>
            <w:tcBorders>
              <w:right w:val="single" w:sz="8" w:color="auto"/>
            </w:tcBorders>
            <w:gridSpan w:val="2"/>
            <w:shd w:val="clear" w:color="auto" w:fill="F3F3F3"/>
          </w:tcPr>
          <w:p>
            <w:pPr>
              <w:spacing w:after="0"/>
              <w:rPr>
                <w:sz w:val="7"/>
                <w:szCs w:val="7"/>
                <w:color w:val="auto"/>
              </w:rPr>
            </w:pPr>
          </w:p>
        </w:tc>
        <w:tc>
          <w:tcPr>
            <w:tcW w:w="0" w:type="dxa"/>
            <w:vAlign w:val="bottom"/>
          </w:tcPr>
          <w:p>
            <w:pPr>
              <w:spacing w:after="0"/>
              <w:rPr>
                <w:sz w:val="1"/>
                <w:szCs w:val="1"/>
                <w:color w:val="auto"/>
              </w:rPr>
            </w:pPr>
          </w:p>
        </w:tc>
      </w:tr>
      <w:tr>
        <w:trPr>
          <w:trHeight w:val="230"/>
        </w:trPr>
        <w:tc>
          <w:tcPr>
            <w:tcW w:w="100" w:type="dxa"/>
            <w:vAlign w:val="bottom"/>
            <w:tcBorders>
              <w:left w:val="single" w:sz="8" w:color="auto"/>
            </w:tcBorders>
            <w:shd w:val="clear" w:color="auto" w:fill="F3F3F3"/>
          </w:tcPr>
          <w:p>
            <w:pPr>
              <w:spacing w:after="0"/>
              <w:rPr>
                <w:sz w:val="20"/>
                <w:szCs w:val="20"/>
                <w:color w:val="auto"/>
              </w:rPr>
            </w:pPr>
          </w:p>
        </w:tc>
        <w:tc>
          <w:tcPr>
            <w:tcW w:w="6740" w:type="dxa"/>
            <w:vAlign w:val="bottom"/>
            <w:shd w:val="clear" w:color="auto" w:fill="F3F3F3"/>
          </w:tcPr>
          <w:p>
            <w:pPr>
              <w:spacing w:after="0" w:line="223" w:lineRule="exact"/>
              <w:rPr>
                <w:sz w:val="20"/>
                <w:szCs w:val="20"/>
                <w:color w:val="auto"/>
              </w:rPr>
            </w:pPr>
            <w:r>
              <w:rPr>
                <w:rFonts w:ascii="Arial" w:cs="Arial" w:eastAsia="Arial" w:hAnsi="Arial"/>
                <w:sz w:val="20"/>
                <w:szCs w:val="20"/>
                <w:b w:val="1"/>
                <w:bCs w:val="1"/>
                <w:color w:val="auto"/>
              </w:rPr>
              <w:t>ИНДИКАТОРИ (максималан број бодова 35)</w:t>
            </w:r>
          </w:p>
        </w:tc>
        <w:tc>
          <w:tcPr>
            <w:tcW w:w="120" w:type="dxa"/>
            <w:vAlign w:val="bottom"/>
            <w:tcBorders>
              <w:right w:val="single" w:sz="8" w:color="auto"/>
            </w:tcBorders>
            <w:shd w:val="clear" w:color="auto" w:fill="F3F3F3"/>
          </w:tcPr>
          <w:p>
            <w:pPr>
              <w:spacing w:after="0"/>
              <w:rPr>
                <w:sz w:val="20"/>
                <w:szCs w:val="20"/>
                <w:color w:val="auto"/>
              </w:rPr>
            </w:pPr>
          </w:p>
        </w:tc>
        <w:tc>
          <w:tcPr>
            <w:tcW w:w="100" w:type="dxa"/>
            <w:vAlign w:val="bottom"/>
            <w:shd w:val="clear" w:color="auto" w:fill="F3F3F3"/>
          </w:tcPr>
          <w:p>
            <w:pPr>
              <w:spacing w:after="0"/>
              <w:rPr>
                <w:sz w:val="20"/>
                <w:szCs w:val="20"/>
                <w:color w:val="auto"/>
              </w:rPr>
            </w:pPr>
          </w:p>
        </w:tc>
        <w:tc>
          <w:tcPr>
            <w:tcW w:w="1280" w:type="dxa"/>
            <w:vAlign w:val="bottom"/>
            <w:shd w:val="clear" w:color="auto" w:fill="F3F3F3"/>
          </w:tcPr>
          <w:p>
            <w:pPr>
              <w:jc w:val="center"/>
              <w:spacing w:after="0" w:line="223" w:lineRule="exact"/>
              <w:rPr>
                <w:sz w:val="20"/>
                <w:szCs w:val="20"/>
                <w:color w:val="auto"/>
              </w:rPr>
            </w:pPr>
            <w:r>
              <w:rPr>
                <w:rFonts w:ascii="Arial" w:cs="Arial" w:eastAsia="Arial" w:hAnsi="Arial"/>
                <w:sz w:val="20"/>
                <w:szCs w:val="20"/>
                <w:b w:val="1"/>
                <w:bCs w:val="1"/>
                <w:color w:val="auto"/>
                <w:highlight w:val="white"/>
                <w:w w:val="99"/>
              </w:rPr>
              <w:t>ПРАВИЛНО</w:t>
            </w:r>
          </w:p>
        </w:tc>
        <w:tc>
          <w:tcPr>
            <w:tcW w:w="120" w:type="dxa"/>
            <w:vAlign w:val="bottom"/>
            <w:tcBorders>
              <w:right w:val="single" w:sz="8" w:color="auto"/>
            </w:tcBorders>
            <w:shd w:val="clear" w:color="auto" w:fill="F3F3F3"/>
          </w:tcPr>
          <w:p>
            <w:pPr>
              <w:spacing w:after="0"/>
              <w:rPr>
                <w:sz w:val="20"/>
                <w:szCs w:val="20"/>
                <w:color w:val="auto"/>
              </w:rPr>
            </w:pPr>
          </w:p>
        </w:tc>
        <w:tc>
          <w:tcPr>
            <w:tcW w:w="100" w:type="dxa"/>
            <w:vAlign w:val="bottom"/>
            <w:shd w:val="clear" w:color="auto" w:fill="F3F3F3"/>
          </w:tcPr>
          <w:p>
            <w:pPr>
              <w:spacing w:after="0"/>
              <w:rPr>
                <w:sz w:val="20"/>
                <w:szCs w:val="20"/>
                <w:color w:val="auto"/>
              </w:rPr>
            </w:pPr>
          </w:p>
        </w:tc>
        <w:tc>
          <w:tcPr>
            <w:tcW w:w="1460" w:type="dxa"/>
            <w:vAlign w:val="bottom"/>
            <w:shd w:val="clear" w:color="auto" w:fill="F3F3F3"/>
          </w:tcPr>
          <w:p>
            <w:pPr>
              <w:jc w:val="center"/>
              <w:spacing w:after="0" w:line="223" w:lineRule="exact"/>
              <w:rPr>
                <w:sz w:val="20"/>
                <w:szCs w:val="20"/>
                <w:color w:val="auto"/>
              </w:rPr>
            </w:pPr>
            <w:r>
              <w:rPr>
                <w:rFonts w:ascii="Arial" w:cs="Arial" w:eastAsia="Arial" w:hAnsi="Arial"/>
                <w:sz w:val="20"/>
                <w:szCs w:val="20"/>
                <w:b w:val="1"/>
                <w:bCs w:val="1"/>
                <w:color w:val="auto"/>
                <w:highlight w:val="white"/>
                <w:w w:val="99"/>
              </w:rPr>
              <w:t>НЕПРАВИЛНО</w:t>
            </w:r>
          </w:p>
        </w:tc>
        <w:tc>
          <w:tcPr>
            <w:tcW w:w="120" w:type="dxa"/>
            <w:vAlign w:val="bottom"/>
            <w:tcBorders>
              <w:right w:val="single" w:sz="8" w:color="auto"/>
            </w:tcBorders>
            <w:shd w:val="clear" w:color="auto" w:fill="F3F3F3"/>
          </w:tcPr>
          <w:p>
            <w:pPr>
              <w:spacing w:after="0"/>
              <w:rPr>
                <w:sz w:val="20"/>
                <w:szCs w:val="20"/>
                <w:color w:val="auto"/>
              </w:rPr>
            </w:pPr>
          </w:p>
        </w:tc>
        <w:tc>
          <w:tcPr>
            <w:tcW w:w="0" w:type="dxa"/>
            <w:vAlign w:val="bottom"/>
          </w:tcPr>
          <w:p>
            <w:pPr>
              <w:spacing w:after="0"/>
              <w:rPr>
                <w:sz w:val="1"/>
                <w:szCs w:val="1"/>
                <w:color w:val="auto"/>
              </w:rPr>
            </w:pPr>
          </w:p>
        </w:tc>
      </w:tr>
      <w:tr>
        <w:trPr>
          <w:trHeight w:val="91"/>
        </w:trPr>
        <w:tc>
          <w:tcPr>
            <w:tcW w:w="100" w:type="dxa"/>
            <w:vAlign w:val="bottom"/>
            <w:tcBorders>
              <w:left w:val="single" w:sz="8" w:color="auto"/>
              <w:bottom w:val="single" w:sz="8" w:color="auto"/>
            </w:tcBorders>
            <w:shd w:val="clear" w:color="auto" w:fill="F3F3F3"/>
          </w:tcPr>
          <w:p>
            <w:pPr>
              <w:spacing w:after="0"/>
              <w:rPr>
                <w:sz w:val="7"/>
                <w:szCs w:val="7"/>
                <w:color w:val="auto"/>
              </w:rPr>
            </w:pPr>
          </w:p>
        </w:tc>
        <w:tc>
          <w:tcPr>
            <w:tcW w:w="6860" w:type="dxa"/>
            <w:vAlign w:val="bottom"/>
            <w:tcBorders>
              <w:bottom w:val="single" w:sz="8" w:color="auto"/>
              <w:right w:val="single" w:sz="8" w:color="auto"/>
            </w:tcBorders>
            <w:gridSpan w:val="2"/>
            <w:shd w:val="clear" w:color="auto" w:fill="F3F3F3"/>
          </w:tcPr>
          <w:p>
            <w:pPr>
              <w:spacing w:after="0"/>
              <w:rPr>
                <w:sz w:val="7"/>
                <w:szCs w:val="7"/>
                <w:color w:val="auto"/>
              </w:rPr>
            </w:pPr>
          </w:p>
        </w:tc>
        <w:tc>
          <w:tcPr>
            <w:tcW w:w="1380" w:type="dxa"/>
            <w:vAlign w:val="bottom"/>
            <w:tcBorders>
              <w:bottom w:val="single" w:sz="8" w:color="auto"/>
            </w:tcBorders>
            <w:gridSpan w:val="2"/>
            <w:shd w:val="clear" w:color="auto" w:fill="F3F3F3"/>
          </w:tcPr>
          <w:p>
            <w:pPr>
              <w:spacing w:after="0"/>
              <w:rPr>
                <w:sz w:val="7"/>
                <w:szCs w:val="7"/>
                <w:color w:val="auto"/>
              </w:rPr>
            </w:pPr>
          </w:p>
        </w:tc>
        <w:tc>
          <w:tcPr>
            <w:tcW w:w="120" w:type="dxa"/>
            <w:vAlign w:val="bottom"/>
            <w:tcBorders>
              <w:bottom w:val="single" w:sz="8" w:color="auto"/>
              <w:right w:val="single" w:sz="8" w:color="auto"/>
            </w:tcBorders>
            <w:shd w:val="clear" w:color="auto" w:fill="F3F3F3"/>
          </w:tcPr>
          <w:p>
            <w:pPr>
              <w:spacing w:after="0"/>
              <w:rPr>
                <w:sz w:val="7"/>
                <w:szCs w:val="7"/>
                <w:color w:val="auto"/>
              </w:rPr>
            </w:pPr>
          </w:p>
        </w:tc>
        <w:tc>
          <w:tcPr>
            <w:tcW w:w="1560" w:type="dxa"/>
            <w:vAlign w:val="bottom"/>
            <w:tcBorders>
              <w:bottom w:val="single" w:sz="8" w:color="auto"/>
            </w:tcBorders>
            <w:gridSpan w:val="2"/>
            <w:shd w:val="clear" w:color="auto" w:fill="F3F3F3"/>
          </w:tcPr>
          <w:p>
            <w:pPr>
              <w:spacing w:after="0"/>
              <w:rPr>
                <w:sz w:val="7"/>
                <w:szCs w:val="7"/>
                <w:color w:val="auto"/>
              </w:rPr>
            </w:pPr>
          </w:p>
        </w:tc>
        <w:tc>
          <w:tcPr>
            <w:tcW w:w="120" w:type="dxa"/>
            <w:vAlign w:val="bottom"/>
            <w:tcBorders>
              <w:bottom w:val="single" w:sz="8" w:color="auto"/>
              <w:right w:val="single" w:sz="8" w:color="auto"/>
            </w:tcBorders>
            <w:shd w:val="clear" w:color="auto" w:fill="F3F3F3"/>
          </w:tcPr>
          <w:p>
            <w:pPr>
              <w:spacing w:after="0"/>
              <w:rPr>
                <w:sz w:val="7"/>
                <w:szCs w:val="7"/>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Обрчунава трошкове основних услуга туристичког путовања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Обрчунава трошкове програмских услуга туристичког путовања</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Обрчунава трошкове туристичке агенције</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6</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Обрчунава трошкове гратис-места на туристичком путовању</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7</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Обрчунава провизију туристичке агенције</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5</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58"/>
        </w:trPr>
        <w:tc>
          <w:tcPr>
            <w:tcW w:w="100" w:type="dxa"/>
            <w:vAlign w:val="bottom"/>
            <w:tcBorders>
              <w:left w:val="single" w:sz="8" w:color="auto"/>
              <w:bottom w:val="single" w:sz="8" w:color="auto"/>
            </w:tcBorders>
          </w:tcPr>
          <w:p>
            <w:pPr>
              <w:spacing w:after="0"/>
              <w:rPr>
                <w:sz w:val="5"/>
                <w:szCs w:val="5"/>
                <w:color w:val="auto"/>
              </w:rPr>
            </w:pPr>
          </w:p>
        </w:tc>
        <w:tc>
          <w:tcPr>
            <w:tcW w:w="6860" w:type="dxa"/>
            <w:vAlign w:val="bottom"/>
            <w:tcBorders>
              <w:bottom w:val="single" w:sz="8" w:color="auto"/>
              <w:right w:val="single" w:sz="8" w:color="auto"/>
            </w:tcBorders>
            <w:gridSpan w:val="2"/>
          </w:tcPr>
          <w:p>
            <w:pPr>
              <w:spacing w:after="0"/>
              <w:rPr>
                <w:sz w:val="5"/>
                <w:szCs w:val="5"/>
                <w:color w:val="auto"/>
              </w:rPr>
            </w:pPr>
          </w:p>
        </w:tc>
        <w:tc>
          <w:tcPr>
            <w:tcW w:w="138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560" w:type="dxa"/>
            <w:vAlign w:val="bottom"/>
            <w:tcBorders>
              <w:bottom w:val="single" w:sz="8" w:color="auto"/>
            </w:tcBorders>
            <w:gridSpan w:val="2"/>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70"/>
        </w:trPr>
        <w:tc>
          <w:tcPr>
            <w:tcW w:w="100" w:type="dxa"/>
            <w:vAlign w:val="bottom"/>
            <w:tcBorders>
              <w:left w:val="single" w:sz="8" w:color="auto"/>
            </w:tcBorders>
          </w:tcPr>
          <w:p>
            <w:pPr>
              <w:spacing w:after="0"/>
              <w:rPr>
                <w:sz w:val="23"/>
                <w:szCs w:val="23"/>
                <w:color w:val="auto"/>
              </w:rPr>
            </w:pPr>
          </w:p>
        </w:tc>
        <w:tc>
          <w:tcPr>
            <w:tcW w:w="68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Обрчунава продајну цену путовања по учеснику</w:t>
            </w:r>
          </w:p>
        </w:tc>
        <w:tc>
          <w:tcPr>
            <w:tcW w:w="1380" w:type="dxa"/>
            <w:vAlign w:val="bottom"/>
            <w:gridSpan w:val="2"/>
          </w:tcPr>
          <w:p>
            <w:pPr>
              <w:jc w:val="center"/>
              <w:spacing w:after="0"/>
              <w:rPr>
                <w:sz w:val="20"/>
                <w:szCs w:val="20"/>
                <w:color w:val="auto"/>
              </w:rPr>
            </w:pPr>
            <w:r>
              <w:rPr>
                <w:rFonts w:ascii="Arial" w:cs="Arial" w:eastAsia="Arial" w:hAnsi="Arial"/>
                <w:sz w:val="20"/>
                <w:szCs w:val="20"/>
                <w:color w:val="auto"/>
              </w:rPr>
              <w:t>5</w:t>
            </w:r>
          </w:p>
        </w:tc>
        <w:tc>
          <w:tcPr>
            <w:tcW w:w="120" w:type="dxa"/>
            <w:vAlign w:val="bottom"/>
            <w:tcBorders>
              <w:right w:val="single" w:sz="8" w:color="auto"/>
            </w:tcBorders>
          </w:tcPr>
          <w:p>
            <w:pPr>
              <w:spacing w:after="0"/>
              <w:rPr>
                <w:sz w:val="23"/>
                <w:szCs w:val="23"/>
                <w:color w:val="auto"/>
              </w:rPr>
            </w:pPr>
          </w:p>
        </w:tc>
        <w:tc>
          <w:tcPr>
            <w:tcW w:w="1560" w:type="dxa"/>
            <w:vAlign w:val="bottom"/>
            <w:gridSpan w:val="2"/>
          </w:tcPr>
          <w:p>
            <w:pPr>
              <w:jc w:val="center"/>
              <w:spacing w:after="0"/>
              <w:rPr>
                <w:sz w:val="20"/>
                <w:szCs w:val="20"/>
                <w:color w:val="auto"/>
              </w:rPr>
            </w:pPr>
            <w:r>
              <w:rPr>
                <w:rFonts w:ascii="Arial" w:cs="Arial" w:eastAsia="Arial" w:hAnsi="Arial"/>
                <w:sz w:val="20"/>
                <w:szCs w:val="20"/>
                <w:color w:val="auto"/>
                <w:w w:val="89"/>
              </w:rPr>
              <w:t>0</w:t>
            </w:r>
          </w:p>
        </w:tc>
        <w:tc>
          <w:tcPr>
            <w:tcW w:w="120" w:type="dxa"/>
            <w:vAlign w:val="bottom"/>
            <w:tcBorders>
              <w:right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1"/>
        </w:trPr>
        <w:tc>
          <w:tcPr>
            <w:tcW w:w="100" w:type="dxa"/>
            <w:vAlign w:val="bottom"/>
            <w:tcBorders>
              <w:left w:val="single" w:sz="8" w:color="auto"/>
              <w:bottom w:val="single" w:sz="8" w:color="auto"/>
            </w:tcBorders>
          </w:tcPr>
          <w:p>
            <w:pPr>
              <w:spacing w:after="0"/>
              <w:rPr>
                <w:sz w:val="5"/>
                <w:szCs w:val="5"/>
                <w:color w:val="auto"/>
              </w:rPr>
            </w:pPr>
          </w:p>
        </w:tc>
        <w:tc>
          <w:tcPr>
            <w:tcW w:w="674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28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100" w:type="dxa"/>
            <w:vAlign w:val="bottom"/>
            <w:tcBorders>
              <w:bottom w:val="single" w:sz="8" w:color="auto"/>
            </w:tcBorders>
          </w:tcPr>
          <w:p>
            <w:pPr>
              <w:spacing w:after="0"/>
              <w:rPr>
                <w:sz w:val="5"/>
                <w:szCs w:val="5"/>
                <w:color w:val="auto"/>
              </w:rPr>
            </w:pPr>
          </w:p>
        </w:tc>
        <w:tc>
          <w:tcPr>
            <w:tcW w:w="1460" w:type="dxa"/>
            <w:vAlign w:val="bottom"/>
            <w:tcBorders>
              <w:bottom w:val="single" w:sz="8" w:color="auto"/>
            </w:tcBorders>
          </w:tcPr>
          <w:p>
            <w:pPr>
              <w:spacing w:after="0"/>
              <w:rPr>
                <w:sz w:val="5"/>
                <w:szCs w:val="5"/>
                <w:color w:val="auto"/>
              </w:rPr>
            </w:pPr>
          </w:p>
        </w:tc>
        <w:tc>
          <w:tcPr>
            <w:tcW w:w="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85725</wp:posOffset>
            </wp:positionH>
            <wp:positionV relativeFrom="paragraph">
              <wp:posOffset>1037590</wp:posOffset>
            </wp:positionV>
            <wp:extent cx="6256020" cy="6350"/>
            <wp:wrapNone/>
            <wp:docPr id="1248" name="Picture 1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8"/>
                    <pic:cNvPicPr>
                      <a:picLocks noChangeAspect="1" noChangeArrowheads="1"/>
                    </pic:cNvPicPr>
                  </pic:nvPicPr>
                  <pic:blipFill>
                    <a:blip r:embed="rId45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6" w:lineRule="exact"/>
        <w:rPr>
          <w:sz w:val="20"/>
          <w:szCs w:val="20"/>
          <w:color w:val="auto"/>
        </w:rPr>
      </w:pPr>
    </w:p>
    <w:p>
      <w:pPr>
        <w:ind w:left="2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24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10120"/>
          </w:cols>
          <w:pgMar w:left="1060" w:top="700" w:right="1060" w:bottom="196" w:gutter="0" w:footer="0" w:header="0"/>
        </w:sectPr>
      </w:pPr>
    </w:p>
    <w:bookmarkStart w:id="90" w:name="page91"/>
    <w:bookmarkEnd w:id="90"/>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-11430</wp:posOffset>
            </wp:positionH>
            <wp:positionV relativeFrom="paragraph">
              <wp:posOffset>5080</wp:posOffset>
            </wp:positionV>
            <wp:extent cx="6264910" cy="6350"/>
            <wp:wrapNone/>
            <wp:docPr id="1249" name="Picture 1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9"/>
                    <pic:cNvPicPr>
                      <a:picLocks noChangeAspect="1" noChangeArrowheads="1"/>
                    </pic:cNvPicPr>
                  </pic:nvPicPr>
                  <pic:blipFill>
                    <a:blip r:embed="rId456">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83" w:lineRule="exact"/>
        <w:rPr>
          <w:sz w:val="20"/>
          <w:szCs w:val="20"/>
          <w:color w:val="auto"/>
        </w:rPr>
      </w:pPr>
    </w:p>
    <w:p>
      <w:pPr>
        <w:jc w:val="center"/>
        <w:spacing w:after="0"/>
        <w:rPr>
          <w:sz w:val="20"/>
          <w:szCs w:val="20"/>
          <w:color w:val="auto"/>
        </w:rPr>
      </w:pPr>
      <w:r>
        <w:rPr>
          <w:rFonts w:ascii="Arial" w:cs="Arial" w:eastAsia="Arial" w:hAnsi="Arial"/>
          <w:sz w:val="20"/>
          <w:szCs w:val="20"/>
          <w:b w:val="1"/>
          <w:bCs w:val="1"/>
          <w:color w:val="auto"/>
        </w:rPr>
        <w:t>ОБРАЗАЦ ЗА ОЦЕЊИВАЊЕ РАДНОГ ЗАДАТКА бр. 2</w:t>
      </w:r>
    </w:p>
    <w:p>
      <w:pPr>
        <w:spacing w:after="0" w:line="108" w:lineRule="exact"/>
        <w:rPr>
          <w:sz w:val="20"/>
          <w:szCs w:val="20"/>
          <w:color w:val="auto"/>
        </w:rPr>
      </w:pPr>
    </w:p>
    <w:tbl>
      <w:tblPr>
        <w:tblLayout w:type="fixed"/>
        <w:tblInd w:w="10" w:type="dxa"/>
        <w:tblCellMar>
          <w:top w:w="0" w:type="dxa"/>
          <w:left w:w="0" w:type="dxa"/>
          <w:bottom w:w="0" w:type="dxa"/>
          <w:right w:w="0" w:type="dxa"/>
        </w:tblCellMar>
      </w:tblPr>
      <w:tr>
        <w:trPr>
          <w:trHeight w:val="354"/>
        </w:trPr>
        <w:tc>
          <w:tcPr>
            <w:tcW w:w="3000" w:type="dxa"/>
            <w:vAlign w:val="bottom"/>
            <w:tcBorders>
              <w:top w:val="single" w:sz="8" w:color="auto"/>
              <w:left w:val="single" w:sz="8" w:color="auto"/>
              <w:right w:val="single" w:sz="8" w:color="auto"/>
            </w:tcBorders>
            <w:gridSpan w:val="5"/>
          </w:tcPr>
          <w:p>
            <w:pPr>
              <w:ind w:left="120"/>
              <w:spacing w:after="0"/>
              <w:rPr>
                <w:sz w:val="20"/>
                <w:szCs w:val="20"/>
                <w:color w:val="auto"/>
              </w:rPr>
            </w:pPr>
            <w:r>
              <w:rPr>
                <w:rFonts w:ascii="Arial" w:cs="Arial" w:eastAsia="Arial" w:hAnsi="Arial"/>
                <w:sz w:val="20"/>
                <w:szCs w:val="20"/>
                <w:color w:val="auto"/>
              </w:rPr>
              <w:t>Шифра радног задатка</w:t>
            </w:r>
          </w:p>
        </w:tc>
        <w:tc>
          <w:tcPr>
            <w:tcW w:w="2380" w:type="dxa"/>
            <w:vAlign w:val="bottom"/>
            <w:tcBorders>
              <w:top w:val="single" w:sz="8" w:color="auto"/>
            </w:tcBorders>
            <w:gridSpan w:val="5"/>
          </w:tcPr>
          <w:p>
            <w:pPr>
              <w:ind w:left="60"/>
              <w:spacing w:after="0"/>
              <w:rPr>
                <w:sz w:val="20"/>
                <w:szCs w:val="20"/>
                <w:color w:val="auto"/>
              </w:rPr>
            </w:pPr>
            <w:r>
              <w:rPr>
                <w:rFonts w:ascii="Arial" w:cs="Arial" w:eastAsia="Arial" w:hAnsi="Arial"/>
                <w:sz w:val="20"/>
                <w:szCs w:val="20"/>
                <w:b w:val="1"/>
                <w:bCs w:val="1"/>
                <w:color w:val="auto"/>
              </w:rPr>
              <w:t>Б ____ / ____</w:t>
            </w:r>
          </w:p>
        </w:tc>
        <w:tc>
          <w:tcPr>
            <w:tcW w:w="110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580" w:type="dxa"/>
            <w:vAlign w:val="bottom"/>
            <w:tcBorders>
              <w:top w:val="single" w:sz="8" w:color="auto"/>
            </w:tcBorders>
          </w:tcPr>
          <w:p>
            <w:pPr>
              <w:spacing w:after="0"/>
              <w:rPr>
                <w:sz w:val="24"/>
                <w:szCs w:val="24"/>
                <w:color w:val="auto"/>
              </w:rPr>
            </w:pPr>
          </w:p>
        </w:tc>
        <w:tc>
          <w:tcPr>
            <w:tcW w:w="120" w:type="dxa"/>
            <w:vAlign w:val="bottom"/>
            <w:tcBorders>
              <w:top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220" w:type="dxa"/>
            <w:vAlign w:val="bottom"/>
            <w:tcBorders>
              <w:top w:val="single" w:sz="8" w:color="auto"/>
            </w:tcBorders>
          </w:tcPr>
          <w:p>
            <w:pPr>
              <w:spacing w:after="0"/>
              <w:rPr>
                <w:sz w:val="24"/>
                <w:szCs w:val="24"/>
                <w:color w:val="auto"/>
              </w:rPr>
            </w:pPr>
          </w:p>
        </w:tc>
        <w:tc>
          <w:tcPr>
            <w:tcW w:w="14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gridSpan w:val="2"/>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1520" w:type="dxa"/>
            <w:vAlign w:val="bottom"/>
            <w:tcBorders>
              <w:bottom w:val="single" w:sz="8" w:color="auto"/>
            </w:tcBorders>
            <w:gridSpan w:val="2"/>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3000" w:type="dxa"/>
            <w:vAlign w:val="bottom"/>
            <w:tcBorders>
              <w:left w:val="single" w:sz="8" w:color="auto"/>
              <w:right w:val="single" w:sz="8" w:color="auto"/>
            </w:tcBorders>
            <w:gridSpan w:val="5"/>
          </w:tcPr>
          <w:p>
            <w:pPr>
              <w:ind w:left="120"/>
              <w:spacing w:after="0"/>
              <w:rPr>
                <w:sz w:val="20"/>
                <w:szCs w:val="20"/>
                <w:color w:val="auto"/>
              </w:rPr>
            </w:pPr>
            <w:r>
              <w:rPr>
                <w:rFonts w:ascii="Arial" w:cs="Arial" w:eastAsia="Arial" w:hAnsi="Arial"/>
                <w:sz w:val="20"/>
                <w:szCs w:val="20"/>
                <w:color w:val="auto"/>
              </w:rPr>
              <w:t>Назив радног задатка</w:t>
            </w:r>
          </w:p>
        </w:tc>
        <w:tc>
          <w:tcPr>
            <w:tcW w:w="3600" w:type="dxa"/>
            <w:vAlign w:val="bottom"/>
            <w:gridSpan w:val="7"/>
          </w:tcPr>
          <w:p>
            <w:pPr>
              <w:ind w:left="60"/>
              <w:spacing w:after="0"/>
              <w:rPr>
                <w:sz w:val="20"/>
                <w:szCs w:val="20"/>
                <w:color w:val="auto"/>
              </w:rPr>
            </w:pPr>
            <w:r>
              <w:rPr>
                <w:rFonts w:ascii="Arial" w:cs="Arial" w:eastAsia="Arial" w:hAnsi="Arial"/>
                <w:sz w:val="20"/>
                <w:szCs w:val="20"/>
                <w:b w:val="1"/>
                <w:bCs w:val="1"/>
                <w:color w:val="auto"/>
              </w:rPr>
              <w:t>Обављање рецепцијских послова</w:t>
            </w: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192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rPr>
              <w:t>Назив школе</w:t>
            </w:r>
          </w:p>
        </w:tc>
        <w:tc>
          <w:tcPr>
            <w:tcW w:w="96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192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rPr>
              <w:t>Седиште</w:t>
            </w:r>
          </w:p>
        </w:tc>
        <w:tc>
          <w:tcPr>
            <w:tcW w:w="96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1920" w:type="dxa"/>
            <w:vAlign w:val="bottom"/>
            <w:tcBorders>
              <w:left w:val="single" w:sz="8" w:color="auto"/>
            </w:tcBorders>
            <w:gridSpan w:val="3"/>
          </w:tcPr>
          <w:p>
            <w:pPr>
              <w:ind w:left="120"/>
              <w:spacing w:after="0"/>
              <w:rPr>
                <w:sz w:val="20"/>
                <w:szCs w:val="20"/>
                <w:color w:val="auto"/>
              </w:rPr>
            </w:pPr>
            <w:r>
              <w:rPr>
                <w:rFonts w:ascii="Arial" w:cs="Arial" w:eastAsia="Arial" w:hAnsi="Arial"/>
                <w:sz w:val="20"/>
                <w:szCs w:val="20"/>
                <w:color w:val="auto"/>
                <w:w w:val="98"/>
              </w:rPr>
              <w:t>Образовни профил</w:t>
            </w:r>
          </w:p>
        </w:tc>
        <w:tc>
          <w:tcPr>
            <w:tcW w:w="960" w:type="dxa"/>
            <w:vAlign w:val="bottom"/>
          </w:tcPr>
          <w:p>
            <w:pPr>
              <w:spacing w:after="0"/>
              <w:rPr>
                <w:sz w:val="24"/>
                <w:szCs w:val="24"/>
                <w:color w:val="auto"/>
              </w:rPr>
            </w:pPr>
          </w:p>
        </w:tc>
        <w:tc>
          <w:tcPr>
            <w:tcW w:w="120" w:type="dxa"/>
            <w:vAlign w:val="bottom"/>
            <w:tcBorders>
              <w:right w:val="single" w:sz="8" w:color="auto"/>
            </w:tcBorders>
          </w:tcPr>
          <w:p>
            <w:pPr>
              <w:spacing w:after="0"/>
              <w:rPr>
                <w:sz w:val="24"/>
                <w:szCs w:val="24"/>
                <w:color w:val="auto"/>
              </w:rPr>
            </w:pPr>
          </w:p>
        </w:tc>
        <w:tc>
          <w:tcPr>
            <w:tcW w:w="2380" w:type="dxa"/>
            <w:vAlign w:val="bottom"/>
            <w:gridSpan w:val="5"/>
          </w:tcPr>
          <w:p>
            <w:pPr>
              <w:ind w:left="60"/>
              <w:spacing w:after="0"/>
              <w:rPr>
                <w:sz w:val="20"/>
                <w:szCs w:val="20"/>
                <w:color w:val="auto"/>
              </w:rPr>
            </w:pPr>
            <w:r>
              <w:rPr>
                <w:rFonts w:ascii="Arial" w:cs="Arial" w:eastAsia="Arial" w:hAnsi="Arial"/>
                <w:sz w:val="20"/>
                <w:szCs w:val="20"/>
                <w:b w:val="1"/>
                <w:bCs w:val="1"/>
                <w:color w:val="auto"/>
              </w:rPr>
              <w:t>Туристички техничар</w:t>
            </w:r>
          </w:p>
        </w:tc>
        <w:tc>
          <w:tcPr>
            <w:tcW w:w="1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gridSpan w:val="2"/>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3000" w:type="dxa"/>
            <w:vAlign w:val="bottom"/>
            <w:tcBorders>
              <w:left w:val="single" w:sz="8" w:color="auto"/>
              <w:right w:val="single" w:sz="8" w:color="auto"/>
            </w:tcBorders>
            <w:gridSpan w:val="5"/>
          </w:tcPr>
          <w:p>
            <w:pPr>
              <w:ind w:left="120"/>
              <w:spacing w:after="0"/>
              <w:rPr>
                <w:sz w:val="20"/>
                <w:szCs w:val="20"/>
                <w:color w:val="auto"/>
              </w:rPr>
            </w:pPr>
            <w:r>
              <w:rPr>
                <w:rFonts w:ascii="Arial" w:cs="Arial" w:eastAsia="Arial" w:hAnsi="Arial"/>
                <w:sz w:val="20"/>
                <w:szCs w:val="20"/>
                <w:color w:val="auto"/>
              </w:rPr>
              <w:t>Име и презиме кандидата</w:t>
            </w: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1680" w:type="dxa"/>
            <w:vAlign w:val="bottom"/>
            <w:tcBorders>
              <w:bottom w:val="single" w:sz="8" w:color="auto"/>
            </w:tcBorders>
            <w:gridSpan w:val="2"/>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34"/>
        </w:trPr>
        <w:tc>
          <w:tcPr>
            <w:tcW w:w="3000" w:type="dxa"/>
            <w:vAlign w:val="bottom"/>
            <w:tcBorders>
              <w:left w:val="single" w:sz="8" w:color="auto"/>
              <w:right w:val="single" w:sz="8" w:color="auto"/>
            </w:tcBorders>
            <w:gridSpan w:val="5"/>
          </w:tcPr>
          <w:p>
            <w:pPr>
              <w:ind w:left="120"/>
              <w:spacing w:after="0"/>
              <w:rPr>
                <w:sz w:val="20"/>
                <w:szCs w:val="20"/>
                <w:color w:val="auto"/>
              </w:rPr>
            </w:pPr>
            <w:r>
              <w:rPr>
                <w:rFonts w:ascii="Arial" w:cs="Arial" w:eastAsia="Arial" w:hAnsi="Arial"/>
                <w:sz w:val="20"/>
                <w:szCs w:val="20"/>
                <w:color w:val="auto"/>
              </w:rPr>
              <w:t>Име и презиме ментора</w:t>
            </w: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60" w:type="dxa"/>
            <w:vAlign w:val="bottom"/>
          </w:tcPr>
          <w:p>
            <w:pPr>
              <w:spacing w:after="0"/>
              <w:rPr>
                <w:sz w:val="24"/>
                <w:szCs w:val="24"/>
                <w:color w:val="auto"/>
              </w:rPr>
            </w:pPr>
          </w:p>
        </w:tc>
        <w:tc>
          <w:tcPr>
            <w:tcW w:w="420" w:type="dxa"/>
            <w:vAlign w:val="bottom"/>
          </w:tcPr>
          <w:p>
            <w:pPr>
              <w:spacing w:after="0"/>
              <w:rPr>
                <w:sz w:val="24"/>
                <w:szCs w:val="24"/>
                <w:color w:val="auto"/>
              </w:rPr>
            </w:pPr>
          </w:p>
        </w:tc>
        <w:tc>
          <w:tcPr>
            <w:tcW w:w="110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580" w:type="dxa"/>
            <w:vAlign w:val="bottom"/>
          </w:tcPr>
          <w:p>
            <w:pPr>
              <w:spacing w:after="0"/>
              <w:rPr>
                <w:sz w:val="24"/>
                <w:szCs w:val="24"/>
                <w:color w:val="auto"/>
              </w:rPr>
            </w:pPr>
          </w:p>
        </w:tc>
        <w:tc>
          <w:tcPr>
            <w:tcW w:w="120" w:type="dxa"/>
            <w:vAlign w:val="bottom"/>
          </w:tcPr>
          <w:p>
            <w:pPr>
              <w:spacing w:after="0"/>
              <w:rPr>
                <w:sz w:val="24"/>
                <w:szCs w:val="24"/>
                <w:color w:val="auto"/>
              </w:rPr>
            </w:pPr>
          </w:p>
        </w:tc>
        <w:tc>
          <w:tcPr>
            <w:tcW w:w="100" w:type="dxa"/>
            <w:vAlign w:val="bottom"/>
          </w:tcPr>
          <w:p>
            <w:pPr>
              <w:spacing w:after="0"/>
              <w:rPr>
                <w:sz w:val="24"/>
                <w:szCs w:val="24"/>
                <w:color w:val="auto"/>
              </w:rPr>
            </w:pPr>
          </w:p>
        </w:tc>
        <w:tc>
          <w:tcPr>
            <w:tcW w:w="1220" w:type="dxa"/>
            <w:vAlign w:val="bottom"/>
          </w:tcPr>
          <w:p>
            <w:pPr>
              <w:spacing w:after="0"/>
              <w:rPr>
                <w:sz w:val="24"/>
                <w:szCs w:val="24"/>
                <w:color w:val="auto"/>
              </w:rPr>
            </w:pP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26"/>
        </w:trPr>
        <w:tc>
          <w:tcPr>
            <w:tcW w:w="120" w:type="dxa"/>
            <w:vAlign w:val="bottom"/>
            <w:tcBorders>
              <w:left w:val="single" w:sz="8" w:color="auto"/>
              <w:bottom w:val="single" w:sz="8" w:color="auto"/>
            </w:tcBorders>
          </w:tcPr>
          <w:p>
            <w:pPr>
              <w:spacing w:after="0"/>
              <w:rPr>
                <w:sz w:val="10"/>
                <w:szCs w:val="10"/>
                <w:color w:val="auto"/>
              </w:rPr>
            </w:pPr>
          </w:p>
        </w:tc>
        <w:tc>
          <w:tcPr>
            <w:tcW w:w="1080" w:type="dxa"/>
            <w:vAlign w:val="bottom"/>
            <w:tcBorders>
              <w:bottom w:val="single" w:sz="8" w:color="auto"/>
            </w:tcBorders>
          </w:tcPr>
          <w:p>
            <w:pPr>
              <w:spacing w:after="0"/>
              <w:rPr>
                <w:sz w:val="10"/>
                <w:szCs w:val="10"/>
                <w:color w:val="auto"/>
              </w:rPr>
            </w:pPr>
          </w:p>
        </w:tc>
        <w:tc>
          <w:tcPr>
            <w:tcW w:w="720" w:type="dxa"/>
            <w:vAlign w:val="bottom"/>
            <w:tcBorders>
              <w:bottom w:val="single" w:sz="8" w:color="auto"/>
            </w:tcBorders>
          </w:tcPr>
          <w:p>
            <w:pPr>
              <w:spacing w:after="0"/>
              <w:rPr>
                <w:sz w:val="10"/>
                <w:szCs w:val="10"/>
                <w:color w:val="auto"/>
              </w:rPr>
            </w:pPr>
          </w:p>
        </w:tc>
        <w:tc>
          <w:tcPr>
            <w:tcW w:w="9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60" w:type="dxa"/>
            <w:vAlign w:val="bottom"/>
            <w:tcBorders>
              <w:bottom w:val="single" w:sz="8" w:color="auto"/>
            </w:tcBorders>
          </w:tcPr>
          <w:p>
            <w:pPr>
              <w:spacing w:after="0"/>
              <w:rPr>
                <w:sz w:val="10"/>
                <w:szCs w:val="10"/>
                <w:color w:val="auto"/>
              </w:rPr>
            </w:pPr>
          </w:p>
        </w:tc>
        <w:tc>
          <w:tcPr>
            <w:tcW w:w="420" w:type="dxa"/>
            <w:vAlign w:val="bottom"/>
            <w:tcBorders>
              <w:bottom w:val="single" w:sz="8" w:color="auto"/>
            </w:tcBorders>
          </w:tcPr>
          <w:p>
            <w:pPr>
              <w:spacing w:after="0"/>
              <w:rPr>
                <w:sz w:val="10"/>
                <w:szCs w:val="10"/>
                <w:color w:val="auto"/>
              </w:rPr>
            </w:pPr>
          </w:p>
        </w:tc>
        <w:tc>
          <w:tcPr>
            <w:tcW w:w="110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2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120" w:type="dxa"/>
            <w:vAlign w:val="bottom"/>
            <w:tcBorders>
              <w:bottom w:val="single" w:sz="8" w:color="auto"/>
            </w:tcBorders>
          </w:tcPr>
          <w:p>
            <w:pPr>
              <w:spacing w:after="0"/>
              <w:rPr>
                <w:sz w:val="19"/>
                <w:szCs w:val="19"/>
                <w:color w:val="auto"/>
              </w:rPr>
            </w:pPr>
          </w:p>
        </w:tc>
        <w:tc>
          <w:tcPr>
            <w:tcW w:w="1080" w:type="dxa"/>
            <w:vAlign w:val="bottom"/>
            <w:tcBorders>
              <w:bottom w:val="single" w:sz="8" w:color="auto"/>
            </w:tcBorders>
          </w:tcPr>
          <w:p>
            <w:pPr>
              <w:spacing w:after="0"/>
              <w:rPr>
                <w:sz w:val="19"/>
                <w:szCs w:val="19"/>
                <w:color w:val="auto"/>
              </w:rPr>
            </w:pPr>
          </w:p>
        </w:tc>
        <w:tc>
          <w:tcPr>
            <w:tcW w:w="720" w:type="dxa"/>
            <w:vAlign w:val="bottom"/>
            <w:tcBorders>
              <w:bottom w:val="single" w:sz="8" w:color="auto"/>
            </w:tcBorders>
          </w:tcPr>
          <w:p>
            <w:pPr>
              <w:spacing w:after="0"/>
              <w:rPr>
                <w:sz w:val="19"/>
                <w:szCs w:val="19"/>
                <w:color w:val="auto"/>
              </w:rPr>
            </w:pPr>
          </w:p>
        </w:tc>
        <w:tc>
          <w:tcPr>
            <w:tcW w:w="96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420" w:type="dxa"/>
            <w:vAlign w:val="bottom"/>
            <w:tcBorders>
              <w:bottom w:val="single" w:sz="8" w:color="auto"/>
            </w:tcBorders>
          </w:tcPr>
          <w:p>
            <w:pPr>
              <w:spacing w:after="0"/>
              <w:rPr>
                <w:sz w:val="19"/>
                <w:szCs w:val="19"/>
                <w:color w:val="auto"/>
              </w:rPr>
            </w:pPr>
          </w:p>
        </w:tc>
        <w:tc>
          <w:tcPr>
            <w:tcW w:w="110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22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105"/>
        </w:trPr>
        <w:tc>
          <w:tcPr>
            <w:tcW w:w="120" w:type="dxa"/>
            <w:vAlign w:val="bottom"/>
            <w:tcBorders>
              <w:left w:val="single" w:sz="8" w:color="auto"/>
            </w:tcBorders>
            <w:shd w:val="clear" w:color="auto" w:fill="D9D9D9"/>
          </w:tcPr>
          <w:p>
            <w:pPr>
              <w:spacing w:after="0"/>
              <w:rPr>
                <w:sz w:val="9"/>
                <w:szCs w:val="9"/>
                <w:color w:val="auto"/>
              </w:rPr>
            </w:pPr>
          </w:p>
        </w:tc>
        <w:tc>
          <w:tcPr>
            <w:tcW w:w="5260" w:type="dxa"/>
            <w:vAlign w:val="bottom"/>
            <w:gridSpan w:val="9"/>
            <w:vMerge w:val="restart"/>
            <w:shd w:val="clear" w:color="auto" w:fill="D9D9D9"/>
          </w:tcPr>
          <w:p>
            <w:pPr>
              <w:spacing w:after="0"/>
              <w:rPr>
                <w:sz w:val="20"/>
                <w:szCs w:val="20"/>
                <w:color w:val="auto"/>
              </w:rPr>
            </w:pPr>
            <w:r>
              <w:rPr>
                <w:rFonts w:ascii="Arial" w:cs="Arial" w:eastAsia="Arial" w:hAnsi="Arial"/>
                <w:sz w:val="20"/>
                <w:szCs w:val="20"/>
                <w:b w:val="1"/>
                <w:bCs w:val="1"/>
                <w:color w:val="auto"/>
              </w:rPr>
              <w:t>ЗБИР БОДОВА ПО АСПЕКТИМА РАДНОГ ЗАДАТКА:</w:t>
            </w:r>
          </w:p>
        </w:tc>
        <w:tc>
          <w:tcPr>
            <w:tcW w:w="1100" w:type="dxa"/>
            <w:vAlign w:val="bottom"/>
            <w:shd w:val="clear" w:color="auto" w:fill="D9D9D9"/>
          </w:tcPr>
          <w:p>
            <w:pPr>
              <w:spacing w:after="0"/>
              <w:rPr>
                <w:sz w:val="9"/>
                <w:szCs w:val="9"/>
                <w:color w:val="auto"/>
              </w:rPr>
            </w:pPr>
          </w:p>
        </w:tc>
        <w:tc>
          <w:tcPr>
            <w:tcW w:w="120" w:type="dxa"/>
            <w:vAlign w:val="bottom"/>
            <w:tcBorders>
              <w:right w:val="single" w:sz="8" w:color="D9D9D9"/>
            </w:tcBorders>
            <w:shd w:val="clear" w:color="auto" w:fill="D9D9D9"/>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1580" w:type="dxa"/>
            <w:vAlign w:val="bottom"/>
            <w:shd w:val="clear" w:color="auto" w:fill="D9D9D9"/>
          </w:tcPr>
          <w:p>
            <w:pPr>
              <w:spacing w:after="0"/>
              <w:rPr>
                <w:sz w:val="9"/>
                <w:szCs w:val="9"/>
                <w:color w:val="auto"/>
              </w:rPr>
            </w:pPr>
          </w:p>
        </w:tc>
        <w:tc>
          <w:tcPr>
            <w:tcW w:w="120" w:type="dxa"/>
            <w:vAlign w:val="bottom"/>
            <w:tcBorders>
              <w:right w:val="single" w:sz="8" w:color="auto"/>
            </w:tcBorders>
            <w:shd w:val="clear" w:color="auto" w:fill="D9D9D9"/>
          </w:tcPr>
          <w:p>
            <w:pPr>
              <w:spacing w:after="0"/>
              <w:rPr>
                <w:sz w:val="9"/>
                <w:szCs w:val="9"/>
                <w:color w:val="auto"/>
              </w:rPr>
            </w:pPr>
          </w:p>
        </w:tc>
        <w:tc>
          <w:tcPr>
            <w:tcW w:w="100" w:type="dxa"/>
            <w:vAlign w:val="bottom"/>
            <w:vMerge w:val="restart"/>
            <w:shd w:val="clear" w:color="auto" w:fill="D9D9D9"/>
          </w:tcPr>
          <w:p>
            <w:pPr>
              <w:spacing w:after="0"/>
              <w:rPr>
                <w:sz w:val="9"/>
                <w:szCs w:val="9"/>
                <w:color w:val="auto"/>
              </w:rPr>
            </w:pPr>
          </w:p>
        </w:tc>
        <w:tc>
          <w:tcPr>
            <w:tcW w:w="1220" w:type="dxa"/>
            <w:vAlign w:val="bottom"/>
            <w:vMerge w:val="restart"/>
            <w:shd w:val="clear" w:color="auto" w:fill="D9D9D9"/>
          </w:tcPr>
          <w:p>
            <w:pPr>
              <w:jc w:val="center"/>
              <w:spacing w:after="0" w:line="212" w:lineRule="exact"/>
              <w:rPr>
                <w:sz w:val="20"/>
                <w:szCs w:val="20"/>
                <w:color w:val="auto"/>
              </w:rPr>
            </w:pPr>
            <w:r>
              <w:rPr>
                <w:rFonts w:ascii="Arial" w:cs="Arial" w:eastAsia="Arial" w:hAnsi="Arial"/>
                <w:sz w:val="20"/>
                <w:szCs w:val="20"/>
                <w:b w:val="1"/>
                <w:bCs w:val="1"/>
                <w:color w:val="auto"/>
              </w:rPr>
              <w:t>Укупно</w:t>
            </w:r>
          </w:p>
        </w:tc>
        <w:tc>
          <w:tcPr>
            <w:tcW w:w="140" w:type="dxa"/>
            <w:vAlign w:val="bottom"/>
            <w:tcBorders>
              <w:right w:val="single" w:sz="8" w:color="auto"/>
            </w:tcBorders>
            <w:vMerge w:val="restart"/>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07"/>
        </w:trPr>
        <w:tc>
          <w:tcPr>
            <w:tcW w:w="120" w:type="dxa"/>
            <w:vAlign w:val="bottom"/>
            <w:tcBorders>
              <w:left w:val="single" w:sz="8" w:color="auto"/>
            </w:tcBorders>
            <w:shd w:val="clear" w:color="auto" w:fill="D9D9D9"/>
          </w:tcPr>
          <w:p>
            <w:pPr>
              <w:spacing w:after="0"/>
              <w:rPr>
                <w:sz w:val="9"/>
                <w:szCs w:val="9"/>
                <w:color w:val="auto"/>
              </w:rPr>
            </w:pPr>
          </w:p>
        </w:tc>
        <w:tc>
          <w:tcPr>
            <w:tcW w:w="5260" w:type="dxa"/>
            <w:vAlign w:val="bottom"/>
            <w:gridSpan w:val="9"/>
            <w:vMerge w:val="continue"/>
            <w:shd w:val="clear" w:color="auto" w:fill="D9D9D9"/>
          </w:tcPr>
          <w:p>
            <w:pPr>
              <w:spacing w:after="0"/>
              <w:rPr>
                <w:sz w:val="9"/>
                <w:szCs w:val="9"/>
                <w:color w:val="auto"/>
              </w:rPr>
            </w:pPr>
          </w:p>
        </w:tc>
        <w:tc>
          <w:tcPr>
            <w:tcW w:w="1100" w:type="dxa"/>
            <w:vAlign w:val="bottom"/>
            <w:shd w:val="clear" w:color="auto" w:fill="D9D9D9"/>
          </w:tcPr>
          <w:p>
            <w:pPr>
              <w:spacing w:after="0"/>
              <w:rPr>
                <w:sz w:val="9"/>
                <w:szCs w:val="9"/>
                <w:color w:val="auto"/>
              </w:rPr>
            </w:pPr>
          </w:p>
        </w:tc>
        <w:tc>
          <w:tcPr>
            <w:tcW w:w="120" w:type="dxa"/>
            <w:vAlign w:val="bottom"/>
            <w:tcBorders>
              <w:right w:val="single" w:sz="8" w:color="D9D9D9"/>
            </w:tcBorders>
            <w:shd w:val="clear" w:color="auto" w:fill="D9D9D9"/>
          </w:tcPr>
          <w:p>
            <w:pPr>
              <w:spacing w:after="0"/>
              <w:rPr>
                <w:sz w:val="9"/>
                <w:szCs w:val="9"/>
                <w:color w:val="auto"/>
              </w:rPr>
            </w:pPr>
          </w:p>
        </w:tc>
        <w:tc>
          <w:tcPr>
            <w:tcW w:w="100" w:type="dxa"/>
            <w:vAlign w:val="bottom"/>
            <w:shd w:val="clear" w:color="auto" w:fill="D9D9D9"/>
          </w:tcPr>
          <w:p>
            <w:pPr>
              <w:spacing w:after="0"/>
              <w:rPr>
                <w:sz w:val="9"/>
                <w:szCs w:val="9"/>
                <w:color w:val="auto"/>
              </w:rPr>
            </w:pPr>
          </w:p>
        </w:tc>
        <w:tc>
          <w:tcPr>
            <w:tcW w:w="1580" w:type="dxa"/>
            <w:vAlign w:val="bottom"/>
            <w:shd w:val="clear" w:color="auto" w:fill="D9D9D9"/>
          </w:tcPr>
          <w:p>
            <w:pPr>
              <w:spacing w:after="0"/>
              <w:rPr>
                <w:sz w:val="9"/>
                <w:szCs w:val="9"/>
                <w:color w:val="auto"/>
              </w:rPr>
            </w:pPr>
          </w:p>
        </w:tc>
        <w:tc>
          <w:tcPr>
            <w:tcW w:w="120" w:type="dxa"/>
            <w:vAlign w:val="bottom"/>
            <w:tcBorders>
              <w:right w:val="single" w:sz="8" w:color="auto"/>
            </w:tcBorders>
            <w:shd w:val="clear" w:color="auto" w:fill="D9D9D9"/>
          </w:tcPr>
          <w:p>
            <w:pPr>
              <w:spacing w:after="0"/>
              <w:rPr>
                <w:sz w:val="9"/>
                <w:szCs w:val="9"/>
                <w:color w:val="auto"/>
              </w:rPr>
            </w:pPr>
          </w:p>
        </w:tc>
        <w:tc>
          <w:tcPr>
            <w:tcW w:w="100" w:type="dxa"/>
            <w:vAlign w:val="bottom"/>
            <w:vMerge w:val="continue"/>
            <w:shd w:val="clear" w:color="auto" w:fill="D9D9D9"/>
          </w:tcPr>
          <w:p>
            <w:pPr>
              <w:spacing w:after="0"/>
              <w:rPr>
                <w:sz w:val="9"/>
                <w:szCs w:val="9"/>
                <w:color w:val="auto"/>
              </w:rPr>
            </w:pPr>
          </w:p>
        </w:tc>
        <w:tc>
          <w:tcPr>
            <w:tcW w:w="1220" w:type="dxa"/>
            <w:vAlign w:val="bottom"/>
            <w:vMerge w:val="continue"/>
            <w:shd w:val="clear" w:color="auto" w:fill="D9D9D9"/>
          </w:tcPr>
          <w:p>
            <w:pPr>
              <w:spacing w:after="0"/>
              <w:rPr>
                <w:sz w:val="9"/>
                <w:szCs w:val="9"/>
                <w:color w:val="auto"/>
              </w:rPr>
            </w:pPr>
          </w:p>
        </w:tc>
        <w:tc>
          <w:tcPr>
            <w:tcW w:w="140" w:type="dxa"/>
            <w:vAlign w:val="bottom"/>
            <w:tcBorders>
              <w:right w:val="single" w:sz="8" w:color="auto"/>
            </w:tcBorders>
            <w:vMerge w:val="continue"/>
            <w:shd w:val="clear" w:color="auto" w:fill="D9D9D9"/>
          </w:tcPr>
          <w:p>
            <w:pPr>
              <w:spacing w:after="0"/>
              <w:rPr>
                <w:sz w:val="9"/>
                <w:szCs w:val="9"/>
                <w:color w:val="auto"/>
              </w:rPr>
            </w:pPr>
          </w:p>
        </w:tc>
        <w:tc>
          <w:tcPr>
            <w:tcW w:w="0" w:type="dxa"/>
            <w:vAlign w:val="bottom"/>
          </w:tcPr>
          <w:p>
            <w:pPr>
              <w:spacing w:after="0"/>
              <w:rPr>
                <w:sz w:val="1"/>
                <w:szCs w:val="1"/>
                <w:color w:val="auto"/>
              </w:rPr>
            </w:pPr>
          </w:p>
        </w:tc>
      </w:tr>
      <w:tr>
        <w:trPr>
          <w:trHeight w:val="115"/>
        </w:trPr>
        <w:tc>
          <w:tcPr>
            <w:tcW w:w="120" w:type="dxa"/>
            <w:vAlign w:val="bottom"/>
            <w:tcBorders>
              <w:left w:val="single" w:sz="8" w:color="auto"/>
            </w:tcBorders>
            <w:shd w:val="clear" w:color="auto" w:fill="D9D9D9"/>
          </w:tcPr>
          <w:p>
            <w:pPr>
              <w:spacing w:after="0"/>
              <w:rPr>
                <w:sz w:val="10"/>
                <w:szCs w:val="10"/>
                <w:color w:val="auto"/>
              </w:rPr>
            </w:pPr>
          </w:p>
        </w:tc>
        <w:tc>
          <w:tcPr>
            <w:tcW w:w="5260" w:type="dxa"/>
            <w:vAlign w:val="bottom"/>
            <w:gridSpan w:val="9"/>
            <w:vMerge w:val="continue"/>
            <w:shd w:val="clear" w:color="auto" w:fill="D9D9D9"/>
          </w:tcPr>
          <w:p>
            <w:pPr>
              <w:spacing w:after="0"/>
              <w:rPr>
                <w:sz w:val="10"/>
                <w:szCs w:val="10"/>
                <w:color w:val="auto"/>
              </w:rPr>
            </w:pPr>
          </w:p>
        </w:tc>
        <w:tc>
          <w:tcPr>
            <w:tcW w:w="1100" w:type="dxa"/>
            <w:vAlign w:val="bottom"/>
            <w:shd w:val="clear" w:color="auto" w:fill="D9D9D9"/>
          </w:tcPr>
          <w:p>
            <w:pPr>
              <w:spacing w:after="0"/>
              <w:rPr>
                <w:sz w:val="10"/>
                <w:szCs w:val="10"/>
                <w:color w:val="auto"/>
              </w:rPr>
            </w:pPr>
          </w:p>
        </w:tc>
        <w:tc>
          <w:tcPr>
            <w:tcW w:w="120" w:type="dxa"/>
            <w:vAlign w:val="bottom"/>
            <w:tcBorders>
              <w:right w:val="single" w:sz="8" w:color="D9D9D9"/>
            </w:tcBorders>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1580" w:type="dxa"/>
            <w:vAlign w:val="bottom"/>
            <w:shd w:val="clear" w:color="auto" w:fill="D9D9D9"/>
          </w:tcPr>
          <w:p>
            <w:pPr>
              <w:spacing w:after="0"/>
              <w:rPr>
                <w:sz w:val="10"/>
                <w:szCs w:val="10"/>
                <w:color w:val="auto"/>
              </w:rPr>
            </w:pPr>
          </w:p>
        </w:tc>
        <w:tc>
          <w:tcPr>
            <w:tcW w:w="120" w:type="dxa"/>
            <w:vAlign w:val="bottom"/>
            <w:tcBorders>
              <w:right w:val="single" w:sz="8" w:color="auto"/>
            </w:tcBorders>
            <w:shd w:val="clear" w:color="auto" w:fill="D9D9D9"/>
          </w:tcPr>
          <w:p>
            <w:pPr>
              <w:spacing w:after="0"/>
              <w:rPr>
                <w:sz w:val="10"/>
                <w:szCs w:val="10"/>
                <w:color w:val="auto"/>
              </w:rPr>
            </w:pPr>
          </w:p>
        </w:tc>
        <w:tc>
          <w:tcPr>
            <w:tcW w:w="100" w:type="dxa"/>
            <w:vAlign w:val="bottom"/>
            <w:shd w:val="clear" w:color="auto" w:fill="D9D9D9"/>
          </w:tcPr>
          <w:p>
            <w:pPr>
              <w:spacing w:after="0"/>
              <w:rPr>
                <w:sz w:val="10"/>
                <w:szCs w:val="10"/>
                <w:color w:val="auto"/>
              </w:rPr>
            </w:pPr>
          </w:p>
        </w:tc>
        <w:tc>
          <w:tcPr>
            <w:tcW w:w="1220" w:type="dxa"/>
            <w:vAlign w:val="bottom"/>
            <w:vMerge w:val="restart"/>
            <w:shd w:val="clear" w:color="auto" w:fill="D9D9D9"/>
          </w:tcPr>
          <w:p>
            <w:pPr>
              <w:jc w:val="center"/>
              <w:spacing w:after="0"/>
              <w:rPr>
                <w:sz w:val="20"/>
                <w:szCs w:val="20"/>
                <w:color w:val="auto"/>
              </w:rPr>
            </w:pPr>
            <w:r>
              <w:rPr>
                <w:rFonts w:ascii="Arial" w:cs="Arial" w:eastAsia="Arial" w:hAnsi="Arial"/>
                <w:sz w:val="20"/>
                <w:szCs w:val="20"/>
                <w:b w:val="1"/>
                <w:bCs w:val="1"/>
                <w:color w:val="auto"/>
                <w:w w:val="98"/>
              </w:rPr>
              <w:t>бодова</w:t>
            </w:r>
          </w:p>
        </w:tc>
        <w:tc>
          <w:tcPr>
            <w:tcW w:w="140" w:type="dxa"/>
            <w:vAlign w:val="bottom"/>
            <w:tcBorders>
              <w:right w:val="single" w:sz="8" w:color="auto"/>
            </w:tcBorders>
            <w:shd w:val="clear" w:color="auto" w:fill="D9D9D9"/>
          </w:tcPr>
          <w:p>
            <w:pPr>
              <w:spacing w:after="0"/>
              <w:rPr>
                <w:sz w:val="10"/>
                <w:szCs w:val="10"/>
                <w:color w:val="auto"/>
              </w:rPr>
            </w:pPr>
          </w:p>
        </w:tc>
        <w:tc>
          <w:tcPr>
            <w:tcW w:w="0" w:type="dxa"/>
            <w:vAlign w:val="bottom"/>
          </w:tcPr>
          <w:p>
            <w:pPr>
              <w:spacing w:after="0"/>
              <w:rPr>
                <w:sz w:val="1"/>
                <w:szCs w:val="1"/>
                <w:color w:val="auto"/>
              </w:rPr>
            </w:pPr>
          </w:p>
        </w:tc>
      </w:tr>
      <w:tr>
        <w:trPr>
          <w:trHeight w:val="149"/>
        </w:trPr>
        <w:tc>
          <w:tcPr>
            <w:tcW w:w="120" w:type="dxa"/>
            <w:vAlign w:val="bottom"/>
            <w:tcBorders>
              <w:left w:val="single" w:sz="8" w:color="auto"/>
              <w:bottom w:val="single" w:sz="8" w:color="auto"/>
            </w:tcBorders>
            <w:shd w:val="clear" w:color="auto" w:fill="D9D9D9"/>
          </w:tcPr>
          <w:p>
            <w:pPr>
              <w:spacing w:after="0"/>
              <w:rPr>
                <w:sz w:val="12"/>
                <w:szCs w:val="12"/>
                <w:color w:val="auto"/>
              </w:rPr>
            </w:pPr>
          </w:p>
        </w:tc>
        <w:tc>
          <w:tcPr>
            <w:tcW w:w="1080" w:type="dxa"/>
            <w:vAlign w:val="bottom"/>
            <w:tcBorders>
              <w:bottom w:val="single" w:sz="8" w:color="auto"/>
              <w:right w:val="single" w:sz="8" w:color="D9D9D9"/>
            </w:tcBorders>
            <w:shd w:val="clear" w:color="auto" w:fill="D9D9D9"/>
          </w:tcPr>
          <w:p>
            <w:pPr>
              <w:spacing w:after="0"/>
              <w:rPr>
                <w:sz w:val="12"/>
                <w:szCs w:val="12"/>
                <w:color w:val="auto"/>
              </w:rPr>
            </w:pPr>
          </w:p>
        </w:tc>
        <w:tc>
          <w:tcPr>
            <w:tcW w:w="720" w:type="dxa"/>
            <w:vAlign w:val="bottom"/>
            <w:tcBorders>
              <w:bottom w:val="single" w:sz="8" w:color="auto"/>
            </w:tcBorders>
            <w:shd w:val="clear" w:color="auto" w:fill="D9D9D9"/>
          </w:tcPr>
          <w:p>
            <w:pPr>
              <w:spacing w:after="0"/>
              <w:rPr>
                <w:sz w:val="12"/>
                <w:szCs w:val="12"/>
                <w:color w:val="auto"/>
              </w:rPr>
            </w:pPr>
          </w:p>
        </w:tc>
        <w:tc>
          <w:tcPr>
            <w:tcW w:w="96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D9D9D9"/>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58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D9D9D9"/>
            </w:tcBorders>
            <w:shd w:val="clear" w:color="auto" w:fill="D9D9D9"/>
          </w:tcPr>
          <w:p>
            <w:pPr>
              <w:spacing w:after="0"/>
              <w:rPr>
                <w:sz w:val="12"/>
                <w:szCs w:val="12"/>
                <w:color w:val="auto"/>
              </w:rPr>
            </w:pPr>
          </w:p>
        </w:tc>
        <w:tc>
          <w:tcPr>
            <w:tcW w:w="160" w:type="dxa"/>
            <w:vAlign w:val="bottom"/>
            <w:tcBorders>
              <w:bottom w:val="single" w:sz="8" w:color="auto"/>
              <w:right w:val="single" w:sz="8" w:color="D9D9D9"/>
            </w:tcBorders>
            <w:shd w:val="clear" w:color="auto" w:fill="D9D9D9"/>
          </w:tcPr>
          <w:p>
            <w:pPr>
              <w:spacing w:after="0"/>
              <w:rPr>
                <w:sz w:val="12"/>
                <w:szCs w:val="12"/>
                <w:color w:val="auto"/>
              </w:rPr>
            </w:pPr>
          </w:p>
        </w:tc>
        <w:tc>
          <w:tcPr>
            <w:tcW w:w="420" w:type="dxa"/>
            <w:vAlign w:val="bottom"/>
            <w:tcBorders>
              <w:bottom w:val="single" w:sz="8" w:color="auto"/>
            </w:tcBorders>
            <w:shd w:val="clear" w:color="auto" w:fill="D9D9D9"/>
          </w:tcPr>
          <w:p>
            <w:pPr>
              <w:spacing w:after="0"/>
              <w:rPr>
                <w:sz w:val="12"/>
                <w:szCs w:val="12"/>
                <w:color w:val="auto"/>
              </w:rPr>
            </w:pPr>
          </w:p>
        </w:tc>
        <w:tc>
          <w:tcPr>
            <w:tcW w:w="110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D9D9D9"/>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580" w:type="dxa"/>
            <w:vAlign w:val="bottom"/>
            <w:tcBorders>
              <w:bottom w:val="single" w:sz="8" w:color="auto"/>
            </w:tcBorders>
            <w:shd w:val="clear" w:color="auto" w:fill="D9D9D9"/>
          </w:tcPr>
          <w:p>
            <w:pPr>
              <w:spacing w:after="0"/>
              <w:rPr>
                <w:sz w:val="12"/>
                <w:szCs w:val="12"/>
                <w:color w:val="auto"/>
              </w:rPr>
            </w:pPr>
          </w:p>
        </w:tc>
        <w:tc>
          <w:tcPr>
            <w:tcW w:w="120" w:type="dxa"/>
            <w:vAlign w:val="bottom"/>
            <w:tcBorders>
              <w:bottom w:val="single" w:sz="8" w:color="auto"/>
              <w:right w:val="single" w:sz="8" w:color="auto"/>
            </w:tcBorders>
            <w:shd w:val="clear" w:color="auto" w:fill="D9D9D9"/>
          </w:tcPr>
          <w:p>
            <w:pPr>
              <w:spacing w:after="0"/>
              <w:rPr>
                <w:sz w:val="12"/>
                <w:szCs w:val="12"/>
                <w:color w:val="auto"/>
              </w:rPr>
            </w:pPr>
          </w:p>
        </w:tc>
        <w:tc>
          <w:tcPr>
            <w:tcW w:w="100" w:type="dxa"/>
            <w:vAlign w:val="bottom"/>
            <w:tcBorders>
              <w:bottom w:val="single" w:sz="8" w:color="auto"/>
            </w:tcBorders>
            <w:shd w:val="clear" w:color="auto" w:fill="D9D9D9"/>
          </w:tcPr>
          <w:p>
            <w:pPr>
              <w:spacing w:after="0"/>
              <w:rPr>
                <w:sz w:val="12"/>
                <w:szCs w:val="12"/>
                <w:color w:val="auto"/>
              </w:rPr>
            </w:pPr>
          </w:p>
        </w:tc>
        <w:tc>
          <w:tcPr>
            <w:tcW w:w="1220" w:type="dxa"/>
            <w:vAlign w:val="bottom"/>
            <w:tcBorders>
              <w:bottom w:val="single" w:sz="8" w:color="auto"/>
            </w:tcBorders>
            <w:vMerge w:val="continue"/>
            <w:shd w:val="clear" w:color="auto" w:fill="D9D9D9"/>
          </w:tcPr>
          <w:p>
            <w:pPr>
              <w:spacing w:after="0"/>
              <w:rPr>
                <w:sz w:val="12"/>
                <w:szCs w:val="12"/>
                <w:color w:val="auto"/>
              </w:rPr>
            </w:pPr>
          </w:p>
        </w:tc>
        <w:tc>
          <w:tcPr>
            <w:tcW w:w="140" w:type="dxa"/>
            <w:vAlign w:val="bottom"/>
            <w:tcBorders>
              <w:bottom w:val="single" w:sz="8" w:color="auto"/>
              <w:right w:val="single" w:sz="8" w:color="auto"/>
            </w:tcBorders>
            <w:shd w:val="clear" w:color="auto" w:fill="D9D9D9"/>
          </w:tcPr>
          <w:p>
            <w:pPr>
              <w:spacing w:after="0"/>
              <w:rPr>
                <w:sz w:val="12"/>
                <w:szCs w:val="12"/>
                <w:color w:val="auto"/>
              </w:rPr>
            </w:pPr>
          </w:p>
        </w:tc>
        <w:tc>
          <w:tcPr>
            <w:tcW w:w="0" w:type="dxa"/>
            <w:vAlign w:val="bottom"/>
          </w:tcPr>
          <w:p>
            <w:pPr>
              <w:spacing w:after="0"/>
              <w:rPr>
                <w:sz w:val="1"/>
                <w:szCs w:val="1"/>
                <w:color w:val="auto"/>
              </w:rPr>
            </w:pPr>
          </w:p>
        </w:tc>
      </w:tr>
      <w:tr>
        <w:trPr>
          <w:trHeight w:val="282"/>
        </w:trPr>
        <w:tc>
          <w:tcPr>
            <w:tcW w:w="120" w:type="dxa"/>
            <w:vAlign w:val="bottom"/>
            <w:tcBorders>
              <w:top w:val="single" w:sz="8" w:color="F2F2F2"/>
              <w:left w:val="single" w:sz="8" w:color="auto"/>
            </w:tcBorders>
            <w:shd w:val="clear" w:color="auto" w:fill="F2F2F2"/>
          </w:tcPr>
          <w:p>
            <w:pPr>
              <w:spacing w:after="0"/>
              <w:rPr>
                <w:sz w:val="24"/>
                <w:szCs w:val="24"/>
                <w:color w:val="auto"/>
              </w:rPr>
            </w:pPr>
          </w:p>
        </w:tc>
        <w:tc>
          <w:tcPr>
            <w:tcW w:w="1080" w:type="dxa"/>
            <w:vAlign w:val="bottom"/>
            <w:tcBorders>
              <w:top w:val="single" w:sz="8" w:color="F2F2F2"/>
              <w:right w:val="single" w:sz="8" w:color="auto"/>
            </w:tcBorders>
            <w:shd w:val="clear" w:color="auto" w:fill="F2F2F2"/>
          </w:tcPr>
          <w:p>
            <w:pPr>
              <w:spacing w:after="0"/>
              <w:rPr>
                <w:sz w:val="20"/>
                <w:szCs w:val="20"/>
                <w:color w:val="auto"/>
              </w:rPr>
            </w:pPr>
            <w:r>
              <w:rPr>
                <w:rFonts w:ascii="Arial" w:cs="Arial" w:eastAsia="Arial" w:hAnsi="Arial"/>
                <w:sz w:val="20"/>
                <w:szCs w:val="20"/>
                <w:b w:val="1"/>
                <w:bCs w:val="1"/>
                <w:color w:val="auto"/>
              </w:rPr>
              <w:t>Аспекти</w:t>
            </w:r>
          </w:p>
        </w:tc>
        <w:tc>
          <w:tcPr>
            <w:tcW w:w="720" w:type="dxa"/>
            <w:vAlign w:val="bottom"/>
            <w:tcBorders>
              <w:top w:val="single" w:sz="8" w:color="F2F2F2"/>
            </w:tcBorders>
            <w:shd w:val="clear" w:color="auto" w:fill="F2F2F2"/>
          </w:tcPr>
          <w:p>
            <w:pPr>
              <w:spacing w:after="0"/>
              <w:rPr>
                <w:sz w:val="24"/>
                <w:szCs w:val="24"/>
                <w:color w:val="auto"/>
              </w:rPr>
            </w:pPr>
          </w:p>
        </w:tc>
        <w:tc>
          <w:tcPr>
            <w:tcW w:w="960" w:type="dxa"/>
            <w:vAlign w:val="bottom"/>
            <w:tcBorders>
              <w:top w:val="single" w:sz="8" w:color="F2F2F2"/>
            </w:tcBorders>
            <w:shd w:val="clear" w:color="auto" w:fill="F2F2F2"/>
          </w:tcPr>
          <w:p>
            <w:pPr>
              <w:jc w:val="right"/>
              <w:ind w:right="520"/>
              <w:spacing w:after="0"/>
              <w:rPr>
                <w:sz w:val="20"/>
                <w:szCs w:val="20"/>
                <w:color w:val="auto"/>
              </w:rPr>
            </w:pPr>
            <w:r>
              <w:rPr>
                <w:rFonts w:ascii="Arial" w:cs="Arial" w:eastAsia="Arial" w:hAnsi="Arial"/>
                <w:sz w:val="20"/>
                <w:szCs w:val="20"/>
                <w:b w:val="1"/>
                <w:bCs w:val="1"/>
                <w:color w:val="auto"/>
                <w:w w:val="95"/>
              </w:rPr>
              <w:t>1.1.</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1580" w:type="dxa"/>
            <w:vAlign w:val="bottom"/>
            <w:tcBorders>
              <w:top w:val="single" w:sz="8" w:color="F2F2F2"/>
            </w:tcBorders>
            <w:shd w:val="clear" w:color="auto" w:fill="F2F2F2"/>
          </w:tcPr>
          <w:p>
            <w:pPr>
              <w:jc w:val="right"/>
              <w:ind w:right="520"/>
              <w:spacing w:after="0"/>
              <w:rPr>
                <w:sz w:val="20"/>
                <w:szCs w:val="20"/>
                <w:color w:val="auto"/>
              </w:rPr>
            </w:pPr>
            <w:r>
              <w:rPr>
                <w:rFonts w:ascii="Arial" w:cs="Arial" w:eastAsia="Arial" w:hAnsi="Arial"/>
                <w:sz w:val="20"/>
                <w:szCs w:val="20"/>
                <w:b w:val="1"/>
                <w:bCs w:val="1"/>
                <w:color w:val="auto"/>
              </w:rPr>
              <w:t>1.2.</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60" w:type="dxa"/>
            <w:vAlign w:val="bottom"/>
            <w:tcBorders>
              <w:top w:val="single" w:sz="8" w:color="F2F2F2"/>
              <w:right w:val="single" w:sz="8" w:color="F2F2F2"/>
            </w:tcBorders>
            <w:shd w:val="clear" w:color="auto" w:fill="F2F2F2"/>
          </w:tcPr>
          <w:p>
            <w:pPr>
              <w:spacing w:after="0"/>
              <w:rPr>
                <w:sz w:val="24"/>
                <w:szCs w:val="24"/>
                <w:color w:val="auto"/>
              </w:rPr>
            </w:pPr>
          </w:p>
        </w:tc>
        <w:tc>
          <w:tcPr>
            <w:tcW w:w="420" w:type="dxa"/>
            <w:vAlign w:val="bottom"/>
            <w:tcBorders>
              <w:top w:val="single" w:sz="8" w:color="F2F2F2"/>
            </w:tcBorders>
            <w:shd w:val="clear" w:color="auto" w:fill="F2F2F2"/>
          </w:tcPr>
          <w:p>
            <w:pPr>
              <w:spacing w:after="0"/>
              <w:rPr>
                <w:sz w:val="24"/>
                <w:szCs w:val="24"/>
                <w:color w:val="auto"/>
              </w:rPr>
            </w:pPr>
          </w:p>
        </w:tc>
        <w:tc>
          <w:tcPr>
            <w:tcW w:w="1100" w:type="dxa"/>
            <w:vAlign w:val="bottom"/>
            <w:tcBorders>
              <w:top w:val="single" w:sz="8" w:color="F2F2F2"/>
            </w:tcBorders>
            <w:shd w:val="clear" w:color="auto" w:fill="F2F2F2"/>
          </w:tcPr>
          <w:p>
            <w:pPr>
              <w:jc w:val="right"/>
              <w:ind w:right="540"/>
              <w:spacing w:after="0"/>
              <w:rPr>
                <w:sz w:val="20"/>
                <w:szCs w:val="20"/>
                <w:color w:val="auto"/>
              </w:rPr>
            </w:pPr>
            <w:r>
              <w:rPr>
                <w:rFonts w:ascii="Arial" w:cs="Arial" w:eastAsia="Arial" w:hAnsi="Arial"/>
                <w:sz w:val="20"/>
                <w:szCs w:val="20"/>
                <w:b w:val="1"/>
                <w:bCs w:val="1"/>
                <w:color w:val="auto"/>
              </w:rPr>
              <w:t>1.3.</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1580" w:type="dxa"/>
            <w:vAlign w:val="bottom"/>
            <w:tcBorders>
              <w:top w:val="single" w:sz="8" w:color="F2F2F2"/>
            </w:tcBorders>
            <w:shd w:val="clear" w:color="auto" w:fill="F2F2F2"/>
          </w:tcPr>
          <w:p>
            <w:pPr>
              <w:jc w:val="right"/>
              <w:ind w:right="540"/>
              <w:spacing w:after="0"/>
              <w:rPr>
                <w:sz w:val="20"/>
                <w:szCs w:val="20"/>
                <w:color w:val="auto"/>
              </w:rPr>
            </w:pPr>
            <w:r>
              <w:rPr>
                <w:rFonts w:ascii="Arial" w:cs="Arial" w:eastAsia="Arial" w:hAnsi="Arial"/>
                <w:sz w:val="20"/>
                <w:szCs w:val="20"/>
                <w:b w:val="1"/>
                <w:bCs w:val="1"/>
                <w:color w:val="auto"/>
              </w:rPr>
              <w:t>1.4.</w:t>
            </w:r>
          </w:p>
        </w:tc>
        <w:tc>
          <w:tcPr>
            <w:tcW w:w="120" w:type="dxa"/>
            <w:vAlign w:val="bottom"/>
            <w:tcBorders>
              <w:top w:val="single" w:sz="8" w:color="F2F2F2"/>
              <w:right w:val="single" w:sz="8" w:color="auto"/>
            </w:tcBorders>
            <w:shd w:val="clear" w:color="auto" w:fill="F2F2F2"/>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1220" w:type="dxa"/>
            <w:vAlign w:val="bottom"/>
            <w:tcBorders>
              <w:top w:val="single" w:sz="8" w:color="F2F2F2"/>
            </w:tcBorders>
            <w:shd w:val="clear" w:color="auto" w:fill="F2F2F2"/>
          </w:tcPr>
          <w:p>
            <w:pPr>
              <w:spacing w:after="0"/>
              <w:rPr>
                <w:sz w:val="24"/>
                <w:szCs w:val="24"/>
                <w:color w:val="auto"/>
              </w:rPr>
            </w:pPr>
          </w:p>
        </w:tc>
        <w:tc>
          <w:tcPr>
            <w:tcW w:w="140" w:type="dxa"/>
            <w:vAlign w:val="bottom"/>
            <w:tcBorders>
              <w:top w:val="single" w:sz="8" w:color="F2F2F2"/>
              <w:right w:val="single" w:sz="8" w:color="auto"/>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109"/>
        </w:trPr>
        <w:tc>
          <w:tcPr>
            <w:tcW w:w="1200" w:type="dxa"/>
            <w:vAlign w:val="bottom"/>
            <w:tcBorders>
              <w:left w:val="single" w:sz="8" w:color="auto"/>
              <w:bottom w:val="single" w:sz="8" w:color="F2F2F2"/>
              <w:right w:val="single" w:sz="8" w:color="auto"/>
            </w:tcBorders>
            <w:gridSpan w:val="2"/>
            <w:shd w:val="clear" w:color="auto" w:fill="F2F2F2"/>
          </w:tcPr>
          <w:p>
            <w:pPr>
              <w:spacing w:after="0"/>
              <w:rPr>
                <w:sz w:val="9"/>
                <w:szCs w:val="9"/>
                <w:color w:val="auto"/>
              </w:rPr>
            </w:pPr>
          </w:p>
        </w:tc>
        <w:tc>
          <w:tcPr>
            <w:tcW w:w="720" w:type="dxa"/>
            <w:vAlign w:val="bottom"/>
            <w:tcBorders>
              <w:bottom w:val="single" w:sz="8" w:color="F2F2F2"/>
            </w:tcBorders>
            <w:shd w:val="clear" w:color="auto" w:fill="F2F2F2"/>
          </w:tcPr>
          <w:p>
            <w:pPr>
              <w:spacing w:after="0"/>
              <w:rPr>
                <w:sz w:val="9"/>
                <w:szCs w:val="9"/>
                <w:color w:val="auto"/>
              </w:rPr>
            </w:pPr>
          </w:p>
        </w:tc>
        <w:tc>
          <w:tcPr>
            <w:tcW w:w="96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100" w:type="dxa"/>
            <w:vAlign w:val="bottom"/>
            <w:tcBorders>
              <w:bottom w:val="single" w:sz="8" w:color="F2F2F2"/>
            </w:tcBorders>
            <w:shd w:val="clear" w:color="auto" w:fill="F2F2F2"/>
          </w:tcPr>
          <w:p>
            <w:pPr>
              <w:spacing w:after="0"/>
              <w:rPr>
                <w:sz w:val="9"/>
                <w:szCs w:val="9"/>
                <w:color w:val="auto"/>
              </w:rPr>
            </w:pPr>
          </w:p>
        </w:tc>
        <w:tc>
          <w:tcPr>
            <w:tcW w:w="158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160" w:type="dxa"/>
            <w:vAlign w:val="bottom"/>
            <w:tcBorders>
              <w:bottom w:val="single" w:sz="8" w:color="F2F2F2"/>
              <w:right w:val="single" w:sz="8" w:color="F2F2F2"/>
            </w:tcBorders>
            <w:shd w:val="clear" w:color="auto" w:fill="F2F2F2"/>
          </w:tcPr>
          <w:p>
            <w:pPr>
              <w:spacing w:after="0"/>
              <w:rPr>
                <w:sz w:val="9"/>
                <w:szCs w:val="9"/>
                <w:color w:val="auto"/>
              </w:rPr>
            </w:pPr>
          </w:p>
        </w:tc>
        <w:tc>
          <w:tcPr>
            <w:tcW w:w="420" w:type="dxa"/>
            <w:vAlign w:val="bottom"/>
            <w:tcBorders>
              <w:bottom w:val="single" w:sz="8" w:color="F2F2F2"/>
            </w:tcBorders>
            <w:shd w:val="clear" w:color="auto" w:fill="F2F2F2"/>
          </w:tcPr>
          <w:p>
            <w:pPr>
              <w:spacing w:after="0"/>
              <w:rPr>
                <w:sz w:val="9"/>
                <w:szCs w:val="9"/>
                <w:color w:val="auto"/>
              </w:rPr>
            </w:pPr>
          </w:p>
        </w:tc>
        <w:tc>
          <w:tcPr>
            <w:tcW w:w="110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100" w:type="dxa"/>
            <w:vAlign w:val="bottom"/>
            <w:tcBorders>
              <w:bottom w:val="single" w:sz="8" w:color="F2F2F2"/>
            </w:tcBorders>
            <w:shd w:val="clear" w:color="auto" w:fill="F2F2F2"/>
          </w:tcPr>
          <w:p>
            <w:pPr>
              <w:spacing w:after="0"/>
              <w:rPr>
                <w:sz w:val="9"/>
                <w:szCs w:val="9"/>
                <w:color w:val="auto"/>
              </w:rPr>
            </w:pPr>
          </w:p>
        </w:tc>
        <w:tc>
          <w:tcPr>
            <w:tcW w:w="1580" w:type="dxa"/>
            <w:vAlign w:val="bottom"/>
            <w:tcBorders>
              <w:bottom w:val="single" w:sz="8" w:color="F2F2F2"/>
            </w:tcBorders>
            <w:shd w:val="clear" w:color="auto" w:fill="F2F2F2"/>
          </w:tcPr>
          <w:p>
            <w:pPr>
              <w:spacing w:after="0"/>
              <w:rPr>
                <w:sz w:val="9"/>
                <w:szCs w:val="9"/>
                <w:color w:val="auto"/>
              </w:rPr>
            </w:pPr>
          </w:p>
        </w:tc>
        <w:tc>
          <w:tcPr>
            <w:tcW w:w="120" w:type="dxa"/>
            <w:vAlign w:val="bottom"/>
            <w:tcBorders>
              <w:bottom w:val="single" w:sz="8" w:color="F2F2F2"/>
              <w:right w:val="single" w:sz="8" w:color="auto"/>
            </w:tcBorders>
            <w:shd w:val="clear" w:color="auto" w:fill="F2F2F2"/>
          </w:tcPr>
          <w:p>
            <w:pPr>
              <w:spacing w:after="0"/>
              <w:rPr>
                <w:sz w:val="9"/>
                <w:szCs w:val="9"/>
                <w:color w:val="auto"/>
              </w:rPr>
            </w:pPr>
          </w:p>
        </w:tc>
        <w:tc>
          <w:tcPr>
            <w:tcW w:w="100" w:type="dxa"/>
            <w:vAlign w:val="bottom"/>
            <w:tcBorders>
              <w:bottom w:val="single" w:sz="8" w:color="F2F2F2"/>
            </w:tcBorders>
            <w:shd w:val="clear" w:color="auto" w:fill="F2F2F2"/>
          </w:tcPr>
          <w:p>
            <w:pPr>
              <w:spacing w:after="0"/>
              <w:rPr>
                <w:sz w:val="9"/>
                <w:szCs w:val="9"/>
                <w:color w:val="auto"/>
              </w:rPr>
            </w:pPr>
          </w:p>
        </w:tc>
        <w:tc>
          <w:tcPr>
            <w:tcW w:w="1220" w:type="dxa"/>
            <w:vAlign w:val="bottom"/>
            <w:tcBorders>
              <w:bottom w:val="single" w:sz="8" w:color="F2F2F2"/>
            </w:tcBorders>
            <w:shd w:val="clear" w:color="auto" w:fill="F2F2F2"/>
          </w:tcPr>
          <w:p>
            <w:pPr>
              <w:spacing w:after="0"/>
              <w:rPr>
                <w:sz w:val="9"/>
                <w:szCs w:val="9"/>
                <w:color w:val="auto"/>
              </w:rPr>
            </w:pPr>
          </w:p>
        </w:tc>
        <w:tc>
          <w:tcPr>
            <w:tcW w:w="140" w:type="dxa"/>
            <w:vAlign w:val="bottom"/>
            <w:tcBorders>
              <w:bottom w:val="single" w:sz="8" w:color="F2F2F2"/>
              <w:right w:val="single" w:sz="8" w:color="auto"/>
            </w:tcBorders>
            <w:shd w:val="clear" w:color="auto" w:fill="F2F2F2"/>
          </w:tcPr>
          <w:p>
            <w:pPr>
              <w:spacing w:after="0"/>
              <w:rPr>
                <w:sz w:val="9"/>
                <w:szCs w:val="9"/>
                <w:color w:val="auto"/>
              </w:rPr>
            </w:pPr>
          </w:p>
        </w:tc>
        <w:tc>
          <w:tcPr>
            <w:tcW w:w="0" w:type="dxa"/>
            <w:vAlign w:val="bottom"/>
          </w:tcPr>
          <w:p>
            <w:pPr>
              <w:spacing w:after="0"/>
              <w:rPr>
                <w:sz w:val="1"/>
                <w:szCs w:val="1"/>
                <w:color w:val="auto"/>
              </w:rPr>
            </w:pPr>
          </w:p>
        </w:tc>
      </w:tr>
      <w:tr>
        <w:trPr>
          <w:trHeight w:val="385"/>
        </w:trPr>
        <w:tc>
          <w:tcPr>
            <w:tcW w:w="1200" w:type="dxa"/>
            <w:vAlign w:val="bottom"/>
            <w:tcBorders>
              <w:top w:val="single" w:sz="8" w:color="auto"/>
              <w:left w:val="single" w:sz="8" w:color="auto"/>
              <w:right w:val="single" w:sz="8" w:color="auto"/>
            </w:tcBorders>
            <w:gridSpan w:val="2"/>
          </w:tcPr>
          <w:p>
            <w:pPr>
              <w:ind w:left="120"/>
              <w:spacing w:after="0"/>
              <w:rPr>
                <w:sz w:val="20"/>
                <w:szCs w:val="20"/>
                <w:color w:val="auto"/>
              </w:rPr>
            </w:pPr>
            <w:r>
              <w:rPr>
                <w:rFonts w:ascii="Arial" w:cs="Arial" w:eastAsia="Arial" w:hAnsi="Arial"/>
                <w:sz w:val="20"/>
                <w:szCs w:val="20"/>
                <w:b w:val="1"/>
                <w:bCs w:val="1"/>
                <w:color w:val="auto"/>
              </w:rPr>
              <w:t>Бодови</w:t>
            </w:r>
          </w:p>
        </w:tc>
        <w:tc>
          <w:tcPr>
            <w:tcW w:w="720" w:type="dxa"/>
            <w:vAlign w:val="bottom"/>
            <w:tcBorders>
              <w:top w:val="single" w:sz="8" w:color="auto"/>
            </w:tcBorders>
          </w:tcPr>
          <w:p>
            <w:pPr>
              <w:spacing w:after="0"/>
              <w:rPr>
                <w:sz w:val="24"/>
                <w:szCs w:val="24"/>
                <w:color w:val="auto"/>
              </w:rPr>
            </w:pPr>
          </w:p>
        </w:tc>
        <w:tc>
          <w:tcPr>
            <w:tcW w:w="96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58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160" w:type="dxa"/>
            <w:vAlign w:val="bottom"/>
            <w:tcBorders>
              <w:top w:val="single" w:sz="8" w:color="auto"/>
            </w:tcBorders>
          </w:tcPr>
          <w:p>
            <w:pPr>
              <w:spacing w:after="0"/>
              <w:rPr>
                <w:sz w:val="24"/>
                <w:szCs w:val="24"/>
                <w:color w:val="auto"/>
              </w:rPr>
            </w:pPr>
          </w:p>
        </w:tc>
        <w:tc>
          <w:tcPr>
            <w:tcW w:w="420" w:type="dxa"/>
            <w:vAlign w:val="bottom"/>
            <w:tcBorders>
              <w:top w:val="single" w:sz="8" w:color="auto"/>
            </w:tcBorders>
          </w:tcPr>
          <w:p>
            <w:pPr>
              <w:spacing w:after="0"/>
              <w:rPr>
                <w:sz w:val="24"/>
                <w:szCs w:val="24"/>
                <w:color w:val="auto"/>
              </w:rPr>
            </w:pPr>
          </w:p>
        </w:tc>
        <w:tc>
          <w:tcPr>
            <w:tcW w:w="110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100" w:type="dxa"/>
            <w:vAlign w:val="bottom"/>
            <w:tcBorders>
              <w:top w:val="single" w:sz="8" w:color="auto"/>
            </w:tcBorders>
          </w:tcPr>
          <w:p>
            <w:pPr>
              <w:spacing w:after="0"/>
              <w:rPr>
                <w:sz w:val="24"/>
                <w:szCs w:val="24"/>
                <w:color w:val="auto"/>
              </w:rPr>
            </w:pPr>
          </w:p>
        </w:tc>
        <w:tc>
          <w:tcPr>
            <w:tcW w:w="1580" w:type="dxa"/>
            <w:vAlign w:val="bottom"/>
            <w:tcBorders>
              <w:top w:val="single" w:sz="8" w:color="auto"/>
            </w:tcBorders>
          </w:tcPr>
          <w:p>
            <w:pPr>
              <w:spacing w:after="0"/>
              <w:rPr>
                <w:sz w:val="24"/>
                <w:szCs w:val="24"/>
                <w:color w:val="auto"/>
              </w:rPr>
            </w:pPr>
          </w:p>
        </w:tc>
        <w:tc>
          <w:tcPr>
            <w:tcW w:w="120" w:type="dxa"/>
            <w:vAlign w:val="bottom"/>
            <w:tcBorders>
              <w:top w:val="single" w:sz="8" w:color="auto"/>
              <w:right w:val="single" w:sz="8" w:color="auto"/>
            </w:tcBorders>
          </w:tcPr>
          <w:p>
            <w:pPr>
              <w:spacing w:after="0"/>
              <w:rPr>
                <w:sz w:val="24"/>
                <w:szCs w:val="24"/>
                <w:color w:val="auto"/>
              </w:rPr>
            </w:pPr>
          </w:p>
        </w:tc>
        <w:tc>
          <w:tcPr>
            <w:tcW w:w="100" w:type="dxa"/>
            <w:vAlign w:val="bottom"/>
            <w:tcBorders>
              <w:top w:val="single" w:sz="8" w:color="F2F2F2"/>
            </w:tcBorders>
            <w:shd w:val="clear" w:color="auto" w:fill="F2F2F2"/>
          </w:tcPr>
          <w:p>
            <w:pPr>
              <w:spacing w:after="0"/>
              <w:rPr>
                <w:sz w:val="24"/>
                <w:szCs w:val="24"/>
                <w:color w:val="auto"/>
              </w:rPr>
            </w:pPr>
          </w:p>
        </w:tc>
        <w:tc>
          <w:tcPr>
            <w:tcW w:w="1220" w:type="dxa"/>
            <w:vAlign w:val="bottom"/>
            <w:tcBorders>
              <w:top w:val="single" w:sz="8" w:color="F2F2F2"/>
            </w:tcBorders>
            <w:shd w:val="clear" w:color="auto" w:fill="F2F2F2"/>
          </w:tcPr>
          <w:p>
            <w:pPr>
              <w:spacing w:after="0"/>
              <w:rPr>
                <w:sz w:val="24"/>
                <w:szCs w:val="24"/>
                <w:color w:val="auto"/>
              </w:rPr>
            </w:pPr>
          </w:p>
        </w:tc>
        <w:tc>
          <w:tcPr>
            <w:tcW w:w="140" w:type="dxa"/>
            <w:vAlign w:val="bottom"/>
            <w:tcBorders>
              <w:top w:val="single" w:sz="8" w:color="F2F2F2"/>
              <w:right w:val="single" w:sz="8" w:color="auto"/>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181"/>
        </w:trPr>
        <w:tc>
          <w:tcPr>
            <w:tcW w:w="1200" w:type="dxa"/>
            <w:vAlign w:val="bottom"/>
            <w:tcBorders>
              <w:left w:val="single" w:sz="8" w:color="auto"/>
              <w:bottom w:val="single" w:sz="8" w:color="auto"/>
              <w:right w:val="single" w:sz="8" w:color="auto"/>
            </w:tcBorders>
            <w:gridSpan w:val="2"/>
          </w:tcPr>
          <w:p>
            <w:pPr>
              <w:spacing w:after="0"/>
              <w:rPr>
                <w:sz w:val="15"/>
                <w:szCs w:val="15"/>
                <w:color w:val="auto"/>
              </w:rPr>
            </w:pPr>
          </w:p>
        </w:tc>
        <w:tc>
          <w:tcPr>
            <w:tcW w:w="1680" w:type="dxa"/>
            <w:vAlign w:val="bottom"/>
            <w:tcBorders>
              <w:bottom w:val="single" w:sz="8" w:color="auto"/>
            </w:tcBorders>
            <w:gridSpan w:val="2"/>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580" w:type="dxa"/>
            <w:vAlign w:val="bottom"/>
            <w:tcBorders>
              <w:bottom w:val="single" w:sz="8" w:color="auto"/>
            </w:tcBorders>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60" w:type="dxa"/>
            <w:vAlign w:val="bottom"/>
            <w:tcBorders>
              <w:bottom w:val="single" w:sz="8" w:color="auto"/>
            </w:tcBorders>
          </w:tcPr>
          <w:p>
            <w:pPr>
              <w:spacing w:after="0"/>
              <w:rPr>
                <w:sz w:val="15"/>
                <w:szCs w:val="15"/>
                <w:color w:val="auto"/>
              </w:rPr>
            </w:pPr>
          </w:p>
        </w:tc>
        <w:tc>
          <w:tcPr>
            <w:tcW w:w="1520" w:type="dxa"/>
            <w:vAlign w:val="bottom"/>
            <w:tcBorders>
              <w:bottom w:val="single" w:sz="8" w:color="auto"/>
            </w:tcBorders>
            <w:gridSpan w:val="2"/>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tcPr>
          <w:p>
            <w:pPr>
              <w:spacing w:after="0"/>
              <w:rPr>
                <w:sz w:val="15"/>
                <w:szCs w:val="15"/>
                <w:color w:val="auto"/>
              </w:rPr>
            </w:pPr>
          </w:p>
        </w:tc>
        <w:tc>
          <w:tcPr>
            <w:tcW w:w="1580" w:type="dxa"/>
            <w:vAlign w:val="bottom"/>
            <w:tcBorders>
              <w:bottom w:val="single" w:sz="8" w:color="auto"/>
            </w:tcBorders>
          </w:tcPr>
          <w:p>
            <w:pPr>
              <w:spacing w:after="0"/>
              <w:rPr>
                <w:sz w:val="15"/>
                <w:szCs w:val="15"/>
                <w:color w:val="auto"/>
              </w:rPr>
            </w:pPr>
          </w:p>
        </w:tc>
        <w:tc>
          <w:tcPr>
            <w:tcW w:w="120" w:type="dxa"/>
            <w:vAlign w:val="bottom"/>
            <w:tcBorders>
              <w:bottom w:val="single" w:sz="8" w:color="auto"/>
              <w:right w:val="single" w:sz="8" w:color="auto"/>
            </w:tcBorders>
          </w:tcPr>
          <w:p>
            <w:pPr>
              <w:spacing w:after="0"/>
              <w:rPr>
                <w:sz w:val="15"/>
                <w:szCs w:val="15"/>
                <w:color w:val="auto"/>
              </w:rPr>
            </w:pPr>
          </w:p>
        </w:tc>
        <w:tc>
          <w:tcPr>
            <w:tcW w:w="100" w:type="dxa"/>
            <w:vAlign w:val="bottom"/>
            <w:tcBorders>
              <w:bottom w:val="single" w:sz="8" w:color="auto"/>
            </w:tcBorders>
            <w:shd w:val="clear" w:color="auto" w:fill="F2F2F2"/>
          </w:tcPr>
          <w:p>
            <w:pPr>
              <w:spacing w:after="0"/>
              <w:rPr>
                <w:sz w:val="15"/>
                <w:szCs w:val="15"/>
                <w:color w:val="auto"/>
              </w:rPr>
            </w:pPr>
          </w:p>
        </w:tc>
        <w:tc>
          <w:tcPr>
            <w:tcW w:w="1220" w:type="dxa"/>
            <w:vAlign w:val="bottom"/>
            <w:tcBorders>
              <w:bottom w:val="single" w:sz="8" w:color="auto"/>
            </w:tcBorders>
            <w:shd w:val="clear" w:color="auto" w:fill="F2F2F2"/>
          </w:tcPr>
          <w:p>
            <w:pPr>
              <w:spacing w:after="0"/>
              <w:rPr>
                <w:sz w:val="15"/>
                <w:szCs w:val="15"/>
                <w:color w:val="auto"/>
              </w:rPr>
            </w:pPr>
          </w:p>
        </w:tc>
        <w:tc>
          <w:tcPr>
            <w:tcW w:w="140" w:type="dxa"/>
            <w:vAlign w:val="bottom"/>
            <w:tcBorders>
              <w:bottom w:val="single" w:sz="8" w:color="auto"/>
              <w:right w:val="single" w:sz="8" w:color="auto"/>
            </w:tcBorders>
            <w:shd w:val="clear" w:color="auto" w:fill="F2F2F2"/>
          </w:tcPr>
          <w:p>
            <w:pPr>
              <w:spacing w:after="0"/>
              <w:rPr>
                <w:sz w:val="15"/>
                <w:szCs w:val="15"/>
                <w:color w:val="auto"/>
              </w:rPr>
            </w:pPr>
          </w:p>
        </w:tc>
        <w:tc>
          <w:tcPr>
            <w:tcW w:w="0" w:type="dxa"/>
            <w:vAlign w:val="bottom"/>
          </w:tcPr>
          <w:p>
            <w:pPr>
              <w:spacing w:after="0"/>
              <w:rPr>
                <w:sz w:val="1"/>
                <w:szCs w:val="1"/>
                <w:color w:val="auto"/>
              </w:rPr>
            </w:pPr>
          </w:p>
        </w:tc>
      </w:tr>
      <w:tr>
        <w:trPr>
          <w:trHeight w:val="220"/>
        </w:trPr>
        <w:tc>
          <w:tcPr>
            <w:tcW w:w="3000" w:type="dxa"/>
            <w:vAlign w:val="bottom"/>
            <w:tcBorders>
              <w:bottom w:val="single" w:sz="8" w:color="auto"/>
            </w:tcBorders>
            <w:gridSpan w:val="5"/>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60" w:type="dxa"/>
            <w:vAlign w:val="bottom"/>
            <w:tcBorders>
              <w:bottom w:val="single" w:sz="8" w:color="auto"/>
            </w:tcBorders>
          </w:tcPr>
          <w:p>
            <w:pPr>
              <w:spacing w:after="0"/>
              <w:rPr>
                <w:sz w:val="19"/>
                <w:szCs w:val="19"/>
                <w:color w:val="auto"/>
              </w:rPr>
            </w:pPr>
          </w:p>
        </w:tc>
        <w:tc>
          <w:tcPr>
            <w:tcW w:w="1640" w:type="dxa"/>
            <w:vAlign w:val="bottom"/>
            <w:tcBorders>
              <w:bottom w:val="single" w:sz="8" w:color="auto"/>
            </w:tcBorders>
            <w:gridSpan w:val="3"/>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spacing w:after="0"/>
              <w:rPr>
                <w:sz w:val="19"/>
                <w:szCs w:val="19"/>
                <w:color w:val="auto"/>
              </w:rPr>
            </w:pPr>
          </w:p>
        </w:tc>
        <w:tc>
          <w:tcPr>
            <w:tcW w:w="1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220" w:type="dxa"/>
            <w:vAlign w:val="bottom"/>
            <w:tcBorders>
              <w:bottom w:val="single" w:sz="8" w:color="auto"/>
            </w:tcBorders>
          </w:tcPr>
          <w:p>
            <w:pPr>
              <w:spacing w:after="0"/>
              <w:rPr>
                <w:sz w:val="19"/>
                <w:szCs w:val="19"/>
                <w:color w:val="auto"/>
              </w:rPr>
            </w:pPr>
          </w:p>
        </w:tc>
        <w:tc>
          <w:tcPr>
            <w:tcW w:w="14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3000" w:type="dxa"/>
            <w:vAlign w:val="bottom"/>
            <w:tcBorders>
              <w:left w:val="single" w:sz="8" w:color="auto"/>
            </w:tcBorders>
            <w:gridSpan w:val="5"/>
          </w:tcPr>
          <w:p>
            <w:pPr>
              <w:ind w:left="120"/>
              <w:spacing w:after="0" w:line="217" w:lineRule="exact"/>
              <w:rPr>
                <w:sz w:val="20"/>
                <w:szCs w:val="20"/>
                <w:color w:val="auto"/>
              </w:rPr>
            </w:pPr>
            <w:r>
              <w:rPr>
                <w:rFonts w:ascii="Arial" w:cs="Arial" w:eastAsia="Arial" w:hAnsi="Arial"/>
                <w:sz w:val="20"/>
                <w:szCs w:val="20"/>
                <w:color w:val="auto"/>
              </w:rPr>
              <w:t>Чланови испитне комисије:</w:t>
            </w:r>
          </w:p>
        </w:tc>
        <w:tc>
          <w:tcPr>
            <w:tcW w:w="1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60" w:type="dxa"/>
            <w:vAlign w:val="bottom"/>
            <w:tcBorders>
              <w:right w:val="single" w:sz="8" w:color="auto"/>
            </w:tcBorders>
          </w:tcPr>
          <w:p>
            <w:pPr>
              <w:spacing w:after="0"/>
              <w:rPr>
                <w:sz w:val="18"/>
                <w:szCs w:val="18"/>
                <w:color w:val="auto"/>
              </w:rPr>
            </w:pPr>
          </w:p>
        </w:tc>
        <w:tc>
          <w:tcPr>
            <w:tcW w:w="1640" w:type="dxa"/>
            <w:vAlign w:val="bottom"/>
            <w:gridSpan w:val="3"/>
          </w:tcPr>
          <w:p>
            <w:pPr>
              <w:ind w:left="100"/>
              <w:spacing w:after="0" w:line="217" w:lineRule="exact"/>
              <w:rPr>
                <w:sz w:val="20"/>
                <w:szCs w:val="20"/>
                <w:color w:val="auto"/>
              </w:rPr>
            </w:pPr>
            <w:r>
              <w:rPr>
                <w:rFonts w:ascii="Arial" w:cs="Arial" w:eastAsia="Arial" w:hAnsi="Arial"/>
                <w:sz w:val="20"/>
                <w:szCs w:val="20"/>
                <w:color w:val="auto"/>
              </w:rPr>
              <w:t>Место и датум:</w:t>
            </w:r>
          </w:p>
        </w:tc>
        <w:tc>
          <w:tcPr>
            <w:tcW w:w="1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220" w:type="dxa"/>
            <w:vAlign w:val="bottom"/>
          </w:tcPr>
          <w:p>
            <w:pPr>
              <w:spacing w:after="0"/>
              <w:rPr>
                <w:sz w:val="18"/>
                <w:szCs w:val="18"/>
                <w:color w:val="auto"/>
              </w:rPr>
            </w:pPr>
          </w:p>
        </w:tc>
        <w:tc>
          <w:tcPr>
            <w:tcW w:w="14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704"/>
        </w:trPr>
        <w:tc>
          <w:tcPr>
            <w:tcW w:w="120" w:type="dxa"/>
            <w:vAlign w:val="bottom"/>
            <w:tcBorders>
              <w:left w:val="single" w:sz="8" w:color="auto"/>
              <w:bottom w:val="single" w:sz="8" w:color="auto"/>
            </w:tcBorders>
          </w:tcPr>
          <w:p>
            <w:pPr>
              <w:spacing w:after="0"/>
              <w:rPr>
                <w:sz w:val="24"/>
                <w:szCs w:val="24"/>
                <w:color w:val="auto"/>
              </w:rPr>
            </w:pPr>
          </w:p>
        </w:tc>
        <w:tc>
          <w:tcPr>
            <w:tcW w:w="1080" w:type="dxa"/>
            <w:vAlign w:val="bottom"/>
            <w:tcBorders>
              <w:bottom w:val="single" w:sz="8" w:color="auto"/>
            </w:tcBorders>
          </w:tcPr>
          <w:p>
            <w:pPr>
              <w:spacing w:after="0"/>
              <w:rPr>
                <w:sz w:val="24"/>
                <w:szCs w:val="24"/>
                <w:color w:val="auto"/>
              </w:rPr>
            </w:pPr>
          </w:p>
        </w:tc>
        <w:tc>
          <w:tcPr>
            <w:tcW w:w="720" w:type="dxa"/>
            <w:vAlign w:val="bottom"/>
            <w:tcBorders>
              <w:bottom w:val="single" w:sz="8" w:color="auto"/>
            </w:tcBorders>
          </w:tcPr>
          <w:p>
            <w:pPr>
              <w:spacing w:after="0"/>
              <w:rPr>
                <w:sz w:val="24"/>
                <w:szCs w:val="24"/>
                <w:color w:val="auto"/>
              </w:rPr>
            </w:pPr>
          </w:p>
        </w:tc>
        <w:tc>
          <w:tcPr>
            <w:tcW w:w="96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60" w:type="dxa"/>
            <w:vAlign w:val="bottom"/>
            <w:tcBorders>
              <w:bottom w:val="single" w:sz="8" w:color="auto"/>
              <w:right w:val="single" w:sz="8" w:color="auto"/>
            </w:tcBorders>
          </w:tcPr>
          <w:p>
            <w:pPr>
              <w:spacing w:after="0"/>
              <w:rPr>
                <w:sz w:val="24"/>
                <w:szCs w:val="24"/>
                <w:color w:val="auto"/>
              </w:rPr>
            </w:pPr>
          </w:p>
        </w:tc>
        <w:tc>
          <w:tcPr>
            <w:tcW w:w="420" w:type="dxa"/>
            <w:vAlign w:val="bottom"/>
            <w:tcBorders>
              <w:bottom w:val="single" w:sz="8" w:color="auto"/>
            </w:tcBorders>
          </w:tcPr>
          <w:p>
            <w:pPr>
              <w:spacing w:after="0"/>
              <w:rPr>
                <w:sz w:val="24"/>
                <w:szCs w:val="24"/>
                <w:color w:val="auto"/>
              </w:rPr>
            </w:pPr>
          </w:p>
        </w:tc>
        <w:tc>
          <w:tcPr>
            <w:tcW w:w="110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80" w:type="dxa"/>
            <w:vAlign w:val="bottom"/>
            <w:tcBorders>
              <w:bottom w:val="single" w:sz="8" w:color="auto"/>
            </w:tcBorders>
          </w:tcPr>
          <w:p>
            <w:pPr>
              <w:spacing w:after="0"/>
              <w:rPr>
                <w:sz w:val="24"/>
                <w:szCs w:val="24"/>
                <w:color w:val="auto"/>
              </w:rPr>
            </w:pPr>
          </w:p>
        </w:tc>
        <w:tc>
          <w:tcPr>
            <w:tcW w:w="120" w:type="dxa"/>
            <w:vAlign w:val="bottom"/>
            <w:tcBorders>
              <w:bottom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220" w:type="dxa"/>
            <w:vAlign w:val="bottom"/>
            <w:tcBorders>
              <w:bottom w:val="single" w:sz="8" w:color="auto"/>
            </w:tcBorders>
          </w:tcPr>
          <w:p>
            <w:pPr>
              <w:spacing w:after="0"/>
              <w:rPr>
                <w:sz w:val="24"/>
                <w:szCs w:val="24"/>
                <w:color w:val="auto"/>
              </w:rPr>
            </w:pPr>
          </w:p>
        </w:tc>
        <w:tc>
          <w:tcPr>
            <w:tcW w:w="14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80645</wp:posOffset>
                </wp:positionH>
                <wp:positionV relativeFrom="paragraph">
                  <wp:posOffset>297180</wp:posOffset>
                </wp:positionV>
                <wp:extent cx="6285865" cy="0"/>
                <wp:wrapNone/>
                <wp:docPr id="1250" name="Shape 12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0" o:spid="_x0000_s22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5pt,23.4pt" to="501.3pt,23.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83820</wp:posOffset>
                </wp:positionH>
                <wp:positionV relativeFrom="paragraph">
                  <wp:posOffset>294005</wp:posOffset>
                </wp:positionV>
                <wp:extent cx="0" cy="3257550"/>
                <wp:wrapNone/>
                <wp:docPr id="1251" name="Shape 12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575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1" o:spid="_x0000_s22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6pt,23.15pt" to="6.6pt,279.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80645</wp:posOffset>
                </wp:positionH>
                <wp:positionV relativeFrom="paragraph">
                  <wp:posOffset>3548380</wp:posOffset>
                </wp:positionV>
                <wp:extent cx="6285865" cy="0"/>
                <wp:wrapNone/>
                <wp:docPr id="1252" name="Shape 12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2" o:spid="_x0000_s22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35pt,279.4pt" to="501.3pt,279.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6363970</wp:posOffset>
                </wp:positionH>
                <wp:positionV relativeFrom="paragraph">
                  <wp:posOffset>294005</wp:posOffset>
                </wp:positionV>
                <wp:extent cx="0" cy="3257550"/>
                <wp:wrapNone/>
                <wp:docPr id="1253" name="Shape 12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575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3" o:spid="_x0000_s22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01.1pt,23.15pt" to="501.1pt,279.65pt" o:allowincell="f" strokecolor="#000000" strokeweight="0.4799pt"/>
            </w:pict>
          </mc:Fallback>
        </mc:AlternateContent>
      </w:r>
    </w:p>
    <w:p>
      <w:pPr>
        <w:spacing w:after="0" w:line="200" w:lineRule="exact"/>
        <w:rPr>
          <w:sz w:val="20"/>
          <w:szCs w:val="20"/>
          <w:color w:val="auto"/>
        </w:rPr>
      </w:pPr>
    </w:p>
    <w:p>
      <w:pPr>
        <w:spacing w:after="0" w:line="248" w:lineRule="exact"/>
        <w:rPr>
          <w:sz w:val="20"/>
          <w:szCs w:val="20"/>
          <w:color w:val="auto"/>
        </w:rPr>
      </w:pPr>
    </w:p>
    <w:p>
      <w:pPr>
        <w:ind w:left="240"/>
        <w:spacing w:after="0"/>
        <w:rPr>
          <w:sz w:val="20"/>
          <w:szCs w:val="20"/>
          <w:color w:val="auto"/>
        </w:rPr>
      </w:pPr>
      <w:r>
        <w:rPr>
          <w:rFonts w:ascii="Arial" w:cs="Arial" w:eastAsia="Arial" w:hAnsi="Arial"/>
          <w:sz w:val="20"/>
          <w:szCs w:val="20"/>
          <w:b w:val="1"/>
          <w:bCs w:val="1"/>
          <w:color w:val="auto"/>
        </w:rPr>
        <w:t>КОМЕНТАРИ: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1321435</wp:posOffset>
                </wp:positionH>
                <wp:positionV relativeFrom="paragraph">
                  <wp:posOffset>3257550</wp:posOffset>
                </wp:positionV>
                <wp:extent cx="3606165" cy="0"/>
                <wp:wrapNone/>
                <wp:docPr id="1254" name="Shape 12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36061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54" o:spid="_x0000_s22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04.05pt,256.5pt" to="388pt,25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jc w:val="center"/>
        <w:spacing w:after="0"/>
        <w:rPr>
          <w:sz w:val="20"/>
          <w:szCs w:val="20"/>
          <w:color w:val="auto"/>
        </w:rPr>
      </w:pPr>
      <w:r>
        <w:rPr>
          <w:sz w:val="1"/>
          <w:szCs w:val="1"/>
          <w:color w:val="auto"/>
        </w:rPr>
        <w:drawing>
          <wp:inline distT="0" distB="0" distL="0" distR="0">
            <wp:extent cx="71755" cy="158750"/>
            <wp:effectExtent l="0" t="0" r="0" b="0"/>
            <wp:docPr id="1255" name="Picture 1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5"/>
                    <pic:cNvPicPr>
                      <a:picLocks noChangeAspect="1" noChangeArrowheads="1"/>
                    </pic:cNvPicPr>
                  </pic:nvPicPr>
                  <pic:blipFill>
                    <a:blip r:embed="rId457">
                      <a:extLst>
                        <a:ext uri="{28A0092B-C50C-407E-A947-70E740481C1C}"/>
                      </a:extLst>
                    </a:blip>
                    <a:srcRect/>
                    <a:stretch>
                      <a:fillRect/>
                    </a:stretch>
                  </pic:blipFill>
                  <pic:spPr bwMode="auto">
                    <a:xfrm>
                      <a:off x="0" y="0"/>
                      <a:ext cx="71755" cy="158750"/>
                    </a:xfrm>
                    <a:prstGeom prst="rect">
                      <a:avLst/>
                    </a:prstGeom>
                    <a:noFill/>
                    <a:ln>
                      <a:noFill/>
                    </a:ln>
                  </pic:spPr>
                </pic:pic>
              </a:graphicData>
            </a:graphic>
          </wp:inline>
        </w:drawing>
      </w:r>
      <w:r>
        <w:rPr>
          <w:rFonts w:ascii="Arial" w:cs="Arial" w:eastAsia="Arial" w:hAnsi="Arial"/>
          <w:sz w:val="20"/>
          <w:szCs w:val="20"/>
          <w:color w:val="auto"/>
        </w:rPr>
        <w:t xml:space="preserve"> За сваки индикатор заокружити одговарајући број бодова </w:t>
      </w:r>
      <w:r>
        <w:rPr>
          <w:sz w:val="1"/>
          <w:szCs w:val="1"/>
          <w:color w:val="auto"/>
        </w:rPr>
        <w:drawing>
          <wp:inline distT="0" distB="0" distL="0" distR="0">
            <wp:extent cx="71755" cy="158750"/>
            <wp:effectExtent l="0" t="0" r="0" b="0"/>
            <wp:docPr id="1256" name="Picture 1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6"/>
                    <pic:cNvPicPr>
                      <a:picLocks noChangeAspect="1" noChangeArrowheads="1"/>
                    </pic:cNvPicPr>
                  </pic:nvPicPr>
                  <pic:blipFill>
                    <a:blip r:embed="rId458">
                      <a:extLst>
                        <a:ext uri="{28A0092B-C50C-407E-A947-70E740481C1C}"/>
                      </a:extLst>
                    </a:blip>
                    <a:srcRect/>
                    <a:stretch>
                      <a:fillRect/>
                    </a:stretch>
                  </pic:blipFill>
                  <pic:spPr bwMode="auto">
                    <a:xfrm>
                      <a:off x="0" y="0"/>
                      <a:ext cx="71755" cy="158750"/>
                    </a:xfrm>
                    <a:prstGeom prst="rect">
                      <a:avLst/>
                    </a:prstGeom>
                    <a:noFill/>
                    <a:ln>
                      <a:noFill/>
                    </a:ln>
                  </pic:spPr>
                </pic:pic>
              </a:graphicData>
            </a:graphic>
          </wp:inline>
        </w:drawing>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-2540</wp:posOffset>
            </wp:positionH>
            <wp:positionV relativeFrom="paragraph">
              <wp:posOffset>301625</wp:posOffset>
            </wp:positionV>
            <wp:extent cx="6256020" cy="6350"/>
            <wp:wrapNone/>
            <wp:docPr id="1257" name="Picture 1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7"/>
                    <pic:cNvPicPr>
                      <a:picLocks noChangeAspect="1" noChangeArrowheads="1"/>
                    </pic:cNvPicPr>
                  </pic:nvPicPr>
                  <pic:blipFill>
                    <a:blip r:embed="rId459">
                      <a:extLst>
                        <a:ext uri="{28A0092B-C50C-407E-A947-70E740481C1C}"/>
                      </a:extLst>
                    </a:blip>
                    <a:srcRect/>
                    <a:stretch>
                      <a:fillRect/>
                    </a:stretch>
                  </pic:blipFill>
                  <pic:spPr bwMode="auto">
                    <a:xfrm>
                      <a:off x="0" y="0"/>
                      <a:ext cx="6256020" cy="6350"/>
                    </a:xfrm>
                    <a:prstGeom prst="rect">
                      <a:avLst/>
                    </a:prstGeom>
                    <a:noFill/>
                  </pic:spPr>
                </pic:pic>
              </a:graphicData>
            </a:graphic>
          </wp:anchor>
        </w:drawing>
        <w:drawing>
          <wp:anchor simplePos="0" relativeHeight="251657728" behindDoc="1" locked="0" layoutInCell="0" allowOverlap="1">
            <wp:simplePos x="0" y="0"/>
            <wp:positionH relativeFrom="column">
              <wp:posOffset>1321435</wp:posOffset>
            </wp:positionH>
            <wp:positionV relativeFrom="paragraph">
              <wp:posOffset>-151765</wp:posOffset>
            </wp:positionV>
            <wp:extent cx="3606165" cy="152400"/>
            <wp:wrapNone/>
            <wp:docPr id="1258" name="Picture 1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8"/>
                    <pic:cNvPicPr>
                      <a:picLocks noChangeAspect="1" noChangeArrowheads="1"/>
                    </pic:cNvPicPr>
                  </pic:nvPicPr>
                  <pic:blipFill>
                    <a:blip r:embed="rId460">
                      <a:extLst>
                        <a:ext uri="{28A0092B-C50C-407E-A947-70E740481C1C}"/>
                      </a:extLst>
                    </a:blip>
                    <a:srcRect/>
                    <a:stretch>
                      <a:fillRect/>
                    </a:stretch>
                  </pic:blipFill>
                  <pic:spPr bwMode="auto">
                    <a:xfrm>
                      <a:off x="0" y="0"/>
                      <a:ext cx="3606165" cy="152400"/>
                    </a:xfrm>
                    <a:prstGeom prst="rect">
                      <a:avLst/>
                    </a:prstGeom>
                    <a:noFill/>
                  </pic:spPr>
                </pic:pic>
              </a:graphicData>
            </a:graphic>
          </wp:anchor>
        </w:drawing>
      </w:r>
    </w:p>
    <w:p>
      <w:pPr>
        <w:spacing w:after="0" w:line="200" w:lineRule="exact"/>
        <w:rPr>
          <w:sz w:val="20"/>
          <w:szCs w:val="20"/>
          <w:color w:val="auto"/>
        </w:rPr>
      </w:pPr>
    </w:p>
    <w:p>
      <w:pPr>
        <w:spacing w:after="0" w:line="257" w:lineRule="exact"/>
        <w:rPr>
          <w:sz w:val="20"/>
          <w:szCs w:val="20"/>
          <w:color w:val="auto"/>
        </w:rPr>
      </w:pPr>
    </w:p>
    <w:p>
      <w:pPr>
        <w:ind w:left="10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10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840"/>
          </w:cols>
          <w:pgMar w:left="1200" w:top="700" w:right="1200" w:bottom="196" w:gutter="0" w:footer="0" w:header="0"/>
        </w:sectPr>
      </w:pPr>
    </w:p>
    <w:bookmarkStart w:id="91" w:name="page92"/>
    <w:bookmarkEnd w:id="91"/>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38735</wp:posOffset>
            </wp:positionH>
            <wp:positionV relativeFrom="paragraph">
              <wp:posOffset>5080</wp:posOffset>
            </wp:positionV>
            <wp:extent cx="6264910" cy="6350"/>
            <wp:wrapNone/>
            <wp:docPr id="1259" name="Picture 1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9"/>
                    <pic:cNvPicPr>
                      <a:picLocks noChangeAspect="1" noChangeArrowheads="1"/>
                    </pic:cNvPicPr>
                  </pic:nvPicPr>
                  <pic:blipFill>
                    <a:blip r:embed="rId461">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auto"/>
        </w:rPr>
        <w:t>1.ОБАВЉАЊЕ РЕЦЕПЦИЈСКИХ ПОСЛОВА</w:t>
      </w:r>
    </w:p>
    <w:p>
      <w:pPr>
        <w:spacing w:after="0" w:line="200" w:lineRule="exact"/>
        <w:rPr>
          <w:sz w:val="20"/>
          <w:szCs w:val="20"/>
          <w:color w:val="auto"/>
        </w:rPr>
      </w:pPr>
    </w:p>
    <w:p>
      <w:pPr>
        <w:spacing w:after="0" w:line="259" w:lineRule="exact"/>
        <w:rPr>
          <w:sz w:val="20"/>
          <w:szCs w:val="20"/>
          <w:color w:val="auto"/>
        </w:rPr>
      </w:pPr>
    </w:p>
    <w:p>
      <w:pPr>
        <w:ind w:left="120"/>
        <w:spacing w:after="0"/>
        <w:rPr>
          <w:sz w:val="20"/>
          <w:szCs w:val="20"/>
          <w:color w:val="auto"/>
        </w:rPr>
      </w:pPr>
      <w:r>
        <w:rPr>
          <w:rFonts w:ascii="Arial" w:cs="Arial" w:eastAsia="Arial" w:hAnsi="Arial"/>
          <w:sz w:val="20"/>
          <w:szCs w:val="20"/>
          <w:b w:val="1"/>
          <w:bCs w:val="1"/>
          <w:color w:val="auto"/>
        </w:rPr>
        <w:t>1.1. Резервација услуга и пријем гостију</w:t>
      </w:r>
    </w:p>
    <w:p>
      <w:pPr>
        <w:spacing w:after="0" w:line="218" w:lineRule="exact"/>
        <w:rPr>
          <w:sz w:val="20"/>
          <w:szCs w:val="20"/>
          <w:color w:val="auto"/>
        </w:rPr>
      </w:pPr>
    </w:p>
    <w:tbl>
      <w:tblPr>
        <w:tblLayout w:type="fixed"/>
        <w:tblInd w:w="10" w:type="dxa"/>
        <w:tblCellMar>
          <w:top w:w="0" w:type="dxa"/>
          <w:left w:w="0" w:type="dxa"/>
          <w:bottom w:w="0" w:type="dxa"/>
          <w:right w:w="0" w:type="dxa"/>
        </w:tblCellMar>
      </w:tblPr>
      <w:tr>
        <w:trPr>
          <w:trHeight w:val="333"/>
        </w:trPr>
        <w:tc>
          <w:tcPr>
            <w:tcW w:w="6540" w:type="dxa"/>
            <w:vAlign w:val="bottom"/>
            <w:tcBorders>
              <w:top w:val="single" w:sz="8" w:color="auto"/>
              <w:left w:val="single" w:sz="8" w:color="auto"/>
              <w:right w:val="single" w:sz="8" w:color="auto"/>
            </w:tcBorders>
            <w:shd w:val="clear" w:color="auto" w:fill="F3F3F3"/>
          </w:tcPr>
          <w:p>
            <w:pPr>
              <w:ind w:left="120"/>
              <w:spacing w:after="0"/>
              <w:rPr>
                <w:sz w:val="20"/>
                <w:szCs w:val="20"/>
                <w:color w:val="auto"/>
              </w:rPr>
            </w:pPr>
            <w:r>
              <w:rPr>
                <w:rFonts w:ascii="Arial" w:cs="Arial" w:eastAsia="Arial" w:hAnsi="Arial"/>
                <w:sz w:val="20"/>
                <w:szCs w:val="20"/>
                <w:b w:val="1"/>
                <w:bCs w:val="1"/>
                <w:color w:val="auto"/>
              </w:rPr>
              <w:t>ИНДИКАТОРИ (максималан број бодова 25)</w:t>
            </w:r>
          </w:p>
        </w:tc>
        <w:tc>
          <w:tcPr>
            <w:tcW w:w="1640" w:type="dxa"/>
            <w:vAlign w:val="bottom"/>
            <w:tcBorders>
              <w:top w:val="single" w:sz="8" w:color="auto"/>
              <w:right w:val="single" w:sz="8" w:color="auto"/>
            </w:tcBorders>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rPr>
              <w:t>ПРАВИЛНО</w:t>
            </w:r>
          </w:p>
        </w:tc>
        <w:tc>
          <w:tcPr>
            <w:tcW w:w="1840" w:type="dxa"/>
            <w:vAlign w:val="bottom"/>
            <w:tcBorders>
              <w:top w:val="single" w:sz="8" w:color="auto"/>
              <w:right w:val="single" w:sz="8" w:color="auto"/>
            </w:tcBorders>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w w:val="99"/>
              </w:rPr>
              <w:t>НЕПРАВИЛНО</w:t>
            </w:r>
          </w:p>
        </w:tc>
      </w:tr>
      <w:tr>
        <w:trPr>
          <w:trHeight w:val="109"/>
        </w:trPr>
        <w:tc>
          <w:tcPr>
            <w:tcW w:w="6540" w:type="dxa"/>
            <w:vAlign w:val="bottom"/>
            <w:tcBorders>
              <w:left w:val="single" w:sz="8" w:color="auto"/>
              <w:bottom w:val="single" w:sz="8" w:color="auto"/>
              <w:right w:val="single" w:sz="8" w:color="auto"/>
            </w:tcBorders>
            <w:shd w:val="clear" w:color="auto" w:fill="F3F3F3"/>
          </w:tcPr>
          <w:p>
            <w:pPr>
              <w:spacing w:after="0"/>
              <w:rPr>
                <w:sz w:val="9"/>
                <w:szCs w:val="9"/>
                <w:color w:val="auto"/>
              </w:rPr>
            </w:pPr>
          </w:p>
        </w:tc>
        <w:tc>
          <w:tcPr>
            <w:tcW w:w="1640" w:type="dxa"/>
            <w:vAlign w:val="bottom"/>
            <w:tcBorders>
              <w:bottom w:val="single" w:sz="8" w:color="auto"/>
              <w:right w:val="single" w:sz="8" w:color="auto"/>
            </w:tcBorders>
            <w:shd w:val="clear" w:color="auto" w:fill="F3F3F3"/>
          </w:tcPr>
          <w:p>
            <w:pPr>
              <w:spacing w:after="0"/>
              <w:rPr>
                <w:sz w:val="9"/>
                <w:szCs w:val="9"/>
                <w:color w:val="auto"/>
              </w:rPr>
            </w:pPr>
          </w:p>
        </w:tc>
        <w:tc>
          <w:tcPr>
            <w:tcW w:w="1840" w:type="dxa"/>
            <w:vAlign w:val="bottom"/>
            <w:tcBorders>
              <w:bottom w:val="single" w:sz="8" w:color="auto"/>
              <w:right w:val="single" w:sz="8" w:color="auto"/>
            </w:tcBorders>
            <w:shd w:val="clear" w:color="auto" w:fill="F3F3F3"/>
          </w:tcPr>
          <w:p>
            <w:pPr>
              <w:spacing w:after="0"/>
              <w:rPr>
                <w:sz w:val="9"/>
                <w:szCs w:val="9"/>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Потврђује резервацију</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5</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61"/>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резервацију</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5</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61"/>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податке у књигу гостију</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7</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58"/>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податке у пријаву боравишта госта</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8</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61"/>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673"/>
        </w:trPr>
        <w:tc>
          <w:tcPr>
            <w:tcW w:w="6540" w:type="dxa"/>
            <w:vAlign w:val="bottom"/>
          </w:tcPr>
          <w:p>
            <w:pPr>
              <w:ind w:left="120"/>
              <w:spacing w:after="0"/>
              <w:rPr>
                <w:sz w:val="20"/>
                <w:szCs w:val="20"/>
                <w:color w:val="auto"/>
              </w:rPr>
            </w:pPr>
            <w:r>
              <w:rPr>
                <w:rFonts w:ascii="Arial" w:cs="Arial" w:eastAsia="Arial" w:hAnsi="Arial"/>
                <w:sz w:val="20"/>
                <w:szCs w:val="20"/>
                <w:b w:val="1"/>
                <w:bCs w:val="1"/>
                <w:color w:val="auto"/>
              </w:rPr>
              <w:t>1.2. Евидентирање ванпансионских услуга</w:t>
            </w:r>
          </w:p>
        </w:tc>
        <w:tc>
          <w:tcPr>
            <w:tcW w:w="1640" w:type="dxa"/>
            <w:vAlign w:val="bottom"/>
          </w:tcPr>
          <w:p>
            <w:pPr>
              <w:spacing w:after="0"/>
              <w:rPr>
                <w:sz w:val="24"/>
                <w:szCs w:val="24"/>
                <w:color w:val="auto"/>
              </w:rPr>
            </w:pPr>
          </w:p>
        </w:tc>
        <w:tc>
          <w:tcPr>
            <w:tcW w:w="1840" w:type="dxa"/>
            <w:vAlign w:val="bottom"/>
          </w:tcPr>
          <w:p>
            <w:pPr>
              <w:spacing w:after="0"/>
              <w:rPr>
                <w:sz w:val="24"/>
                <w:szCs w:val="24"/>
                <w:color w:val="auto"/>
              </w:rPr>
            </w:pPr>
          </w:p>
        </w:tc>
      </w:tr>
      <w:tr>
        <w:trPr>
          <w:trHeight w:val="238"/>
        </w:trPr>
        <w:tc>
          <w:tcPr>
            <w:tcW w:w="6540" w:type="dxa"/>
            <w:vAlign w:val="bottom"/>
            <w:tcBorders>
              <w:bottom w:val="single" w:sz="8" w:color="auto"/>
            </w:tcBorders>
          </w:tcPr>
          <w:p>
            <w:pPr>
              <w:spacing w:after="0"/>
              <w:rPr>
                <w:sz w:val="20"/>
                <w:szCs w:val="20"/>
                <w:color w:val="auto"/>
              </w:rPr>
            </w:pPr>
          </w:p>
        </w:tc>
        <w:tc>
          <w:tcPr>
            <w:tcW w:w="1640" w:type="dxa"/>
            <w:vAlign w:val="bottom"/>
            <w:tcBorders>
              <w:bottom w:val="single" w:sz="8" w:color="auto"/>
            </w:tcBorders>
          </w:tcPr>
          <w:p>
            <w:pPr>
              <w:spacing w:after="0"/>
              <w:rPr>
                <w:sz w:val="20"/>
                <w:szCs w:val="20"/>
                <w:color w:val="auto"/>
              </w:rPr>
            </w:pPr>
          </w:p>
        </w:tc>
        <w:tc>
          <w:tcPr>
            <w:tcW w:w="1840" w:type="dxa"/>
            <w:vAlign w:val="bottom"/>
            <w:tcBorders>
              <w:bottom w:val="single" w:sz="8" w:color="auto"/>
            </w:tcBorders>
          </w:tcPr>
          <w:p>
            <w:pPr>
              <w:spacing w:after="0"/>
              <w:rPr>
                <w:sz w:val="20"/>
                <w:szCs w:val="20"/>
                <w:color w:val="auto"/>
              </w:rPr>
            </w:pPr>
          </w:p>
        </w:tc>
      </w:tr>
      <w:tr>
        <w:trPr>
          <w:trHeight w:val="284"/>
        </w:trPr>
        <w:tc>
          <w:tcPr>
            <w:tcW w:w="6540" w:type="dxa"/>
            <w:vAlign w:val="bottom"/>
            <w:tcBorders>
              <w:left w:val="single" w:sz="8" w:color="auto"/>
              <w:right w:val="single" w:sz="8" w:color="auto"/>
            </w:tcBorders>
            <w:shd w:val="clear" w:color="auto" w:fill="F3F3F3"/>
          </w:tcPr>
          <w:p>
            <w:pPr>
              <w:ind w:left="120"/>
              <w:spacing w:after="0"/>
              <w:rPr>
                <w:sz w:val="20"/>
                <w:szCs w:val="20"/>
                <w:color w:val="auto"/>
              </w:rPr>
            </w:pPr>
            <w:r>
              <w:rPr>
                <w:rFonts w:ascii="Arial" w:cs="Arial" w:eastAsia="Arial" w:hAnsi="Arial"/>
                <w:sz w:val="20"/>
                <w:szCs w:val="20"/>
                <w:b w:val="1"/>
                <w:bCs w:val="1"/>
                <w:color w:val="auto"/>
              </w:rPr>
              <w:t>ИНДИКАТОРИ (максималан број бодова 28)</w:t>
            </w:r>
          </w:p>
        </w:tc>
        <w:tc>
          <w:tcPr>
            <w:tcW w:w="1640" w:type="dxa"/>
            <w:vAlign w:val="bottom"/>
            <w:tcBorders>
              <w:right w:val="single" w:sz="8" w:color="auto"/>
            </w:tcBorders>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rPr>
              <w:t>ПРАВИЛНО</w:t>
            </w:r>
          </w:p>
        </w:tc>
        <w:tc>
          <w:tcPr>
            <w:tcW w:w="1840" w:type="dxa"/>
            <w:vAlign w:val="bottom"/>
            <w:tcBorders>
              <w:right w:val="single" w:sz="8" w:color="auto"/>
            </w:tcBorders>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w w:val="99"/>
              </w:rPr>
              <w:t>НЕПРАВИЛНО</w:t>
            </w:r>
          </w:p>
        </w:tc>
      </w:tr>
      <w:tr>
        <w:trPr>
          <w:trHeight w:val="82"/>
        </w:trPr>
        <w:tc>
          <w:tcPr>
            <w:tcW w:w="6540" w:type="dxa"/>
            <w:vAlign w:val="bottom"/>
            <w:tcBorders>
              <w:left w:val="single" w:sz="8" w:color="auto"/>
              <w:bottom w:val="single" w:sz="8" w:color="auto"/>
              <w:right w:val="single" w:sz="8" w:color="auto"/>
            </w:tcBorders>
            <w:shd w:val="clear" w:color="auto" w:fill="F3F3F3"/>
          </w:tcPr>
          <w:p>
            <w:pPr>
              <w:spacing w:after="0"/>
              <w:rPr>
                <w:sz w:val="7"/>
                <w:szCs w:val="7"/>
                <w:color w:val="auto"/>
              </w:rPr>
            </w:pPr>
          </w:p>
        </w:tc>
        <w:tc>
          <w:tcPr>
            <w:tcW w:w="1640" w:type="dxa"/>
            <w:vAlign w:val="bottom"/>
            <w:tcBorders>
              <w:bottom w:val="single" w:sz="8" w:color="auto"/>
              <w:right w:val="single" w:sz="8" w:color="auto"/>
            </w:tcBorders>
            <w:shd w:val="clear" w:color="auto" w:fill="F3F3F3"/>
          </w:tcPr>
          <w:p>
            <w:pPr>
              <w:spacing w:after="0"/>
              <w:rPr>
                <w:sz w:val="7"/>
                <w:szCs w:val="7"/>
                <w:color w:val="auto"/>
              </w:rPr>
            </w:pPr>
          </w:p>
        </w:tc>
        <w:tc>
          <w:tcPr>
            <w:tcW w:w="1840" w:type="dxa"/>
            <w:vAlign w:val="bottom"/>
            <w:tcBorders>
              <w:bottom w:val="single" w:sz="8" w:color="auto"/>
              <w:right w:val="single" w:sz="8" w:color="auto"/>
            </w:tcBorders>
            <w:shd w:val="clear" w:color="auto" w:fill="F3F3F3"/>
          </w:tcPr>
          <w:p>
            <w:pPr>
              <w:spacing w:after="0"/>
              <w:rPr>
                <w:sz w:val="7"/>
                <w:szCs w:val="7"/>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услуге коришћене у оквиру службе на спратовима</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7</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61"/>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услуге коришћене у оквиру службе исхране и пића</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7</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61"/>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коришћење осталих хотелских садржаја и услуга</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7</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58"/>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2"/>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бесплатне ванпансионске услуге</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7</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58"/>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673"/>
        </w:trPr>
        <w:tc>
          <w:tcPr>
            <w:tcW w:w="6540" w:type="dxa"/>
            <w:vAlign w:val="bottom"/>
          </w:tcPr>
          <w:p>
            <w:pPr>
              <w:ind w:left="120"/>
              <w:spacing w:after="0"/>
              <w:rPr>
                <w:sz w:val="20"/>
                <w:szCs w:val="20"/>
                <w:color w:val="auto"/>
              </w:rPr>
            </w:pPr>
            <w:r>
              <w:rPr>
                <w:rFonts w:ascii="Arial" w:cs="Arial" w:eastAsia="Arial" w:hAnsi="Arial"/>
                <w:sz w:val="20"/>
                <w:szCs w:val="20"/>
                <w:b w:val="1"/>
                <w:bCs w:val="1"/>
                <w:color w:val="auto"/>
              </w:rPr>
              <w:t>1.3. Одјављивање гостију</w:t>
            </w:r>
          </w:p>
        </w:tc>
        <w:tc>
          <w:tcPr>
            <w:tcW w:w="1640" w:type="dxa"/>
            <w:vAlign w:val="bottom"/>
          </w:tcPr>
          <w:p>
            <w:pPr>
              <w:spacing w:after="0"/>
              <w:rPr>
                <w:sz w:val="24"/>
                <w:szCs w:val="24"/>
                <w:color w:val="auto"/>
              </w:rPr>
            </w:pPr>
          </w:p>
        </w:tc>
        <w:tc>
          <w:tcPr>
            <w:tcW w:w="1840" w:type="dxa"/>
            <w:vAlign w:val="bottom"/>
          </w:tcPr>
          <w:p>
            <w:pPr>
              <w:spacing w:after="0"/>
              <w:rPr>
                <w:sz w:val="24"/>
                <w:szCs w:val="24"/>
                <w:color w:val="auto"/>
              </w:rPr>
            </w:pPr>
          </w:p>
        </w:tc>
      </w:tr>
      <w:tr>
        <w:trPr>
          <w:trHeight w:val="238"/>
        </w:trPr>
        <w:tc>
          <w:tcPr>
            <w:tcW w:w="6540" w:type="dxa"/>
            <w:vAlign w:val="bottom"/>
            <w:tcBorders>
              <w:bottom w:val="single" w:sz="8" w:color="auto"/>
            </w:tcBorders>
          </w:tcPr>
          <w:p>
            <w:pPr>
              <w:spacing w:after="0"/>
              <w:rPr>
                <w:sz w:val="20"/>
                <w:szCs w:val="20"/>
                <w:color w:val="auto"/>
              </w:rPr>
            </w:pPr>
          </w:p>
        </w:tc>
        <w:tc>
          <w:tcPr>
            <w:tcW w:w="1640" w:type="dxa"/>
            <w:vAlign w:val="bottom"/>
            <w:tcBorders>
              <w:bottom w:val="single" w:sz="8" w:color="auto"/>
            </w:tcBorders>
          </w:tcPr>
          <w:p>
            <w:pPr>
              <w:spacing w:after="0"/>
              <w:rPr>
                <w:sz w:val="20"/>
                <w:szCs w:val="20"/>
                <w:color w:val="auto"/>
              </w:rPr>
            </w:pPr>
          </w:p>
        </w:tc>
        <w:tc>
          <w:tcPr>
            <w:tcW w:w="1840" w:type="dxa"/>
            <w:vAlign w:val="bottom"/>
            <w:tcBorders>
              <w:bottom w:val="single" w:sz="8" w:color="auto"/>
            </w:tcBorders>
          </w:tcPr>
          <w:p>
            <w:pPr>
              <w:spacing w:after="0"/>
              <w:rPr>
                <w:sz w:val="20"/>
                <w:szCs w:val="20"/>
                <w:color w:val="auto"/>
              </w:rPr>
            </w:pPr>
          </w:p>
        </w:tc>
      </w:tr>
      <w:tr>
        <w:trPr>
          <w:trHeight w:val="304"/>
        </w:trPr>
        <w:tc>
          <w:tcPr>
            <w:tcW w:w="6540" w:type="dxa"/>
            <w:vAlign w:val="bottom"/>
            <w:tcBorders>
              <w:left w:val="single" w:sz="8" w:color="auto"/>
              <w:right w:val="single" w:sz="8" w:color="auto"/>
            </w:tcBorders>
            <w:shd w:val="clear" w:color="auto" w:fill="F3F3F3"/>
          </w:tcPr>
          <w:p>
            <w:pPr>
              <w:ind w:left="120"/>
              <w:spacing w:after="0"/>
              <w:rPr>
                <w:sz w:val="20"/>
                <w:szCs w:val="20"/>
                <w:color w:val="auto"/>
              </w:rPr>
            </w:pPr>
            <w:r>
              <w:rPr>
                <w:rFonts w:ascii="Arial" w:cs="Arial" w:eastAsia="Arial" w:hAnsi="Arial"/>
                <w:sz w:val="20"/>
                <w:szCs w:val="20"/>
                <w:b w:val="1"/>
                <w:bCs w:val="1"/>
                <w:color w:val="auto"/>
              </w:rPr>
              <w:t>ИНДИКАТОРИ (максималан број бодова 27)</w:t>
            </w:r>
          </w:p>
        </w:tc>
        <w:tc>
          <w:tcPr>
            <w:tcW w:w="1640" w:type="dxa"/>
            <w:vAlign w:val="bottom"/>
            <w:tcBorders>
              <w:right w:val="single" w:sz="8" w:color="auto"/>
            </w:tcBorders>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rPr>
              <w:t>ПРАВИЛНО</w:t>
            </w:r>
          </w:p>
        </w:tc>
        <w:tc>
          <w:tcPr>
            <w:tcW w:w="1840" w:type="dxa"/>
            <w:vAlign w:val="bottom"/>
            <w:tcBorders>
              <w:right w:val="single" w:sz="8" w:color="auto"/>
            </w:tcBorders>
            <w:shd w:val="clear" w:color="auto" w:fill="F3F3F3"/>
          </w:tcPr>
          <w:p>
            <w:pPr>
              <w:jc w:val="center"/>
              <w:spacing w:after="0"/>
              <w:rPr>
                <w:sz w:val="20"/>
                <w:szCs w:val="20"/>
                <w:color w:val="auto"/>
              </w:rPr>
            </w:pPr>
            <w:r>
              <w:rPr>
                <w:rFonts w:ascii="Arial" w:cs="Arial" w:eastAsia="Arial" w:hAnsi="Arial"/>
                <w:sz w:val="20"/>
                <w:szCs w:val="20"/>
                <w:b w:val="1"/>
                <w:bCs w:val="1"/>
                <w:color w:val="auto"/>
                <w:highlight w:val="white"/>
                <w:w w:val="99"/>
              </w:rPr>
              <w:t>НЕПРАВИЛНО</w:t>
            </w:r>
          </w:p>
        </w:tc>
      </w:tr>
      <w:tr>
        <w:trPr>
          <w:trHeight w:val="102"/>
        </w:trPr>
        <w:tc>
          <w:tcPr>
            <w:tcW w:w="6540" w:type="dxa"/>
            <w:vAlign w:val="bottom"/>
            <w:tcBorders>
              <w:left w:val="single" w:sz="8" w:color="auto"/>
              <w:bottom w:val="single" w:sz="8" w:color="auto"/>
              <w:right w:val="single" w:sz="8" w:color="auto"/>
            </w:tcBorders>
            <w:shd w:val="clear" w:color="auto" w:fill="F3F3F3"/>
          </w:tcPr>
          <w:p>
            <w:pPr>
              <w:spacing w:after="0"/>
              <w:rPr>
                <w:sz w:val="8"/>
                <w:szCs w:val="8"/>
                <w:color w:val="auto"/>
              </w:rPr>
            </w:pPr>
          </w:p>
        </w:tc>
        <w:tc>
          <w:tcPr>
            <w:tcW w:w="1640" w:type="dxa"/>
            <w:vAlign w:val="bottom"/>
            <w:tcBorders>
              <w:bottom w:val="single" w:sz="8" w:color="auto"/>
              <w:right w:val="single" w:sz="8" w:color="auto"/>
            </w:tcBorders>
            <w:shd w:val="clear" w:color="auto" w:fill="F3F3F3"/>
          </w:tcPr>
          <w:p>
            <w:pPr>
              <w:spacing w:after="0"/>
              <w:rPr>
                <w:sz w:val="8"/>
                <w:szCs w:val="8"/>
                <w:color w:val="auto"/>
              </w:rPr>
            </w:pPr>
          </w:p>
        </w:tc>
        <w:tc>
          <w:tcPr>
            <w:tcW w:w="1840" w:type="dxa"/>
            <w:vAlign w:val="bottom"/>
            <w:tcBorders>
              <w:bottom w:val="single" w:sz="8" w:color="auto"/>
              <w:right w:val="single" w:sz="8" w:color="auto"/>
            </w:tcBorders>
            <w:shd w:val="clear" w:color="auto" w:fill="F3F3F3"/>
          </w:tcPr>
          <w:p>
            <w:pPr>
              <w:spacing w:after="0"/>
              <w:rPr>
                <w:sz w:val="8"/>
                <w:szCs w:val="8"/>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промене у дневном извештају портира</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7</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61"/>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0"/>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Евидентира услуге у хотелском дневнику</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w w:val="98"/>
              </w:rPr>
              <w:t>10</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58"/>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r>
        <w:trPr>
          <w:trHeight w:val="272"/>
        </w:trPr>
        <w:tc>
          <w:tcPr>
            <w:tcW w:w="6540" w:type="dxa"/>
            <w:vAlign w:val="bottom"/>
            <w:tcBorders>
              <w:left w:val="single" w:sz="8" w:color="auto"/>
              <w:right w:val="single" w:sz="8" w:color="auto"/>
            </w:tcBorders>
          </w:tcPr>
          <w:p>
            <w:pPr>
              <w:ind w:left="120"/>
              <w:spacing w:after="0"/>
              <w:rPr>
                <w:sz w:val="20"/>
                <w:szCs w:val="20"/>
                <w:color w:val="auto"/>
              </w:rPr>
            </w:pPr>
            <w:r>
              <w:rPr>
                <w:rFonts w:ascii="Arial" w:cs="Arial" w:eastAsia="Arial" w:hAnsi="Arial"/>
                <w:sz w:val="20"/>
                <w:szCs w:val="20"/>
                <w:color w:val="auto"/>
              </w:rPr>
              <w:t>Испоставља хотелски рачун</w:t>
            </w:r>
          </w:p>
        </w:tc>
        <w:tc>
          <w:tcPr>
            <w:tcW w:w="16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w w:val="98"/>
              </w:rPr>
              <w:t>10</w:t>
            </w:r>
          </w:p>
        </w:tc>
        <w:tc>
          <w:tcPr>
            <w:tcW w:w="1840" w:type="dxa"/>
            <w:vAlign w:val="bottom"/>
            <w:tcBorders>
              <w:right w:val="single" w:sz="8" w:color="auto"/>
            </w:tcBorders>
          </w:tcPr>
          <w:p>
            <w:pPr>
              <w:jc w:val="center"/>
              <w:spacing w:after="0"/>
              <w:rPr>
                <w:sz w:val="20"/>
                <w:szCs w:val="20"/>
                <w:color w:val="auto"/>
              </w:rPr>
            </w:pPr>
            <w:r>
              <w:rPr>
                <w:rFonts w:ascii="Arial" w:cs="Arial" w:eastAsia="Arial" w:hAnsi="Arial"/>
                <w:sz w:val="20"/>
                <w:szCs w:val="20"/>
                <w:color w:val="auto"/>
              </w:rPr>
              <w:t>0</w:t>
            </w:r>
          </w:p>
        </w:tc>
      </w:tr>
      <w:tr>
        <w:trPr>
          <w:trHeight w:val="58"/>
        </w:trPr>
        <w:tc>
          <w:tcPr>
            <w:tcW w:w="6540" w:type="dxa"/>
            <w:vAlign w:val="bottom"/>
            <w:tcBorders>
              <w:left w:val="single" w:sz="8" w:color="auto"/>
              <w:bottom w:val="single" w:sz="8" w:color="auto"/>
              <w:right w:val="single" w:sz="8" w:color="auto"/>
            </w:tcBorders>
          </w:tcPr>
          <w:p>
            <w:pPr>
              <w:spacing w:after="0"/>
              <w:rPr>
                <w:sz w:val="5"/>
                <w:szCs w:val="5"/>
                <w:color w:val="auto"/>
              </w:rPr>
            </w:pPr>
          </w:p>
        </w:tc>
        <w:tc>
          <w:tcPr>
            <w:tcW w:w="1640" w:type="dxa"/>
            <w:vAlign w:val="bottom"/>
            <w:tcBorders>
              <w:bottom w:val="single" w:sz="8" w:color="auto"/>
              <w:right w:val="single" w:sz="8" w:color="auto"/>
            </w:tcBorders>
          </w:tcPr>
          <w:p>
            <w:pPr>
              <w:spacing w:after="0"/>
              <w:rPr>
                <w:sz w:val="5"/>
                <w:szCs w:val="5"/>
                <w:color w:val="auto"/>
              </w:rPr>
            </w:pPr>
          </w:p>
        </w:tc>
        <w:tc>
          <w:tcPr>
            <w:tcW w:w="1840" w:type="dxa"/>
            <w:vAlign w:val="bottom"/>
            <w:tcBorders>
              <w:bottom w:val="single" w:sz="8" w:color="auto"/>
              <w:right w:val="single" w:sz="8" w:color="auto"/>
            </w:tcBorders>
          </w:tcPr>
          <w:p>
            <w:pPr>
              <w:spacing w:after="0"/>
              <w:rPr>
                <w:sz w:val="5"/>
                <w:szCs w:val="5"/>
                <w:color w:val="auto"/>
              </w:rPr>
            </w:pPr>
          </w:p>
        </w:tc>
      </w:tr>
    </w:tbl>
    <w:p>
      <w:pPr>
        <w:spacing w:after="0" w:line="345" w:lineRule="exact"/>
        <w:rPr>
          <w:sz w:val="20"/>
          <w:szCs w:val="20"/>
          <w:color w:val="auto"/>
        </w:rPr>
      </w:pPr>
    </w:p>
    <w:p>
      <w:pPr>
        <w:ind w:left="180"/>
        <w:spacing w:after="0"/>
        <w:rPr>
          <w:sz w:val="20"/>
          <w:szCs w:val="20"/>
          <w:color w:val="auto"/>
        </w:rPr>
      </w:pPr>
      <w:r>
        <w:rPr>
          <w:rFonts w:ascii="Arial" w:cs="Arial" w:eastAsia="Arial" w:hAnsi="Arial"/>
          <w:sz w:val="20"/>
          <w:szCs w:val="20"/>
          <w:b w:val="1"/>
          <w:bCs w:val="1"/>
          <w:color w:val="auto"/>
        </w:rPr>
        <w:t>1.4. Обављање унутрашње и спољашње комуникације на страном језику II</w:t>
      </w:r>
    </w:p>
    <w:p>
      <w:pPr>
        <w:spacing w:after="0" w:line="34" w:lineRule="exact"/>
        <w:rPr>
          <w:sz w:val="20"/>
          <w:szCs w:val="20"/>
          <w:color w:val="auto"/>
        </w:rPr>
      </w:pPr>
    </w:p>
    <w:p>
      <w:pPr>
        <w:ind w:left="180"/>
        <w:spacing w:after="0"/>
        <w:rPr>
          <w:sz w:val="20"/>
          <w:szCs w:val="20"/>
          <w:color w:val="auto"/>
        </w:rPr>
      </w:pPr>
      <w:r>
        <w:rPr>
          <w:rFonts w:ascii="Arial" w:cs="Arial" w:eastAsia="Arial" w:hAnsi="Arial"/>
          <w:sz w:val="16"/>
          <w:szCs w:val="16"/>
          <w:b w:val="1"/>
          <w:bCs w:val="1"/>
          <w:color w:val="auto"/>
        </w:rPr>
        <w:t>*(бодовна листа за оцењивање овог аспекта је на посебном обрасцу коју попуњава наставник страног језика II)</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47625</wp:posOffset>
            </wp:positionH>
            <wp:positionV relativeFrom="paragraph">
              <wp:posOffset>2553970</wp:posOffset>
            </wp:positionV>
            <wp:extent cx="6256020" cy="6350"/>
            <wp:wrapNone/>
            <wp:docPr id="1260" name="Picture 1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0"/>
                    <pic:cNvPicPr>
                      <a:picLocks noChangeAspect="1" noChangeArrowheads="1"/>
                    </pic:cNvPicPr>
                  </pic:nvPicPr>
                  <pic:blipFill>
                    <a:blip r:embed="rId46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1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10000"/>
          </w:cols>
          <w:pgMar w:left="1120" w:top="700" w:right="1120" w:bottom="196" w:gutter="0" w:footer="0" w:header="0"/>
        </w:sectPr>
      </w:pPr>
    </w:p>
    <w:bookmarkStart w:id="92" w:name="page93"/>
    <w:bookmarkEnd w:id="92"/>
    <w:p>
      <w:pPr>
        <w:jc w:val="center"/>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102235</wp:posOffset>
            </wp:positionH>
            <wp:positionV relativeFrom="paragraph">
              <wp:posOffset>5080</wp:posOffset>
            </wp:positionV>
            <wp:extent cx="6264910" cy="6350"/>
            <wp:wrapNone/>
            <wp:docPr id="1261" name="Picture 1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1"/>
                    <pic:cNvPicPr>
                      <a:picLocks noChangeAspect="1" noChangeArrowheads="1"/>
                    </pic:cNvPicPr>
                  </pic:nvPicPr>
                  <pic:blipFill>
                    <a:blip r:embed="rId463">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1" w:lineRule="exact"/>
        <w:rPr>
          <w:sz w:val="20"/>
          <w:szCs w:val="20"/>
          <w:color w:val="auto"/>
        </w:rPr>
      </w:pPr>
    </w:p>
    <w:p>
      <w:pPr>
        <w:jc w:val="center"/>
        <w:spacing w:after="0"/>
        <w:rPr>
          <w:sz w:val="20"/>
          <w:szCs w:val="20"/>
          <w:color w:val="auto"/>
        </w:rPr>
      </w:pPr>
      <w:r>
        <w:rPr>
          <w:rFonts w:ascii="Times New Roman" w:cs="Times New Roman" w:eastAsia="Times New Roman" w:hAnsi="Times New Roman"/>
          <w:sz w:val="24"/>
          <w:szCs w:val="24"/>
          <w:b w:val="1"/>
          <w:bCs w:val="1"/>
          <w:color w:val="auto"/>
        </w:rPr>
        <w:t>ОБРАЗАЦ</w:t>
      </w:r>
    </w:p>
    <w:p>
      <w:pPr>
        <w:jc w:val="center"/>
        <w:spacing w:after="0"/>
        <w:rPr>
          <w:sz w:val="20"/>
          <w:szCs w:val="20"/>
          <w:color w:val="auto"/>
        </w:rPr>
      </w:pPr>
      <w:r>
        <w:rPr>
          <w:rFonts w:ascii="Times New Roman" w:cs="Times New Roman" w:eastAsia="Times New Roman" w:hAnsi="Times New Roman"/>
          <w:sz w:val="24"/>
          <w:szCs w:val="24"/>
          <w:b w:val="1"/>
          <w:bCs w:val="1"/>
          <w:color w:val="auto"/>
        </w:rPr>
        <w:t>ЗА ОЦЕЊИВАЊЕ КОМУНИКАЦИЈЕ НАСТРАНОМ ЈЕЗИКУ II</w:t>
      </w: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tbl>
      <w:tblPr>
        <w:tblLayout w:type="fixed"/>
        <w:tblInd w:w="310" w:type="dxa"/>
        <w:tblCellMar>
          <w:top w:w="0" w:type="dxa"/>
          <w:left w:w="0" w:type="dxa"/>
          <w:bottom w:w="0" w:type="dxa"/>
          <w:right w:w="0" w:type="dxa"/>
        </w:tblCellMar>
      </w:tblPr>
      <w:tr>
        <w:trPr>
          <w:trHeight w:val="380"/>
        </w:trPr>
        <w:tc>
          <w:tcPr>
            <w:tcW w:w="2980" w:type="dxa"/>
            <w:vAlign w:val="bottom"/>
            <w:tcBorders>
              <w:top w:val="single" w:sz="8" w:color="auto"/>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Шифра радног задатка</w:t>
            </w:r>
          </w:p>
        </w:tc>
        <w:tc>
          <w:tcPr>
            <w:tcW w:w="6880" w:type="dxa"/>
            <w:vAlign w:val="bottom"/>
            <w:tcBorders>
              <w:top w:val="single" w:sz="8" w:color="auto"/>
              <w:right w:val="single" w:sz="8" w:color="auto"/>
            </w:tcBorders>
            <w:gridSpan w:val="2"/>
          </w:tcPr>
          <w:p>
            <w:pPr>
              <w:ind w:left="80"/>
              <w:spacing w:after="0"/>
              <w:rPr>
                <w:sz w:val="20"/>
                <w:szCs w:val="20"/>
                <w:color w:val="auto"/>
              </w:rPr>
            </w:pPr>
            <w:r>
              <w:rPr>
                <w:rFonts w:ascii="Times New Roman" w:cs="Times New Roman" w:eastAsia="Times New Roman" w:hAnsi="Times New Roman"/>
                <w:sz w:val="22"/>
                <w:szCs w:val="22"/>
                <w:b w:val="1"/>
                <w:bCs w:val="1"/>
                <w:color w:val="auto"/>
              </w:rPr>
              <w:t>Б ____ / ____</w:t>
            </w:r>
          </w:p>
        </w:tc>
      </w:tr>
      <w:tr>
        <w:trPr>
          <w:trHeight w:val="124"/>
        </w:trPr>
        <w:tc>
          <w:tcPr>
            <w:tcW w:w="2980" w:type="dxa"/>
            <w:vAlign w:val="bottom"/>
            <w:tcBorders>
              <w:left w:val="single" w:sz="8" w:color="auto"/>
              <w:bottom w:val="single" w:sz="8" w:color="auto"/>
              <w:right w:val="single" w:sz="8" w:color="auto"/>
            </w:tcBorders>
          </w:tcPr>
          <w:p>
            <w:pPr>
              <w:spacing w:after="0"/>
              <w:rPr>
                <w:sz w:val="10"/>
                <w:szCs w:val="10"/>
                <w:color w:val="auto"/>
              </w:rPr>
            </w:pPr>
          </w:p>
        </w:tc>
        <w:tc>
          <w:tcPr>
            <w:tcW w:w="1980" w:type="dxa"/>
            <w:vAlign w:val="bottom"/>
            <w:tcBorders>
              <w:bottom w:val="single" w:sz="8" w:color="auto"/>
            </w:tcBorders>
          </w:tcPr>
          <w:p>
            <w:pPr>
              <w:spacing w:after="0"/>
              <w:rPr>
                <w:sz w:val="10"/>
                <w:szCs w:val="10"/>
                <w:color w:val="auto"/>
              </w:rPr>
            </w:pPr>
          </w:p>
        </w:tc>
        <w:tc>
          <w:tcPr>
            <w:tcW w:w="4900" w:type="dxa"/>
            <w:vAlign w:val="bottom"/>
            <w:tcBorders>
              <w:bottom w:val="single" w:sz="8" w:color="auto"/>
              <w:right w:val="single" w:sz="8" w:color="auto"/>
            </w:tcBorders>
          </w:tcPr>
          <w:p>
            <w:pPr>
              <w:spacing w:after="0"/>
              <w:rPr>
                <w:sz w:val="10"/>
                <w:szCs w:val="10"/>
                <w:color w:val="auto"/>
              </w:rPr>
            </w:pPr>
          </w:p>
        </w:tc>
      </w:tr>
      <w:tr>
        <w:trPr>
          <w:trHeight w:val="360"/>
        </w:trPr>
        <w:tc>
          <w:tcPr>
            <w:tcW w:w="2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Назив радног задатка</w:t>
            </w:r>
          </w:p>
        </w:tc>
        <w:tc>
          <w:tcPr>
            <w:tcW w:w="688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2"/>
                <w:szCs w:val="22"/>
                <w:b w:val="1"/>
                <w:bCs w:val="1"/>
                <w:color w:val="auto"/>
              </w:rPr>
              <w:t>Обављање рецепцијских послова</w:t>
            </w:r>
          </w:p>
        </w:tc>
      </w:tr>
      <w:tr>
        <w:trPr>
          <w:trHeight w:val="122"/>
        </w:trPr>
        <w:tc>
          <w:tcPr>
            <w:tcW w:w="2980" w:type="dxa"/>
            <w:vAlign w:val="bottom"/>
            <w:tcBorders>
              <w:left w:val="single" w:sz="8" w:color="auto"/>
              <w:bottom w:val="single" w:sz="8" w:color="auto"/>
              <w:right w:val="single" w:sz="8" w:color="auto"/>
            </w:tcBorders>
          </w:tcPr>
          <w:p>
            <w:pPr>
              <w:spacing w:after="0"/>
              <w:rPr>
                <w:sz w:val="10"/>
                <w:szCs w:val="10"/>
                <w:color w:val="auto"/>
              </w:rPr>
            </w:pPr>
          </w:p>
        </w:tc>
        <w:tc>
          <w:tcPr>
            <w:tcW w:w="1980" w:type="dxa"/>
            <w:vAlign w:val="bottom"/>
            <w:tcBorders>
              <w:bottom w:val="single" w:sz="8" w:color="auto"/>
            </w:tcBorders>
          </w:tcPr>
          <w:p>
            <w:pPr>
              <w:spacing w:after="0"/>
              <w:rPr>
                <w:sz w:val="10"/>
                <w:szCs w:val="10"/>
                <w:color w:val="auto"/>
              </w:rPr>
            </w:pPr>
          </w:p>
        </w:tc>
        <w:tc>
          <w:tcPr>
            <w:tcW w:w="4900" w:type="dxa"/>
            <w:vAlign w:val="bottom"/>
            <w:tcBorders>
              <w:bottom w:val="single" w:sz="8" w:color="auto"/>
              <w:right w:val="single" w:sz="8" w:color="auto"/>
            </w:tcBorders>
          </w:tcPr>
          <w:p>
            <w:pPr>
              <w:spacing w:after="0"/>
              <w:rPr>
                <w:sz w:val="10"/>
                <w:szCs w:val="10"/>
                <w:color w:val="auto"/>
              </w:rPr>
            </w:pPr>
          </w:p>
        </w:tc>
      </w:tr>
      <w:tr>
        <w:trPr>
          <w:trHeight w:val="367"/>
        </w:trPr>
        <w:tc>
          <w:tcPr>
            <w:tcW w:w="2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Назив школе</w:t>
            </w:r>
          </w:p>
        </w:tc>
        <w:tc>
          <w:tcPr>
            <w:tcW w:w="1980" w:type="dxa"/>
            <w:vAlign w:val="bottom"/>
          </w:tcPr>
          <w:p>
            <w:pPr>
              <w:spacing w:after="0"/>
              <w:rPr>
                <w:sz w:val="24"/>
                <w:szCs w:val="24"/>
                <w:color w:val="auto"/>
              </w:rPr>
            </w:pPr>
          </w:p>
        </w:tc>
        <w:tc>
          <w:tcPr>
            <w:tcW w:w="4900" w:type="dxa"/>
            <w:vAlign w:val="bottom"/>
            <w:tcBorders>
              <w:right w:val="single" w:sz="8" w:color="auto"/>
            </w:tcBorders>
          </w:tcPr>
          <w:p>
            <w:pPr>
              <w:spacing w:after="0"/>
              <w:rPr>
                <w:sz w:val="24"/>
                <w:szCs w:val="24"/>
                <w:color w:val="auto"/>
              </w:rPr>
            </w:pPr>
          </w:p>
        </w:tc>
      </w:tr>
      <w:tr>
        <w:trPr>
          <w:trHeight w:val="139"/>
        </w:trPr>
        <w:tc>
          <w:tcPr>
            <w:tcW w:w="2980" w:type="dxa"/>
            <w:vAlign w:val="bottom"/>
            <w:tcBorders>
              <w:left w:val="single" w:sz="8" w:color="auto"/>
              <w:bottom w:val="single" w:sz="8" w:color="auto"/>
              <w:right w:val="single" w:sz="8" w:color="auto"/>
            </w:tcBorders>
          </w:tcPr>
          <w:p>
            <w:pPr>
              <w:spacing w:after="0"/>
              <w:rPr>
                <w:sz w:val="12"/>
                <w:szCs w:val="12"/>
                <w:color w:val="auto"/>
              </w:rPr>
            </w:pPr>
          </w:p>
        </w:tc>
        <w:tc>
          <w:tcPr>
            <w:tcW w:w="1980" w:type="dxa"/>
            <w:vAlign w:val="bottom"/>
            <w:tcBorders>
              <w:bottom w:val="single" w:sz="8" w:color="auto"/>
            </w:tcBorders>
          </w:tcPr>
          <w:p>
            <w:pPr>
              <w:spacing w:after="0"/>
              <w:rPr>
                <w:sz w:val="12"/>
                <w:szCs w:val="12"/>
                <w:color w:val="auto"/>
              </w:rPr>
            </w:pPr>
          </w:p>
        </w:tc>
        <w:tc>
          <w:tcPr>
            <w:tcW w:w="4900" w:type="dxa"/>
            <w:vAlign w:val="bottom"/>
            <w:tcBorders>
              <w:bottom w:val="single" w:sz="8" w:color="auto"/>
              <w:right w:val="single" w:sz="8" w:color="auto"/>
            </w:tcBorders>
          </w:tcPr>
          <w:p>
            <w:pPr>
              <w:spacing w:after="0"/>
              <w:rPr>
                <w:sz w:val="12"/>
                <w:szCs w:val="12"/>
                <w:color w:val="auto"/>
              </w:rPr>
            </w:pPr>
          </w:p>
        </w:tc>
      </w:tr>
      <w:tr>
        <w:trPr>
          <w:trHeight w:val="367"/>
        </w:trPr>
        <w:tc>
          <w:tcPr>
            <w:tcW w:w="2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Седиште</w:t>
            </w:r>
          </w:p>
        </w:tc>
        <w:tc>
          <w:tcPr>
            <w:tcW w:w="1980" w:type="dxa"/>
            <w:vAlign w:val="bottom"/>
          </w:tcPr>
          <w:p>
            <w:pPr>
              <w:spacing w:after="0"/>
              <w:rPr>
                <w:sz w:val="24"/>
                <w:szCs w:val="24"/>
                <w:color w:val="auto"/>
              </w:rPr>
            </w:pPr>
          </w:p>
        </w:tc>
        <w:tc>
          <w:tcPr>
            <w:tcW w:w="4900" w:type="dxa"/>
            <w:vAlign w:val="bottom"/>
            <w:tcBorders>
              <w:right w:val="single" w:sz="8" w:color="auto"/>
            </w:tcBorders>
          </w:tcPr>
          <w:p>
            <w:pPr>
              <w:spacing w:after="0"/>
              <w:rPr>
                <w:sz w:val="24"/>
                <w:szCs w:val="24"/>
                <w:color w:val="auto"/>
              </w:rPr>
            </w:pPr>
          </w:p>
        </w:tc>
      </w:tr>
      <w:tr>
        <w:trPr>
          <w:trHeight w:val="139"/>
        </w:trPr>
        <w:tc>
          <w:tcPr>
            <w:tcW w:w="2980" w:type="dxa"/>
            <w:vAlign w:val="bottom"/>
            <w:tcBorders>
              <w:left w:val="single" w:sz="8" w:color="auto"/>
              <w:bottom w:val="single" w:sz="8" w:color="auto"/>
              <w:right w:val="single" w:sz="8" w:color="auto"/>
            </w:tcBorders>
          </w:tcPr>
          <w:p>
            <w:pPr>
              <w:spacing w:after="0"/>
              <w:rPr>
                <w:sz w:val="12"/>
                <w:szCs w:val="12"/>
                <w:color w:val="auto"/>
              </w:rPr>
            </w:pPr>
          </w:p>
        </w:tc>
        <w:tc>
          <w:tcPr>
            <w:tcW w:w="1980" w:type="dxa"/>
            <w:vAlign w:val="bottom"/>
            <w:tcBorders>
              <w:bottom w:val="single" w:sz="8" w:color="auto"/>
            </w:tcBorders>
          </w:tcPr>
          <w:p>
            <w:pPr>
              <w:spacing w:after="0"/>
              <w:rPr>
                <w:sz w:val="12"/>
                <w:szCs w:val="12"/>
                <w:color w:val="auto"/>
              </w:rPr>
            </w:pPr>
          </w:p>
        </w:tc>
        <w:tc>
          <w:tcPr>
            <w:tcW w:w="4900" w:type="dxa"/>
            <w:vAlign w:val="bottom"/>
            <w:tcBorders>
              <w:bottom w:val="single" w:sz="8" w:color="auto"/>
              <w:right w:val="single" w:sz="8" w:color="auto"/>
            </w:tcBorders>
          </w:tcPr>
          <w:p>
            <w:pPr>
              <w:spacing w:after="0"/>
              <w:rPr>
                <w:sz w:val="12"/>
                <w:szCs w:val="12"/>
                <w:color w:val="auto"/>
              </w:rPr>
            </w:pPr>
          </w:p>
        </w:tc>
      </w:tr>
      <w:tr>
        <w:trPr>
          <w:trHeight w:val="362"/>
        </w:trPr>
        <w:tc>
          <w:tcPr>
            <w:tcW w:w="2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Образовни профил</w:t>
            </w:r>
          </w:p>
        </w:tc>
        <w:tc>
          <w:tcPr>
            <w:tcW w:w="6880" w:type="dxa"/>
            <w:vAlign w:val="bottom"/>
            <w:tcBorders>
              <w:right w:val="single" w:sz="8" w:color="auto"/>
            </w:tcBorders>
            <w:gridSpan w:val="2"/>
          </w:tcPr>
          <w:p>
            <w:pPr>
              <w:ind w:left="80"/>
              <w:spacing w:after="0"/>
              <w:rPr>
                <w:sz w:val="20"/>
                <w:szCs w:val="20"/>
                <w:color w:val="auto"/>
              </w:rPr>
            </w:pPr>
            <w:r>
              <w:rPr>
                <w:rFonts w:ascii="Times New Roman" w:cs="Times New Roman" w:eastAsia="Times New Roman" w:hAnsi="Times New Roman"/>
                <w:sz w:val="22"/>
                <w:szCs w:val="22"/>
                <w:b w:val="1"/>
                <w:bCs w:val="1"/>
                <w:color w:val="auto"/>
              </w:rPr>
              <w:t>Туристички техничар</w:t>
            </w:r>
          </w:p>
        </w:tc>
      </w:tr>
      <w:tr>
        <w:trPr>
          <w:trHeight w:val="122"/>
        </w:trPr>
        <w:tc>
          <w:tcPr>
            <w:tcW w:w="2980" w:type="dxa"/>
            <w:vAlign w:val="bottom"/>
            <w:tcBorders>
              <w:left w:val="single" w:sz="8" w:color="auto"/>
              <w:bottom w:val="single" w:sz="8" w:color="auto"/>
              <w:right w:val="single" w:sz="8" w:color="auto"/>
            </w:tcBorders>
          </w:tcPr>
          <w:p>
            <w:pPr>
              <w:spacing w:after="0"/>
              <w:rPr>
                <w:sz w:val="10"/>
                <w:szCs w:val="10"/>
                <w:color w:val="auto"/>
              </w:rPr>
            </w:pPr>
          </w:p>
        </w:tc>
        <w:tc>
          <w:tcPr>
            <w:tcW w:w="1980" w:type="dxa"/>
            <w:vAlign w:val="bottom"/>
            <w:tcBorders>
              <w:bottom w:val="single" w:sz="8" w:color="auto"/>
            </w:tcBorders>
          </w:tcPr>
          <w:p>
            <w:pPr>
              <w:spacing w:after="0"/>
              <w:rPr>
                <w:sz w:val="10"/>
                <w:szCs w:val="10"/>
                <w:color w:val="auto"/>
              </w:rPr>
            </w:pPr>
          </w:p>
        </w:tc>
        <w:tc>
          <w:tcPr>
            <w:tcW w:w="4900" w:type="dxa"/>
            <w:vAlign w:val="bottom"/>
            <w:tcBorders>
              <w:bottom w:val="single" w:sz="8" w:color="auto"/>
              <w:right w:val="single" w:sz="8" w:color="auto"/>
            </w:tcBorders>
          </w:tcPr>
          <w:p>
            <w:pPr>
              <w:spacing w:after="0"/>
              <w:rPr>
                <w:sz w:val="10"/>
                <w:szCs w:val="10"/>
                <w:color w:val="auto"/>
              </w:rPr>
            </w:pPr>
          </w:p>
        </w:tc>
      </w:tr>
      <w:tr>
        <w:trPr>
          <w:trHeight w:val="367"/>
        </w:trPr>
        <w:tc>
          <w:tcPr>
            <w:tcW w:w="2980" w:type="dxa"/>
            <w:vAlign w:val="bottom"/>
            <w:tcBorders>
              <w:left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22"/>
                <w:szCs w:val="22"/>
                <w:color w:val="auto"/>
              </w:rPr>
              <w:t>Име и презиме кандидата</w:t>
            </w:r>
          </w:p>
        </w:tc>
        <w:tc>
          <w:tcPr>
            <w:tcW w:w="1980" w:type="dxa"/>
            <w:vAlign w:val="bottom"/>
          </w:tcPr>
          <w:p>
            <w:pPr>
              <w:spacing w:after="0"/>
              <w:rPr>
                <w:sz w:val="24"/>
                <w:szCs w:val="24"/>
                <w:color w:val="auto"/>
              </w:rPr>
            </w:pPr>
          </w:p>
        </w:tc>
        <w:tc>
          <w:tcPr>
            <w:tcW w:w="4900" w:type="dxa"/>
            <w:vAlign w:val="bottom"/>
            <w:tcBorders>
              <w:right w:val="single" w:sz="8" w:color="auto"/>
            </w:tcBorders>
          </w:tcPr>
          <w:p>
            <w:pPr>
              <w:spacing w:after="0"/>
              <w:rPr>
                <w:sz w:val="24"/>
                <w:szCs w:val="24"/>
                <w:color w:val="auto"/>
              </w:rPr>
            </w:pPr>
          </w:p>
        </w:tc>
      </w:tr>
      <w:tr>
        <w:trPr>
          <w:trHeight w:val="139"/>
        </w:trPr>
        <w:tc>
          <w:tcPr>
            <w:tcW w:w="2980" w:type="dxa"/>
            <w:vAlign w:val="bottom"/>
            <w:tcBorders>
              <w:left w:val="single" w:sz="8" w:color="auto"/>
              <w:bottom w:val="single" w:sz="8" w:color="auto"/>
              <w:right w:val="single" w:sz="8" w:color="auto"/>
            </w:tcBorders>
          </w:tcPr>
          <w:p>
            <w:pPr>
              <w:spacing w:after="0"/>
              <w:rPr>
                <w:sz w:val="12"/>
                <w:szCs w:val="12"/>
                <w:color w:val="auto"/>
              </w:rPr>
            </w:pPr>
          </w:p>
        </w:tc>
        <w:tc>
          <w:tcPr>
            <w:tcW w:w="1980" w:type="dxa"/>
            <w:vAlign w:val="bottom"/>
            <w:tcBorders>
              <w:bottom w:val="single" w:sz="8" w:color="auto"/>
            </w:tcBorders>
          </w:tcPr>
          <w:p>
            <w:pPr>
              <w:spacing w:after="0"/>
              <w:rPr>
                <w:sz w:val="12"/>
                <w:szCs w:val="12"/>
                <w:color w:val="auto"/>
              </w:rPr>
            </w:pPr>
          </w:p>
        </w:tc>
        <w:tc>
          <w:tcPr>
            <w:tcW w:w="4900" w:type="dxa"/>
            <w:vAlign w:val="bottom"/>
            <w:tcBorders>
              <w:bottom w:val="single" w:sz="8" w:color="auto"/>
              <w:right w:val="single" w:sz="8" w:color="auto"/>
            </w:tcBorders>
          </w:tcPr>
          <w:p>
            <w:pPr>
              <w:spacing w:after="0"/>
              <w:rPr>
                <w:sz w:val="12"/>
                <w:szCs w:val="12"/>
                <w:color w:val="auto"/>
              </w:rPr>
            </w:pPr>
          </w:p>
        </w:tc>
      </w:tr>
      <w:tr>
        <w:trPr>
          <w:trHeight w:val="323"/>
        </w:trPr>
        <w:tc>
          <w:tcPr>
            <w:tcW w:w="2980" w:type="dxa"/>
            <w:vAlign w:val="bottom"/>
            <w:tcBorders>
              <w:bottom w:val="single" w:sz="8" w:color="auto"/>
            </w:tcBorders>
          </w:tcPr>
          <w:p>
            <w:pPr>
              <w:spacing w:after="0"/>
              <w:rPr>
                <w:sz w:val="24"/>
                <w:szCs w:val="24"/>
                <w:color w:val="auto"/>
              </w:rPr>
            </w:pPr>
          </w:p>
        </w:tc>
        <w:tc>
          <w:tcPr>
            <w:tcW w:w="1980" w:type="dxa"/>
            <w:vAlign w:val="bottom"/>
            <w:tcBorders>
              <w:bottom w:val="single" w:sz="8" w:color="auto"/>
            </w:tcBorders>
          </w:tcPr>
          <w:p>
            <w:pPr>
              <w:spacing w:after="0"/>
              <w:rPr>
                <w:sz w:val="24"/>
                <w:szCs w:val="24"/>
                <w:color w:val="auto"/>
              </w:rPr>
            </w:pPr>
          </w:p>
        </w:tc>
        <w:tc>
          <w:tcPr>
            <w:tcW w:w="4900" w:type="dxa"/>
            <w:vAlign w:val="bottom"/>
            <w:tcBorders>
              <w:bottom w:val="single" w:sz="8" w:color="auto"/>
            </w:tcBorders>
          </w:tcPr>
          <w:p>
            <w:pPr>
              <w:spacing w:after="0"/>
              <w:rPr>
                <w:sz w:val="24"/>
                <w:szCs w:val="24"/>
                <w:color w:val="auto"/>
              </w:rPr>
            </w:pPr>
          </w:p>
        </w:tc>
      </w:tr>
      <w:tr>
        <w:trPr>
          <w:trHeight w:val="235"/>
        </w:trPr>
        <w:tc>
          <w:tcPr>
            <w:tcW w:w="2980" w:type="dxa"/>
            <w:vAlign w:val="bottom"/>
            <w:tcBorders>
              <w:left w:val="single" w:sz="8" w:color="auto"/>
            </w:tcBorders>
          </w:tcPr>
          <w:p>
            <w:pPr>
              <w:ind w:left="120"/>
              <w:spacing w:after="0" w:line="235" w:lineRule="exact"/>
              <w:rPr>
                <w:sz w:val="20"/>
                <w:szCs w:val="20"/>
                <w:color w:val="auto"/>
              </w:rPr>
            </w:pPr>
            <w:r>
              <w:rPr>
                <w:rFonts w:ascii="Times New Roman" w:cs="Times New Roman" w:eastAsia="Times New Roman" w:hAnsi="Times New Roman"/>
                <w:sz w:val="22"/>
                <w:szCs w:val="22"/>
                <w:color w:val="auto"/>
              </w:rPr>
              <w:t>Члан испитне комисије:</w:t>
            </w:r>
          </w:p>
        </w:tc>
        <w:tc>
          <w:tcPr>
            <w:tcW w:w="1980" w:type="dxa"/>
            <w:vAlign w:val="bottom"/>
            <w:tcBorders>
              <w:right w:val="single" w:sz="8" w:color="auto"/>
            </w:tcBorders>
          </w:tcPr>
          <w:p>
            <w:pPr>
              <w:spacing w:after="0"/>
              <w:rPr>
                <w:sz w:val="20"/>
                <w:szCs w:val="20"/>
                <w:color w:val="auto"/>
              </w:rPr>
            </w:pPr>
          </w:p>
        </w:tc>
        <w:tc>
          <w:tcPr>
            <w:tcW w:w="4900" w:type="dxa"/>
            <w:vAlign w:val="bottom"/>
            <w:tcBorders>
              <w:right w:val="single" w:sz="8" w:color="auto"/>
            </w:tcBorders>
          </w:tcPr>
          <w:p>
            <w:pPr>
              <w:ind w:left="100"/>
              <w:spacing w:after="0" w:line="235" w:lineRule="exact"/>
              <w:rPr>
                <w:sz w:val="20"/>
                <w:szCs w:val="20"/>
                <w:color w:val="auto"/>
              </w:rPr>
            </w:pPr>
            <w:r>
              <w:rPr>
                <w:rFonts w:ascii="Times New Roman" w:cs="Times New Roman" w:eastAsia="Times New Roman" w:hAnsi="Times New Roman"/>
                <w:sz w:val="22"/>
                <w:szCs w:val="22"/>
                <w:color w:val="auto"/>
              </w:rPr>
              <w:t>Место и датум:</w:t>
            </w:r>
          </w:p>
        </w:tc>
      </w:tr>
      <w:tr>
        <w:trPr>
          <w:trHeight w:val="684"/>
        </w:trPr>
        <w:tc>
          <w:tcPr>
            <w:tcW w:w="2980" w:type="dxa"/>
            <w:vAlign w:val="bottom"/>
            <w:tcBorders>
              <w:left w:val="single" w:sz="8" w:color="auto"/>
              <w:bottom w:val="single" w:sz="8" w:color="auto"/>
            </w:tcBorders>
          </w:tcPr>
          <w:p>
            <w:pPr>
              <w:spacing w:after="0"/>
              <w:rPr>
                <w:sz w:val="24"/>
                <w:szCs w:val="24"/>
                <w:color w:val="auto"/>
              </w:rPr>
            </w:pPr>
          </w:p>
        </w:tc>
        <w:tc>
          <w:tcPr>
            <w:tcW w:w="1980" w:type="dxa"/>
            <w:vAlign w:val="bottom"/>
            <w:tcBorders>
              <w:bottom w:val="single" w:sz="8" w:color="auto"/>
              <w:right w:val="single" w:sz="8" w:color="auto"/>
            </w:tcBorders>
          </w:tcPr>
          <w:p>
            <w:pPr>
              <w:spacing w:after="0"/>
              <w:rPr>
                <w:sz w:val="24"/>
                <w:szCs w:val="24"/>
                <w:color w:val="auto"/>
              </w:rPr>
            </w:pPr>
          </w:p>
        </w:tc>
        <w:tc>
          <w:tcPr>
            <w:tcW w:w="4900" w:type="dxa"/>
            <w:vAlign w:val="bottom"/>
            <w:tcBorders>
              <w:bottom w:val="single" w:sz="8" w:color="auto"/>
              <w:right w:val="single" w:sz="8" w:color="auto"/>
            </w:tcBorders>
          </w:tcPr>
          <w:p>
            <w:pPr>
              <w:spacing w:after="0"/>
              <w:rPr>
                <w:sz w:val="24"/>
                <w:szCs w:val="24"/>
                <w:color w:val="auto"/>
              </w:rPr>
            </w:pPr>
          </w:p>
        </w:tc>
      </w:tr>
    </w:tbl>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194945</wp:posOffset>
                </wp:positionH>
                <wp:positionV relativeFrom="paragraph">
                  <wp:posOffset>298450</wp:posOffset>
                </wp:positionV>
                <wp:extent cx="6285865" cy="0"/>
                <wp:wrapNone/>
                <wp:docPr id="1262" name="Shape 12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2" o:spid="_x0000_s22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5pt,23.5pt" to="510.3pt,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198120</wp:posOffset>
                </wp:positionH>
                <wp:positionV relativeFrom="paragraph">
                  <wp:posOffset>295275</wp:posOffset>
                </wp:positionV>
                <wp:extent cx="0" cy="2172335"/>
                <wp:wrapNone/>
                <wp:docPr id="1263" name="Shape 12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723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3" o:spid="_x0000_s22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6pt,23.25pt" to="15.6pt,19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194945</wp:posOffset>
                </wp:positionH>
                <wp:positionV relativeFrom="paragraph">
                  <wp:posOffset>2464435</wp:posOffset>
                </wp:positionV>
                <wp:extent cx="6285865" cy="0"/>
                <wp:wrapNone/>
                <wp:docPr id="1264" name="Shape 12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8586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4" o:spid="_x0000_s22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35pt,194.05pt" to="510.3pt,194.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6478270</wp:posOffset>
                </wp:positionH>
                <wp:positionV relativeFrom="paragraph">
                  <wp:posOffset>295275</wp:posOffset>
                </wp:positionV>
                <wp:extent cx="0" cy="2172335"/>
                <wp:wrapNone/>
                <wp:docPr id="1265" name="Shape 12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217233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65" o:spid="_x0000_s22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0.1pt,23.25pt" to="510.1pt,194.3pt" o:allowincell="f" strokecolor="#000000" strokeweight="0.4799pt"/>
            </w:pict>
          </mc:Fallback>
        </mc:AlternateContent>
      </w:r>
    </w:p>
    <w:p>
      <w:pPr>
        <w:spacing w:after="0" w:line="200" w:lineRule="exact"/>
        <w:rPr>
          <w:sz w:val="20"/>
          <w:szCs w:val="20"/>
          <w:color w:val="auto"/>
        </w:rPr>
      </w:pPr>
    </w:p>
    <w:p>
      <w:pPr>
        <w:spacing w:after="0" w:line="254"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0"/>
          <w:szCs w:val="20"/>
          <w:b w:val="1"/>
          <w:bCs w:val="1"/>
          <w:color w:val="auto"/>
        </w:rPr>
        <w:t>КОМЕНТАРИ:</w: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420"/>
        <w:spacing w:after="0"/>
        <w:rPr>
          <w:sz w:val="20"/>
          <w:szCs w:val="20"/>
          <w:color w:val="auto"/>
        </w:rPr>
      </w:pPr>
      <w:r>
        <w:rPr>
          <w:rFonts w:ascii="Times New Roman" w:cs="Times New Roman" w:eastAsia="Times New Roman" w:hAnsi="Times New Roman"/>
          <w:sz w:val="22"/>
          <w:szCs w:val="22"/>
          <w:b w:val="1"/>
          <w:bCs w:val="1"/>
          <w:color w:val="auto"/>
        </w:rPr>
        <w:t>1.4. Обављање унутрашње и спољашње комуникације на страном језику II</w:t>
      </w:r>
    </w:p>
    <w:p>
      <w:pPr>
        <w:spacing w:after="0" w:line="285" w:lineRule="exact"/>
        <w:rPr>
          <w:sz w:val="20"/>
          <w:szCs w:val="20"/>
          <w:color w:val="auto"/>
        </w:rPr>
      </w:pPr>
    </w:p>
    <w:tbl>
      <w:tblPr>
        <w:tblLayout w:type="fixed"/>
        <w:tblInd w:w="10" w:type="dxa"/>
        <w:tblCellMar>
          <w:top w:w="0" w:type="dxa"/>
          <w:left w:w="0" w:type="dxa"/>
          <w:bottom w:w="0" w:type="dxa"/>
          <w:right w:w="0" w:type="dxa"/>
        </w:tblCellMar>
      </w:tblPr>
      <w:tr>
        <w:trPr>
          <w:trHeight w:val="53"/>
        </w:trPr>
        <w:tc>
          <w:tcPr>
            <w:tcW w:w="120" w:type="dxa"/>
            <w:vAlign w:val="bottom"/>
            <w:tcBorders>
              <w:top w:val="single" w:sz="8" w:color="auto"/>
              <w:left w:val="single" w:sz="8" w:color="auto"/>
            </w:tcBorders>
            <w:shd w:val="clear" w:color="auto" w:fill="F3F3F3"/>
          </w:tcPr>
          <w:p>
            <w:pPr>
              <w:spacing w:after="0"/>
              <w:rPr>
                <w:sz w:val="4"/>
                <w:szCs w:val="4"/>
                <w:color w:val="auto"/>
              </w:rPr>
            </w:pPr>
          </w:p>
        </w:tc>
        <w:tc>
          <w:tcPr>
            <w:tcW w:w="6500" w:type="dxa"/>
            <w:vAlign w:val="bottom"/>
            <w:tcBorders>
              <w:top w:val="single" w:sz="8" w:color="auto"/>
            </w:tcBorders>
            <w:vMerge w:val="restart"/>
            <w:shd w:val="clear" w:color="auto" w:fill="F3F3F3"/>
          </w:tcPr>
          <w:p>
            <w:pPr>
              <w:spacing w:after="0"/>
              <w:rPr>
                <w:sz w:val="20"/>
                <w:szCs w:val="20"/>
                <w:color w:val="auto"/>
              </w:rPr>
            </w:pPr>
            <w:r>
              <w:rPr>
                <w:rFonts w:ascii="Times New Roman" w:cs="Times New Roman" w:eastAsia="Times New Roman" w:hAnsi="Times New Roman"/>
                <w:sz w:val="22"/>
                <w:szCs w:val="22"/>
                <w:b w:val="1"/>
                <w:bCs w:val="1"/>
                <w:color w:val="auto"/>
              </w:rPr>
              <w:t>ИНДИКАТОРИ (максималан број бодова 20)</w:t>
            </w:r>
          </w:p>
        </w:tc>
        <w:tc>
          <w:tcPr>
            <w:tcW w:w="120" w:type="dxa"/>
            <w:vAlign w:val="bottom"/>
            <w:tcBorders>
              <w:top w:val="single" w:sz="8" w:color="auto"/>
              <w:right w:val="single" w:sz="8" w:color="auto"/>
            </w:tcBorders>
            <w:shd w:val="clear" w:color="auto" w:fill="F3F3F3"/>
          </w:tcPr>
          <w:p>
            <w:pPr>
              <w:spacing w:after="0"/>
              <w:rPr>
                <w:sz w:val="4"/>
                <w:szCs w:val="4"/>
                <w:color w:val="auto"/>
              </w:rPr>
            </w:pPr>
          </w:p>
        </w:tc>
        <w:tc>
          <w:tcPr>
            <w:tcW w:w="100" w:type="dxa"/>
            <w:vAlign w:val="bottom"/>
            <w:tcBorders>
              <w:top w:val="single" w:sz="8" w:color="auto"/>
            </w:tcBorders>
            <w:shd w:val="clear" w:color="auto" w:fill="F3F3F3"/>
          </w:tcPr>
          <w:p>
            <w:pPr>
              <w:spacing w:after="0"/>
              <w:rPr>
                <w:sz w:val="4"/>
                <w:szCs w:val="4"/>
                <w:color w:val="auto"/>
              </w:rPr>
            </w:pPr>
          </w:p>
        </w:tc>
        <w:tc>
          <w:tcPr>
            <w:tcW w:w="1420" w:type="dxa"/>
            <w:vAlign w:val="bottom"/>
            <w:tcBorders>
              <w:top w:val="single" w:sz="8" w:color="auto"/>
            </w:tcBorders>
            <w:vMerge w:val="restart"/>
            <w:shd w:val="clear" w:color="auto" w:fill="F3F3F3"/>
          </w:tcPr>
          <w:p>
            <w:pPr>
              <w:jc w:val="center"/>
              <w:spacing w:after="0"/>
              <w:rPr>
                <w:sz w:val="20"/>
                <w:szCs w:val="20"/>
                <w:color w:val="auto"/>
              </w:rPr>
            </w:pPr>
            <w:r>
              <w:rPr>
                <w:rFonts w:ascii="Times New Roman" w:cs="Times New Roman" w:eastAsia="Times New Roman" w:hAnsi="Times New Roman"/>
                <w:sz w:val="22"/>
                <w:szCs w:val="22"/>
                <w:b w:val="1"/>
                <w:bCs w:val="1"/>
                <w:color w:val="auto"/>
                <w:highlight w:val="white"/>
              </w:rPr>
              <w:t>ПРАВИЛНО</w:t>
            </w:r>
          </w:p>
        </w:tc>
        <w:tc>
          <w:tcPr>
            <w:tcW w:w="120" w:type="dxa"/>
            <w:vAlign w:val="bottom"/>
            <w:tcBorders>
              <w:top w:val="single" w:sz="8" w:color="auto"/>
              <w:right w:val="single" w:sz="8" w:color="auto"/>
            </w:tcBorders>
            <w:shd w:val="clear" w:color="auto" w:fill="F3F3F3"/>
          </w:tcPr>
          <w:p>
            <w:pPr>
              <w:spacing w:after="0"/>
              <w:rPr>
                <w:sz w:val="4"/>
                <w:szCs w:val="4"/>
                <w:color w:val="auto"/>
              </w:rPr>
            </w:pPr>
          </w:p>
        </w:tc>
        <w:tc>
          <w:tcPr>
            <w:tcW w:w="100" w:type="dxa"/>
            <w:vAlign w:val="bottom"/>
            <w:tcBorders>
              <w:top w:val="single" w:sz="8" w:color="auto"/>
            </w:tcBorders>
            <w:shd w:val="clear" w:color="auto" w:fill="F3F3F3"/>
          </w:tcPr>
          <w:p>
            <w:pPr>
              <w:spacing w:after="0"/>
              <w:rPr>
                <w:sz w:val="4"/>
                <w:szCs w:val="4"/>
                <w:color w:val="auto"/>
              </w:rPr>
            </w:pPr>
          </w:p>
        </w:tc>
        <w:tc>
          <w:tcPr>
            <w:tcW w:w="1600" w:type="dxa"/>
            <w:vAlign w:val="bottom"/>
            <w:tcBorders>
              <w:top w:val="single" w:sz="8" w:color="auto"/>
            </w:tcBorders>
            <w:vMerge w:val="restart"/>
            <w:shd w:val="clear" w:color="auto" w:fill="F3F3F3"/>
          </w:tcPr>
          <w:p>
            <w:pPr>
              <w:jc w:val="center"/>
              <w:spacing w:after="0"/>
              <w:rPr>
                <w:sz w:val="20"/>
                <w:szCs w:val="20"/>
                <w:color w:val="auto"/>
              </w:rPr>
            </w:pPr>
            <w:r>
              <w:rPr>
                <w:rFonts w:ascii="Times New Roman" w:cs="Times New Roman" w:eastAsia="Times New Roman" w:hAnsi="Times New Roman"/>
                <w:sz w:val="22"/>
                <w:szCs w:val="22"/>
                <w:b w:val="1"/>
                <w:bCs w:val="1"/>
                <w:color w:val="auto"/>
                <w:highlight w:val="white"/>
                <w:w w:val="99"/>
              </w:rPr>
              <w:t>НЕПРАВИЛНО</w:t>
            </w:r>
          </w:p>
        </w:tc>
        <w:tc>
          <w:tcPr>
            <w:tcW w:w="140" w:type="dxa"/>
            <w:vAlign w:val="bottom"/>
            <w:tcBorders>
              <w:top w:val="single" w:sz="8" w:color="auto"/>
              <w:right w:val="single" w:sz="8" w:color="auto"/>
            </w:tcBorders>
            <w:shd w:val="clear" w:color="auto" w:fill="F3F3F3"/>
          </w:tcPr>
          <w:p>
            <w:pPr>
              <w:spacing w:after="0"/>
              <w:rPr>
                <w:sz w:val="4"/>
                <w:szCs w:val="4"/>
                <w:color w:val="auto"/>
              </w:rPr>
            </w:pPr>
          </w:p>
        </w:tc>
        <w:tc>
          <w:tcPr>
            <w:tcW w:w="0" w:type="dxa"/>
            <w:vAlign w:val="bottom"/>
          </w:tcPr>
          <w:p>
            <w:pPr>
              <w:spacing w:after="0"/>
              <w:rPr>
                <w:sz w:val="1"/>
                <w:szCs w:val="1"/>
                <w:color w:val="auto"/>
              </w:rPr>
            </w:pPr>
          </w:p>
        </w:tc>
      </w:tr>
      <w:tr>
        <w:trPr>
          <w:trHeight w:val="298"/>
        </w:trPr>
        <w:tc>
          <w:tcPr>
            <w:tcW w:w="120" w:type="dxa"/>
            <w:vAlign w:val="bottom"/>
            <w:tcBorders>
              <w:left w:val="single" w:sz="8" w:color="auto"/>
              <w:bottom w:val="single" w:sz="8" w:color="F3F3F3"/>
            </w:tcBorders>
            <w:shd w:val="clear" w:color="auto" w:fill="F3F3F3"/>
          </w:tcPr>
          <w:p>
            <w:pPr>
              <w:spacing w:after="0"/>
              <w:rPr>
                <w:sz w:val="24"/>
                <w:szCs w:val="24"/>
                <w:color w:val="auto"/>
              </w:rPr>
            </w:pPr>
          </w:p>
        </w:tc>
        <w:tc>
          <w:tcPr>
            <w:tcW w:w="6500" w:type="dxa"/>
            <w:vAlign w:val="bottom"/>
            <w:tcBorders>
              <w:bottom w:val="single" w:sz="8" w:color="F3F3F3"/>
            </w:tcBorders>
            <w:vMerge w:val="continue"/>
            <w:shd w:val="clear" w:color="auto" w:fill="F3F3F3"/>
          </w:tcPr>
          <w:p>
            <w:pPr>
              <w:spacing w:after="0"/>
              <w:rPr>
                <w:sz w:val="24"/>
                <w:szCs w:val="24"/>
                <w:color w:val="auto"/>
              </w:rPr>
            </w:pPr>
          </w:p>
        </w:tc>
        <w:tc>
          <w:tcPr>
            <w:tcW w:w="120" w:type="dxa"/>
            <w:vAlign w:val="bottom"/>
            <w:tcBorders>
              <w:bottom w:val="single" w:sz="8" w:color="F3F3F3"/>
              <w:right w:val="single" w:sz="8" w:color="auto"/>
            </w:tcBorders>
            <w:shd w:val="clear" w:color="auto" w:fill="F3F3F3"/>
          </w:tcPr>
          <w:p>
            <w:pPr>
              <w:spacing w:after="0"/>
              <w:rPr>
                <w:sz w:val="24"/>
                <w:szCs w:val="24"/>
                <w:color w:val="auto"/>
              </w:rPr>
            </w:pPr>
          </w:p>
        </w:tc>
        <w:tc>
          <w:tcPr>
            <w:tcW w:w="100" w:type="dxa"/>
            <w:vAlign w:val="bottom"/>
            <w:tcBorders>
              <w:bottom w:val="single" w:sz="8" w:color="F3F3F3"/>
            </w:tcBorders>
            <w:shd w:val="clear" w:color="auto" w:fill="F3F3F3"/>
          </w:tcPr>
          <w:p>
            <w:pPr>
              <w:spacing w:after="0"/>
              <w:rPr>
                <w:sz w:val="24"/>
                <w:szCs w:val="24"/>
                <w:color w:val="auto"/>
              </w:rPr>
            </w:pPr>
          </w:p>
        </w:tc>
        <w:tc>
          <w:tcPr>
            <w:tcW w:w="1420" w:type="dxa"/>
            <w:vAlign w:val="bottom"/>
            <w:tcBorders>
              <w:bottom w:val="single" w:sz="8" w:color="F3F3F3"/>
            </w:tcBorders>
            <w:vMerge w:val="continue"/>
            <w:shd w:val="clear" w:color="auto" w:fill="F3F3F3"/>
          </w:tcPr>
          <w:p>
            <w:pPr>
              <w:spacing w:after="0"/>
              <w:rPr>
                <w:sz w:val="24"/>
                <w:szCs w:val="24"/>
                <w:color w:val="auto"/>
              </w:rPr>
            </w:pPr>
          </w:p>
        </w:tc>
        <w:tc>
          <w:tcPr>
            <w:tcW w:w="120" w:type="dxa"/>
            <w:vAlign w:val="bottom"/>
            <w:tcBorders>
              <w:bottom w:val="single" w:sz="8" w:color="F3F3F3"/>
              <w:right w:val="single" w:sz="8" w:color="auto"/>
            </w:tcBorders>
            <w:shd w:val="clear" w:color="auto" w:fill="F3F3F3"/>
          </w:tcPr>
          <w:p>
            <w:pPr>
              <w:spacing w:after="0"/>
              <w:rPr>
                <w:sz w:val="24"/>
                <w:szCs w:val="24"/>
                <w:color w:val="auto"/>
              </w:rPr>
            </w:pPr>
          </w:p>
        </w:tc>
        <w:tc>
          <w:tcPr>
            <w:tcW w:w="100" w:type="dxa"/>
            <w:vAlign w:val="bottom"/>
            <w:tcBorders>
              <w:bottom w:val="single" w:sz="8" w:color="F3F3F3"/>
            </w:tcBorders>
            <w:shd w:val="clear" w:color="auto" w:fill="F3F3F3"/>
          </w:tcPr>
          <w:p>
            <w:pPr>
              <w:spacing w:after="0"/>
              <w:rPr>
                <w:sz w:val="24"/>
                <w:szCs w:val="24"/>
                <w:color w:val="auto"/>
              </w:rPr>
            </w:pPr>
          </w:p>
        </w:tc>
        <w:tc>
          <w:tcPr>
            <w:tcW w:w="1600" w:type="dxa"/>
            <w:vAlign w:val="bottom"/>
            <w:tcBorders>
              <w:bottom w:val="single" w:sz="8" w:color="F3F3F3"/>
            </w:tcBorders>
            <w:vMerge w:val="continue"/>
            <w:shd w:val="clear" w:color="auto" w:fill="F3F3F3"/>
          </w:tcPr>
          <w:p>
            <w:pPr>
              <w:spacing w:after="0"/>
              <w:rPr>
                <w:sz w:val="24"/>
                <w:szCs w:val="24"/>
                <w:color w:val="auto"/>
              </w:rPr>
            </w:pPr>
          </w:p>
        </w:tc>
        <w:tc>
          <w:tcPr>
            <w:tcW w:w="140" w:type="dxa"/>
            <w:vAlign w:val="bottom"/>
            <w:tcBorders>
              <w:bottom w:val="single" w:sz="8" w:color="F3F3F3"/>
              <w:right w:val="single" w:sz="8" w:color="auto"/>
            </w:tcBorders>
            <w:shd w:val="clear" w:color="auto" w:fill="F3F3F3"/>
          </w:tcPr>
          <w:p>
            <w:pPr>
              <w:spacing w:after="0"/>
              <w:rPr>
                <w:sz w:val="24"/>
                <w:szCs w:val="24"/>
                <w:color w:val="auto"/>
              </w:rPr>
            </w:pPr>
          </w:p>
        </w:tc>
        <w:tc>
          <w:tcPr>
            <w:tcW w:w="0" w:type="dxa"/>
            <w:vAlign w:val="bottom"/>
          </w:tcPr>
          <w:p>
            <w:pPr>
              <w:spacing w:after="0"/>
              <w:rPr>
                <w:sz w:val="1"/>
                <w:szCs w:val="1"/>
                <w:color w:val="auto"/>
              </w:rPr>
            </w:pPr>
          </w:p>
        </w:tc>
      </w:tr>
      <w:tr>
        <w:trPr>
          <w:trHeight w:val="278"/>
        </w:trPr>
        <w:tc>
          <w:tcPr>
            <w:tcW w:w="120" w:type="dxa"/>
            <w:vAlign w:val="bottom"/>
            <w:tcBorders>
              <w:top w:val="single" w:sz="8" w:color="auto"/>
              <w:left w:val="single" w:sz="8" w:color="auto"/>
            </w:tcBorders>
          </w:tcPr>
          <w:p>
            <w:pPr>
              <w:spacing w:after="0"/>
              <w:rPr>
                <w:sz w:val="24"/>
                <w:szCs w:val="24"/>
                <w:color w:val="auto"/>
              </w:rPr>
            </w:pPr>
          </w:p>
        </w:tc>
        <w:tc>
          <w:tcPr>
            <w:tcW w:w="6620" w:type="dxa"/>
            <w:vAlign w:val="bottom"/>
            <w:tcBorders>
              <w:top w:val="single" w:sz="8" w:color="auto"/>
              <w:right w:val="single" w:sz="8" w:color="auto"/>
            </w:tcBorders>
            <w:gridSpan w:val="2"/>
          </w:tcPr>
          <w:p>
            <w:pPr>
              <w:spacing w:after="0"/>
              <w:rPr>
                <w:sz w:val="20"/>
                <w:szCs w:val="20"/>
                <w:color w:val="auto"/>
              </w:rPr>
            </w:pPr>
            <w:r>
              <w:rPr>
                <w:rFonts w:ascii="Times New Roman" w:cs="Times New Roman" w:eastAsia="Times New Roman" w:hAnsi="Times New Roman"/>
                <w:sz w:val="22"/>
                <w:szCs w:val="22"/>
                <w:color w:val="auto"/>
              </w:rPr>
              <w:t>Потврђује резервацију усмено</w:t>
            </w:r>
          </w:p>
        </w:tc>
        <w:tc>
          <w:tcPr>
            <w:tcW w:w="1520" w:type="dxa"/>
            <w:vAlign w:val="bottom"/>
            <w:tcBorders>
              <w:top w:val="single" w:sz="8" w:color="auto"/>
            </w:tcBorders>
            <w:gridSpan w:val="2"/>
          </w:tcPr>
          <w:p>
            <w:pPr>
              <w:jc w:val="center"/>
              <w:spacing w:after="0"/>
              <w:rPr>
                <w:sz w:val="20"/>
                <w:szCs w:val="20"/>
                <w:color w:val="auto"/>
              </w:rPr>
            </w:pPr>
            <w:r>
              <w:rPr>
                <w:rFonts w:ascii="Times New Roman" w:cs="Times New Roman" w:eastAsia="Times New Roman" w:hAnsi="Times New Roman"/>
                <w:sz w:val="22"/>
                <w:szCs w:val="22"/>
                <w:color w:val="auto"/>
                <w:w w:val="90"/>
              </w:rPr>
              <w:t>5</w:t>
            </w:r>
          </w:p>
        </w:tc>
        <w:tc>
          <w:tcPr>
            <w:tcW w:w="120" w:type="dxa"/>
            <w:vAlign w:val="bottom"/>
            <w:tcBorders>
              <w:top w:val="single" w:sz="8" w:color="auto"/>
              <w:right w:val="single" w:sz="8" w:color="auto"/>
            </w:tcBorders>
          </w:tcPr>
          <w:p>
            <w:pPr>
              <w:spacing w:after="0"/>
              <w:rPr>
                <w:sz w:val="24"/>
                <w:szCs w:val="24"/>
                <w:color w:val="auto"/>
              </w:rPr>
            </w:pPr>
          </w:p>
        </w:tc>
        <w:tc>
          <w:tcPr>
            <w:tcW w:w="1700" w:type="dxa"/>
            <w:vAlign w:val="bottom"/>
            <w:tcBorders>
              <w:top w:val="single" w:sz="8" w:color="auto"/>
            </w:tcBorders>
            <w:gridSpan w:val="2"/>
          </w:tcPr>
          <w:p>
            <w:pPr>
              <w:jc w:val="center"/>
              <w:spacing w:after="0"/>
              <w:rPr>
                <w:sz w:val="20"/>
                <w:szCs w:val="20"/>
                <w:color w:val="auto"/>
              </w:rPr>
            </w:pPr>
            <w:r>
              <w:rPr>
                <w:rFonts w:ascii="Times New Roman" w:cs="Times New Roman" w:eastAsia="Times New Roman" w:hAnsi="Times New Roman"/>
                <w:sz w:val="22"/>
                <w:szCs w:val="22"/>
                <w:color w:val="auto"/>
              </w:rPr>
              <w:t>0</w:t>
            </w:r>
          </w:p>
        </w:tc>
        <w:tc>
          <w:tcPr>
            <w:tcW w:w="140" w:type="dxa"/>
            <w:vAlign w:val="bottom"/>
            <w:tcBorders>
              <w:top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2"/>
        </w:trPr>
        <w:tc>
          <w:tcPr>
            <w:tcW w:w="120" w:type="dxa"/>
            <w:vAlign w:val="bottom"/>
            <w:tcBorders>
              <w:left w:val="single" w:sz="8" w:color="auto"/>
              <w:bottom w:val="single" w:sz="8" w:color="auto"/>
            </w:tcBorders>
          </w:tcPr>
          <w:p>
            <w:pPr>
              <w:spacing w:after="0"/>
              <w:rPr>
                <w:sz w:val="4"/>
                <w:szCs w:val="4"/>
                <w:color w:val="auto"/>
              </w:rPr>
            </w:pPr>
          </w:p>
        </w:tc>
        <w:tc>
          <w:tcPr>
            <w:tcW w:w="6620" w:type="dxa"/>
            <w:vAlign w:val="bottom"/>
            <w:tcBorders>
              <w:bottom w:val="single" w:sz="8" w:color="auto"/>
              <w:right w:val="single" w:sz="8" w:color="auto"/>
            </w:tcBorders>
            <w:gridSpan w:val="2"/>
          </w:tcPr>
          <w:p>
            <w:pPr>
              <w:spacing w:after="0"/>
              <w:rPr>
                <w:sz w:val="4"/>
                <w:szCs w:val="4"/>
                <w:color w:val="auto"/>
              </w:rPr>
            </w:pPr>
          </w:p>
        </w:tc>
        <w:tc>
          <w:tcPr>
            <w:tcW w:w="1520" w:type="dxa"/>
            <w:vAlign w:val="bottom"/>
            <w:tcBorders>
              <w:bottom w:val="single" w:sz="8" w:color="auto"/>
            </w:tcBorders>
            <w:gridSpan w:val="2"/>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700" w:type="dxa"/>
            <w:vAlign w:val="bottom"/>
            <w:tcBorders>
              <w:bottom w:val="single" w:sz="8" w:color="auto"/>
            </w:tcBorders>
            <w:gridSpan w:val="2"/>
          </w:tcPr>
          <w:p>
            <w:pPr>
              <w:spacing w:after="0"/>
              <w:rPr>
                <w:sz w:val="4"/>
                <w:szCs w:val="4"/>
                <w:color w:val="auto"/>
              </w:rPr>
            </w:pPr>
          </w:p>
        </w:tc>
        <w:tc>
          <w:tcPr>
            <w:tcW w:w="14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78"/>
        </w:trPr>
        <w:tc>
          <w:tcPr>
            <w:tcW w:w="120" w:type="dxa"/>
            <w:vAlign w:val="bottom"/>
            <w:tcBorders>
              <w:left w:val="single" w:sz="8" w:color="auto"/>
            </w:tcBorders>
          </w:tcPr>
          <w:p>
            <w:pPr>
              <w:spacing w:after="0"/>
              <w:rPr>
                <w:sz w:val="24"/>
                <w:szCs w:val="24"/>
                <w:color w:val="auto"/>
              </w:rPr>
            </w:pPr>
          </w:p>
        </w:tc>
        <w:tc>
          <w:tcPr>
            <w:tcW w:w="662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2"/>
                <w:szCs w:val="22"/>
                <w:color w:val="auto"/>
              </w:rPr>
              <w:t>Пружа информације о понуди пансионских и ванпансионских услуга</w:t>
            </w:r>
          </w:p>
        </w:tc>
        <w:tc>
          <w:tcPr>
            <w:tcW w:w="1520" w:type="dxa"/>
            <w:vAlign w:val="bottom"/>
            <w:gridSpan w:val="2"/>
          </w:tcPr>
          <w:p>
            <w:pPr>
              <w:jc w:val="center"/>
              <w:spacing w:after="0"/>
              <w:rPr>
                <w:sz w:val="20"/>
                <w:szCs w:val="20"/>
                <w:color w:val="auto"/>
              </w:rPr>
            </w:pPr>
            <w:r>
              <w:rPr>
                <w:rFonts w:ascii="Times New Roman" w:cs="Times New Roman" w:eastAsia="Times New Roman" w:hAnsi="Times New Roman"/>
                <w:sz w:val="22"/>
                <w:szCs w:val="22"/>
                <w:color w:val="auto"/>
                <w:w w:val="90"/>
              </w:rPr>
              <w:t>7</w:t>
            </w:r>
          </w:p>
        </w:tc>
        <w:tc>
          <w:tcPr>
            <w:tcW w:w="120" w:type="dxa"/>
            <w:vAlign w:val="bottom"/>
            <w:tcBorders>
              <w:right w:val="single" w:sz="8" w:color="auto"/>
            </w:tcBorders>
          </w:tcPr>
          <w:p>
            <w:pPr>
              <w:spacing w:after="0"/>
              <w:rPr>
                <w:sz w:val="24"/>
                <w:szCs w:val="24"/>
                <w:color w:val="auto"/>
              </w:rPr>
            </w:pPr>
          </w:p>
        </w:tc>
        <w:tc>
          <w:tcPr>
            <w:tcW w:w="1700" w:type="dxa"/>
            <w:vAlign w:val="bottom"/>
            <w:gridSpan w:val="2"/>
          </w:tcPr>
          <w:p>
            <w:pPr>
              <w:jc w:val="center"/>
              <w:spacing w:after="0"/>
              <w:rPr>
                <w:sz w:val="20"/>
                <w:szCs w:val="20"/>
                <w:color w:val="auto"/>
              </w:rPr>
            </w:pPr>
            <w:r>
              <w:rPr>
                <w:rFonts w:ascii="Times New Roman" w:cs="Times New Roman" w:eastAsia="Times New Roman" w:hAnsi="Times New Roman"/>
                <w:sz w:val="22"/>
                <w:szCs w:val="22"/>
                <w:color w:val="auto"/>
              </w:rPr>
              <w:t>0</w:t>
            </w: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0"/>
        </w:trPr>
        <w:tc>
          <w:tcPr>
            <w:tcW w:w="120" w:type="dxa"/>
            <w:vAlign w:val="bottom"/>
            <w:tcBorders>
              <w:left w:val="single" w:sz="8" w:color="auto"/>
              <w:bottom w:val="single" w:sz="8" w:color="auto"/>
            </w:tcBorders>
          </w:tcPr>
          <w:p>
            <w:pPr>
              <w:spacing w:after="0"/>
              <w:rPr>
                <w:sz w:val="4"/>
                <w:szCs w:val="4"/>
                <w:color w:val="auto"/>
              </w:rPr>
            </w:pPr>
          </w:p>
        </w:tc>
        <w:tc>
          <w:tcPr>
            <w:tcW w:w="6620" w:type="dxa"/>
            <w:vAlign w:val="bottom"/>
            <w:tcBorders>
              <w:bottom w:val="single" w:sz="8" w:color="auto"/>
              <w:right w:val="single" w:sz="8" w:color="auto"/>
            </w:tcBorders>
            <w:gridSpan w:val="2"/>
          </w:tcPr>
          <w:p>
            <w:pPr>
              <w:spacing w:after="0"/>
              <w:rPr>
                <w:sz w:val="4"/>
                <w:szCs w:val="4"/>
                <w:color w:val="auto"/>
              </w:rPr>
            </w:pPr>
          </w:p>
        </w:tc>
        <w:tc>
          <w:tcPr>
            <w:tcW w:w="1520" w:type="dxa"/>
            <w:vAlign w:val="bottom"/>
            <w:tcBorders>
              <w:bottom w:val="single" w:sz="8" w:color="auto"/>
            </w:tcBorders>
            <w:gridSpan w:val="2"/>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700" w:type="dxa"/>
            <w:vAlign w:val="bottom"/>
            <w:tcBorders>
              <w:bottom w:val="single" w:sz="8" w:color="auto"/>
            </w:tcBorders>
            <w:gridSpan w:val="2"/>
          </w:tcPr>
          <w:p>
            <w:pPr>
              <w:spacing w:after="0"/>
              <w:rPr>
                <w:sz w:val="4"/>
                <w:szCs w:val="4"/>
                <w:color w:val="auto"/>
              </w:rPr>
            </w:pPr>
          </w:p>
        </w:tc>
        <w:tc>
          <w:tcPr>
            <w:tcW w:w="14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r>
        <w:trPr>
          <w:trHeight w:val="280"/>
        </w:trPr>
        <w:tc>
          <w:tcPr>
            <w:tcW w:w="120" w:type="dxa"/>
            <w:vAlign w:val="bottom"/>
            <w:tcBorders>
              <w:left w:val="single" w:sz="8" w:color="auto"/>
            </w:tcBorders>
          </w:tcPr>
          <w:p>
            <w:pPr>
              <w:spacing w:after="0"/>
              <w:rPr>
                <w:sz w:val="24"/>
                <w:szCs w:val="24"/>
                <w:color w:val="auto"/>
              </w:rPr>
            </w:pPr>
          </w:p>
        </w:tc>
        <w:tc>
          <w:tcPr>
            <w:tcW w:w="662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22"/>
                <w:szCs w:val="22"/>
                <w:color w:val="auto"/>
              </w:rPr>
              <w:t>Решава жалбе гостију</w:t>
            </w:r>
          </w:p>
        </w:tc>
        <w:tc>
          <w:tcPr>
            <w:tcW w:w="1520" w:type="dxa"/>
            <w:vAlign w:val="bottom"/>
            <w:gridSpan w:val="2"/>
          </w:tcPr>
          <w:p>
            <w:pPr>
              <w:jc w:val="center"/>
              <w:spacing w:after="0"/>
              <w:rPr>
                <w:sz w:val="20"/>
                <w:szCs w:val="20"/>
                <w:color w:val="auto"/>
              </w:rPr>
            </w:pPr>
            <w:r>
              <w:rPr>
                <w:rFonts w:ascii="Times New Roman" w:cs="Times New Roman" w:eastAsia="Times New Roman" w:hAnsi="Times New Roman"/>
                <w:sz w:val="22"/>
                <w:szCs w:val="22"/>
                <w:color w:val="auto"/>
                <w:w w:val="90"/>
              </w:rPr>
              <w:t>8</w:t>
            </w:r>
          </w:p>
        </w:tc>
        <w:tc>
          <w:tcPr>
            <w:tcW w:w="120" w:type="dxa"/>
            <w:vAlign w:val="bottom"/>
            <w:tcBorders>
              <w:right w:val="single" w:sz="8" w:color="auto"/>
            </w:tcBorders>
          </w:tcPr>
          <w:p>
            <w:pPr>
              <w:spacing w:after="0"/>
              <w:rPr>
                <w:sz w:val="24"/>
                <w:szCs w:val="24"/>
                <w:color w:val="auto"/>
              </w:rPr>
            </w:pPr>
          </w:p>
        </w:tc>
        <w:tc>
          <w:tcPr>
            <w:tcW w:w="1700" w:type="dxa"/>
            <w:vAlign w:val="bottom"/>
            <w:gridSpan w:val="2"/>
          </w:tcPr>
          <w:p>
            <w:pPr>
              <w:jc w:val="center"/>
              <w:spacing w:after="0"/>
              <w:rPr>
                <w:sz w:val="20"/>
                <w:szCs w:val="20"/>
                <w:color w:val="auto"/>
              </w:rPr>
            </w:pPr>
            <w:r>
              <w:rPr>
                <w:rFonts w:ascii="Times New Roman" w:cs="Times New Roman" w:eastAsia="Times New Roman" w:hAnsi="Times New Roman"/>
                <w:sz w:val="22"/>
                <w:szCs w:val="22"/>
                <w:color w:val="auto"/>
              </w:rPr>
              <w:t>0</w:t>
            </w:r>
          </w:p>
        </w:tc>
        <w:tc>
          <w:tcPr>
            <w:tcW w:w="14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0"/>
        </w:trPr>
        <w:tc>
          <w:tcPr>
            <w:tcW w:w="120" w:type="dxa"/>
            <w:vAlign w:val="bottom"/>
            <w:tcBorders>
              <w:left w:val="single" w:sz="8" w:color="auto"/>
              <w:bottom w:val="single" w:sz="8" w:color="auto"/>
            </w:tcBorders>
          </w:tcPr>
          <w:p>
            <w:pPr>
              <w:spacing w:after="0"/>
              <w:rPr>
                <w:sz w:val="4"/>
                <w:szCs w:val="4"/>
                <w:color w:val="auto"/>
              </w:rPr>
            </w:pPr>
          </w:p>
        </w:tc>
        <w:tc>
          <w:tcPr>
            <w:tcW w:w="650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1420" w:type="dxa"/>
            <w:vAlign w:val="bottom"/>
            <w:tcBorders>
              <w:bottom w:val="single" w:sz="8" w:color="auto"/>
            </w:tcBorders>
          </w:tcPr>
          <w:p>
            <w:pPr>
              <w:spacing w:after="0"/>
              <w:rPr>
                <w:sz w:val="4"/>
                <w:szCs w:val="4"/>
                <w:color w:val="auto"/>
              </w:rPr>
            </w:pPr>
          </w:p>
        </w:tc>
        <w:tc>
          <w:tcPr>
            <w:tcW w:w="120" w:type="dxa"/>
            <w:vAlign w:val="bottom"/>
            <w:tcBorders>
              <w:bottom w:val="single" w:sz="8" w:color="auto"/>
              <w:right w:val="single" w:sz="8" w:color="auto"/>
            </w:tcBorders>
          </w:tcPr>
          <w:p>
            <w:pPr>
              <w:spacing w:after="0"/>
              <w:rPr>
                <w:sz w:val="4"/>
                <w:szCs w:val="4"/>
                <w:color w:val="auto"/>
              </w:rPr>
            </w:pPr>
          </w:p>
        </w:tc>
        <w:tc>
          <w:tcPr>
            <w:tcW w:w="100" w:type="dxa"/>
            <w:vAlign w:val="bottom"/>
            <w:tcBorders>
              <w:bottom w:val="single" w:sz="8" w:color="auto"/>
            </w:tcBorders>
          </w:tcPr>
          <w:p>
            <w:pPr>
              <w:spacing w:after="0"/>
              <w:rPr>
                <w:sz w:val="4"/>
                <w:szCs w:val="4"/>
                <w:color w:val="auto"/>
              </w:rPr>
            </w:pPr>
          </w:p>
        </w:tc>
        <w:tc>
          <w:tcPr>
            <w:tcW w:w="1600" w:type="dxa"/>
            <w:vAlign w:val="bottom"/>
            <w:tcBorders>
              <w:bottom w:val="single" w:sz="8" w:color="auto"/>
            </w:tcBorders>
          </w:tcPr>
          <w:p>
            <w:pPr>
              <w:spacing w:after="0"/>
              <w:rPr>
                <w:sz w:val="4"/>
                <w:szCs w:val="4"/>
                <w:color w:val="auto"/>
              </w:rPr>
            </w:pPr>
          </w:p>
        </w:tc>
        <w:tc>
          <w:tcPr>
            <w:tcW w:w="140" w:type="dxa"/>
            <w:vAlign w:val="bottom"/>
            <w:tcBorders>
              <w:bottom w:val="single" w:sz="8" w:color="auto"/>
              <w:right w:val="single" w:sz="8" w:color="auto"/>
            </w:tcBorders>
          </w:tcPr>
          <w:p>
            <w:pPr>
              <w:spacing w:after="0"/>
              <w:rPr>
                <w:sz w:val="4"/>
                <w:szCs w:val="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111125</wp:posOffset>
            </wp:positionH>
            <wp:positionV relativeFrom="paragraph">
              <wp:posOffset>600710</wp:posOffset>
            </wp:positionV>
            <wp:extent cx="6256020" cy="6350"/>
            <wp:wrapNone/>
            <wp:docPr id="1266" name="Picture 1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6"/>
                    <pic:cNvPicPr>
                      <a:picLocks noChangeAspect="1" noChangeArrowheads="1"/>
                    </pic:cNvPicPr>
                  </pic:nvPicPr>
                  <pic:blipFill>
                    <a:blip r:embed="rId46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2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10200"/>
          </w:cols>
          <w:pgMar w:left="1020" w:top="700" w:right="1020" w:bottom="196" w:gutter="0" w:footer="0" w:header="0"/>
        </w:sectPr>
      </w:pPr>
    </w:p>
    <w:bookmarkStart w:id="93" w:name="page94"/>
    <w:bookmarkEnd w:id="93"/>
    <w:p>
      <w:pPr>
        <w:jc w:val="center"/>
        <w:ind w:right="-139"/>
        <w:spacing w:after="0"/>
        <w:rPr>
          <w:sz w:val="20"/>
          <w:szCs w:val="20"/>
          <w:color w:val="auto"/>
        </w:rPr>
      </w:pPr>
      <w:r>
        <w:rPr>
          <w:rFonts w:ascii="Times New Roman" w:cs="Times New Roman" w:eastAsia="Times New Roman" w:hAnsi="Times New Roman"/>
          <w:sz w:val="19"/>
          <w:szCs w:val="19"/>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5715</wp:posOffset>
            </wp:positionV>
            <wp:extent cx="6264910" cy="6350"/>
            <wp:wrapNone/>
            <wp:docPr id="1267" name="Picture 1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7"/>
                    <pic:cNvPicPr>
                      <a:picLocks noChangeAspect="1" noChangeArrowheads="1"/>
                    </pic:cNvPicPr>
                  </pic:nvPicPr>
                  <pic:blipFill>
                    <a:blip r:embed="rId465">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5"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8"/>
          <w:szCs w:val="28"/>
          <w:b w:val="1"/>
          <w:bCs w:val="1"/>
          <w:color w:val="auto"/>
        </w:rPr>
        <w:t>АНЕКС 4. Прилози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6821170</wp:posOffset>
            </wp:positionV>
            <wp:extent cx="6256020" cy="6350"/>
            <wp:wrapNone/>
            <wp:docPr id="1268" name="Picture 1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8"/>
                    <pic:cNvPicPr>
                      <a:picLocks noChangeAspect="1" noChangeArrowheads="1"/>
                    </pic:cNvPicPr>
                  </pic:nvPicPr>
                  <pic:blipFill>
                    <a:blip r:embed="rId46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10" w:right="1440" w:bottom="196" w:gutter="0" w:footer="0" w:header="0"/>
        </w:sectPr>
      </w:pPr>
    </w:p>
    <w:bookmarkStart w:id="94" w:name="page95"/>
    <w:bookmarkEnd w:id="94"/>
    <w:p>
      <w:pPr>
        <w:jc w:val="center"/>
        <w:ind w:right="2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4445</wp:posOffset>
            </wp:positionH>
            <wp:positionV relativeFrom="paragraph">
              <wp:posOffset>5080</wp:posOffset>
            </wp:positionV>
            <wp:extent cx="8536940" cy="6528435"/>
            <wp:wrapNone/>
            <wp:docPr id="1269" name="Picture 1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9"/>
                    <pic:cNvPicPr>
                      <a:picLocks noChangeAspect="1" noChangeArrowheads="1"/>
                    </pic:cNvPicPr>
                  </pic:nvPicPr>
                  <pic:blipFill>
                    <a:blip r:embed="rId467">
                      <a:extLst>
                        <a:ext uri="{28A0092B-C50C-407E-A947-70E740481C1C}"/>
                      </a:extLst>
                    </a:blip>
                    <a:srcRect/>
                    <a:stretch>
                      <a:fillRect/>
                    </a:stretch>
                  </pic:blipFill>
                  <pic:spPr bwMode="auto">
                    <a:xfrm>
                      <a:off x="0" y="0"/>
                      <a:ext cx="8536940" cy="65284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ind w:left="120"/>
        <w:spacing w:after="0"/>
        <w:rPr>
          <w:sz w:val="20"/>
          <w:szCs w:val="20"/>
          <w:color w:val="auto"/>
        </w:rPr>
      </w:pPr>
      <w:r>
        <w:rPr>
          <w:rFonts w:ascii="Arial" w:cs="Arial" w:eastAsia="Arial" w:hAnsi="Arial"/>
          <w:sz w:val="24"/>
          <w:szCs w:val="24"/>
          <w:b w:val="1"/>
          <w:bCs w:val="1"/>
          <w:color w:val="auto"/>
        </w:rPr>
        <w:t>ПРИЛОГ ЗА ИЗБОР ВАРИЈАНТЕ ЗАДАТКА за компетенцију А</w:t>
      </w:r>
    </w:p>
    <w:p>
      <w:pPr>
        <w:spacing w:after="0" w:line="29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1580" w:type="dxa"/>
            <w:vAlign w:val="bottom"/>
            <w:tcBorders>
              <w:bottom w:val="single" w:sz="8" w:color="auto"/>
            </w:tcBorders>
            <w:shd w:val="clear" w:color="auto" w:fill="F2F2F2"/>
          </w:tcPr>
          <w:p>
            <w:pPr>
              <w:spacing w:after="0"/>
              <w:rPr>
                <w:sz w:val="20"/>
                <w:szCs w:val="20"/>
                <w:color w:val="auto"/>
              </w:rPr>
            </w:pPr>
          </w:p>
        </w:tc>
        <w:tc>
          <w:tcPr>
            <w:tcW w:w="120" w:type="dxa"/>
            <w:vAlign w:val="bottom"/>
            <w:tcBorders>
              <w:bottom w:val="single" w:sz="8" w:color="auto"/>
              <w:right w:val="single" w:sz="8" w:color="F2F2F2"/>
            </w:tcBorders>
            <w:shd w:val="clear" w:color="auto" w:fill="F2F2F2"/>
          </w:tcPr>
          <w:p>
            <w:pPr>
              <w:spacing w:after="0"/>
              <w:rPr>
                <w:sz w:val="20"/>
                <w:szCs w:val="20"/>
                <w:color w:val="auto"/>
              </w:rPr>
            </w:pPr>
          </w:p>
        </w:tc>
        <w:tc>
          <w:tcPr>
            <w:tcW w:w="100" w:type="dxa"/>
            <w:vAlign w:val="bottom"/>
            <w:tcBorders>
              <w:bottom w:val="single" w:sz="8" w:color="auto"/>
            </w:tcBorders>
            <w:shd w:val="clear" w:color="auto" w:fill="F2F2F2"/>
          </w:tcPr>
          <w:p>
            <w:pPr>
              <w:spacing w:after="0"/>
              <w:rPr>
                <w:sz w:val="20"/>
                <w:szCs w:val="20"/>
                <w:color w:val="auto"/>
              </w:rPr>
            </w:pPr>
          </w:p>
        </w:tc>
        <w:tc>
          <w:tcPr>
            <w:tcW w:w="2620" w:type="dxa"/>
            <w:vAlign w:val="bottom"/>
            <w:tcBorders>
              <w:bottom w:val="single" w:sz="8" w:color="auto"/>
            </w:tcBorders>
            <w:shd w:val="clear" w:color="auto" w:fill="F2F2F2"/>
          </w:tcPr>
          <w:p>
            <w:pPr>
              <w:spacing w:after="0"/>
              <w:rPr>
                <w:sz w:val="20"/>
                <w:szCs w:val="20"/>
                <w:color w:val="auto"/>
              </w:rPr>
            </w:pPr>
          </w:p>
        </w:tc>
        <w:tc>
          <w:tcPr>
            <w:tcW w:w="140" w:type="dxa"/>
            <w:vAlign w:val="bottom"/>
            <w:tcBorders>
              <w:bottom w:val="single" w:sz="8" w:color="auto"/>
              <w:right w:val="single" w:sz="8" w:color="F2F2F2"/>
            </w:tcBorders>
            <w:shd w:val="clear" w:color="auto" w:fill="F2F2F2"/>
          </w:tcPr>
          <w:p>
            <w:pPr>
              <w:spacing w:after="0"/>
              <w:rPr>
                <w:sz w:val="20"/>
                <w:szCs w:val="20"/>
                <w:color w:val="auto"/>
              </w:rPr>
            </w:pPr>
          </w:p>
        </w:tc>
        <w:tc>
          <w:tcPr>
            <w:tcW w:w="80" w:type="dxa"/>
            <w:vAlign w:val="bottom"/>
            <w:tcBorders>
              <w:bottom w:val="single" w:sz="8" w:color="auto"/>
            </w:tcBorders>
            <w:shd w:val="clear" w:color="auto" w:fill="F2F2F2"/>
          </w:tcPr>
          <w:p>
            <w:pPr>
              <w:spacing w:after="0"/>
              <w:rPr>
                <w:sz w:val="20"/>
                <w:szCs w:val="20"/>
                <w:color w:val="auto"/>
              </w:rPr>
            </w:pPr>
          </w:p>
        </w:tc>
        <w:tc>
          <w:tcPr>
            <w:tcW w:w="3760" w:type="dxa"/>
            <w:vAlign w:val="bottom"/>
            <w:tcBorders>
              <w:bottom w:val="single" w:sz="8" w:color="auto"/>
            </w:tcBorders>
            <w:shd w:val="clear" w:color="auto" w:fill="F2F2F2"/>
          </w:tcPr>
          <w:p>
            <w:pPr>
              <w:spacing w:after="0"/>
              <w:rPr>
                <w:sz w:val="20"/>
                <w:szCs w:val="20"/>
                <w:color w:val="auto"/>
              </w:rPr>
            </w:pPr>
          </w:p>
        </w:tc>
        <w:tc>
          <w:tcPr>
            <w:tcW w:w="120" w:type="dxa"/>
            <w:vAlign w:val="bottom"/>
            <w:tcBorders>
              <w:bottom w:val="single" w:sz="8" w:color="auto"/>
              <w:right w:val="single" w:sz="8" w:color="F2F2F2"/>
            </w:tcBorders>
            <w:shd w:val="clear" w:color="auto" w:fill="F2F2F2"/>
          </w:tcPr>
          <w:p>
            <w:pPr>
              <w:spacing w:after="0"/>
              <w:rPr>
                <w:sz w:val="20"/>
                <w:szCs w:val="20"/>
                <w:color w:val="auto"/>
              </w:rPr>
            </w:pPr>
          </w:p>
        </w:tc>
        <w:tc>
          <w:tcPr>
            <w:tcW w:w="100" w:type="dxa"/>
            <w:vAlign w:val="bottom"/>
            <w:tcBorders>
              <w:bottom w:val="single" w:sz="8" w:color="auto"/>
            </w:tcBorders>
            <w:shd w:val="clear" w:color="auto" w:fill="F2F2F2"/>
          </w:tcPr>
          <w:p>
            <w:pPr>
              <w:spacing w:after="0"/>
              <w:rPr>
                <w:sz w:val="20"/>
                <w:szCs w:val="20"/>
                <w:color w:val="auto"/>
              </w:rPr>
            </w:pPr>
          </w:p>
        </w:tc>
        <w:tc>
          <w:tcPr>
            <w:tcW w:w="1400" w:type="dxa"/>
            <w:vAlign w:val="bottom"/>
            <w:tcBorders>
              <w:bottom w:val="single" w:sz="8" w:color="auto"/>
            </w:tcBorders>
            <w:shd w:val="clear" w:color="auto" w:fill="F2F2F2"/>
          </w:tcPr>
          <w:p>
            <w:pPr>
              <w:spacing w:after="0"/>
              <w:rPr>
                <w:sz w:val="20"/>
                <w:szCs w:val="20"/>
                <w:color w:val="auto"/>
              </w:rPr>
            </w:pPr>
          </w:p>
        </w:tc>
        <w:tc>
          <w:tcPr>
            <w:tcW w:w="3200" w:type="dxa"/>
            <w:vAlign w:val="bottom"/>
            <w:tcBorders>
              <w:bottom w:val="single" w:sz="8" w:color="auto"/>
            </w:tcBorders>
            <w:shd w:val="clear" w:color="auto" w:fill="F2F2F2"/>
          </w:tcPr>
          <w:p>
            <w:pPr>
              <w:spacing w:after="0"/>
              <w:rPr>
                <w:sz w:val="20"/>
                <w:szCs w:val="20"/>
                <w:color w:val="auto"/>
              </w:rPr>
            </w:pPr>
          </w:p>
        </w:tc>
        <w:tc>
          <w:tcPr>
            <w:tcW w:w="100" w:type="dxa"/>
            <w:vAlign w:val="bottom"/>
            <w:tcBorders>
              <w:bottom w:val="single" w:sz="8" w:color="auto"/>
            </w:tcBorders>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12"/>
        </w:trPr>
        <w:tc>
          <w:tcPr>
            <w:tcW w:w="20" w:type="dxa"/>
            <w:vAlign w:val="bottom"/>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1580" w:type="dxa"/>
            <w:vAlign w:val="bottom"/>
            <w:shd w:val="clear" w:color="auto" w:fill="F2F2F2"/>
          </w:tcPr>
          <w:p>
            <w:pPr>
              <w:jc w:val="center"/>
              <w:spacing w:after="0" w:line="212" w:lineRule="exact"/>
              <w:rPr>
                <w:sz w:val="20"/>
                <w:szCs w:val="20"/>
                <w:color w:val="auto"/>
              </w:rPr>
            </w:pPr>
            <w:r>
              <w:rPr>
                <w:rFonts w:ascii="Arial" w:cs="Arial" w:eastAsia="Arial" w:hAnsi="Arial"/>
                <w:sz w:val="20"/>
                <w:szCs w:val="20"/>
                <w:b w:val="1"/>
                <w:bCs w:val="1"/>
                <w:color w:val="auto"/>
                <w:w w:val="98"/>
                <w:shd w:val="clear" w:color="auto" w:fill="F2F2F2"/>
              </w:rPr>
              <w:t>Шифра радног</w:t>
            </w:r>
          </w:p>
        </w:tc>
        <w:tc>
          <w:tcPr>
            <w:tcW w:w="120" w:type="dxa"/>
            <w:vAlign w:val="bottom"/>
            <w:tcBorders>
              <w:right w:val="single" w:sz="8" w:color="auto"/>
            </w:tcBorders>
            <w:shd w:val="clear" w:color="auto" w:fill="F2F2F2"/>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2620" w:type="dxa"/>
            <w:vAlign w:val="bottom"/>
            <w:shd w:val="clear" w:color="auto" w:fill="F2F2F2"/>
          </w:tcPr>
          <w:p>
            <w:pPr>
              <w:spacing w:after="0"/>
              <w:rPr>
                <w:sz w:val="18"/>
                <w:szCs w:val="18"/>
                <w:color w:val="auto"/>
              </w:rPr>
            </w:pPr>
          </w:p>
        </w:tc>
        <w:tc>
          <w:tcPr>
            <w:tcW w:w="140" w:type="dxa"/>
            <w:vAlign w:val="bottom"/>
            <w:tcBorders>
              <w:right w:val="single" w:sz="8" w:color="auto"/>
            </w:tcBorders>
            <w:shd w:val="clear" w:color="auto" w:fill="F2F2F2"/>
          </w:tcPr>
          <w:p>
            <w:pPr>
              <w:spacing w:after="0"/>
              <w:rPr>
                <w:sz w:val="18"/>
                <w:szCs w:val="18"/>
                <w:color w:val="auto"/>
              </w:rPr>
            </w:pPr>
          </w:p>
        </w:tc>
        <w:tc>
          <w:tcPr>
            <w:tcW w:w="80" w:type="dxa"/>
            <w:vAlign w:val="bottom"/>
            <w:shd w:val="clear" w:color="auto" w:fill="F2F2F2"/>
          </w:tcPr>
          <w:p>
            <w:pPr>
              <w:spacing w:after="0"/>
              <w:rPr>
                <w:sz w:val="18"/>
                <w:szCs w:val="18"/>
                <w:color w:val="auto"/>
              </w:rPr>
            </w:pPr>
          </w:p>
        </w:tc>
        <w:tc>
          <w:tcPr>
            <w:tcW w:w="3760" w:type="dxa"/>
            <w:vAlign w:val="bottom"/>
            <w:shd w:val="clear" w:color="auto" w:fill="F2F2F2"/>
          </w:tcPr>
          <w:p>
            <w:pPr>
              <w:spacing w:after="0"/>
              <w:rPr>
                <w:sz w:val="18"/>
                <w:szCs w:val="18"/>
                <w:color w:val="auto"/>
              </w:rPr>
            </w:pPr>
          </w:p>
        </w:tc>
        <w:tc>
          <w:tcPr>
            <w:tcW w:w="120" w:type="dxa"/>
            <w:vAlign w:val="bottom"/>
            <w:tcBorders>
              <w:right w:val="single" w:sz="8" w:color="auto"/>
            </w:tcBorders>
            <w:shd w:val="clear" w:color="auto" w:fill="F2F2F2"/>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1400" w:type="dxa"/>
            <w:vAlign w:val="bottom"/>
            <w:shd w:val="clear" w:color="auto" w:fill="F2F2F2"/>
          </w:tcPr>
          <w:p>
            <w:pPr>
              <w:spacing w:after="0"/>
              <w:rPr>
                <w:sz w:val="18"/>
                <w:szCs w:val="18"/>
                <w:color w:val="auto"/>
              </w:rPr>
            </w:pPr>
          </w:p>
        </w:tc>
        <w:tc>
          <w:tcPr>
            <w:tcW w:w="3200" w:type="dxa"/>
            <w:vAlign w:val="bottom"/>
            <w:shd w:val="clear" w:color="auto" w:fill="F2F2F2"/>
          </w:tcPr>
          <w:p>
            <w:pPr>
              <w:spacing w:after="0"/>
              <w:rPr>
                <w:sz w:val="18"/>
                <w:szCs w:val="18"/>
                <w:color w:val="auto"/>
              </w:rPr>
            </w:pPr>
          </w:p>
        </w:tc>
        <w:tc>
          <w:tcPr>
            <w:tcW w:w="100" w:type="dxa"/>
            <w:vAlign w:val="bottom"/>
            <w:shd w:val="clear" w:color="auto" w:fill="F2F2F2"/>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1580" w:type="dxa"/>
            <w:vAlign w:val="bottom"/>
            <w:vMerge w:val="restart"/>
            <w:shd w:val="clear" w:color="auto" w:fill="F2F2F2"/>
          </w:tcPr>
          <w:p>
            <w:pPr>
              <w:jc w:val="center"/>
              <w:spacing w:after="0"/>
              <w:rPr>
                <w:sz w:val="20"/>
                <w:szCs w:val="20"/>
                <w:color w:val="auto"/>
              </w:rPr>
            </w:pPr>
            <w:r>
              <w:rPr>
                <w:rFonts w:ascii="Arial" w:cs="Arial" w:eastAsia="Arial" w:hAnsi="Arial"/>
                <w:sz w:val="20"/>
                <w:szCs w:val="20"/>
                <w:b w:val="1"/>
                <w:bCs w:val="1"/>
                <w:color w:val="auto"/>
              </w:rPr>
              <w:t>задатка/</w:t>
            </w: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2620" w:type="dxa"/>
            <w:vAlign w:val="bottom"/>
            <w:vMerge w:val="restart"/>
            <w:shd w:val="clear" w:color="auto" w:fill="F2F2F2"/>
          </w:tcPr>
          <w:p>
            <w:pPr>
              <w:ind w:left="660"/>
              <w:spacing w:after="0"/>
              <w:rPr>
                <w:sz w:val="20"/>
                <w:szCs w:val="20"/>
                <w:color w:val="auto"/>
              </w:rPr>
            </w:pPr>
            <w:r>
              <w:rPr>
                <w:rFonts w:ascii="Arial" w:cs="Arial" w:eastAsia="Arial" w:hAnsi="Arial"/>
                <w:sz w:val="20"/>
                <w:szCs w:val="20"/>
                <w:b w:val="1"/>
                <w:bCs w:val="1"/>
                <w:color w:val="auto"/>
              </w:rPr>
              <w:t>Циљна група</w:t>
            </w:r>
          </w:p>
        </w:tc>
        <w:tc>
          <w:tcPr>
            <w:tcW w:w="140" w:type="dxa"/>
            <w:vAlign w:val="bottom"/>
            <w:tcBorders>
              <w:right w:val="single" w:sz="8" w:color="auto"/>
            </w:tcBorders>
            <w:shd w:val="clear" w:color="auto" w:fill="F2F2F2"/>
          </w:tcPr>
          <w:p>
            <w:pPr>
              <w:spacing w:after="0"/>
              <w:rPr>
                <w:sz w:val="10"/>
                <w:szCs w:val="10"/>
                <w:color w:val="auto"/>
              </w:rPr>
            </w:pPr>
          </w:p>
        </w:tc>
        <w:tc>
          <w:tcPr>
            <w:tcW w:w="80" w:type="dxa"/>
            <w:vAlign w:val="bottom"/>
            <w:shd w:val="clear" w:color="auto" w:fill="F2F2F2"/>
          </w:tcPr>
          <w:p>
            <w:pPr>
              <w:spacing w:after="0"/>
              <w:rPr>
                <w:sz w:val="10"/>
                <w:szCs w:val="10"/>
                <w:color w:val="auto"/>
              </w:rPr>
            </w:pPr>
          </w:p>
        </w:tc>
        <w:tc>
          <w:tcPr>
            <w:tcW w:w="3760" w:type="dxa"/>
            <w:vAlign w:val="bottom"/>
            <w:vMerge w:val="restart"/>
            <w:shd w:val="clear" w:color="auto" w:fill="F2F2F2"/>
          </w:tcPr>
          <w:p>
            <w:pPr>
              <w:ind w:left="1320"/>
              <w:spacing w:after="0"/>
              <w:rPr>
                <w:sz w:val="20"/>
                <w:szCs w:val="20"/>
                <w:color w:val="auto"/>
              </w:rPr>
            </w:pPr>
            <w:r>
              <w:rPr>
                <w:rFonts w:ascii="Arial" w:cs="Arial" w:eastAsia="Arial" w:hAnsi="Arial"/>
                <w:sz w:val="20"/>
                <w:szCs w:val="20"/>
                <w:b w:val="1"/>
                <w:bCs w:val="1"/>
                <w:color w:val="auto"/>
              </w:rPr>
              <w:t>Тема скупа</w:t>
            </w: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1400" w:type="dxa"/>
            <w:vAlign w:val="bottom"/>
            <w:shd w:val="clear" w:color="auto" w:fill="F2F2F2"/>
          </w:tcPr>
          <w:p>
            <w:pPr>
              <w:spacing w:after="0"/>
              <w:rPr>
                <w:sz w:val="10"/>
                <w:szCs w:val="10"/>
                <w:color w:val="auto"/>
              </w:rPr>
            </w:pPr>
          </w:p>
        </w:tc>
        <w:tc>
          <w:tcPr>
            <w:tcW w:w="3200" w:type="dxa"/>
            <w:vAlign w:val="bottom"/>
            <w:vMerge w:val="restart"/>
            <w:shd w:val="clear" w:color="auto" w:fill="F2F2F2"/>
          </w:tcPr>
          <w:p>
            <w:pPr>
              <w:jc w:val="center"/>
              <w:ind w:right="1320"/>
              <w:spacing w:after="0"/>
              <w:rPr>
                <w:sz w:val="20"/>
                <w:szCs w:val="20"/>
                <w:color w:val="auto"/>
              </w:rPr>
            </w:pPr>
            <w:r>
              <w:rPr>
                <w:rFonts w:ascii="Arial" w:cs="Arial" w:eastAsia="Arial" w:hAnsi="Arial"/>
                <w:sz w:val="20"/>
                <w:szCs w:val="20"/>
                <w:b w:val="1"/>
                <w:bCs w:val="1"/>
                <w:color w:val="auto"/>
              </w:rPr>
              <w:t>Релација</w:t>
            </w:r>
          </w:p>
        </w:tc>
        <w:tc>
          <w:tcPr>
            <w:tcW w:w="100" w:type="dxa"/>
            <w:vAlign w:val="bottom"/>
            <w:shd w:val="clear" w:color="auto" w:fill="F2F2F2"/>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1580" w:type="dxa"/>
            <w:vAlign w:val="bottom"/>
            <w:vMerge w:val="continue"/>
            <w:shd w:val="clear" w:color="auto" w:fill="F2F2F2"/>
          </w:tcPr>
          <w:p>
            <w:pPr>
              <w:spacing w:after="0"/>
              <w:rPr>
                <w:sz w:val="9"/>
                <w:szCs w:val="9"/>
                <w:color w:val="auto"/>
              </w:rPr>
            </w:pPr>
          </w:p>
        </w:tc>
        <w:tc>
          <w:tcPr>
            <w:tcW w:w="120" w:type="dxa"/>
            <w:vAlign w:val="bottom"/>
            <w:tcBorders>
              <w:right w:val="single" w:sz="8" w:color="auto"/>
            </w:tcBorders>
            <w:shd w:val="clear" w:color="auto" w:fill="F2F2F2"/>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2620" w:type="dxa"/>
            <w:vAlign w:val="bottom"/>
            <w:vMerge w:val="continue"/>
            <w:shd w:val="clear" w:color="auto" w:fill="F2F2F2"/>
          </w:tcPr>
          <w:p>
            <w:pPr>
              <w:spacing w:after="0"/>
              <w:rPr>
                <w:sz w:val="9"/>
                <w:szCs w:val="9"/>
                <w:color w:val="auto"/>
              </w:rPr>
            </w:pPr>
          </w:p>
        </w:tc>
        <w:tc>
          <w:tcPr>
            <w:tcW w:w="140" w:type="dxa"/>
            <w:vAlign w:val="bottom"/>
            <w:tcBorders>
              <w:right w:val="single" w:sz="8" w:color="auto"/>
            </w:tcBorders>
            <w:shd w:val="clear" w:color="auto" w:fill="F2F2F2"/>
          </w:tcPr>
          <w:p>
            <w:pPr>
              <w:spacing w:after="0"/>
              <w:rPr>
                <w:sz w:val="9"/>
                <w:szCs w:val="9"/>
                <w:color w:val="auto"/>
              </w:rPr>
            </w:pPr>
          </w:p>
        </w:tc>
        <w:tc>
          <w:tcPr>
            <w:tcW w:w="80" w:type="dxa"/>
            <w:vAlign w:val="bottom"/>
            <w:shd w:val="clear" w:color="auto" w:fill="F2F2F2"/>
          </w:tcPr>
          <w:p>
            <w:pPr>
              <w:spacing w:after="0"/>
              <w:rPr>
                <w:sz w:val="9"/>
                <w:szCs w:val="9"/>
                <w:color w:val="auto"/>
              </w:rPr>
            </w:pPr>
          </w:p>
        </w:tc>
        <w:tc>
          <w:tcPr>
            <w:tcW w:w="3760" w:type="dxa"/>
            <w:vAlign w:val="bottom"/>
            <w:vMerge w:val="continue"/>
            <w:shd w:val="clear" w:color="auto" w:fill="F2F2F2"/>
          </w:tcPr>
          <w:p>
            <w:pPr>
              <w:spacing w:after="0"/>
              <w:rPr>
                <w:sz w:val="9"/>
                <w:szCs w:val="9"/>
                <w:color w:val="auto"/>
              </w:rPr>
            </w:pPr>
          </w:p>
        </w:tc>
        <w:tc>
          <w:tcPr>
            <w:tcW w:w="120" w:type="dxa"/>
            <w:vAlign w:val="bottom"/>
            <w:tcBorders>
              <w:right w:val="single" w:sz="8" w:color="auto"/>
            </w:tcBorders>
            <w:shd w:val="clear" w:color="auto" w:fill="F2F2F2"/>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1400" w:type="dxa"/>
            <w:vAlign w:val="bottom"/>
            <w:shd w:val="clear" w:color="auto" w:fill="F2F2F2"/>
          </w:tcPr>
          <w:p>
            <w:pPr>
              <w:spacing w:after="0"/>
              <w:rPr>
                <w:sz w:val="9"/>
                <w:szCs w:val="9"/>
                <w:color w:val="auto"/>
              </w:rPr>
            </w:pPr>
          </w:p>
        </w:tc>
        <w:tc>
          <w:tcPr>
            <w:tcW w:w="3200" w:type="dxa"/>
            <w:vAlign w:val="bottom"/>
            <w:vMerge w:val="continue"/>
            <w:shd w:val="clear" w:color="auto" w:fill="F2F2F2"/>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3"/>
        </w:trPr>
        <w:tc>
          <w:tcPr>
            <w:tcW w:w="20" w:type="dxa"/>
            <w:vAlign w:val="bottom"/>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1580" w:type="dxa"/>
            <w:vAlign w:val="bottom"/>
            <w:vMerge w:val="restart"/>
            <w:shd w:val="clear" w:color="auto" w:fill="F2F2F2"/>
          </w:tcPr>
          <w:p>
            <w:pPr>
              <w:jc w:val="center"/>
              <w:spacing w:after="0"/>
              <w:rPr>
                <w:sz w:val="20"/>
                <w:szCs w:val="20"/>
                <w:color w:val="auto"/>
              </w:rPr>
            </w:pPr>
            <w:r>
              <w:rPr>
                <w:rFonts w:ascii="Arial" w:cs="Arial" w:eastAsia="Arial" w:hAnsi="Arial"/>
                <w:sz w:val="20"/>
                <w:szCs w:val="20"/>
                <w:b w:val="1"/>
                <w:bCs w:val="1"/>
                <w:color w:val="auto"/>
              </w:rPr>
              <w:t>варијанта</w:t>
            </w: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2620" w:type="dxa"/>
            <w:vAlign w:val="bottom"/>
            <w:vMerge w:val="continue"/>
            <w:shd w:val="clear" w:color="auto" w:fill="F2F2F2"/>
          </w:tcPr>
          <w:p>
            <w:pPr>
              <w:spacing w:after="0"/>
              <w:rPr>
                <w:sz w:val="10"/>
                <w:szCs w:val="10"/>
                <w:color w:val="auto"/>
              </w:rPr>
            </w:pPr>
          </w:p>
        </w:tc>
        <w:tc>
          <w:tcPr>
            <w:tcW w:w="140" w:type="dxa"/>
            <w:vAlign w:val="bottom"/>
            <w:tcBorders>
              <w:right w:val="single" w:sz="8" w:color="auto"/>
            </w:tcBorders>
            <w:shd w:val="clear" w:color="auto" w:fill="F2F2F2"/>
          </w:tcPr>
          <w:p>
            <w:pPr>
              <w:spacing w:after="0"/>
              <w:rPr>
                <w:sz w:val="10"/>
                <w:szCs w:val="10"/>
                <w:color w:val="auto"/>
              </w:rPr>
            </w:pPr>
          </w:p>
        </w:tc>
        <w:tc>
          <w:tcPr>
            <w:tcW w:w="80" w:type="dxa"/>
            <w:vAlign w:val="bottom"/>
            <w:shd w:val="clear" w:color="auto" w:fill="F2F2F2"/>
          </w:tcPr>
          <w:p>
            <w:pPr>
              <w:spacing w:after="0"/>
              <w:rPr>
                <w:sz w:val="10"/>
                <w:szCs w:val="10"/>
                <w:color w:val="auto"/>
              </w:rPr>
            </w:pPr>
          </w:p>
        </w:tc>
        <w:tc>
          <w:tcPr>
            <w:tcW w:w="3760" w:type="dxa"/>
            <w:vAlign w:val="bottom"/>
            <w:vMerge w:val="continue"/>
            <w:shd w:val="clear" w:color="auto" w:fill="F2F2F2"/>
          </w:tcPr>
          <w:p>
            <w:pPr>
              <w:spacing w:after="0"/>
              <w:rPr>
                <w:sz w:val="10"/>
                <w:szCs w:val="10"/>
                <w:color w:val="auto"/>
              </w:rPr>
            </w:pPr>
          </w:p>
        </w:tc>
        <w:tc>
          <w:tcPr>
            <w:tcW w:w="120" w:type="dxa"/>
            <w:vAlign w:val="bottom"/>
            <w:tcBorders>
              <w:right w:val="single" w:sz="8" w:color="auto"/>
            </w:tcBorders>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1400" w:type="dxa"/>
            <w:vAlign w:val="bottom"/>
            <w:shd w:val="clear" w:color="auto" w:fill="F2F2F2"/>
          </w:tcPr>
          <w:p>
            <w:pPr>
              <w:spacing w:after="0"/>
              <w:rPr>
                <w:sz w:val="10"/>
                <w:szCs w:val="10"/>
                <w:color w:val="auto"/>
              </w:rPr>
            </w:pPr>
          </w:p>
        </w:tc>
        <w:tc>
          <w:tcPr>
            <w:tcW w:w="3200" w:type="dxa"/>
            <w:vAlign w:val="bottom"/>
            <w:vMerge w:val="continue"/>
            <w:shd w:val="clear" w:color="auto" w:fill="F2F2F2"/>
          </w:tcPr>
          <w:p>
            <w:pPr>
              <w:spacing w:after="0"/>
              <w:rPr>
                <w:sz w:val="10"/>
                <w:szCs w:val="10"/>
                <w:color w:val="auto"/>
              </w:rPr>
            </w:pPr>
          </w:p>
        </w:tc>
        <w:tc>
          <w:tcPr>
            <w:tcW w:w="100" w:type="dxa"/>
            <w:vAlign w:val="bottom"/>
            <w:shd w:val="clear" w:color="auto" w:fill="F2F2F2"/>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07"/>
        </w:trPr>
        <w:tc>
          <w:tcPr>
            <w:tcW w:w="20" w:type="dxa"/>
            <w:vAlign w:val="bottom"/>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1580" w:type="dxa"/>
            <w:vAlign w:val="bottom"/>
            <w:vMerge w:val="continue"/>
            <w:shd w:val="clear" w:color="auto" w:fill="F2F2F2"/>
          </w:tcPr>
          <w:p>
            <w:pPr>
              <w:spacing w:after="0"/>
              <w:rPr>
                <w:sz w:val="9"/>
                <w:szCs w:val="9"/>
                <w:color w:val="auto"/>
              </w:rPr>
            </w:pPr>
          </w:p>
        </w:tc>
        <w:tc>
          <w:tcPr>
            <w:tcW w:w="120" w:type="dxa"/>
            <w:vAlign w:val="bottom"/>
            <w:tcBorders>
              <w:right w:val="single" w:sz="8" w:color="auto"/>
            </w:tcBorders>
            <w:shd w:val="clear" w:color="auto" w:fill="F2F2F2"/>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2620" w:type="dxa"/>
            <w:vAlign w:val="bottom"/>
            <w:shd w:val="clear" w:color="auto" w:fill="F2F2F2"/>
          </w:tcPr>
          <w:p>
            <w:pPr>
              <w:spacing w:after="0"/>
              <w:rPr>
                <w:sz w:val="9"/>
                <w:szCs w:val="9"/>
                <w:color w:val="auto"/>
              </w:rPr>
            </w:pPr>
          </w:p>
        </w:tc>
        <w:tc>
          <w:tcPr>
            <w:tcW w:w="140" w:type="dxa"/>
            <w:vAlign w:val="bottom"/>
            <w:tcBorders>
              <w:right w:val="single" w:sz="8" w:color="auto"/>
            </w:tcBorders>
            <w:shd w:val="clear" w:color="auto" w:fill="F2F2F2"/>
          </w:tcPr>
          <w:p>
            <w:pPr>
              <w:spacing w:after="0"/>
              <w:rPr>
                <w:sz w:val="9"/>
                <w:szCs w:val="9"/>
                <w:color w:val="auto"/>
              </w:rPr>
            </w:pPr>
          </w:p>
        </w:tc>
        <w:tc>
          <w:tcPr>
            <w:tcW w:w="80" w:type="dxa"/>
            <w:vAlign w:val="bottom"/>
            <w:shd w:val="clear" w:color="auto" w:fill="F2F2F2"/>
          </w:tcPr>
          <w:p>
            <w:pPr>
              <w:spacing w:after="0"/>
              <w:rPr>
                <w:sz w:val="9"/>
                <w:szCs w:val="9"/>
                <w:color w:val="auto"/>
              </w:rPr>
            </w:pPr>
          </w:p>
        </w:tc>
        <w:tc>
          <w:tcPr>
            <w:tcW w:w="3760" w:type="dxa"/>
            <w:vAlign w:val="bottom"/>
            <w:shd w:val="clear" w:color="auto" w:fill="F2F2F2"/>
          </w:tcPr>
          <w:p>
            <w:pPr>
              <w:spacing w:after="0"/>
              <w:rPr>
                <w:sz w:val="9"/>
                <w:szCs w:val="9"/>
                <w:color w:val="auto"/>
              </w:rPr>
            </w:pPr>
          </w:p>
        </w:tc>
        <w:tc>
          <w:tcPr>
            <w:tcW w:w="120" w:type="dxa"/>
            <w:vAlign w:val="bottom"/>
            <w:tcBorders>
              <w:right w:val="single" w:sz="8" w:color="auto"/>
            </w:tcBorders>
            <w:shd w:val="clear" w:color="auto" w:fill="F2F2F2"/>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1400" w:type="dxa"/>
            <w:vAlign w:val="bottom"/>
            <w:shd w:val="clear" w:color="auto" w:fill="F2F2F2"/>
          </w:tcPr>
          <w:p>
            <w:pPr>
              <w:spacing w:after="0"/>
              <w:rPr>
                <w:sz w:val="9"/>
                <w:szCs w:val="9"/>
                <w:color w:val="auto"/>
              </w:rPr>
            </w:pPr>
          </w:p>
        </w:tc>
        <w:tc>
          <w:tcPr>
            <w:tcW w:w="3200" w:type="dxa"/>
            <w:vAlign w:val="bottom"/>
            <w:shd w:val="clear" w:color="auto" w:fill="F2F2F2"/>
          </w:tcPr>
          <w:p>
            <w:pPr>
              <w:spacing w:after="0"/>
              <w:rPr>
                <w:sz w:val="9"/>
                <w:szCs w:val="9"/>
                <w:color w:val="auto"/>
              </w:rPr>
            </w:pPr>
          </w:p>
        </w:tc>
        <w:tc>
          <w:tcPr>
            <w:tcW w:w="100" w:type="dxa"/>
            <w:vAlign w:val="bottom"/>
            <w:shd w:val="clear" w:color="auto" w:fill="F2F2F2"/>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234"/>
        </w:trPr>
        <w:tc>
          <w:tcPr>
            <w:tcW w:w="20" w:type="dxa"/>
            <w:vAlign w:val="bottom"/>
            <w:tcBorders>
              <w:bottom w:val="single" w:sz="8" w:color="auto"/>
            </w:tcBorders>
          </w:tcPr>
          <w:p>
            <w:pPr>
              <w:spacing w:after="0"/>
              <w:rPr>
                <w:sz w:val="20"/>
                <w:szCs w:val="20"/>
                <w:color w:val="auto"/>
              </w:rPr>
            </w:pPr>
          </w:p>
        </w:tc>
        <w:tc>
          <w:tcPr>
            <w:tcW w:w="100" w:type="dxa"/>
            <w:vAlign w:val="bottom"/>
            <w:tcBorders>
              <w:bottom w:val="single" w:sz="8" w:color="auto"/>
            </w:tcBorders>
            <w:shd w:val="clear" w:color="auto" w:fill="F2F2F2"/>
          </w:tcPr>
          <w:p>
            <w:pPr>
              <w:spacing w:after="0"/>
              <w:rPr>
                <w:sz w:val="20"/>
                <w:szCs w:val="20"/>
                <w:color w:val="auto"/>
              </w:rPr>
            </w:pPr>
          </w:p>
        </w:tc>
        <w:tc>
          <w:tcPr>
            <w:tcW w:w="1580" w:type="dxa"/>
            <w:vAlign w:val="bottom"/>
            <w:tcBorders>
              <w:bottom w:val="single" w:sz="8" w:color="auto"/>
            </w:tcBorders>
            <w:shd w:val="clear" w:color="auto" w:fill="F2F2F2"/>
          </w:tcPr>
          <w:p>
            <w:pPr>
              <w:jc w:val="center"/>
              <w:spacing w:after="0"/>
              <w:rPr>
                <w:sz w:val="20"/>
                <w:szCs w:val="20"/>
                <w:color w:val="auto"/>
              </w:rPr>
            </w:pPr>
            <w:r>
              <w:rPr>
                <w:rFonts w:ascii="Arial" w:cs="Arial" w:eastAsia="Arial" w:hAnsi="Arial"/>
                <w:sz w:val="20"/>
                <w:szCs w:val="20"/>
                <w:b w:val="1"/>
                <w:bCs w:val="1"/>
                <w:color w:val="auto"/>
              </w:rPr>
              <w:t>ценовника</w:t>
            </w:r>
          </w:p>
        </w:tc>
        <w:tc>
          <w:tcPr>
            <w:tcW w:w="120" w:type="dxa"/>
            <w:vAlign w:val="bottom"/>
            <w:tcBorders>
              <w:bottom w:val="single" w:sz="8" w:color="auto"/>
              <w:right w:val="single" w:sz="8" w:color="auto"/>
            </w:tcBorders>
            <w:shd w:val="clear" w:color="auto" w:fill="F2F2F2"/>
          </w:tcPr>
          <w:p>
            <w:pPr>
              <w:spacing w:after="0"/>
              <w:rPr>
                <w:sz w:val="20"/>
                <w:szCs w:val="20"/>
                <w:color w:val="auto"/>
              </w:rPr>
            </w:pPr>
          </w:p>
        </w:tc>
        <w:tc>
          <w:tcPr>
            <w:tcW w:w="100" w:type="dxa"/>
            <w:vAlign w:val="bottom"/>
            <w:tcBorders>
              <w:bottom w:val="single" w:sz="8" w:color="auto"/>
            </w:tcBorders>
            <w:shd w:val="clear" w:color="auto" w:fill="F2F2F2"/>
          </w:tcPr>
          <w:p>
            <w:pPr>
              <w:spacing w:after="0"/>
              <w:rPr>
                <w:sz w:val="20"/>
                <w:szCs w:val="20"/>
                <w:color w:val="auto"/>
              </w:rPr>
            </w:pPr>
          </w:p>
        </w:tc>
        <w:tc>
          <w:tcPr>
            <w:tcW w:w="2620" w:type="dxa"/>
            <w:vAlign w:val="bottom"/>
            <w:tcBorders>
              <w:bottom w:val="single" w:sz="8" w:color="auto"/>
            </w:tcBorders>
            <w:shd w:val="clear" w:color="auto" w:fill="F2F2F2"/>
          </w:tcPr>
          <w:p>
            <w:pPr>
              <w:spacing w:after="0"/>
              <w:rPr>
                <w:sz w:val="20"/>
                <w:szCs w:val="20"/>
                <w:color w:val="auto"/>
              </w:rPr>
            </w:pPr>
          </w:p>
        </w:tc>
        <w:tc>
          <w:tcPr>
            <w:tcW w:w="140" w:type="dxa"/>
            <w:vAlign w:val="bottom"/>
            <w:tcBorders>
              <w:bottom w:val="single" w:sz="8" w:color="auto"/>
              <w:right w:val="single" w:sz="8" w:color="auto"/>
            </w:tcBorders>
            <w:shd w:val="clear" w:color="auto" w:fill="F2F2F2"/>
          </w:tcPr>
          <w:p>
            <w:pPr>
              <w:spacing w:after="0"/>
              <w:rPr>
                <w:sz w:val="20"/>
                <w:szCs w:val="20"/>
                <w:color w:val="auto"/>
              </w:rPr>
            </w:pPr>
          </w:p>
        </w:tc>
        <w:tc>
          <w:tcPr>
            <w:tcW w:w="80" w:type="dxa"/>
            <w:vAlign w:val="bottom"/>
            <w:tcBorders>
              <w:bottom w:val="single" w:sz="8" w:color="auto"/>
            </w:tcBorders>
            <w:shd w:val="clear" w:color="auto" w:fill="F2F2F2"/>
          </w:tcPr>
          <w:p>
            <w:pPr>
              <w:spacing w:after="0"/>
              <w:rPr>
                <w:sz w:val="20"/>
                <w:szCs w:val="20"/>
                <w:color w:val="auto"/>
              </w:rPr>
            </w:pPr>
          </w:p>
        </w:tc>
        <w:tc>
          <w:tcPr>
            <w:tcW w:w="3760" w:type="dxa"/>
            <w:vAlign w:val="bottom"/>
            <w:tcBorders>
              <w:bottom w:val="single" w:sz="8" w:color="auto"/>
            </w:tcBorders>
            <w:shd w:val="clear" w:color="auto" w:fill="F2F2F2"/>
          </w:tcPr>
          <w:p>
            <w:pPr>
              <w:spacing w:after="0"/>
              <w:rPr>
                <w:sz w:val="20"/>
                <w:szCs w:val="20"/>
                <w:color w:val="auto"/>
              </w:rPr>
            </w:pPr>
          </w:p>
        </w:tc>
        <w:tc>
          <w:tcPr>
            <w:tcW w:w="120" w:type="dxa"/>
            <w:vAlign w:val="bottom"/>
            <w:tcBorders>
              <w:bottom w:val="single" w:sz="8" w:color="auto"/>
              <w:right w:val="single" w:sz="8" w:color="auto"/>
            </w:tcBorders>
            <w:shd w:val="clear" w:color="auto" w:fill="F2F2F2"/>
          </w:tcPr>
          <w:p>
            <w:pPr>
              <w:spacing w:after="0"/>
              <w:rPr>
                <w:sz w:val="20"/>
                <w:szCs w:val="20"/>
                <w:color w:val="auto"/>
              </w:rPr>
            </w:pPr>
          </w:p>
        </w:tc>
        <w:tc>
          <w:tcPr>
            <w:tcW w:w="100" w:type="dxa"/>
            <w:vAlign w:val="bottom"/>
            <w:tcBorders>
              <w:bottom w:val="single" w:sz="8" w:color="auto"/>
            </w:tcBorders>
            <w:shd w:val="clear" w:color="auto" w:fill="F2F2F2"/>
          </w:tcPr>
          <w:p>
            <w:pPr>
              <w:spacing w:after="0"/>
              <w:rPr>
                <w:sz w:val="20"/>
                <w:szCs w:val="20"/>
                <w:color w:val="auto"/>
              </w:rPr>
            </w:pPr>
          </w:p>
        </w:tc>
        <w:tc>
          <w:tcPr>
            <w:tcW w:w="1400" w:type="dxa"/>
            <w:vAlign w:val="bottom"/>
            <w:tcBorders>
              <w:bottom w:val="single" w:sz="8" w:color="auto"/>
            </w:tcBorders>
            <w:shd w:val="clear" w:color="auto" w:fill="F2F2F2"/>
          </w:tcPr>
          <w:p>
            <w:pPr>
              <w:spacing w:after="0"/>
              <w:rPr>
                <w:sz w:val="20"/>
                <w:szCs w:val="20"/>
                <w:color w:val="auto"/>
              </w:rPr>
            </w:pPr>
          </w:p>
        </w:tc>
        <w:tc>
          <w:tcPr>
            <w:tcW w:w="3200" w:type="dxa"/>
            <w:vAlign w:val="bottom"/>
            <w:tcBorders>
              <w:bottom w:val="single" w:sz="8" w:color="auto"/>
            </w:tcBorders>
            <w:shd w:val="clear" w:color="auto" w:fill="F2F2F2"/>
          </w:tcPr>
          <w:p>
            <w:pPr>
              <w:spacing w:after="0"/>
              <w:rPr>
                <w:sz w:val="20"/>
                <w:szCs w:val="20"/>
                <w:color w:val="auto"/>
              </w:rPr>
            </w:pPr>
          </w:p>
        </w:tc>
        <w:tc>
          <w:tcPr>
            <w:tcW w:w="100" w:type="dxa"/>
            <w:vAlign w:val="bottom"/>
            <w:tcBorders>
              <w:bottom w:val="single" w:sz="8" w:color="auto"/>
            </w:tcBorders>
            <w:shd w:val="clear" w:color="auto" w:fill="F2F2F2"/>
          </w:tcPr>
          <w:p>
            <w:pPr>
              <w:spacing w:after="0"/>
              <w:rPr>
                <w:sz w:val="20"/>
                <w:szCs w:val="20"/>
                <w:color w:val="auto"/>
              </w:rPr>
            </w:pPr>
          </w:p>
        </w:tc>
        <w:tc>
          <w:tcPr>
            <w:tcW w:w="20" w:type="dxa"/>
            <w:vAlign w:val="bottom"/>
            <w:tcBorders>
              <w:bottom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ТТ-А1/X</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Група лекара</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8" w:lineRule="exact"/>
              <w:rPr>
                <w:sz w:val="20"/>
                <w:szCs w:val="20"/>
                <w:color w:val="auto"/>
              </w:rPr>
            </w:pPr>
            <w:r>
              <w:rPr>
                <w:rFonts w:ascii="Arial" w:cs="Arial" w:eastAsia="Arial" w:hAnsi="Arial"/>
                <w:sz w:val="20"/>
                <w:szCs w:val="20"/>
                <w:color w:val="auto"/>
              </w:rPr>
              <w:t>„Савремени приступ лечењу</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Београд- Копаоник - Београд</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6"/>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кардиоваскуларних болести“</w:t>
            </w: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6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ТТ-А2/IX</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Група лекара</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„Нове методе у лечењу</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Нови Сад - Копаоник- Нови Сад</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кардиоваскуларних болести“</w:t>
            </w: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6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8"/>
              </w:rPr>
              <w:t>ТТ-А3/VIII</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Група лекара</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8" w:lineRule="exact"/>
              <w:rPr>
                <w:sz w:val="20"/>
                <w:szCs w:val="20"/>
                <w:color w:val="auto"/>
              </w:rPr>
            </w:pPr>
            <w:r>
              <w:rPr>
                <w:rFonts w:ascii="Arial" w:cs="Arial" w:eastAsia="Arial" w:hAnsi="Arial"/>
                <w:sz w:val="20"/>
                <w:szCs w:val="20"/>
                <w:color w:val="auto"/>
              </w:rPr>
              <w:t>„Актуелности у кардиологији“</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Суботица - Копаоник - Суботица</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3"/>
        </w:trPr>
        <w:tc>
          <w:tcPr>
            <w:tcW w:w="20" w:type="dxa"/>
            <w:vAlign w:val="bottom"/>
          </w:tcPr>
          <w:p>
            <w:pPr>
              <w:spacing w:after="0"/>
              <w:rPr>
                <w:sz w:val="9"/>
                <w:szCs w:val="9"/>
                <w:color w:val="auto"/>
              </w:rPr>
            </w:pPr>
          </w:p>
        </w:tc>
        <w:tc>
          <w:tcPr>
            <w:tcW w:w="100" w:type="dxa"/>
            <w:vAlign w:val="bottom"/>
          </w:tcPr>
          <w:p>
            <w:pPr>
              <w:spacing w:after="0"/>
              <w:rPr>
                <w:sz w:val="9"/>
                <w:szCs w:val="9"/>
                <w:color w:val="auto"/>
              </w:rPr>
            </w:pPr>
          </w:p>
        </w:tc>
        <w:tc>
          <w:tcPr>
            <w:tcW w:w="1580" w:type="dxa"/>
            <w:vAlign w:val="bottom"/>
            <w:vMerge w:val="continue"/>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2760" w:type="dxa"/>
            <w:vAlign w:val="bottom"/>
            <w:tcBorders>
              <w:right w:val="single" w:sz="8" w:color="auto"/>
            </w:tcBorders>
            <w:gridSpan w:val="2"/>
            <w:vMerge w:val="continue"/>
          </w:tcPr>
          <w:p>
            <w:pPr>
              <w:spacing w:after="0"/>
              <w:rPr>
                <w:sz w:val="9"/>
                <w:szCs w:val="9"/>
                <w:color w:val="auto"/>
              </w:rPr>
            </w:pPr>
          </w:p>
        </w:tc>
        <w:tc>
          <w:tcPr>
            <w:tcW w:w="80" w:type="dxa"/>
            <w:vAlign w:val="bottom"/>
          </w:tcPr>
          <w:p>
            <w:pPr>
              <w:spacing w:after="0"/>
              <w:rPr>
                <w:sz w:val="9"/>
                <w:szCs w:val="9"/>
                <w:color w:val="auto"/>
              </w:rPr>
            </w:pPr>
          </w:p>
        </w:tc>
        <w:tc>
          <w:tcPr>
            <w:tcW w:w="3760" w:type="dxa"/>
            <w:vAlign w:val="bottom"/>
          </w:tcPr>
          <w:p>
            <w:pPr>
              <w:spacing w:after="0"/>
              <w:rPr>
                <w:sz w:val="9"/>
                <w:szCs w:val="9"/>
                <w:color w:val="auto"/>
              </w:rPr>
            </w:pPr>
          </w:p>
        </w:tc>
        <w:tc>
          <w:tcPr>
            <w:tcW w:w="120" w:type="dxa"/>
            <w:vAlign w:val="bottom"/>
            <w:tcBorders>
              <w:right w:val="single" w:sz="8" w:color="auto"/>
            </w:tcBorders>
          </w:tcPr>
          <w:p>
            <w:pPr>
              <w:spacing w:after="0"/>
              <w:rPr>
                <w:sz w:val="9"/>
                <w:szCs w:val="9"/>
                <w:color w:val="auto"/>
              </w:rPr>
            </w:pPr>
          </w:p>
        </w:tc>
        <w:tc>
          <w:tcPr>
            <w:tcW w:w="100" w:type="dxa"/>
            <w:vAlign w:val="bottom"/>
          </w:tcPr>
          <w:p>
            <w:pPr>
              <w:spacing w:after="0"/>
              <w:rPr>
                <w:sz w:val="9"/>
                <w:szCs w:val="9"/>
                <w:color w:val="auto"/>
              </w:rPr>
            </w:pPr>
          </w:p>
        </w:tc>
        <w:tc>
          <w:tcPr>
            <w:tcW w:w="4600" w:type="dxa"/>
            <w:vAlign w:val="bottom"/>
            <w:gridSpan w:val="2"/>
            <w:vMerge w:val="continue"/>
          </w:tcPr>
          <w:p>
            <w:pPr>
              <w:spacing w:after="0"/>
              <w:rPr>
                <w:sz w:val="9"/>
                <w:szCs w:val="9"/>
                <w:color w:val="auto"/>
              </w:rPr>
            </w:pPr>
          </w:p>
        </w:tc>
        <w:tc>
          <w:tcPr>
            <w:tcW w:w="100" w:type="dxa"/>
            <w:vAlign w:val="bottom"/>
          </w:tcPr>
          <w:p>
            <w:pPr>
              <w:spacing w:after="0"/>
              <w:rPr>
                <w:sz w:val="9"/>
                <w:szCs w:val="9"/>
                <w:color w:val="auto"/>
              </w:rPr>
            </w:pPr>
          </w:p>
        </w:tc>
        <w:tc>
          <w:tcPr>
            <w:tcW w:w="20" w:type="dxa"/>
            <w:vAlign w:val="bottom"/>
          </w:tcPr>
          <w:p>
            <w:pPr>
              <w:spacing w:after="0"/>
              <w:rPr>
                <w:sz w:val="9"/>
                <w:szCs w:val="9"/>
                <w:color w:val="auto"/>
              </w:rPr>
            </w:pPr>
          </w:p>
        </w:tc>
        <w:tc>
          <w:tcPr>
            <w:tcW w:w="0" w:type="dxa"/>
            <w:vAlign w:val="bottom"/>
          </w:tcPr>
          <w:p>
            <w:pPr>
              <w:spacing w:after="0"/>
              <w:rPr>
                <w:sz w:val="1"/>
                <w:szCs w:val="1"/>
                <w:color w:val="auto"/>
              </w:rPr>
            </w:pPr>
          </w:p>
        </w:tc>
      </w:tr>
      <w:tr>
        <w:trPr>
          <w:trHeight w:val="121"/>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6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А4/VII</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Група лекара</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4" w:lineRule="exact"/>
              <w:rPr>
                <w:sz w:val="20"/>
                <w:szCs w:val="20"/>
                <w:color w:val="auto"/>
              </w:rPr>
            </w:pPr>
            <w:r>
              <w:rPr>
                <w:rFonts w:ascii="Arial" w:cs="Arial" w:eastAsia="Arial" w:hAnsi="Arial"/>
                <w:sz w:val="20"/>
                <w:szCs w:val="20"/>
                <w:color w:val="auto"/>
              </w:rPr>
              <w:t>„Кардиологија данас“</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rPr>
              <w:t>Ниш - Копаоник - Ниш</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7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8"/>
              </w:rPr>
              <w:t>ТТ А5/VI</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tcPr>
          <w:p>
            <w:pPr>
              <w:spacing w:after="0" w:line="214" w:lineRule="exact"/>
              <w:rPr>
                <w:sz w:val="20"/>
                <w:szCs w:val="20"/>
                <w:color w:val="auto"/>
              </w:rPr>
            </w:pPr>
            <w:r>
              <w:rPr>
                <w:rFonts w:ascii="Arial" w:cs="Arial" w:eastAsia="Arial" w:hAnsi="Arial"/>
                <w:sz w:val="20"/>
                <w:szCs w:val="20"/>
                <w:color w:val="auto"/>
              </w:rPr>
              <w:t>Угоститељско- туристички</w:t>
            </w:r>
          </w:p>
        </w:tc>
        <w:tc>
          <w:tcPr>
            <w:tcW w:w="80" w:type="dxa"/>
            <w:vAlign w:val="bottom"/>
          </w:tcPr>
          <w:p>
            <w:pPr>
              <w:spacing w:after="0"/>
              <w:rPr>
                <w:sz w:val="18"/>
                <w:szCs w:val="18"/>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„Иновације у барском пословању“</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rPr>
              <w:t>Врњачка Бања - Палић - Брњачка Бања</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радници</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7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rPr>
              <w:t>ТТ А6/V</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Угоститељско- туристички</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„Нове тенденције у угоститељству и</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Чајетина - Палић - Чајетина</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радници</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туризму“</w:t>
            </w: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8"/>
              </w:rPr>
              <w:t>ТТ А7/IV</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tcPr>
          <w:p>
            <w:pPr>
              <w:spacing w:after="0" w:line="218" w:lineRule="exact"/>
              <w:rPr>
                <w:sz w:val="20"/>
                <w:szCs w:val="20"/>
                <w:color w:val="auto"/>
              </w:rPr>
            </w:pPr>
            <w:r>
              <w:rPr>
                <w:rFonts w:ascii="Arial" w:cs="Arial" w:eastAsia="Arial" w:hAnsi="Arial"/>
                <w:sz w:val="20"/>
                <w:szCs w:val="20"/>
                <w:color w:val="auto"/>
              </w:rPr>
              <w:t>Угоститељско- туристички</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8" w:lineRule="exact"/>
              <w:rPr>
                <w:sz w:val="20"/>
                <w:szCs w:val="20"/>
                <w:color w:val="auto"/>
              </w:rPr>
            </w:pPr>
            <w:r>
              <w:rPr>
                <w:rFonts w:ascii="Arial" w:cs="Arial" w:eastAsia="Arial" w:hAnsi="Arial"/>
                <w:sz w:val="20"/>
                <w:szCs w:val="20"/>
                <w:color w:val="auto"/>
              </w:rPr>
              <w:t>„Туризам и савремена туристичка</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rPr>
              <w:t>Лесковац - Палић - Лесковац</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радници</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кретања“</w:t>
            </w: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8"/>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А8/III</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tcPr>
          <w:p>
            <w:pPr>
              <w:spacing w:after="0" w:line="218" w:lineRule="exact"/>
              <w:rPr>
                <w:sz w:val="20"/>
                <w:szCs w:val="20"/>
                <w:color w:val="auto"/>
              </w:rPr>
            </w:pPr>
            <w:r>
              <w:rPr>
                <w:rFonts w:ascii="Arial" w:cs="Arial" w:eastAsia="Arial" w:hAnsi="Arial"/>
                <w:sz w:val="20"/>
                <w:szCs w:val="20"/>
                <w:color w:val="auto"/>
              </w:rPr>
              <w:t>Угоститељско- туристички</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8" w:lineRule="exact"/>
              <w:rPr>
                <w:sz w:val="20"/>
                <w:szCs w:val="20"/>
                <w:color w:val="auto"/>
              </w:rPr>
            </w:pPr>
            <w:r>
              <w:rPr>
                <w:rFonts w:ascii="Arial" w:cs="Arial" w:eastAsia="Arial" w:hAnsi="Arial"/>
                <w:sz w:val="20"/>
                <w:szCs w:val="20"/>
                <w:color w:val="auto"/>
              </w:rPr>
              <w:t>„Примена информационе технологије у</w:t>
            </w:r>
          </w:p>
        </w:tc>
        <w:tc>
          <w:tcPr>
            <w:tcW w:w="10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3200" w:type="dxa"/>
            <w:vAlign w:val="bottom"/>
            <w:vMerge w:val="restart"/>
          </w:tcPr>
          <w:p>
            <w:pPr>
              <w:jc w:val="center"/>
              <w:ind w:right="1320"/>
              <w:spacing w:after="0"/>
              <w:rPr>
                <w:sz w:val="20"/>
                <w:szCs w:val="20"/>
                <w:color w:val="auto"/>
              </w:rPr>
            </w:pPr>
            <w:r>
              <w:rPr>
                <w:rFonts w:ascii="Arial" w:cs="Arial" w:eastAsia="Arial" w:hAnsi="Arial"/>
                <w:sz w:val="20"/>
                <w:szCs w:val="20"/>
                <w:color w:val="auto"/>
                <w:w w:val="99"/>
              </w:rPr>
              <w:t>Ниш - Палић - Ниш</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line="228" w:lineRule="exact"/>
              <w:rPr>
                <w:sz w:val="20"/>
                <w:szCs w:val="20"/>
                <w:color w:val="auto"/>
              </w:rPr>
            </w:pPr>
            <w:r>
              <w:rPr>
                <w:rFonts w:ascii="Arial" w:cs="Arial" w:eastAsia="Arial" w:hAnsi="Arial"/>
                <w:sz w:val="20"/>
                <w:szCs w:val="20"/>
                <w:color w:val="auto"/>
              </w:rPr>
              <w:t>радници</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line="228" w:lineRule="exact"/>
              <w:rPr>
                <w:sz w:val="20"/>
                <w:szCs w:val="20"/>
                <w:color w:val="auto"/>
              </w:rPr>
            </w:pPr>
            <w:r>
              <w:rPr>
                <w:rFonts w:ascii="Arial" w:cs="Arial" w:eastAsia="Arial" w:hAnsi="Arial"/>
                <w:sz w:val="20"/>
                <w:szCs w:val="20"/>
                <w:color w:val="auto"/>
              </w:rPr>
              <w:t>угоститељству и туризму“</w:t>
            </w:r>
          </w:p>
        </w:tc>
        <w:tc>
          <w:tcPr>
            <w:tcW w:w="10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3200" w:type="dxa"/>
            <w:vAlign w:val="bottom"/>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8"/>
              </w:rPr>
              <w:t>ТТ А9/II</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Студенти Електротехничког</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Модерна технологија као помоћ деци</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Суботица -  Доњи Милановац - Суботица</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факултета</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са аутизмом у Србији“</w:t>
            </w: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tcPr>
          <w:p>
            <w:pPr>
              <w:spacing w:after="0"/>
              <w:rPr>
                <w:sz w:val="18"/>
                <w:szCs w:val="18"/>
                <w:color w:val="auto"/>
              </w:rPr>
            </w:pP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Студенти Електротехничког</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„Дистрибуција и тржиште електричне</w:t>
            </w:r>
          </w:p>
        </w:tc>
        <w:tc>
          <w:tcPr>
            <w:tcW w:w="100" w:type="dxa"/>
            <w:vAlign w:val="bottom"/>
          </w:tcPr>
          <w:p>
            <w:pPr>
              <w:spacing w:after="0"/>
              <w:rPr>
                <w:sz w:val="18"/>
                <w:szCs w:val="18"/>
                <w:color w:val="auto"/>
              </w:rPr>
            </w:pPr>
          </w:p>
        </w:tc>
        <w:tc>
          <w:tcPr>
            <w:tcW w:w="1400" w:type="dxa"/>
            <w:vAlign w:val="bottom"/>
          </w:tcPr>
          <w:p>
            <w:pPr>
              <w:spacing w:after="0"/>
              <w:rPr>
                <w:sz w:val="18"/>
                <w:szCs w:val="18"/>
                <w:color w:val="auto"/>
              </w:rPr>
            </w:pPr>
          </w:p>
        </w:tc>
        <w:tc>
          <w:tcPr>
            <w:tcW w:w="320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А10/I</w:t>
            </w: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енергије“</w:t>
            </w:r>
          </w:p>
        </w:tc>
        <w:tc>
          <w:tcPr>
            <w:tcW w:w="100" w:type="dxa"/>
            <w:vAlign w:val="bottom"/>
          </w:tcPr>
          <w:p>
            <w:pPr>
              <w:spacing w:after="0"/>
              <w:rPr>
                <w:sz w:val="10"/>
                <w:szCs w:val="10"/>
                <w:color w:val="auto"/>
              </w:rPr>
            </w:pPr>
          </w:p>
        </w:tc>
        <w:tc>
          <w:tcPr>
            <w:tcW w:w="1400" w:type="dxa"/>
            <w:vAlign w:val="bottom"/>
            <w:vMerge w:val="restart"/>
          </w:tcPr>
          <w:p>
            <w:pPr>
              <w:jc w:val="right"/>
              <w:spacing w:after="0"/>
              <w:rPr>
                <w:sz w:val="20"/>
                <w:szCs w:val="20"/>
                <w:color w:val="auto"/>
              </w:rPr>
            </w:pPr>
            <w:r>
              <w:rPr>
                <w:rFonts w:ascii="Arial" w:cs="Arial" w:eastAsia="Arial" w:hAnsi="Arial"/>
                <w:sz w:val="20"/>
                <w:szCs w:val="20"/>
                <w:color w:val="auto"/>
              </w:rPr>
              <w:t>Крагујевац -</w:t>
            </w:r>
          </w:p>
        </w:tc>
        <w:tc>
          <w:tcPr>
            <w:tcW w:w="3200" w:type="dxa"/>
            <w:vAlign w:val="bottom"/>
            <w:vMerge w:val="restart"/>
          </w:tcPr>
          <w:p>
            <w:pPr>
              <w:ind w:left="100"/>
              <w:spacing w:after="0"/>
              <w:rPr>
                <w:sz w:val="20"/>
                <w:szCs w:val="20"/>
                <w:color w:val="auto"/>
              </w:rPr>
            </w:pPr>
            <w:r>
              <w:rPr>
                <w:rFonts w:ascii="Arial" w:cs="Arial" w:eastAsia="Arial" w:hAnsi="Arial"/>
                <w:sz w:val="20"/>
                <w:szCs w:val="20"/>
                <w:color w:val="auto"/>
              </w:rPr>
              <w:t>Доњи Милановац - Крагујевац</w:t>
            </w: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факултета</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1400" w:type="dxa"/>
            <w:vAlign w:val="bottom"/>
            <w:vMerge w:val="continue"/>
          </w:tcPr>
          <w:p>
            <w:pPr>
              <w:spacing w:after="0"/>
              <w:rPr>
                <w:sz w:val="10"/>
                <w:szCs w:val="10"/>
                <w:color w:val="auto"/>
              </w:rPr>
            </w:pPr>
          </w:p>
        </w:tc>
        <w:tc>
          <w:tcPr>
            <w:tcW w:w="3200" w:type="dxa"/>
            <w:vAlign w:val="bottom"/>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3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7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50"/>
        </w:trPr>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А11/X</w:t>
            </w:r>
          </w:p>
        </w:tc>
        <w:tc>
          <w:tcPr>
            <w:tcW w:w="120" w:type="dxa"/>
            <w:vAlign w:val="bottom"/>
            <w:tcBorders>
              <w:right w:val="single" w:sz="8" w:color="auto"/>
            </w:tcBorders>
          </w:tcPr>
          <w:p>
            <w:pPr>
              <w:spacing w:after="0"/>
              <w:rPr>
                <w:sz w:val="21"/>
                <w:szCs w:val="21"/>
                <w:color w:val="auto"/>
              </w:rPr>
            </w:pPr>
          </w:p>
        </w:tc>
        <w:tc>
          <w:tcPr>
            <w:tcW w:w="100" w:type="dxa"/>
            <w:vAlign w:val="bottom"/>
          </w:tcPr>
          <w:p>
            <w:pPr>
              <w:spacing w:after="0"/>
              <w:rPr>
                <w:sz w:val="21"/>
                <w:szCs w:val="21"/>
                <w:color w:val="auto"/>
              </w:rPr>
            </w:pPr>
          </w:p>
        </w:tc>
        <w:tc>
          <w:tcPr>
            <w:tcW w:w="2760" w:type="dxa"/>
            <w:vAlign w:val="bottom"/>
            <w:tcBorders>
              <w:right w:val="single" w:sz="8" w:color="auto"/>
            </w:tcBorders>
            <w:gridSpan w:val="2"/>
          </w:tcPr>
          <w:p>
            <w:pPr>
              <w:spacing w:after="0"/>
              <w:rPr>
                <w:sz w:val="20"/>
                <w:szCs w:val="20"/>
                <w:color w:val="auto"/>
              </w:rPr>
            </w:pPr>
            <w:r>
              <w:rPr>
                <w:rFonts w:ascii="Arial" w:cs="Arial" w:eastAsia="Arial" w:hAnsi="Arial"/>
                <w:sz w:val="20"/>
                <w:szCs w:val="20"/>
                <w:color w:val="auto"/>
              </w:rPr>
              <w:t>Студенти Електротехничког</w:t>
            </w:r>
          </w:p>
        </w:tc>
        <w:tc>
          <w:tcPr>
            <w:tcW w:w="80" w:type="dxa"/>
            <w:vAlign w:val="bottom"/>
          </w:tcPr>
          <w:p>
            <w:pPr>
              <w:spacing w:after="0"/>
              <w:rPr>
                <w:sz w:val="21"/>
                <w:szCs w:val="21"/>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„Енергетска ефикасност“</w:t>
            </w:r>
          </w:p>
        </w:tc>
        <w:tc>
          <w:tcPr>
            <w:tcW w:w="100" w:type="dxa"/>
            <w:vAlign w:val="bottom"/>
          </w:tcPr>
          <w:p>
            <w:pPr>
              <w:spacing w:after="0"/>
              <w:rPr>
                <w:sz w:val="21"/>
                <w:szCs w:val="21"/>
                <w:color w:val="auto"/>
              </w:rPr>
            </w:pPr>
          </w:p>
        </w:tc>
        <w:tc>
          <w:tcPr>
            <w:tcW w:w="1400" w:type="dxa"/>
            <w:vAlign w:val="bottom"/>
            <w:vMerge w:val="restart"/>
          </w:tcPr>
          <w:p>
            <w:pPr>
              <w:jc w:val="right"/>
              <w:spacing w:after="0"/>
              <w:rPr>
                <w:sz w:val="20"/>
                <w:szCs w:val="20"/>
                <w:color w:val="auto"/>
              </w:rPr>
            </w:pPr>
            <w:r>
              <w:rPr>
                <w:rFonts w:ascii="Arial" w:cs="Arial" w:eastAsia="Arial" w:hAnsi="Arial"/>
                <w:sz w:val="20"/>
                <w:szCs w:val="20"/>
                <w:color w:val="auto"/>
              </w:rPr>
              <w:t>Београд -</w:t>
            </w:r>
          </w:p>
        </w:tc>
        <w:tc>
          <w:tcPr>
            <w:tcW w:w="3200" w:type="dxa"/>
            <w:vAlign w:val="bottom"/>
            <w:vMerge w:val="restart"/>
          </w:tcPr>
          <w:p>
            <w:pPr>
              <w:ind w:left="100"/>
              <w:spacing w:after="0"/>
              <w:rPr>
                <w:sz w:val="20"/>
                <w:szCs w:val="20"/>
                <w:color w:val="auto"/>
              </w:rPr>
            </w:pPr>
            <w:r>
              <w:rPr>
                <w:rFonts w:ascii="Arial" w:cs="Arial" w:eastAsia="Arial" w:hAnsi="Arial"/>
                <w:sz w:val="20"/>
                <w:szCs w:val="20"/>
                <w:color w:val="auto"/>
              </w:rPr>
              <w:t>Доњи Милановац - Београд</w:t>
            </w: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факултета</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1400" w:type="dxa"/>
            <w:vAlign w:val="bottom"/>
            <w:vMerge w:val="continue"/>
          </w:tcPr>
          <w:p>
            <w:pPr>
              <w:spacing w:after="0"/>
              <w:rPr>
                <w:sz w:val="10"/>
                <w:szCs w:val="10"/>
                <w:color w:val="auto"/>
              </w:rPr>
            </w:pPr>
          </w:p>
        </w:tc>
        <w:tc>
          <w:tcPr>
            <w:tcW w:w="3200" w:type="dxa"/>
            <w:vAlign w:val="bottom"/>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1400" w:type="dxa"/>
            <w:vAlign w:val="bottom"/>
          </w:tcPr>
          <w:p>
            <w:pPr>
              <w:spacing w:after="0"/>
              <w:rPr>
                <w:sz w:val="10"/>
                <w:szCs w:val="10"/>
                <w:color w:val="auto"/>
              </w:rPr>
            </w:pPr>
          </w:p>
        </w:tc>
        <w:tc>
          <w:tcPr>
            <w:tcW w:w="320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39"/>
        </w:trPr>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580" w:type="dxa"/>
            <w:vAlign w:val="bottom"/>
            <w:tcBorders>
              <w:bottom w:val="single" w:sz="8" w:color="auto"/>
            </w:tcBorders>
          </w:tcPr>
          <w:p>
            <w:pPr>
              <w:spacing w:after="0"/>
              <w:rPr>
                <w:sz w:val="3"/>
                <w:szCs w:val="3"/>
                <w:color w:val="auto"/>
              </w:rPr>
            </w:pPr>
          </w:p>
        </w:tc>
        <w:tc>
          <w:tcPr>
            <w:tcW w:w="120" w:type="dxa"/>
            <w:vAlign w:val="bottom"/>
            <w:tcBorders>
              <w:bottom w:val="single" w:sz="8" w:color="auto"/>
              <w:right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760" w:type="dxa"/>
            <w:vAlign w:val="bottom"/>
            <w:tcBorders>
              <w:bottom w:val="single" w:sz="8" w:color="auto"/>
              <w:right w:val="single" w:sz="8" w:color="auto"/>
            </w:tcBorders>
            <w:gridSpan w:val="2"/>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3760" w:type="dxa"/>
            <w:vAlign w:val="bottom"/>
            <w:tcBorders>
              <w:bottom w:val="single" w:sz="8" w:color="auto"/>
            </w:tcBorders>
          </w:tcPr>
          <w:p>
            <w:pPr>
              <w:spacing w:after="0"/>
              <w:rPr>
                <w:sz w:val="3"/>
                <w:szCs w:val="3"/>
                <w:color w:val="auto"/>
              </w:rPr>
            </w:pPr>
          </w:p>
        </w:tc>
        <w:tc>
          <w:tcPr>
            <w:tcW w:w="120" w:type="dxa"/>
            <w:vAlign w:val="bottom"/>
            <w:tcBorders>
              <w:bottom w:val="single" w:sz="8" w:color="auto"/>
              <w:right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400" w:type="dxa"/>
            <w:vAlign w:val="bottom"/>
            <w:tcBorders>
              <w:bottom w:val="single" w:sz="8" w:color="auto"/>
            </w:tcBorders>
          </w:tcPr>
          <w:p>
            <w:pPr>
              <w:spacing w:after="0"/>
              <w:rPr>
                <w:sz w:val="3"/>
                <w:szCs w:val="3"/>
                <w:color w:val="auto"/>
              </w:rPr>
            </w:pPr>
          </w:p>
        </w:tc>
        <w:tc>
          <w:tcPr>
            <w:tcW w:w="32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15"/>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А12/IX</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tcPr>
          <w:p>
            <w:pPr>
              <w:spacing w:after="0" w:line="215" w:lineRule="exact"/>
              <w:rPr>
                <w:sz w:val="20"/>
                <w:szCs w:val="20"/>
                <w:color w:val="auto"/>
              </w:rPr>
            </w:pPr>
            <w:r>
              <w:rPr>
                <w:rFonts w:ascii="Arial" w:cs="Arial" w:eastAsia="Arial" w:hAnsi="Arial"/>
                <w:sz w:val="20"/>
                <w:szCs w:val="20"/>
                <w:color w:val="auto"/>
              </w:rPr>
              <w:t>Студенти Електротехничког</w:t>
            </w:r>
          </w:p>
        </w:tc>
        <w:tc>
          <w:tcPr>
            <w:tcW w:w="80" w:type="dxa"/>
            <w:vAlign w:val="bottom"/>
          </w:tcPr>
          <w:p>
            <w:pPr>
              <w:spacing w:after="0"/>
              <w:rPr>
                <w:sz w:val="18"/>
                <w:szCs w:val="18"/>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„Обновљиви извори енергије“</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Нови Сад -  Доњи Милановац - Нови Сад</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факултета</w:t>
            </w: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vMerge w:val="continue"/>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76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jc w:val="center"/>
              <w:spacing w:after="0" w:line="220" w:lineRule="exact"/>
              <w:rPr>
                <w:sz w:val="20"/>
                <w:szCs w:val="20"/>
                <w:color w:val="auto"/>
              </w:rPr>
            </w:pPr>
            <w:r>
              <w:rPr>
                <w:rFonts w:ascii="Arial" w:cs="Arial" w:eastAsia="Arial" w:hAnsi="Arial"/>
                <w:sz w:val="20"/>
                <w:szCs w:val="20"/>
                <w:color w:val="auto"/>
              </w:rPr>
              <w:t>ТТ А13/VIII</w:t>
            </w:r>
          </w:p>
        </w:tc>
        <w:tc>
          <w:tcPr>
            <w:tcW w:w="120" w:type="dxa"/>
            <w:vAlign w:val="bottom"/>
            <w:tcBorders>
              <w:bottom w:val="single" w:sz="8" w:color="auto"/>
              <w:right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2760" w:type="dxa"/>
            <w:vAlign w:val="bottom"/>
            <w:tcBorders>
              <w:bottom w:val="single" w:sz="8" w:color="auto"/>
              <w:right w:val="single" w:sz="8" w:color="auto"/>
            </w:tcBorders>
            <w:gridSpan w:val="2"/>
          </w:tcPr>
          <w:p>
            <w:pPr>
              <w:spacing w:after="0" w:line="220" w:lineRule="exact"/>
              <w:rPr>
                <w:sz w:val="20"/>
                <w:szCs w:val="20"/>
                <w:color w:val="auto"/>
              </w:rPr>
            </w:pPr>
            <w:r>
              <w:rPr>
                <w:rFonts w:ascii="Arial" w:cs="Arial" w:eastAsia="Arial" w:hAnsi="Arial"/>
                <w:sz w:val="20"/>
                <w:szCs w:val="20"/>
                <w:color w:val="auto"/>
              </w:rPr>
              <w:t>Друштво учитеља Србије</w:t>
            </w:r>
          </w:p>
        </w:tc>
        <w:tc>
          <w:tcPr>
            <w:tcW w:w="80" w:type="dxa"/>
            <w:vAlign w:val="bottom"/>
            <w:tcBorders>
              <w:bottom w:val="single" w:sz="8" w:color="auto"/>
            </w:tcBorders>
          </w:tcPr>
          <w:p>
            <w:pPr>
              <w:spacing w:after="0"/>
              <w:rPr>
                <w:sz w:val="19"/>
                <w:szCs w:val="19"/>
                <w:color w:val="auto"/>
              </w:rPr>
            </w:pPr>
          </w:p>
        </w:tc>
        <w:tc>
          <w:tcPr>
            <w:tcW w:w="3880" w:type="dxa"/>
            <w:vAlign w:val="bottom"/>
            <w:tcBorders>
              <w:bottom w:val="single" w:sz="8" w:color="auto"/>
              <w:right w:val="single" w:sz="8" w:color="auto"/>
            </w:tcBorders>
            <w:gridSpan w:val="2"/>
          </w:tcPr>
          <w:p>
            <w:pPr>
              <w:spacing w:after="0" w:line="220" w:lineRule="exact"/>
              <w:rPr>
                <w:sz w:val="20"/>
                <w:szCs w:val="20"/>
                <w:color w:val="auto"/>
              </w:rPr>
            </w:pPr>
            <w:r>
              <w:rPr>
                <w:rFonts w:ascii="Arial" w:cs="Arial" w:eastAsia="Arial" w:hAnsi="Arial"/>
                <w:sz w:val="20"/>
                <w:szCs w:val="20"/>
                <w:color w:val="auto"/>
              </w:rPr>
              <w:t>„Примери добре учитељске праксе“</w:t>
            </w:r>
          </w:p>
        </w:tc>
        <w:tc>
          <w:tcPr>
            <w:tcW w:w="100" w:type="dxa"/>
            <w:vAlign w:val="bottom"/>
            <w:tcBorders>
              <w:bottom w:val="single" w:sz="8" w:color="auto"/>
            </w:tcBorders>
          </w:tcPr>
          <w:p>
            <w:pPr>
              <w:spacing w:after="0"/>
              <w:rPr>
                <w:sz w:val="19"/>
                <w:szCs w:val="19"/>
                <w:color w:val="auto"/>
              </w:rPr>
            </w:pPr>
          </w:p>
        </w:tc>
        <w:tc>
          <w:tcPr>
            <w:tcW w:w="4600" w:type="dxa"/>
            <w:vAlign w:val="bottom"/>
            <w:tcBorders>
              <w:bottom w:val="single" w:sz="8" w:color="auto"/>
            </w:tcBorders>
            <w:gridSpan w:val="2"/>
          </w:tcPr>
          <w:p>
            <w:pPr>
              <w:jc w:val="center"/>
              <w:spacing w:after="0" w:line="220" w:lineRule="exact"/>
              <w:rPr>
                <w:sz w:val="20"/>
                <w:szCs w:val="20"/>
                <w:color w:val="auto"/>
              </w:rPr>
            </w:pPr>
            <w:r>
              <w:rPr>
                <w:rFonts w:ascii="Arial" w:cs="Arial" w:eastAsia="Arial" w:hAnsi="Arial"/>
                <w:sz w:val="20"/>
                <w:szCs w:val="20"/>
                <w:color w:val="auto"/>
                <w:w w:val="99"/>
              </w:rPr>
              <w:t>Нови Сад- Тара- Нови Сад</w:t>
            </w:r>
          </w:p>
        </w:tc>
        <w:tc>
          <w:tcPr>
            <w:tcW w:w="10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20"/>
        </w:trPr>
        <w:tc>
          <w:tcPr>
            <w:tcW w:w="20" w:type="dxa"/>
            <w:vAlign w:val="bottom"/>
            <w:tcBorders>
              <w:bottom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1580" w:type="dxa"/>
            <w:vAlign w:val="bottom"/>
            <w:tcBorders>
              <w:bottom w:val="single" w:sz="8" w:color="auto"/>
            </w:tcBorders>
          </w:tcPr>
          <w:p>
            <w:pPr>
              <w:jc w:val="center"/>
              <w:spacing w:after="0" w:line="220" w:lineRule="exact"/>
              <w:rPr>
                <w:sz w:val="20"/>
                <w:szCs w:val="20"/>
                <w:color w:val="auto"/>
              </w:rPr>
            </w:pPr>
            <w:r>
              <w:rPr>
                <w:rFonts w:ascii="Arial" w:cs="Arial" w:eastAsia="Arial" w:hAnsi="Arial"/>
                <w:sz w:val="20"/>
                <w:szCs w:val="20"/>
                <w:color w:val="auto"/>
                <w:w w:val="98"/>
              </w:rPr>
              <w:t>ТТ А14/VII</w:t>
            </w:r>
          </w:p>
        </w:tc>
        <w:tc>
          <w:tcPr>
            <w:tcW w:w="120" w:type="dxa"/>
            <w:vAlign w:val="bottom"/>
            <w:tcBorders>
              <w:bottom w:val="single" w:sz="8" w:color="auto"/>
              <w:right w:val="single" w:sz="8" w:color="auto"/>
            </w:tcBorders>
          </w:tcPr>
          <w:p>
            <w:pPr>
              <w:spacing w:after="0"/>
              <w:rPr>
                <w:sz w:val="19"/>
                <w:szCs w:val="19"/>
                <w:color w:val="auto"/>
              </w:rPr>
            </w:pPr>
          </w:p>
        </w:tc>
        <w:tc>
          <w:tcPr>
            <w:tcW w:w="100" w:type="dxa"/>
            <w:vAlign w:val="bottom"/>
            <w:tcBorders>
              <w:bottom w:val="single" w:sz="8" w:color="auto"/>
            </w:tcBorders>
          </w:tcPr>
          <w:p>
            <w:pPr>
              <w:spacing w:after="0"/>
              <w:rPr>
                <w:sz w:val="19"/>
                <w:szCs w:val="19"/>
                <w:color w:val="auto"/>
              </w:rPr>
            </w:pPr>
          </w:p>
        </w:tc>
        <w:tc>
          <w:tcPr>
            <w:tcW w:w="2760" w:type="dxa"/>
            <w:vAlign w:val="bottom"/>
            <w:tcBorders>
              <w:bottom w:val="single" w:sz="8" w:color="auto"/>
              <w:right w:val="single" w:sz="8" w:color="auto"/>
            </w:tcBorders>
            <w:gridSpan w:val="2"/>
          </w:tcPr>
          <w:p>
            <w:pPr>
              <w:spacing w:after="0" w:line="220" w:lineRule="exact"/>
              <w:rPr>
                <w:sz w:val="20"/>
                <w:szCs w:val="20"/>
                <w:color w:val="auto"/>
              </w:rPr>
            </w:pPr>
            <w:r>
              <w:rPr>
                <w:rFonts w:ascii="Arial" w:cs="Arial" w:eastAsia="Arial" w:hAnsi="Arial"/>
                <w:sz w:val="20"/>
                <w:szCs w:val="20"/>
                <w:color w:val="auto"/>
              </w:rPr>
              <w:t>Друштво учитеља Србије</w:t>
            </w:r>
          </w:p>
        </w:tc>
        <w:tc>
          <w:tcPr>
            <w:tcW w:w="80" w:type="dxa"/>
            <w:vAlign w:val="bottom"/>
            <w:tcBorders>
              <w:bottom w:val="single" w:sz="8" w:color="auto"/>
            </w:tcBorders>
          </w:tcPr>
          <w:p>
            <w:pPr>
              <w:spacing w:after="0"/>
              <w:rPr>
                <w:sz w:val="19"/>
                <w:szCs w:val="19"/>
                <w:color w:val="auto"/>
              </w:rPr>
            </w:pPr>
          </w:p>
        </w:tc>
        <w:tc>
          <w:tcPr>
            <w:tcW w:w="3880" w:type="dxa"/>
            <w:vAlign w:val="bottom"/>
            <w:tcBorders>
              <w:bottom w:val="single" w:sz="8" w:color="auto"/>
              <w:right w:val="single" w:sz="8" w:color="auto"/>
            </w:tcBorders>
            <w:gridSpan w:val="2"/>
          </w:tcPr>
          <w:p>
            <w:pPr>
              <w:spacing w:after="0" w:line="220" w:lineRule="exact"/>
              <w:rPr>
                <w:sz w:val="20"/>
                <w:szCs w:val="20"/>
                <w:color w:val="auto"/>
              </w:rPr>
            </w:pPr>
            <w:r>
              <w:rPr>
                <w:rFonts w:ascii="Arial" w:cs="Arial" w:eastAsia="Arial" w:hAnsi="Arial"/>
                <w:sz w:val="20"/>
                <w:szCs w:val="20"/>
                <w:color w:val="auto"/>
              </w:rPr>
              <w:t>„Како открити и покренути даровите“</w:t>
            </w:r>
          </w:p>
        </w:tc>
        <w:tc>
          <w:tcPr>
            <w:tcW w:w="100" w:type="dxa"/>
            <w:vAlign w:val="bottom"/>
            <w:tcBorders>
              <w:bottom w:val="single" w:sz="8" w:color="auto"/>
            </w:tcBorders>
          </w:tcPr>
          <w:p>
            <w:pPr>
              <w:spacing w:after="0"/>
              <w:rPr>
                <w:sz w:val="19"/>
                <w:szCs w:val="19"/>
                <w:color w:val="auto"/>
              </w:rPr>
            </w:pPr>
          </w:p>
        </w:tc>
        <w:tc>
          <w:tcPr>
            <w:tcW w:w="4600" w:type="dxa"/>
            <w:vAlign w:val="bottom"/>
            <w:tcBorders>
              <w:bottom w:val="single" w:sz="8" w:color="auto"/>
            </w:tcBorders>
            <w:gridSpan w:val="2"/>
          </w:tcPr>
          <w:p>
            <w:pPr>
              <w:jc w:val="center"/>
              <w:spacing w:after="0" w:line="220" w:lineRule="exact"/>
              <w:rPr>
                <w:sz w:val="20"/>
                <w:szCs w:val="20"/>
                <w:color w:val="auto"/>
              </w:rPr>
            </w:pPr>
            <w:r>
              <w:rPr>
                <w:rFonts w:ascii="Arial" w:cs="Arial" w:eastAsia="Arial" w:hAnsi="Arial"/>
                <w:sz w:val="20"/>
                <w:szCs w:val="20"/>
                <w:color w:val="auto"/>
              </w:rPr>
              <w:t>Лесковац - Тара - Лесковац</w:t>
            </w:r>
          </w:p>
        </w:tc>
        <w:tc>
          <w:tcPr>
            <w:tcW w:w="100" w:type="dxa"/>
            <w:vAlign w:val="bottom"/>
            <w:tcBorders>
              <w:bottom w:val="single" w:sz="8" w:color="auto"/>
            </w:tcBorders>
          </w:tcPr>
          <w:p>
            <w:pPr>
              <w:spacing w:after="0"/>
              <w:rPr>
                <w:sz w:val="19"/>
                <w:szCs w:val="19"/>
                <w:color w:val="auto"/>
              </w:rPr>
            </w:pPr>
          </w:p>
        </w:tc>
        <w:tc>
          <w:tcPr>
            <w:tcW w:w="20" w:type="dxa"/>
            <w:vAlign w:val="bottom"/>
            <w:tcBorders>
              <w:bottom w:val="single" w:sz="8" w:color="auto"/>
            </w:tcBorders>
          </w:tcPr>
          <w:p>
            <w:pPr>
              <w:spacing w:after="0"/>
              <w:rPr>
                <w:sz w:val="19"/>
                <w:szCs w:val="19"/>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А15/VI</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Друштво учитеља Србије</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„Паметне фасцикле-слагалице- да</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Београд - Тара - Београд</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88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ученик учи, вежба, зна“</w:t>
            </w: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620" w:type="dxa"/>
            <w:vAlign w:val="bottom"/>
            <w:tcBorders>
              <w:bottom w:val="single" w:sz="8" w:color="auto"/>
            </w:tcBorders>
          </w:tcPr>
          <w:p>
            <w:pPr>
              <w:spacing w:after="0"/>
              <w:rPr>
                <w:sz w:val="10"/>
                <w:szCs w:val="10"/>
                <w:color w:val="auto"/>
              </w:rPr>
            </w:pPr>
          </w:p>
        </w:tc>
        <w:tc>
          <w:tcPr>
            <w:tcW w:w="140" w:type="dxa"/>
            <w:vAlign w:val="bottom"/>
            <w:tcBorders>
              <w:bottom w:val="single" w:sz="8" w:color="auto"/>
              <w:right w:val="single" w:sz="8" w:color="auto"/>
            </w:tcBorders>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vMerge w:val="continue"/>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400" w:type="dxa"/>
            <w:vAlign w:val="bottom"/>
            <w:tcBorders>
              <w:bottom w:val="single" w:sz="8" w:color="auto"/>
            </w:tcBorders>
          </w:tcPr>
          <w:p>
            <w:pPr>
              <w:spacing w:after="0"/>
              <w:rPr>
                <w:sz w:val="10"/>
                <w:szCs w:val="10"/>
                <w:color w:val="auto"/>
              </w:rPr>
            </w:pPr>
          </w:p>
        </w:tc>
        <w:tc>
          <w:tcPr>
            <w:tcW w:w="320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20" w:type="dxa"/>
            <w:vAlign w:val="bottom"/>
          </w:tcPr>
          <w:p>
            <w:pPr>
              <w:spacing w:after="0"/>
              <w:rPr>
                <w:sz w:val="18"/>
                <w:szCs w:val="18"/>
                <w:color w:val="auto"/>
              </w:rPr>
            </w:pPr>
          </w:p>
        </w:tc>
        <w:tc>
          <w:tcPr>
            <w:tcW w:w="100" w:type="dxa"/>
            <w:vAlign w:val="bottom"/>
          </w:tcPr>
          <w:p>
            <w:pPr>
              <w:spacing w:after="0"/>
              <w:rPr>
                <w:sz w:val="18"/>
                <w:szCs w:val="18"/>
                <w:color w:val="auto"/>
              </w:rPr>
            </w:pPr>
          </w:p>
        </w:tc>
        <w:tc>
          <w:tcPr>
            <w:tcW w:w="1580" w:type="dxa"/>
            <w:vAlign w:val="bottom"/>
            <w:vMerge w:val="restart"/>
          </w:tcPr>
          <w:p>
            <w:pPr>
              <w:jc w:val="center"/>
              <w:spacing w:after="0"/>
              <w:rPr>
                <w:sz w:val="20"/>
                <w:szCs w:val="20"/>
                <w:color w:val="auto"/>
              </w:rPr>
            </w:pPr>
            <w:r>
              <w:rPr>
                <w:rFonts w:ascii="Arial" w:cs="Arial" w:eastAsia="Arial" w:hAnsi="Arial"/>
                <w:sz w:val="20"/>
                <w:szCs w:val="20"/>
                <w:color w:val="auto"/>
                <w:w w:val="99"/>
              </w:rPr>
              <w:t>ТТ А16/V</w:t>
            </w:r>
          </w:p>
        </w:tc>
        <w:tc>
          <w:tcPr>
            <w:tcW w:w="120" w:type="dxa"/>
            <w:vAlign w:val="bottom"/>
            <w:tcBorders>
              <w:right w:val="single" w:sz="8" w:color="auto"/>
            </w:tcBorders>
          </w:tcPr>
          <w:p>
            <w:pPr>
              <w:spacing w:after="0"/>
              <w:rPr>
                <w:sz w:val="18"/>
                <w:szCs w:val="18"/>
                <w:color w:val="auto"/>
              </w:rPr>
            </w:pPr>
          </w:p>
        </w:tc>
        <w:tc>
          <w:tcPr>
            <w:tcW w:w="100" w:type="dxa"/>
            <w:vAlign w:val="bottom"/>
          </w:tcPr>
          <w:p>
            <w:pPr>
              <w:spacing w:after="0"/>
              <w:rPr>
                <w:sz w:val="18"/>
                <w:szCs w:val="18"/>
                <w:color w:val="auto"/>
              </w:rPr>
            </w:pPr>
          </w:p>
        </w:tc>
        <w:tc>
          <w:tcPr>
            <w:tcW w:w="2760" w:type="dxa"/>
            <w:vAlign w:val="bottom"/>
            <w:tcBorders>
              <w:right w:val="single" w:sz="8" w:color="auto"/>
            </w:tcBorders>
            <w:gridSpan w:val="2"/>
            <w:vMerge w:val="restart"/>
          </w:tcPr>
          <w:p>
            <w:pPr>
              <w:spacing w:after="0"/>
              <w:rPr>
                <w:sz w:val="20"/>
                <w:szCs w:val="20"/>
                <w:color w:val="auto"/>
              </w:rPr>
            </w:pPr>
            <w:r>
              <w:rPr>
                <w:rFonts w:ascii="Arial" w:cs="Arial" w:eastAsia="Arial" w:hAnsi="Arial"/>
                <w:sz w:val="20"/>
                <w:szCs w:val="20"/>
                <w:color w:val="auto"/>
              </w:rPr>
              <w:t>Друштво учитеља Србије</w:t>
            </w:r>
          </w:p>
        </w:tc>
        <w:tc>
          <w:tcPr>
            <w:tcW w:w="80" w:type="dxa"/>
            <w:vAlign w:val="bottom"/>
          </w:tcPr>
          <w:p>
            <w:pPr>
              <w:spacing w:after="0"/>
              <w:rPr>
                <w:sz w:val="18"/>
                <w:szCs w:val="18"/>
                <w:color w:val="auto"/>
              </w:rPr>
            </w:pPr>
          </w:p>
        </w:tc>
        <w:tc>
          <w:tcPr>
            <w:tcW w:w="3880" w:type="dxa"/>
            <w:vAlign w:val="bottom"/>
            <w:tcBorders>
              <w:right w:val="single" w:sz="8" w:color="auto"/>
            </w:tcBorders>
            <w:gridSpan w:val="2"/>
          </w:tcPr>
          <w:p>
            <w:pPr>
              <w:spacing w:after="0" w:line="217" w:lineRule="exact"/>
              <w:rPr>
                <w:sz w:val="20"/>
                <w:szCs w:val="20"/>
                <w:color w:val="auto"/>
              </w:rPr>
            </w:pPr>
            <w:r>
              <w:rPr>
                <w:rFonts w:ascii="Arial" w:cs="Arial" w:eastAsia="Arial" w:hAnsi="Arial"/>
                <w:sz w:val="20"/>
                <w:szCs w:val="20"/>
                <w:color w:val="auto"/>
              </w:rPr>
              <w:t>„Креативно учење“</w:t>
            </w:r>
          </w:p>
        </w:tc>
        <w:tc>
          <w:tcPr>
            <w:tcW w:w="100" w:type="dxa"/>
            <w:vAlign w:val="bottom"/>
          </w:tcPr>
          <w:p>
            <w:pPr>
              <w:spacing w:after="0"/>
              <w:rPr>
                <w:sz w:val="18"/>
                <w:szCs w:val="18"/>
                <w:color w:val="auto"/>
              </w:rPr>
            </w:pPr>
          </w:p>
        </w:tc>
        <w:tc>
          <w:tcPr>
            <w:tcW w:w="4600" w:type="dxa"/>
            <w:vAlign w:val="bottom"/>
            <w:gridSpan w:val="2"/>
            <w:vMerge w:val="restart"/>
          </w:tcPr>
          <w:p>
            <w:pPr>
              <w:jc w:val="center"/>
              <w:spacing w:after="0"/>
              <w:rPr>
                <w:sz w:val="20"/>
                <w:szCs w:val="20"/>
                <w:color w:val="auto"/>
              </w:rPr>
            </w:pPr>
            <w:r>
              <w:rPr>
                <w:rFonts w:ascii="Arial" w:cs="Arial" w:eastAsia="Arial" w:hAnsi="Arial"/>
                <w:sz w:val="20"/>
                <w:szCs w:val="20"/>
                <w:color w:val="auto"/>
                <w:w w:val="99"/>
              </w:rPr>
              <w:t>Суботица - Тара - Суботица</w:t>
            </w:r>
          </w:p>
        </w:tc>
        <w:tc>
          <w:tcPr>
            <w:tcW w:w="100" w:type="dxa"/>
            <w:vAlign w:val="bottom"/>
          </w:tcPr>
          <w:p>
            <w:pPr>
              <w:spacing w:after="0"/>
              <w:rPr>
                <w:sz w:val="18"/>
                <w:szCs w:val="18"/>
                <w:color w:val="auto"/>
              </w:rPr>
            </w:pPr>
          </w:p>
        </w:tc>
        <w:tc>
          <w:tcPr>
            <w:tcW w:w="2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20" w:type="dxa"/>
            <w:vAlign w:val="bottom"/>
          </w:tcPr>
          <w:p>
            <w:pPr>
              <w:spacing w:after="0"/>
              <w:rPr>
                <w:sz w:val="10"/>
                <w:szCs w:val="10"/>
                <w:color w:val="auto"/>
              </w:rPr>
            </w:pPr>
          </w:p>
        </w:tc>
        <w:tc>
          <w:tcPr>
            <w:tcW w:w="100" w:type="dxa"/>
            <w:vAlign w:val="bottom"/>
          </w:tcPr>
          <w:p>
            <w:pPr>
              <w:spacing w:after="0"/>
              <w:rPr>
                <w:sz w:val="10"/>
                <w:szCs w:val="10"/>
                <w:color w:val="auto"/>
              </w:rPr>
            </w:pPr>
          </w:p>
        </w:tc>
        <w:tc>
          <w:tcPr>
            <w:tcW w:w="1580" w:type="dxa"/>
            <w:vAlign w:val="bottom"/>
            <w:vMerge w:val="continue"/>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2760" w:type="dxa"/>
            <w:vAlign w:val="bottom"/>
            <w:tcBorders>
              <w:right w:val="single" w:sz="8" w:color="auto"/>
            </w:tcBorders>
            <w:gridSpan w:val="2"/>
            <w:vMerge w:val="continue"/>
          </w:tcPr>
          <w:p>
            <w:pPr>
              <w:spacing w:after="0"/>
              <w:rPr>
                <w:sz w:val="10"/>
                <w:szCs w:val="10"/>
                <w:color w:val="auto"/>
              </w:rPr>
            </w:pPr>
          </w:p>
        </w:tc>
        <w:tc>
          <w:tcPr>
            <w:tcW w:w="80" w:type="dxa"/>
            <w:vAlign w:val="bottom"/>
          </w:tcPr>
          <w:p>
            <w:pPr>
              <w:spacing w:after="0"/>
              <w:rPr>
                <w:sz w:val="10"/>
                <w:szCs w:val="10"/>
                <w:color w:val="auto"/>
              </w:rPr>
            </w:pPr>
          </w:p>
        </w:tc>
        <w:tc>
          <w:tcPr>
            <w:tcW w:w="3760" w:type="dxa"/>
            <w:vAlign w:val="bottom"/>
          </w:tcPr>
          <w:p>
            <w:pPr>
              <w:spacing w:after="0"/>
              <w:rPr>
                <w:sz w:val="10"/>
                <w:szCs w:val="10"/>
                <w:color w:val="auto"/>
              </w:rPr>
            </w:pPr>
          </w:p>
        </w:tc>
        <w:tc>
          <w:tcPr>
            <w:tcW w:w="120" w:type="dxa"/>
            <w:vAlign w:val="bottom"/>
            <w:tcBorders>
              <w:right w:val="single" w:sz="8" w:color="auto"/>
            </w:tcBorders>
          </w:tcPr>
          <w:p>
            <w:pPr>
              <w:spacing w:after="0"/>
              <w:rPr>
                <w:sz w:val="10"/>
                <w:szCs w:val="10"/>
                <w:color w:val="auto"/>
              </w:rPr>
            </w:pPr>
          </w:p>
        </w:tc>
        <w:tc>
          <w:tcPr>
            <w:tcW w:w="100" w:type="dxa"/>
            <w:vAlign w:val="bottom"/>
          </w:tcPr>
          <w:p>
            <w:pPr>
              <w:spacing w:after="0"/>
              <w:rPr>
                <w:sz w:val="10"/>
                <w:szCs w:val="10"/>
                <w:color w:val="auto"/>
              </w:rPr>
            </w:pPr>
          </w:p>
        </w:tc>
        <w:tc>
          <w:tcPr>
            <w:tcW w:w="4600" w:type="dxa"/>
            <w:vAlign w:val="bottom"/>
            <w:gridSpan w:val="2"/>
            <w:vMerge w:val="continue"/>
          </w:tcPr>
          <w:p>
            <w:pPr>
              <w:spacing w:after="0"/>
              <w:rPr>
                <w:sz w:val="10"/>
                <w:szCs w:val="10"/>
                <w:color w:val="auto"/>
              </w:rPr>
            </w:pPr>
          </w:p>
        </w:tc>
        <w:tc>
          <w:tcPr>
            <w:tcW w:w="100" w:type="dxa"/>
            <w:vAlign w:val="bottom"/>
          </w:tcPr>
          <w:p>
            <w:pPr>
              <w:spacing w:after="0"/>
              <w:rPr>
                <w:sz w:val="10"/>
                <w:szCs w:val="10"/>
                <w:color w:val="auto"/>
              </w:rPr>
            </w:pPr>
          </w:p>
        </w:tc>
        <w:tc>
          <w:tcPr>
            <w:tcW w:w="2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20" w:type="dxa"/>
            <w:vAlign w:val="bottom"/>
            <w:tcBorders>
              <w:bottom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1580" w:type="dxa"/>
            <w:vAlign w:val="bottom"/>
            <w:tcBorders>
              <w:bottom w:val="single" w:sz="8" w:color="auto"/>
            </w:tcBorders>
          </w:tcPr>
          <w:p>
            <w:pPr>
              <w:spacing w:after="0"/>
              <w:rPr>
                <w:sz w:val="10"/>
                <w:szCs w:val="10"/>
                <w:color w:val="auto"/>
              </w:rPr>
            </w:pPr>
          </w:p>
        </w:tc>
        <w:tc>
          <w:tcPr>
            <w:tcW w:w="120" w:type="dxa"/>
            <w:vAlign w:val="bottom"/>
            <w:tcBorders>
              <w:bottom w:val="single" w:sz="8" w:color="auto"/>
              <w:right w:val="single" w:sz="8" w:color="auto"/>
            </w:tcBorders>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760" w:type="dxa"/>
            <w:vAlign w:val="bottom"/>
            <w:tcBorders>
              <w:bottom w:val="single" w:sz="8" w:color="auto"/>
              <w:right w:val="single" w:sz="8" w:color="auto"/>
            </w:tcBorders>
            <w:gridSpan w:val="2"/>
          </w:tcPr>
          <w:p>
            <w:pPr>
              <w:spacing w:after="0"/>
              <w:rPr>
                <w:sz w:val="10"/>
                <w:szCs w:val="10"/>
                <w:color w:val="auto"/>
              </w:rPr>
            </w:pPr>
          </w:p>
        </w:tc>
        <w:tc>
          <w:tcPr>
            <w:tcW w:w="80" w:type="dxa"/>
            <w:vAlign w:val="bottom"/>
            <w:tcBorders>
              <w:bottom w:val="single" w:sz="8" w:color="auto"/>
            </w:tcBorders>
          </w:tcPr>
          <w:p>
            <w:pPr>
              <w:spacing w:after="0"/>
              <w:rPr>
                <w:sz w:val="10"/>
                <w:szCs w:val="10"/>
                <w:color w:val="auto"/>
              </w:rPr>
            </w:pPr>
          </w:p>
        </w:tc>
        <w:tc>
          <w:tcPr>
            <w:tcW w:w="3880" w:type="dxa"/>
            <w:vAlign w:val="bottom"/>
            <w:tcBorders>
              <w:bottom w:val="single" w:sz="8" w:color="auto"/>
              <w:right w:val="single" w:sz="8" w:color="auto"/>
            </w:tcBorders>
            <w:gridSpan w:val="2"/>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4600" w:type="dxa"/>
            <w:vAlign w:val="bottom"/>
            <w:tcBorders>
              <w:bottom w:val="single" w:sz="8" w:color="auto"/>
            </w:tcBorders>
            <w:gridSpan w:val="2"/>
          </w:tcPr>
          <w:p>
            <w:pPr>
              <w:spacing w:after="0"/>
              <w:rPr>
                <w:sz w:val="10"/>
                <w:szCs w:val="10"/>
                <w:color w:val="auto"/>
              </w:rPr>
            </w:pPr>
          </w:p>
        </w:tc>
        <w:tc>
          <w:tcPr>
            <w:tcW w:w="100" w:type="dxa"/>
            <w:vAlign w:val="bottom"/>
            <w:tcBorders>
              <w:bottom w:val="single" w:sz="8" w:color="auto"/>
            </w:tcBorders>
          </w:tcPr>
          <w:p>
            <w:pPr>
              <w:spacing w:after="0"/>
              <w:rPr>
                <w:sz w:val="10"/>
                <w:szCs w:val="10"/>
                <w:color w:val="auto"/>
              </w:rPr>
            </w:pPr>
          </w:p>
        </w:tc>
        <w:tc>
          <w:tcPr>
            <w:tcW w:w="20" w:type="dxa"/>
            <w:vAlign w:val="bottom"/>
            <w:tcBorders>
              <w:bottom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74"/>
        </w:trPr>
        <w:tc>
          <w:tcPr>
            <w:tcW w:w="20" w:type="dxa"/>
            <w:vAlign w:val="bottom"/>
          </w:tcPr>
          <w:p>
            <w:pPr>
              <w:spacing w:after="0"/>
              <w:rPr>
                <w:sz w:val="15"/>
                <w:szCs w:val="15"/>
                <w:color w:val="auto"/>
              </w:rPr>
            </w:pPr>
          </w:p>
        </w:tc>
        <w:tc>
          <w:tcPr>
            <w:tcW w:w="100" w:type="dxa"/>
            <w:vAlign w:val="bottom"/>
          </w:tcPr>
          <w:p>
            <w:pPr>
              <w:spacing w:after="0"/>
              <w:rPr>
                <w:sz w:val="15"/>
                <w:szCs w:val="15"/>
                <w:color w:val="auto"/>
              </w:rPr>
            </w:pPr>
          </w:p>
        </w:tc>
        <w:tc>
          <w:tcPr>
            <w:tcW w:w="1580" w:type="dxa"/>
            <w:vAlign w:val="bottom"/>
          </w:tcPr>
          <w:p>
            <w:pPr>
              <w:jc w:val="center"/>
              <w:spacing w:after="0" w:line="174" w:lineRule="exact"/>
              <w:rPr>
                <w:sz w:val="20"/>
                <w:szCs w:val="20"/>
                <w:color w:val="auto"/>
              </w:rPr>
            </w:pPr>
            <w:r>
              <w:rPr>
                <w:rFonts w:ascii="Arial" w:cs="Arial" w:eastAsia="Arial" w:hAnsi="Arial"/>
                <w:sz w:val="20"/>
                <w:szCs w:val="20"/>
                <w:color w:val="auto"/>
                <w:w w:val="99"/>
              </w:rPr>
              <w:t>ТТ А17/IV</w:t>
            </w:r>
          </w:p>
        </w:tc>
        <w:tc>
          <w:tcPr>
            <w:tcW w:w="120" w:type="dxa"/>
            <w:vAlign w:val="bottom"/>
            <w:tcBorders>
              <w:right w:val="single" w:sz="8" w:color="auto"/>
            </w:tcBorders>
          </w:tcPr>
          <w:p>
            <w:pPr>
              <w:spacing w:after="0"/>
              <w:rPr>
                <w:sz w:val="15"/>
                <w:szCs w:val="15"/>
                <w:color w:val="auto"/>
              </w:rPr>
            </w:pPr>
          </w:p>
        </w:tc>
        <w:tc>
          <w:tcPr>
            <w:tcW w:w="100" w:type="dxa"/>
            <w:vAlign w:val="bottom"/>
          </w:tcPr>
          <w:p>
            <w:pPr>
              <w:spacing w:after="0"/>
              <w:rPr>
                <w:sz w:val="15"/>
                <w:szCs w:val="15"/>
                <w:color w:val="auto"/>
              </w:rPr>
            </w:pPr>
          </w:p>
        </w:tc>
        <w:tc>
          <w:tcPr>
            <w:tcW w:w="2760" w:type="dxa"/>
            <w:vAlign w:val="bottom"/>
            <w:tcBorders>
              <w:right w:val="single" w:sz="8" w:color="auto"/>
            </w:tcBorders>
            <w:gridSpan w:val="2"/>
          </w:tcPr>
          <w:p>
            <w:pPr>
              <w:spacing w:after="0" w:line="174" w:lineRule="exact"/>
              <w:rPr>
                <w:sz w:val="20"/>
                <w:szCs w:val="20"/>
                <w:color w:val="auto"/>
              </w:rPr>
            </w:pPr>
            <w:r>
              <w:rPr>
                <w:rFonts w:ascii="Arial" w:cs="Arial" w:eastAsia="Arial" w:hAnsi="Arial"/>
                <w:sz w:val="20"/>
                <w:szCs w:val="20"/>
                <w:color w:val="auto"/>
              </w:rPr>
              <w:t>Историчари уметности</w:t>
            </w:r>
          </w:p>
        </w:tc>
        <w:tc>
          <w:tcPr>
            <w:tcW w:w="80" w:type="dxa"/>
            <w:vAlign w:val="bottom"/>
          </w:tcPr>
          <w:p>
            <w:pPr>
              <w:spacing w:after="0"/>
              <w:rPr>
                <w:sz w:val="15"/>
                <w:szCs w:val="15"/>
                <w:color w:val="auto"/>
              </w:rPr>
            </w:pPr>
          </w:p>
        </w:tc>
        <w:tc>
          <w:tcPr>
            <w:tcW w:w="3880" w:type="dxa"/>
            <w:vAlign w:val="bottom"/>
            <w:tcBorders>
              <w:right w:val="single" w:sz="8" w:color="auto"/>
            </w:tcBorders>
            <w:gridSpan w:val="2"/>
          </w:tcPr>
          <w:p>
            <w:pPr>
              <w:spacing w:after="0" w:line="174" w:lineRule="exact"/>
              <w:rPr>
                <w:sz w:val="20"/>
                <w:szCs w:val="20"/>
                <w:color w:val="auto"/>
              </w:rPr>
            </w:pPr>
            <w:r>
              <w:rPr>
                <w:rFonts w:ascii="Arial" w:cs="Arial" w:eastAsia="Arial" w:hAnsi="Arial"/>
                <w:sz w:val="20"/>
                <w:szCs w:val="20"/>
                <w:color w:val="auto"/>
              </w:rPr>
              <w:t>„Заборављени стрип уметници “</w:t>
            </w:r>
          </w:p>
        </w:tc>
        <w:tc>
          <w:tcPr>
            <w:tcW w:w="100" w:type="dxa"/>
            <w:vAlign w:val="bottom"/>
          </w:tcPr>
          <w:p>
            <w:pPr>
              <w:spacing w:after="0"/>
              <w:rPr>
                <w:sz w:val="15"/>
                <w:szCs w:val="15"/>
                <w:color w:val="auto"/>
              </w:rPr>
            </w:pPr>
          </w:p>
        </w:tc>
        <w:tc>
          <w:tcPr>
            <w:tcW w:w="4600" w:type="dxa"/>
            <w:vAlign w:val="bottom"/>
            <w:gridSpan w:val="2"/>
          </w:tcPr>
          <w:p>
            <w:pPr>
              <w:jc w:val="center"/>
              <w:spacing w:after="0" w:line="174" w:lineRule="exact"/>
              <w:rPr>
                <w:sz w:val="20"/>
                <w:szCs w:val="20"/>
                <w:color w:val="auto"/>
              </w:rPr>
            </w:pPr>
            <w:r>
              <w:rPr>
                <w:rFonts w:ascii="Arial" w:cs="Arial" w:eastAsia="Arial" w:hAnsi="Arial"/>
                <w:sz w:val="20"/>
                <w:szCs w:val="20"/>
                <w:color w:val="auto"/>
                <w:w w:val="99"/>
              </w:rPr>
              <w:t>Шабац - Стара планина - Шабац</w:t>
            </w:r>
          </w:p>
        </w:tc>
        <w:tc>
          <w:tcPr>
            <w:tcW w:w="100" w:type="dxa"/>
            <w:vAlign w:val="bottom"/>
          </w:tcPr>
          <w:p>
            <w:pPr>
              <w:spacing w:after="0"/>
              <w:rPr>
                <w:sz w:val="15"/>
                <w:szCs w:val="15"/>
                <w:color w:val="auto"/>
              </w:rPr>
            </w:pPr>
          </w:p>
        </w:tc>
        <w:tc>
          <w:tcPr>
            <w:tcW w:w="20" w:type="dxa"/>
            <w:vAlign w:val="bottom"/>
          </w:tcPr>
          <w:p>
            <w:pPr>
              <w:spacing w:after="0"/>
              <w:rPr>
                <w:sz w:val="15"/>
                <w:szCs w:val="15"/>
                <w:color w:val="auto"/>
              </w:rPr>
            </w:pPr>
          </w:p>
        </w:tc>
        <w:tc>
          <w:tcPr>
            <w:tcW w:w="0" w:type="dxa"/>
            <w:vAlign w:val="bottom"/>
          </w:tcPr>
          <w:p>
            <w:pPr>
              <w:spacing w:after="0"/>
              <w:rPr>
                <w:sz w:val="1"/>
                <w:szCs w:val="1"/>
                <w:color w:val="auto"/>
              </w:rPr>
            </w:pPr>
          </w:p>
        </w:tc>
      </w:tr>
      <w:tr>
        <w:trPr>
          <w:trHeight w:val="46"/>
        </w:trPr>
        <w:tc>
          <w:tcPr>
            <w:tcW w:w="2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1580" w:type="dxa"/>
            <w:vAlign w:val="bottom"/>
            <w:tcBorders>
              <w:bottom w:val="single" w:sz="8" w:color="auto"/>
            </w:tcBorders>
          </w:tcPr>
          <w:p>
            <w:pPr>
              <w:spacing w:after="0"/>
              <w:rPr>
                <w:sz w:val="3"/>
                <w:szCs w:val="3"/>
                <w:color w:val="auto"/>
              </w:rPr>
            </w:pPr>
          </w:p>
        </w:tc>
        <w:tc>
          <w:tcPr>
            <w:tcW w:w="120" w:type="dxa"/>
            <w:vAlign w:val="bottom"/>
            <w:tcBorders>
              <w:bottom w:val="single" w:sz="8" w:color="auto"/>
              <w:right w:val="single" w:sz="8" w:color="auto"/>
            </w:tcBorders>
          </w:tcPr>
          <w:p>
            <w:pPr>
              <w:spacing w:after="0"/>
              <w:rPr>
                <w:sz w:val="3"/>
                <w:szCs w:val="3"/>
                <w:color w:val="auto"/>
              </w:rPr>
            </w:pPr>
          </w:p>
        </w:tc>
        <w:tc>
          <w:tcPr>
            <w:tcW w:w="2860" w:type="dxa"/>
            <w:vAlign w:val="bottom"/>
            <w:tcBorders>
              <w:bottom w:val="single" w:sz="8" w:color="auto"/>
              <w:right w:val="single" w:sz="8" w:color="auto"/>
            </w:tcBorders>
            <w:gridSpan w:val="3"/>
          </w:tcPr>
          <w:p>
            <w:pPr>
              <w:spacing w:after="0"/>
              <w:rPr>
                <w:sz w:val="20"/>
                <w:szCs w:val="20"/>
                <w:color w:val="auto"/>
              </w:rPr>
            </w:pPr>
            <w:r>
              <w:rPr>
                <w:rFonts w:ascii="Times New Roman" w:cs="Times New Roman" w:eastAsia="Times New Roman" w:hAnsi="Times New Roman"/>
                <w:sz w:val="4"/>
                <w:szCs w:val="4"/>
                <w:color w:val="808080"/>
              </w:rPr>
              <w:t>Завод за унапређивање образовања</w:t>
            </w:r>
          </w:p>
        </w:tc>
        <w:tc>
          <w:tcPr>
            <w:tcW w:w="3960" w:type="dxa"/>
            <w:vAlign w:val="bottom"/>
            <w:tcBorders>
              <w:bottom w:val="single" w:sz="8" w:color="auto"/>
              <w:right w:val="single" w:sz="8" w:color="auto"/>
            </w:tcBorders>
            <w:gridSpan w:val="3"/>
          </w:tcPr>
          <w:p>
            <w:pPr>
              <w:ind w:left="160"/>
              <w:spacing w:after="0"/>
              <w:rPr>
                <w:sz w:val="20"/>
                <w:szCs w:val="20"/>
                <w:color w:val="auto"/>
              </w:rPr>
            </w:pPr>
            <w:r>
              <w:rPr>
                <w:rFonts w:ascii="Times New Roman" w:cs="Times New Roman" w:eastAsia="Times New Roman" w:hAnsi="Times New Roman"/>
                <w:sz w:val="4"/>
                <w:szCs w:val="4"/>
                <w:color w:val="808080"/>
              </w:rPr>
              <w:t>и васпитања</w:t>
            </w:r>
          </w:p>
        </w:tc>
        <w:tc>
          <w:tcPr>
            <w:tcW w:w="100" w:type="dxa"/>
            <w:vAlign w:val="bottom"/>
            <w:tcBorders>
              <w:bottom w:val="single" w:sz="8" w:color="auto"/>
            </w:tcBorders>
          </w:tcPr>
          <w:p>
            <w:pPr>
              <w:spacing w:after="0"/>
              <w:rPr>
                <w:sz w:val="3"/>
                <w:szCs w:val="3"/>
                <w:color w:val="auto"/>
              </w:rPr>
            </w:pPr>
          </w:p>
        </w:tc>
        <w:tc>
          <w:tcPr>
            <w:tcW w:w="1400" w:type="dxa"/>
            <w:vAlign w:val="bottom"/>
            <w:tcBorders>
              <w:bottom w:val="single" w:sz="8" w:color="auto"/>
            </w:tcBorders>
          </w:tcPr>
          <w:p>
            <w:pPr>
              <w:spacing w:after="0"/>
              <w:rPr>
                <w:sz w:val="3"/>
                <w:szCs w:val="3"/>
                <w:color w:val="auto"/>
              </w:rPr>
            </w:pPr>
          </w:p>
        </w:tc>
        <w:tc>
          <w:tcPr>
            <w:tcW w:w="3200" w:type="dxa"/>
            <w:vAlign w:val="bottom"/>
            <w:tcBorders>
              <w:bottom w:val="single" w:sz="8" w:color="auto"/>
            </w:tcBorders>
          </w:tcPr>
          <w:p>
            <w:pPr>
              <w:spacing w:after="0"/>
              <w:rPr>
                <w:sz w:val="3"/>
                <w:szCs w:val="3"/>
                <w:color w:val="auto"/>
              </w:rPr>
            </w:pPr>
          </w:p>
        </w:tc>
        <w:tc>
          <w:tcPr>
            <w:tcW w:w="100" w:type="dxa"/>
            <w:vAlign w:val="bottom"/>
            <w:tcBorders>
              <w:bottom w:val="single" w:sz="8" w:color="auto"/>
            </w:tcBorders>
          </w:tcPr>
          <w:p>
            <w:pPr>
              <w:spacing w:after="0"/>
              <w:rPr>
                <w:sz w:val="3"/>
                <w:szCs w:val="3"/>
                <w:color w:val="auto"/>
              </w:rPr>
            </w:pPr>
          </w:p>
        </w:tc>
        <w:tc>
          <w:tcPr>
            <w:tcW w:w="2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0"/>
        </w:trPr>
        <w:tc>
          <w:tcPr>
            <w:tcW w:w="2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1580" w:type="dxa"/>
            <w:vAlign w:val="bottom"/>
          </w:tcPr>
          <w:p>
            <w:pPr>
              <w:spacing w:after="0"/>
              <w:rPr>
                <w:sz w:val="21"/>
                <w:szCs w:val="21"/>
                <w:color w:val="auto"/>
              </w:rPr>
            </w:pPr>
          </w:p>
        </w:tc>
        <w:tc>
          <w:tcPr>
            <w:tcW w:w="6940" w:type="dxa"/>
            <w:vAlign w:val="bottom"/>
            <w:gridSpan w:val="7"/>
          </w:tcPr>
          <w:p>
            <w:pPr>
              <w:ind w:left="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00" w:type="dxa"/>
            <w:vAlign w:val="bottom"/>
          </w:tcPr>
          <w:p>
            <w:pPr>
              <w:spacing w:after="0"/>
              <w:rPr>
                <w:sz w:val="21"/>
                <w:szCs w:val="21"/>
                <w:color w:val="auto"/>
              </w:rPr>
            </w:pPr>
          </w:p>
        </w:tc>
        <w:tc>
          <w:tcPr>
            <w:tcW w:w="1400" w:type="dxa"/>
            <w:vAlign w:val="bottom"/>
          </w:tcPr>
          <w:p>
            <w:pPr>
              <w:spacing w:after="0"/>
              <w:rPr>
                <w:sz w:val="21"/>
                <w:szCs w:val="21"/>
                <w:color w:val="auto"/>
              </w:rPr>
            </w:pPr>
          </w:p>
        </w:tc>
        <w:tc>
          <w:tcPr>
            <w:tcW w:w="3200" w:type="dxa"/>
            <w:vAlign w:val="bottom"/>
          </w:tcPr>
          <w:p>
            <w:pPr>
              <w:spacing w:after="0"/>
              <w:rPr>
                <w:sz w:val="21"/>
                <w:szCs w:val="21"/>
                <w:color w:val="auto"/>
              </w:rPr>
            </w:pPr>
          </w:p>
        </w:tc>
        <w:tc>
          <w:tcPr>
            <w:tcW w:w="100" w:type="dxa"/>
            <w:vAlign w:val="bottom"/>
          </w:tcPr>
          <w:p>
            <w:pPr>
              <w:spacing w:after="0"/>
              <w:rPr>
                <w:sz w:val="21"/>
                <w:szCs w:val="21"/>
                <w:color w:val="auto"/>
              </w:rPr>
            </w:pPr>
          </w:p>
        </w:tc>
        <w:tc>
          <w:tcPr>
            <w:tcW w:w="20" w:type="dxa"/>
            <w:vAlign w:val="bottom"/>
          </w:tcPr>
          <w:p>
            <w:pPr>
              <w:spacing w:after="0"/>
              <w:rPr>
                <w:sz w:val="21"/>
                <w:szCs w:val="21"/>
                <w:color w:val="auto"/>
              </w:rPr>
            </w:pPr>
          </w:p>
        </w:tc>
        <w:tc>
          <w:tcPr>
            <w:tcW w:w="0" w:type="dxa"/>
            <w:vAlign w:val="bottom"/>
          </w:tcPr>
          <w:p>
            <w:pPr>
              <w:spacing w:after="0"/>
              <w:rPr>
                <w:sz w:val="1"/>
                <w:szCs w:val="1"/>
                <w:color w:val="auto"/>
              </w:rPr>
            </w:pPr>
          </w:p>
        </w:tc>
      </w:tr>
    </w:tbl>
    <w:p>
      <w:pPr>
        <w:sectPr>
          <w:pgSz w:w="15840" w:h="12240" w:orient="landscape"/>
          <w:cols w:equalWidth="0" w:num="1">
            <w:col w:w="13460"/>
          </w:cols>
          <w:pgMar w:left="1320" w:top="700" w:right="1060" w:bottom="196" w:gutter="0" w:footer="0" w:header="0"/>
        </w:sectPr>
      </w:pPr>
    </w:p>
    <w:bookmarkStart w:id="95" w:name="page96"/>
    <w:bookmarkEnd w:id="95"/>
    <w:p>
      <w:pPr>
        <w:jc w:val="center"/>
        <w:ind w:right="260"/>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1054735</wp:posOffset>
            </wp:positionH>
            <wp:positionV relativeFrom="paragraph">
              <wp:posOffset>5080</wp:posOffset>
            </wp:positionV>
            <wp:extent cx="6264910" cy="6350"/>
            <wp:wrapNone/>
            <wp:docPr id="1270" name="Picture 1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0"/>
                    <pic:cNvPicPr>
                      <a:picLocks noChangeAspect="1" noChangeArrowheads="1"/>
                    </pic:cNvPicPr>
                  </pic:nvPicPr>
                  <pic:blipFill>
                    <a:blip r:embed="rId468">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71" w:lineRule="exact"/>
        <w:rPr>
          <w:sz w:val="20"/>
          <w:szCs w:val="20"/>
          <w:color w:val="auto"/>
        </w:rPr>
      </w:pPr>
    </w:p>
    <w:tbl>
      <w:tblPr>
        <w:tblLayout w:type="fixed"/>
        <w:tblInd w:w="10" w:type="dxa"/>
        <w:tblCellMar>
          <w:top w:w="0" w:type="dxa"/>
          <w:left w:w="0" w:type="dxa"/>
          <w:bottom w:w="0" w:type="dxa"/>
          <w:right w:w="0" w:type="dxa"/>
        </w:tblCellMar>
      </w:tblPr>
      <w:tr>
        <w:trPr>
          <w:trHeight w:val="234"/>
        </w:trPr>
        <w:tc>
          <w:tcPr>
            <w:tcW w:w="1820" w:type="dxa"/>
            <w:vAlign w:val="bottom"/>
            <w:tcBorders>
              <w:top w:val="single" w:sz="8" w:color="auto"/>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rPr>
              <w:t>ТТ А18/III</w:t>
            </w:r>
          </w:p>
        </w:tc>
        <w:tc>
          <w:tcPr>
            <w:tcW w:w="2860" w:type="dxa"/>
            <w:vAlign w:val="bottom"/>
            <w:tcBorders>
              <w:top w:val="single" w:sz="8" w:color="auto"/>
              <w:right w:val="single" w:sz="8" w:color="auto"/>
            </w:tcBorders>
            <w:vMerge w:val="restart"/>
          </w:tcPr>
          <w:p>
            <w:pPr>
              <w:ind w:left="100"/>
              <w:spacing w:after="0"/>
              <w:rPr>
                <w:sz w:val="20"/>
                <w:szCs w:val="20"/>
                <w:color w:val="auto"/>
              </w:rPr>
            </w:pPr>
            <w:r>
              <w:rPr>
                <w:rFonts w:ascii="Arial" w:cs="Arial" w:eastAsia="Arial" w:hAnsi="Arial"/>
                <w:sz w:val="20"/>
                <w:szCs w:val="20"/>
                <w:color w:val="auto"/>
              </w:rPr>
              <w:t>Историчари уметности</w:t>
            </w:r>
          </w:p>
        </w:tc>
        <w:tc>
          <w:tcPr>
            <w:tcW w:w="3960" w:type="dxa"/>
            <w:vAlign w:val="bottom"/>
            <w:tcBorders>
              <w:top w:val="single" w:sz="8" w:color="auto"/>
              <w:right w:val="single" w:sz="8" w:color="auto"/>
            </w:tcBorders>
          </w:tcPr>
          <w:p>
            <w:pPr>
              <w:ind w:left="80"/>
              <w:spacing w:after="0"/>
              <w:rPr>
                <w:sz w:val="20"/>
                <w:szCs w:val="20"/>
                <w:color w:val="auto"/>
              </w:rPr>
            </w:pPr>
            <w:r>
              <w:rPr>
                <w:rFonts w:ascii="Arial" w:cs="Arial" w:eastAsia="Arial" w:hAnsi="Arial"/>
                <w:sz w:val="20"/>
                <w:szCs w:val="20"/>
                <w:color w:val="auto"/>
              </w:rPr>
              <w:t>„Модерна уметност“</w:t>
            </w:r>
          </w:p>
        </w:tc>
        <w:tc>
          <w:tcPr>
            <w:tcW w:w="4820" w:type="dxa"/>
            <w:vAlign w:val="bottom"/>
            <w:tcBorders>
              <w:top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Врњачка Бања - Стара планина - Врњачка Бања</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bottom w:val="single" w:sz="8" w:color="auto"/>
              <w:right w:val="single" w:sz="8" w:color="auto"/>
            </w:tcBorders>
          </w:tcPr>
          <w:p>
            <w:pPr>
              <w:jc w:val="center"/>
              <w:spacing w:after="0" w:line="217" w:lineRule="exact"/>
              <w:rPr>
                <w:sz w:val="20"/>
                <w:szCs w:val="20"/>
                <w:color w:val="auto"/>
              </w:rPr>
            </w:pPr>
            <w:r>
              <w:rPr>
                <w:rFonts w:ascii="Arial" w:cs="Arial" w:eastAsia="Arial" w:hAnsi="Arial"/>
                <w:sz w:val="20"/>
                <w:szCs w:val="20"/>
                <w:color w:val="auto"/>
                <w:w w:val="99"/>
              </w:rPr>
              <w:t>ТТ А19/II</w:t>
            </w:r>
          </w:p>
        </w:tc>
        <w:tc>
          <w:tcPr>
            <w:tcW w:w="2860" w:type="dxa"/>
            <w:vAlign w:val="bottom"/>
            <w:tcBorders>
              <w:bottom w:val="single" w:sz="8" w:color="auto"/>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Историчари уметности</w:t>
            </w:r>
          </w:p>
        </w:tc>
        <w:tc>
          <w:tcPr>
            <w:tcW w:w="3960" w:type="dxa"/>
            <w:vAlign w:val="bottom"/>
            <w:tcBorders>
              <w:bottom w:val="single" w:sz="8" w:color="auto"/>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„Нови медији у савременој уметности“</w:t>
            </w:r>
          </w:p>
        </w:tc>
        <w:tc>
          <w:tcPr>
            <w:tcW w:w="4820" w:type="dxa"/>
            <w:vAlign w:val="bottom"/>
            <w:tcBorders>
              <w:bottom w:val="single" w:sz="8" w:color="auto"/>
              <w:right w:val="single" w:sz="8" w:color="auto"/>
            </w:tcBorders>
          </w:tcPr>
          <w:p>
            <w:pPr>
              <w:jc w:val="center"/>
              <w:spacing w:after="0" w:line="217" w:lineRule="exact"/>
              <w:rPr>
                <w:sz w:val="20"/>
                <w:szCs w:val="20"/>
                <w:color w:val="auto"/>
              </w:rPr>
            </w:pPr>
            <w:r>
              <w:rPr>
                <w:rFonts w:ascii="Arial" w:cs="Arial" w:eastAsia="Arial" w:hAnsi="Arial"/>
                <w:sz w:val="20"/>
                <w:szCs w:val="20"/>
                <w:color w:val="auto"/>
                <w:w w:val="99"/>
              </w:rPr>
              <w:t>Чајетина - Стара планина - Чајетина</w:t>
            </w: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А20/I</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Историчари уметности</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„Култура и људски развој“</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Београд - Стара планина - Београд</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А21/X</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Удружење етнолога</w:t>
            </w:r>
          </w:p>
        </w:tc>
        <w:tc>
          <w:tcPr>
            <w:tcW w:w="3960" w:type="dxa"/>
            <w:vAlign w:val="bottom"/>
            <w:tcBorders>
              <w:right w:val="single" w:sz="8" w:color="auto"/>
            </w:tcBorders>
          </w:tcPr>
          <w:p>
            <w:pPr>
              <w:ind w:left="80"/>
              <w:spacing w:after="0" w:line="214" w:lineRule="exact"/>
              <w:rPr>
                <w:sz w:val="20"/>
                <w:szCs w:val="20"/>
                <w:color w:val="auto"/>
              </w:rPr>
            </w:pPr>
            <w:r>
              <w:rPr>
                <w:rFonts w:ascii="Arial" w:cs="Arial" w:eastAsia="Arial" w:hAnsi="Arial"/>
                <w:sz w:val="20"/>
                <w:szCs w:val="20"/>
                <w:color w:val="auto"/>
              </w:rPr>
              <w:t>„Национална етнологија“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Ниш - Златибор - Ниш</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А22/IX</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Удружење етнолога</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„Презентација манифестација музеја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Нови Сад- Златибор- Нови Сад</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vMerge w:val="restart"/>
          </w:tcPr>
          <w:p>
            <w:pPr>
              <w:ind w:left="80"/>
              <w:spacing w:after="0" w:line="228" w:lineRule="exact"/>
              <w:rPr>
                <w:sz w:val="20"/>
                <w:szCs w:val="20"/>
                <w:color w:val="auto"/>
              </w:rPr>
            </w:pPr>
            <w:r>
              <w:rPr>
                <w:rFonts w:ascii="Arial" w:cs="Arial" w:eastAsia="Arial" w:hAnsi="Arial"/>
                <w:sz w:val="20"/>
                <w:szCs w:val="20"/>
                <w:color w:val="auto"/>
              </w:rPr>
              <w:t>Србије“</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6"/>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20"/>
        </w:trPr>
        <w:tc>
          <w:tcPr>
            <w:tcW w:w="1820" w:type="dxa"/>
            <w:vAlign w:val="bottom"/>
            <w:tcBorders>
              <w:left w:val="single" w:sz="8" w:color="auto"/>
              <w:bottom w:val="single" w:sz="8" w:color="auto"/>
              <w:right w:val="single" w:sz="8" w:color="auto"/>
            </w:tcBorders>
          </w:tcPr>
          <w:p>
            <w:pPr>
              <w:jc w:val="center"/>
              <w:spacing w:after="0" w:line="220" w:lineRule="exact"/>
              <w:rPr>
                <w:sz w:val="20"/>
                <w:szCs w:val="20"/>
                <w:color w:val="auto"/>
              </w:rPr>
            </w:pPr>
            <w:r>
              <w:rPr>
                <w:rFonts w:ascii="Arial" w:cs="Arial" w:eastAsia="Arial" w:hAnsi="Arial"/>
                <w:sz w:val="20"/>
                <w:szCs w:val="20"/>
                <w:color w:val="auto"/>
              </w:rPr>
              <w:t>ТТ А23/VIII</w:t>
            </w:r>
          </w:p>
        </w:tc>
        <w:tc>
          <w:tcPr>
            <w:tcW w:w="2860" w:type="dxa"/>
            <w:vAlign w:val="bottom"/>
            <w:tcBorders>
              <w:bottom w:val="single" w:sz="8" w:color="auto"/>
              <w:right w:val="single" w:sz="8" w:color="auto"/>
            </w:tcBorders>
          </w:tcPr>
          <w:p>
            <w:pPr>
              <w:ind w:left="100"/>
              <w:spacing w:after="0" w:line="220" w:lineRule="exact"/>
              <w:rPr>
                <w:sz w:val="20"/>
                <w:szCs w:val="20"/>
                <w:color w:val="auto"/>
              </w:rPr>
            </w:pPr>
            <w:r>
              <w:rPr>
                <w:rFonts w:ascii="Arial" w:cs="Arial" w:eastAsia="Arial" w:hAnsi="Arial"/>
                <w:sz w:val="20"/>
                <w:szCs w:val="20"/>
                <w:color w:val="auto"/>
              </w:rPr>
              <w:t>Удружење етнолога</w:t>
            </w:r>
          </w:p>
        </w:tc>
        <w:tc>
          <w:tcPr>
            <w:tcW w:w="3960" w:type="dxa"/>
            <w:vAlign w:val="bottom"/>
            <w:tcBorders>
              <w:bottom w:val="single" w:sz="8" w:color="auto"/>
              <w:right w:val="single" w:sz="8" w:color="auto"/>
            </w:tcBorders>
          </w:tcPr>
          <w:p>
            <w:pPr>
              <w:ind w:left="80"/>
              <w:spacing w:after="0" w:line="220" w:lineRule="exact"/>
              <w:rPr>
                <w:sz w:val="20"/>
                <w:szCs w:val="20"/>
                <w:color w:val="auto"/>
              </w:rPr>
            </w:pPr>
            <w:r>
              <w:rPr>
                <w:rFonts w:ascii="Arial" w:cs="Arial" w:eastAsia="Arial" w:hAnsi="Arial"/>
                <w:sz w:val="20"/>
                <w:szCs w:val="20"/>
                <w:color w:val="auto"/>
              </w:rPr>
              <w:t>„Запошљавање етнолога у струци“</w:t>
            </w:r>
          </w:p>
        </w:tc>
        <w:tc>
          <w:tcPr>
            <w:tcW w:w="4820" w:type="dxa"/>
            <w:vAlign w:val="bottom"/>
            <w:tcBorders>
              <w:bottom w:val="single" w:sz="8" w:color="auto"/>
              <w:right w:val="single" w:sz="8" w:color="auto"/>
            </w:tcBorders>
          </w:tcPr>
          <w:p>
            <w:pPr>
              <w:jc w:val="center"/>
              <w:spacing w:after="0" w:line="220" w:lineRule="exact"/>
              <w:rPr>
                <w:sz w:val="20"/>
                <w:szCs w:val="20"/>
                <w:color w:val="auto"/>
              </w:rPr>
            </w:pPr>
            <w:r>
              <w:rPr>
                <w:rFonts w:ascii="Arial" w:cs="Arial" w:eastAsia="Arial" w:hAnsi="Arial"/>
                <w:sz w:val="20"/>
                <w:szCs w:val="20"/>
                <w:color w:val="auto"/>
                <w:w w:val="99"/>
              </w:rPr>
              <w:t>Суботица - Златибор - Суботица</w:t>
            </w:r>
          </w:p>
        </w:tc>
        <w:tc>
          <w:tcPr>
            <w:tcW w:w="0" w:type="dxa"/>
            <w:vAlign w:val="bottom"/>
          </w:tcPr>
          <w:p>
            <w:pPr>
              <w:spacing w:after="0"/>
              <w:rPr>
                <w:sz w:val="1"/>
                <w:szCs w:val="1"/>
                <w:color w:val="auto"/>
              </w:rPr>
            </w:pPr>
          </w:p>
        </w:tc>
      </w:tr>
      <w:tr>
        <w:trPr>
          <w:trHeight w:val="221"/>
        </w:trPr>
        <w:tc>
          <w:tcPr>
            <w:tcW w:w="1820" w:type="dxa"/>
            <w:vAlign w:val="bottom"/>
            <w:tcBorders>
              <w:left w:val="single" w:sz="8" w:color="auto"/>
              <w:bottom w:val="single" w:sz="8" w:color="auto"/>
              <w:right w:val="single" w:sz="8" w:color="auto"/>
            </w:tcBorders>
          </w:tcPr>
          <w:p>
            <w:pPr>
              <w:jc w:val="center"/>
              <w:spacing w:after="0" w:line="220" w:lineRule="exact"/>
              <w:rPr>
                <w:sz w:val="20"/>
                <w:szCs w:val="20"/>
                <w:color w:val="auto"/>
              </w:rPr>
            </w:pPr>
            <w:r>
              <w:rPr>
                <w:rFonts w:ascii="Arial" w:cs="Arial" w:eastAsia="Arial" w:hAnsi="Arial"/>
                <w:sz w:val="20"/>
                <w:szCs w:val="20"/>
                <w:color w:val="auto"/>
                <w:w w:val="98"/>
              </w:rPr>
              <w:t>ТТ А24/VII</w:t>
            </w:r>
          </w:p>
        </w:tc>
        <w:tc>
          <w:tcPr>
            <w:tcW w:w="2860" w:type="dxa"/>
            <w:vAlign w:val="bottom"/>
            <w:tcBorders>
              <w:bottom w:val="single" w:sz="8" w:color="auto"/>
              <w:right w:val="single" w:sz="8" w:color="auto"/>
            </w:tcBorders>
          </w:tcPr>
          <w:p>
            <w:pPr>
              <w:ind w:left="100"/>
              <w:spacing w:after="0" w:line="220" w:lineRule="exact"/>
              <w:rPr>
                <w:sz w:val="20"/>
                <w:szCs w:val="20"/>
                <w:color w:val="auto"/>
              </w:rPr>
            </w:pPr>
            <w:r>
              <w:rPr>
                <w:rFonts w:ascii="Arial" w:cs="Arial" w:eastAsia="Arial" w:hAnsi="Arial"/>
                <w:sz w:val="20"/>
                <w:szCs w:val="20"/>
                <w:color w:val="auto"/>
              </w:rPr>
              <w:t>Удружење етнолога</w:t>
            </w:r>
          </w:p>
        </w:tc>
        <w:tc>
          <w:tcPr>
            <w:tcW w:w="3960" w:type="dxa"/>
            <w:vAlign w:val="bottom"/>
            <w:tcBorders>
              <w:bottom w:val="single" w:sz="8" w:color="auto"/>
              <w:right w:val="single" w:sz="8" w:color="auto"/>
            </w:tcBorders>
          </w:tcPr>
          <w:p>
            <w:pPr>
              <w:ind w:left="80"/>
              <w:spacing w:after="0" w:line="220" w:lineRule="exact"/>
              <w:rPr>
                <w:sz w:val="20"/>
                <w:szCs w:val="20"/>
                <w:color w:val="auto"/>
              </w:rPr>
            </w:pPr>
            <w:r>
              <w:rPr>
                <w:rFonts w:ascii="Arial" w:cs="Arial" w:eastAsia="Arial" w:hAnsi="Arial"/>
                <w:sz w:val="20"/>
                <w:szCs w:val="20"/>
                <w:color w:val="auto"/>
              </w:rPr>
              <w:t>„ Контекст у савременој уметности “</w:t>
            </w:r>
          </w:p>
        </w:tc>
        <w:tc>
          <w:tcPr>
            <w:tcW w:w="4820" w:type="dxa"/>
            <w:vAlign w:val="bottom"/>
            <w:tcBorders>
              <w:bottom w:val="single" w:sz="8" w:color="auto"/>
              <w:right w:val="single" w:sz="8" w:color="auto"/>
            </w:tcBorders>
          </w:tcPr>
          <w:p>
            <w:pPr>
              <w:jc w:val="center"/>
              <w:spacing w:after="0" w:line="220" w:lineRule="exact"/>
              <w:rPr>
                <w:sz w:val="20"/>
                <w:szCs w:val="20"/>
                <w:color w:val="auto"/>
              </w:rPr>
            </w:pPr>
            <w:r>
              <w:rPr>
                <w:rFonts w:ascii="Arial" w:cs="Arial" w:eastAsia="Arial" w:hAnsi="Arial"/>
                <w:sz w:val="20"/>
                <w:szCs w:val="20"/>
                <w:color w:val="auto"/>
                <w:w w:val="99"/>
              </w:rPr>
              <w:t>Лесковац - Златибор - Лесковац</w:t>
            </w: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А25/VI</w:t>
            </w:r>
          </w:p>
        </w:tc>
        <w:tc>
          <w:tcPr>
            <w:tcW w:w="2860" w:type="dxa"/>
            <w:vAlign w:val="bottom"/>
            <w:tcBorders>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Друштво зазаштиту и</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„Чувајмо птице у Србији“</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Параћин - Нова Варош - Параћин</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проучавање птица</w:t>
            </w:r>
          </w:p>
        </w:tc>
        <w:tc>
          <w:tcPr>
            <w:tcW w:w="3960" w:type="dxa"/>
            <w:vAlign w:val="bottom"/>
            <w:tcBorders>
              <w:right w:val="single" w:sz="8" w:color="auto"/>
            </w:tcBorders>
            <w:vMerge w:val="continue"/>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А26/V</w:t>
            </w:r>
          </w:p>
        </w:tc>
        <w:tc>
          <w:tcPr>
            <w:tcW w:w="2860" w:type="dxa"/>
            <w:vAlign w:val="bottom"/>
            <w:tcBorders>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Друштво зазаштиту и</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„Чудесна сеоба птица“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Београд - Нова Варош - Београд</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проучавање птица</w:t>
            </w:r>
          </w:p>
        </w:tc>
        <w:tc>
          <w:tcPr>
            <w:tcW w:w="3960" w:type="dxa"/>
            <w:vAlign w:val="bottom"/>
            <w:tcBorders>
              <w:right w:val="single" w:sz="8" w:color="auto"/>
            </w:tcBorders>
            <w:vMerge w:val="continue"/>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А27/IV</w:t>
            </w:r>
          </w:p>
        </w:tc>
        <w:tc>
          <w:tcPr>
            <w:tcW w:w="2860" w:type="dxa"/>
            <w:vAlign w:val="bottom"/>
            <w:tcBorders>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Друштво зазаштиту и</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„Крила преко Балкана“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НовиСад- НоваВарош- НовиСад</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проучавање птица</w:t>
            </w:r>
          </w:p>
        </w:tc>
        <w:tc>
          <w:tcPr>
            <w:tcW w:w="3960" w:type="dxa"/>
            <w:vAlign w:val="bottom"/>
            <w:tcBorders>
              <w:right w:val="single" w:sz="8" w:color="auto"/>
            </w:tcBorders>
            <w:vMerge w:val="continue"/>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rPr>
              <w:t>ТТ А28/III</w:t>
            </w:r>
          </w:p>
        </w:tc>
        <w:tc>
          <w:tcPr>
            <w:tcW w:w="2860" w:type="dxa"/>
            <w:vAlign w:val="bottom"/>
            <w:tcBorders>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Друштво зазаштиту и</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„Картирање и заштита колонија чигри и</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Шабац - Нова Варош - Шабац</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проучавање птица</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галебова у Србији“</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А29/II</w:t>
            </w:r>
          </w:p>
        </w:tc>
        <w:tc>
          <w:tcPr>
            <w:tcW w:w="2860" w:type="dxa"/>
            <w:vAlign w:val="bottom"/>
            <w:tcBorders>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Национална асоцијација</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„Пословање туристичких агенција у</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Лесковац - Београд - Лесковац</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туристичких агенција</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савременим тржишним тенденцијама“</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6"/>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А30/I</w:t>
            </w:r>
          </w:p>
        </w:tc>
        <w:tc>
          <w:tcPr>
            <w:tcW w:w="2860" w:type="dxa"/>
            <w:vAlign w:val="bottom"/>
            <w:tcBorders>
              <w:right w:val="single" w:sz="8" w:color="auto"/>
            </w:tcBorders>
          </w:tcPr>
          <w:p>
            <w:pPr>
              <w:ind w:left="100"/>
              <w:spacing w:after="0" w:line="216" w:lineRule="exact"/>
              <w:rPr>
                <w:sz w:val="20"/>
                <w:szCs w:val="20"/>
                <w:color w:val="auto"/>
              </w:rPr>
            </w:pPr>
            <w:r>
              <w:rPr>
                <w:rFonts w:ascii="Arial" w:cs="Arial" w:eastAsia="Arial" w:hAnsi="Arial"/>
                <w:sz w:val="20"/>
                <w:szCs w:val="20"/>
                <w:color w:val="auto"/>
              </w:rPr>
              <w:t>Национална асоцијација</w:t>
            </w:r>
          </w:p>
        </w:tc>
        <w:tc>
          <w:tcPr>
            <w:tcW w:w="3960" w:type="dxa"/>
            <w:vAlign w:val="bottom"/>
            <w:tcBorders>
              <w:right w:val="single" w:sz="8" w:color="auto"/>
            </w:tcBorders>
          </w:tcPr>
          <w:p>
            <w:pPr>
              <w:ind w:left="140"/>
              <w:spacing w:after="0" w:line="216" w:lineRule="exact"/>
              <w:rPr>
                <w:sz w:val="20"/>
                <w:szCs w:val="20"/>
                <w:color w:val="auto"/>
              </w:rPr>
            </w:pPr>
            <w:r>
              <w:rPr>
                <w:rFonts w:ascii="Arial" w:cs="Arial" w:eastAsia="Arial" w:hAnsi="Arial"/>
                <w:sz w:val="20"/>
                <w:szCs w:val="20"/>
                <w:color w:val="auto"/>
              </w:rPr>
              <w:t>„Где је туризам Србије на путу за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Врњачка Бања- Београд- Врњачка Бања</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туристичких агенција</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Европску Унију“</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А31/X</w:t>
            </w:r>
          </w:p>
        </w:tc>
        <w:tc>
          <w:tcPr>
            <w:tcW w:w="2860" w:type="dxa"/>
            <w:vAlign w:val="bottom"/>
            <w:tcBorders>
              <w:right w:val="single" w:sz="8" w:color="auto"/>
            </w:tcBorders>
          </w:tcPr>
          <w:p>
            <w:pPr>
              <w:ind w:left="100"/>
              <w:spacing w:after="0" w:line="217" w:lineRule="exact"/>
              <w:rPr>
                <w:sz w:val="20"/>
                <w:szCs w:val="20"/>
                <w:color w:val="auto"/>
              </w:rPr>
            </w:pPr>
            <w:r>
              <w:rPr>
                <w:rFonts w:ascii="Arial" w:cs="Arial" w:eastAsia="Arial" w:hAnsi="Arial"/>
                <w:sz w:val="20"/>
                <w:szCs w:val="20"/>
                <w:color w:val="auto"/>
              </w:rPr>
              <w:t>Национална асоцијација</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„Перспективе развоја туризма у свету и</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Ниш - Београд - Ниш</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туристичких агенција</w:t>
            </w: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код нас“</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vMerge w:val="continue"/>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tcPr>
          <w:p>
            <w:pPr>
              <w:spacing w:after="0"/>
              <w:rPr>
                <w:sz w:val="18"/>
                <w:szCs w:val="18"/>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Национална асоцијација</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„Улога туристичких агенција у</w:t>
            </w:r>
          </w:p>
        </w:tc>
        <w:tc>
          <w:tcPr>
            <w:tcW w:w="482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А32/IX</w:t>
            </w: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промоцији сеоских туристичких</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rPr>
              <w:t>Златибор - Београд - Златибор</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туристичких агенција</w:t>
            </w:r>
          </w:p>
        </w:tc>
        <w:tc>
          <w:tcPr>
            <w:tcW w:w="3960" w:type="dxa"/>
            <w:vAlign w:val="bottom"/>
            <w:tcBorders>
              <w:right w:val="single" w:sz="8" w:color="auto"/>
            </w:tcBorders>
            <w:vMerge w:val="continue"/>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домаћинстава“</w:t>
            </w:r>
          </w:p>
        </w:tc>
        <w:tc>
          <w:tcPr>
            <w:tcW w:w="48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rPr>
              <w:t>ТТ А33/VIII</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Удружење еколога</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„Заштита и здравље на раду и заштита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Врњачка Бања- Нови Сад- Врњачка Бања</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животне средине “</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7"/>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8"/>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8"/>
              </w:rPr>
              <w:t>ТТ А34/VII</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Удружење еколога</w:t>
            </w:r>
          </w:p>
        </w:tc>
        <w:tc>
          <w:tcPr>
            <w:tcW w:w="3960" w:type="dxa"/>
            <w:vAlign w:val="bottom"/>
            <w:tcBorders>
              <w:right w:val="single" w:sz="8" w:color="auto"/>
            </w:tcBorders>
          </w:tcPr>
          <w:p>
            <w:pPr>
              <w:ind w:left="80"/>
              <w:spacing w:after="0" w:line="218" w:lineRule="exact"/>
              <w:rPr>
                <w:sz w:val="20"/>
                <w:szCs w:val="20"/>
                <w:color w:val="auto"/>
              </w:rPr>
            </w:pPr>
            <w:r>
              <w:rPr>
                <w:rFonts w:ascii="Arial" w:cs="Arial" w:eastAsia="Arial" w:hAnsi="Arial"/>
                <w:sz w:val="20"/>
                <w:szCs w:val="20"/>
                <w:color w:val="auto"/>
              </w:rPr>
              <w:t>„Заштита екосистема“</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Јагодина - Нови Сад - Јагодина</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А35/VI</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Удружење еколога</w:t>
            </w:r>
          </w:p>
        </w:tc>
        <w:tc>
          <w:tcPr>
            <w:tcW w:w="3960" w:type="dxa"/>
            <w:vAlign w:val="bottom"/>
            <w:tcBorders>
              <w:right w:val="single" w:sz="8" w:color="auto"/>
            </w:tcBorders>
          </w:tcPr>
          <w:p>
            <w:pPr>
              <w:ind w:left="80"/>
              <w:spacing w:after="0" w:line="214" w:lineRule="exact"/>
              <w:rPr>
                <w:sz w:val="20"/>
                <w:szCs w:val="20"/>
                <w:color w:val="auto"/>
              </w:rPr>
            </w:pPr>
            <w:r>
              <w:rPr>
                <w:rFonts w:ascii="Arial" w:cs="Arial" w:eastAsia="Arial" w:hAnsi="Arial"/>
                <w:sz w:val="20"/>
                <w:szCs w:val="20"/>
                <w:color w:val="auto"/>
              </w:rPr>
              <w:t>„Економски аспекти заштите животне</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Чајетина - Нови Сад - Чајетина</w:t>
            </w:r>
          </w:p>
        </w:tc>
        <w:tc>
          <w:tcPr>
            <w:tcW w:w="0" w:type="dxa"/>
            <w:vAlign w:val="bottom"/>
          </w:tcPr>
          <w:p>
            <w:pPr>
              <w:spacing w:after="0"/>
              <w:rPr>
                <w:sz w:val="1"/>
                <w:szCs w:val="1"/>
                <w:color w:val="auto"/>
              </w:rPr>
            </w:pPr>
          </w:p>
        </w:tc>
      </w:tr>
      <w:tr>
        <w:trPr>
          <w:trHeight w:val="116"/>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vMerge w:val="restart"/>
          </w:tcPr>
          <w:p>
            <w:pPr>
              <w:ind w:left="80"/>
              <w:spacing w:after="0"/>
              <w:rPr>
                <w:sz w:val="20"/>
                <w:szCs w:val="20"/>
                <w:color w:val="auto"/>
              </w:rPr>
            </w:pPr>
            <w:r>
              <w:rPr>
                <w:rFonts w:ascii="Arial" w:cs="Arial" w:eastAsia="Arial" w:hAnsi="Arial"/>
                <w:sz w:val="20"/>
                <w:szCs w:val="20"/>
                <w:color w:val="auto"/>
              </w:rPr>
              <w:t>средине“</w:t>
            </w: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vMerge w:val="continue"/>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7"/>
        </w:trPr>
        <w:tc>
          <w:tcPr>
            <w:tcW w:w="1820" w:type="dxa"/>
            <w:vAlign w:val="bottom"/>
            <w:tcBorders>
              <w:left w:val="single" w:sz="8" w:color="auto"/>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ТТ А36/V</w:t>
            </w:r>
          </w:p>
        </w:tc>
        <w:tc>
          <w:tcPr>
            <w:tcW w:w="2860" w:type="dxa"/>
            <w:vAlign w:val="bottom"/>
            <w:tcBorders>
              <w:right w:val="single" w:sz="8" w:color="auto"/>
            </w:tcBorders>
            <w:vMerge w:val="restart"/>
          </w:tcPr>
          <w:p>
            <w:pPr>
              <w:ind w:left="100"/>
              <w:spacing w:after="0"/>
              <w:rPr>
                <w:sz w:val="20"/>
                <w:szCs w:val="20"/>
                <w:color w:val="auto"/>
              </w:rPr>
            </w:pPr>
            <w:r>
              <w:rPr>
                <w:rFonts w:ascii="Arial" w:cs="Arial" w:eastAsia="Arial" w:hAnsi="Arial"/>
                <w:sz w:val="20"/>
                <w:szCs w:val="20"/>
                <w:color w:val="auto"/>
              </w:rPr>
              <w:t>Удружење еколога</w:t>
            </w:r>
          </w:p>
        </w:tc>
        <w:tc>
          <w:tcPr>
            <w:tcW w:w="3960" w:type="dxa"/>
            <w:vAlign w:val="bottom"/>
            <w:tcBorders>
              <w:right w:val="single" w:sz="8" w:color="auto"/>
            </w:tcBorders>
          </w:tcPr>
          <w:p>
            <w:pPr>
              <w:ind w:left="80"/>
              <w:spacing w:after="0" w:line="217" w:lineRule="exact"/>
              <w:rPr>
                <w:sz w:val="20"/>
                <w:szCs w:val="20"/>
                <w:color w:val="auto"/>
              </w:rPr>
            </w:pPr>
            <w:r>
              <w:rPr>
                <w:rFonts w:ascii="Arial" w:cs="Arial" w:eastAsia="Arial" w:hAnsi="Arial"/>
                <w:sz w:val="20"/>
                <w:szCs w:val="20"/>
                <w:color w:val="auto"/>
              </w:rPr>
              <w:t>„Еколошка етика и одговорност“</w:t>
            </w:r>
          </w:p>
        </w:tc>
        <w:tc>
          <w:tcPr>
            <w:tcW w:w="482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color w:val="auto"/>
                <w:w w:val="99"/>
              </w:rPr>
              <w:t>Ниш - Нови Сад - Ниш</w:t>
            </w:r>
          </w:p>
        </w:tc>
        <w:tc>
          <w:tcPr>
            <w:tcW w:w="0" w:type="dxa"/>
            <w:vAlign w:val="bottom"/>
          </w:tcPr>
          <w:p>
            <w:pPr>
              <w:spacing w:after="0"/>
              <w:rPr>
                <w:sz w:val="1"/>
                <w:szCs w:val="1"/>
                <w:color w:val="auto"/>
              </w:rPr>
            </w:pPr>
          </w:p>
        </w:tc>
      </w:tr>
      <w:tr>
        <w:trPr>
          <w:trHeight w:val="115"/>
        </w:trPr>
        <w:tc>
          <w:tcPr>
            <w:tcW w:w="1820" w:type="dxa"/>
            <w:vAlign w:val="bottom"/>
            <w:tcBorders>
              <w:left w:val="single" w:sz="8" w:color="auto"/>
              <w:right w:val="single" w:sz="8" w:color="auto"/>
            </w:tcBorders>
            <w:vMerge w:val="continue"/>
          </w:tcPr>
          <w:p>
            <w:pPr>
              <w:spacing w:after="0"/>
              <w:rPr>
                <w:sz w:val="10"/>
                <w:szCs w:val="10"/>
                <w:color w:val="auto"/>
              </w:rPr>
            </w:pPr>
          </w:p>
        </w:tc>
        <w:tc>
          <w:tcPr>
            <w:tcW w:w="2860" w:type="dxa"/>
            <w:vAlign w:val="bottom"/>
            <w:tcBorders>
              <w:right w:val="single" w:sz="8" w:color="auto"/>
            </w:tcBorders>
            <w:vMerge w:val="continue"/>
          </w:tcPr>
          <w:p>
            <w:pPr>
              <w:spacing w:after="0"/>
              <w:rPr>
                <w:sz w:val="10"/>
                <w:szCs w:val="10"/>
                <w:color w:val="auto"/>
              </w:rPr>
            </w:pPr>
          </w:p>
        </w:tc>
        <w:tc>
          <w:tcPr>
            <w:tcW w:w="3960" w:type="dxa"/>
            <w:vAlign w:val="bottom"/>
            <w:tcBorders>
              <w:right w:val="single" w:sz="8" w:color="auto"/>
            </w:tcBorders>
          </w:tcPr>
          <w:p>
            <w:pPr>
              <w:spacing w:after="0"/>
              <w:rPr>
                <w:sz w:val="10"/>
                <w:szCs w:val="10"/>
                <w:color w:val="auto"/>
              </w:rPr>
            </w:pPr>
          </w:p>
        </w:tc>
        <w:tc>
          <w:tcPr>
            <w:tcW w:w="48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21"/>
        </w:trPr>
        <w:tc>
          <w:tcPr>
            <w:tcW w:w="1820" w:type="dxa"/>
            <w:vAlign w:val="bottom"/>
            <w:tcBorders>
              <w:left w:val="single" w:sz="8" w:color="auto"/>
              <w:bottom w:val="single" w:sz="8" w:color="auto"/>
              <w:right w:val="single" w:sz="8" w:color="auto"/>
            </w:tcBorders>
          </w:tcPr>
          <w:p>
            <w:pPr>
              <w:spacing w:after="0"/>
              <w:rPr>
                <w:sz w:val="10"/>
                <w:szCs w:val="10"/>
                <w:color w:val="auto"/>
              </w:rPr>
            </w:pPr>
          </w:p>
        </w:tc>
        <w:tc>
          <w:tcPr>
            <w:tcW w:w="2860" w:type="dxa"/>
            <w:vAlign w:val="bottom"/>
            <w:tcBorders>
              <w:bottom w:val="single" w:sz="8" w:color="auto"/>
              <w:right w:val="single" w:sz="8" w:color="auto"/>
            </w:tcBorders>
          </w:tcPr>
          <w:p>
            <w:pPr>
              <w:spacing w:after="0"/>
              <w:rPr>
                <w:sz w:val="10"/>
                <w:szCs w:val="10"/>
                <w:color w:val="auto"/>
              </w:rPr>
            </w:pPr>
          </w:p>
        </w:tc>
        <w:tc>
          <w:tcPr>
            <w:tcW w:w="3960" w:type="dxa"/>
            <w:vAlign w:val="bottom"/>
            <w:tcBorders>
              <w:bottom w:val="single" w:sz="8" w:color="auto"/>
              <w:right w:val="single" w:sz="8" w:color="auto"/>
            </w:tcBorders>
          </w:tcPr>
          <w:p>
            <w:pPr>
              <w:spacing w:after="0"/>
              <w:rPr>
                <w:sz w:val="10"/>
                <w:szCs w:val="10"/>
                <w:color w:val="auto"/>
              </w:rPr>
            </w:pPr>
          </w:p>
        </w:tc>
        <w:tc>
          <w:tcPr>
            <w:tcW w:w="48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1064260</wp:posOffset>
            </wp:positionH>
            <wp:positionV relativeFrom="paragraph">
              <wp:posOffset>696595</wp:posOffset>
            </wp:positionV>
            <wp:extent cx="6255385" cy="6350"/>
            <wp:wrapNone/>
            <wp:docPr id="1271" name="Picture 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1"/>
                    <pic:cNvPicPr>
                      <a:picLocks noChangeAspect="1" noChangeArrowheads="1"/>
                    </pic:cNvPicPr>
                  </pic:nvPicPr>
                  <pic:blipFill>
                    <a:blip r:embed="rId469">
                      <a:extLst>
                        <a:ext uri="{28A0092B-C50C-407E-A947-70E740481C1C}"/>
                      </a:extLst>
                    </a:blip>
                    <a:srcRect/>
                    <a:stretch>
                      <a:fillRect/>
                    </a:stretch>
                  </pic:blipFill>
                  <pic:spPr bwMode="auto">
                    <a:xfrm>
                      <a:off x="0" y="0"/>
                      <a:ext cx="6255385"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78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178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5840" w:h="12240" w:orient="landscape"/>
          <w:cols w:equalWidth="0" w:num="1">
            <w:col w:w="13460"/>
          </w:cols>
          <w:pgMar w:left="1320" w:top="700" w:right="1060" w:bottom="196" w:gutter="0" w:footer="0" w:header="0"/>
        </w:sectPr>
      </w:pPr>
    </w:p>
    <w:bookmarkStart w:id="96" w:name="page97"/>
    <w:bookmarkEnd w:id="96"/>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1156335</wp:posOffset>
            </wp:positionH>
            <wp:positionV relativeFrom="paragraph">
              <wp:posOffset>5080</wp:posOffset>
            </wp:positionV>
            <wp:extent cx="6264910" cy="6350"/>
            <wp:wrapNone/>
            <wp:docPr id="1272" name="Picture 1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2"/>
                    <pic:cNvPicPr>
                      <a:picLocks noChangeAspect="1" noChangeArrowheads="1"/>
                    </pic:cNvPicPr>
                  </pic:nvPicPr>
                  <pic:blipFill>
                    <a:blip r:embed="rId470">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85" w:lineRule="exact"/>
        <w:rPr>
          <w:sz w:val="20"/>
          <w:szCs w:val="20"/>
          <w:color w:val="auto"/>
        </w:rPr>
      </w:pPr>
    </w:p>
    <w:p>
      <w:pPr>
        <w:ind w:left="280"/>
        <w:spacing w:after="0"/>
        <w:rPr>
          <w:sz w:val="20"/>
          <w:szCs w:val="20"/>
          <w:color w:val="auto"/>
        </w:rPr>
      </w:pPr>
      <w:r>
        <w:rPr>
          <w:rFonts w:ascii="Arial" w:cs="Arial" w:eastAsia="Arial" w:hAnsi="Arial"/>
          <w:sz w:val="24"/>
          <w:szCs w:val="24"/>
          <w:b w:val="1"/>
          <w:bCs w:val="1"/>
          <w:color w:val="auto"/>
        </w:rPr>
        <w:t>ЦЕНОВНИК изражен у динарима за израду ЗАДАТКА А</w:t>
      </w:r>
    </w:p>
    <w:tbl>
      <w:tblPr>
        <w:tblLayout w:type="fixed"/>
        <w:tblInd w:w="10" w:type="dxa"/>
        <w:tblCellMar>
          <w:top w:w="0" w:type="dxa"/>
          <w:left w:w="0" w:type="dxa"/>
          <w:bottom w:w="0" w:type="dxa"/>
          <w:right w:w="0" w:type="dxa"/>
        </w:tblCellMar>
      </w:tblPr>
      <w:tr>
        <w:trPr>
          <w:trHeight w:val="323"/>
        </w:trPr>
        <w:tc>
          <w:tcPr>
            <w:tcW w:w="2120" w:type="dxa"/>
            <w:vAlign w:val="bottom"/>
            <w:tcBorders>
              <w:top w:val="single" w:sz="8" w:color="auto"/>
              <w:left w:val="single" w:sz="8" w:color="auto"/>
              <w:right w:val="single" w:sz="8" w:color="auto"/>
            </w:tcBorders>
          </w:tcPr>
          <w:p>
            <w:pPr>
              <w:ind w:left="420"/>
              <w:spacing w:after="0"/>
              <w:rPr>
                <w:sz w:val="20"/>
                <w:szCs w:val="20"/>
                <w:color w:val="auto"/>
              </w:rPr>
            </w:pPr>
            <w:r>
              <w:rPr>
                <w:rFonts w:ascii="Arial" w:cs="Arial" w:eastAsia="Arial" w:hAnsi="Arial"/>
                <w:sz w:val="20"/>
                <w:szCs w:val="20"/>
                <w:color w:val="auto"/>
              </w:rPr>
              <w:t>Варијанта:</w:t>
            </w:r>
          </w:p>
        </w:tc>
        <w:tc>
          <w:tcPr>
            <w:tcW w:w="1140" w:type="dxa"/>
            <w:vAlign w:val="bottom"/>
            <w:tcBorders>
              <w:top w:val="single" w:sz="8" w:color="auto"/>
              <w:right w:val="single" w:sz="8" w:color="auto"/>
            </w:tcBorders>
          </w:tcPr>
          <w:p>
            <w:pPr>
              <w:ind w:left="540"/>
              <w:spacing w:after="0"/>
              <w:rPr>
                <w:sz w:val="20"/>
                <w:szCs w:val="20"/>
                <w:color w:val="auto"/>
              </w:rPr>
            </w:pPr>
            <w:r>
              <w:rPr>
                <w:rFonts w:ascii="Arial" w:cs="Arial" w:eastAsia="Arial" w:hAnsi="Arial"/>
                <w:sz w:val="20"/>
                <w:szCs w:val="20"/>
                <w:b w:val="1"/>
                <w:bCs w:val="1"/>
                <w:color w:val="auto"/>
              </w:rPr>
              <w:t>I</w:t>
            </w:r>
          </w:p>
        </w:tc>
        <w:tc>
          <w:tcPr>
            <w:tcW w:w="1140" w:type="dxa"/>
            <w:vAlign w:val="bottom"/>
            <w:tcBorders>
              <w:top w:val="single" w:sz="8" w:color="auto"/>
              <w:right w:val="single" w:sz="8" w:color="auto"/>
            </w:tcBorders>
          </w:tcPr>
          <w:p>
            <w:pPr>
              <w:ind w:left="440"/>
              <w:spacing w:after="0"/>
              <w:rPr>
                <w:sz w:val="20"/>
                <w:szCs w:val="20"/>
                <w:color w:val="auto"/>
              </w:rPr>
            </w:pPr>
            <w:r>
              <w:rPr>
                <w:rFonts w:ascii="Arial" w:cs="Arial" w:eastAsia="Arial" w:hAnsi="Arial"/>
                <w:sz w:val="20"/>
                <w:szCs w:val="20"/>
                <w:b w:val="1"/>
                <w:bCs w:val="1"/>
                <w:color w:val="auto"/>
              </w:rPr>
              <w:t>II</w:t>
            </w:r>
          </w:p>
        </w:tc>
        <w:tc>
          <w:tcPr>
            <w:tcW w:w="1120" w:type="dxa"/>
            <w:vAlign w:val="bottom"/>
            <w:tcBorders>
              <w:top w:val="single" w:sz="8" w:color="auto"/>
              <w:right w:val="single" w:sz="8" w:color="auto"/>
            </w:tcBorders>
          </w:tcPr>
          <w:p>
            <w:pPr>
              <w:ind w:left="340"/>
              <w:spacing w:after="0"/>
              <w:rPr>
                <w:sz w:val="20"/>
                <w:szCs w:val="20"/>
                <w:color w:val="auto"/>
              </w:rPr>
            </w:pPr>
            <w:r>
              <w:rPr>
                <w:rFonts w:ascii="Arial" w:cs="Arial" w:eastAsia="Arial" w:hAnsi="Arial"/>
                <w:sz w:val="20"/>
                <w:szCs w:val="20"/>
                <w:b w:val="1"/>
                <w:bCs w:val="1"/>
                <w:color w:val="auto"/>
              </w:rPr>
              <w:t>III</w:t>
            </w:r>
          </w:p>
        </w:tc>
        <w:tc>
          <w:tcPr>
            <w:tcW w:w="1140" w:type="dxa"/>
            <w:vAlign w:val="bottom"/>
            <w:tcBorders>
              <w:top w:val="single" w:sz="8" w:color="auto"/>
              <w:right w:val="single" w:sz="8" w:color="auto"/>
            </w:tcBorders>
          </w:tcPr>
          <w:p>
            <w:pPr>
              <w:ind w:left="480"/>
              <w:spacing w:after="0"/>
              <w:rPr>
                <w:sz w:val="20"/>
                <w:szCs w:val="20"/>
                <w:color w:val="auto"/>
              </w:rPr>
            </w:pPr>
            <w:r>
              <w:rPr>
                <w:rFonts w:ascii="Arial" w:cs="Arial" w:eastAsia="Arial" w:hAnsi="Arial"/>
                <w:sz w:val="20"/>
                <w:szCs w:val="20"/>
                <w:b w:val="1"/>
                <w:bCs w:val="1"/>
                <w:color w:val="auto"/>
              </w:rPr>
              <w:t>IV</w:t>
            </w:r>
          </w:p>
        </w:tc>
        <w:tc>
          <w:tcPr>
            <w:tcW w:w="1140" w:type="dxa"/>
            <w:vAlign w:val="bottom"/>
            <w:tcBorders>
              <w:top w:val="single" w:sz="8" w:color="auto"/>
              <w:right w:val="single" w:sz="8" w:color="auto"/>
            </w:tcBorders>
          </w:tcPr>
          <w:p>
            <w:pPr>
              <w:ind w:left="540"/>
              <w:spacing w:after="0"/>
              <w:rPr>
                <w:sz w:val="20"/>
                <w:szCs w:val="20"/>
                <w:color w:val="auto"/>
              </w:rPr>
            </w:pPr>
            <w:r>
              <w:rPr>
                <w:rFonts w:ascii="Arial" w:cs="Arial" w:eastAsia="Arial" w:hAnsi="Arial"/>
                <w:sz w:val="20"/>
                <w:szCs w:val="20"/>
                <w:b w:val="1"/>
                <w:bCs w:val="1"/>
                <w:color w:val="auto"/>
              </w:rPr>
              <w:t>V</w:t>
            </w:r>
          </w:p>
        </w:tc>
        <w:tc>
          <w:tcPr>
            <w:tcW w:w="1140" w:type="dxa"/>
            <w:vAlign w:val="bottom"/>
            <w:tcBorders>
              <w:top w:val="single" w:sz="8" w:color="auto"/>
              <w:right w:val="single" w:sz="8" w:color="auto"/>
            </w:tcBorders>
          </w:tcPr>
          <w:p>
            <w:pPr>
              <w:ind w:left="400"/>
              <w:spacing w:after="0"/>
              <w:rPr>
                <w:sz w:val="20"/>
                <w:szCs w:val="20"/>
                <w:color w:val="auto"/>
              </w:rPr>
            </w:pPr>
            <w:r>
              <w:rPr>
                <w:rFonts w:ascii="Arial" w:cs="Arial" w:eastAsia="Arial" w:hAnsi="Arial"/>
                <w:sz w:val="20"/>
                <w:szCs w:val="20"/>
                <w:b w:val="1"/>
                <w:bCs w:val="1"/>
                <w:color w:val="auto"/>
              </w:rPr>
              <w:t>VI</w:t>
            </w:r>
          </w:p>
        </w:tc>
        <w:tc>
          <w:tcPr>
            <w:tcW w:w="1120" w:type="dxa"/>
            <w:vAlign w:val="bottom"/>
            <w:tcBorders>
              <w:top w:val="single" w:sz="8" w:color="auto"/>
              <w:right w:val="single" w:sz="8" w:color="auto"/>
            </w:tcBorders>
          </w:tcPr>
          <w:p>
            <w:pPr>
              <w:ind w:left="380"/>
              <w:spacing w:after="0"/>
              <w:rPr>
                <w:sz w:val="20"/>
                <w:szCs w:val="20"/>
                <w:color w:val="auto"/>
              </w:rPr>
            </w:pPr>
            <w:r>
              <w:rPr>
                <w:rFonts w:ascii="Arial" w:cs="Arial" w:eastAsia="Arial" w:hAnsi="Arial"/>
                <w:sz w:val="20"/>
                <w:szCs w:val="20"/>
                <w:b w:val="1"/>
                <w:bCs w:val="1"/>
                <w:color w:val="auto"/>
              </w:rPr>
              <w:t>VII</w:t>
            </w:r>
          </w:p>
        </w:tc>
        <w:tc>
          <w:tcPr>
            <w:tcW w:w="1140" w:type="dxa"/>
            <w:vAlign w:val="bottom"/>
            <w:tcBorders>
              <w:top w:val="single" w:sz="8" w:color="auto"/>
              <w:right w:val="single" w:sz="8" w:color="auto"/>
            </w:tcBorders>
          </w:tcPr>
          <w:p>
            <w:pPr>
              <w:ind w:left="360"/>
              <w:spacing w:after="0"/>
              <w:rPr>
                <w:sz w:val="20"/>
                <w:szCs w:val="20"/>
                <w:color w:val="auto"/>
              </w:rPr>
            </w:pPr>
            <w:r>
              <w:rPr>
                <w:rFonts w:ascii="Arial" w:cs="Arial" w:eastAsia="Arial" w:hAnsi="Arial"/>
                <w:sz w:val="20"/>
                <w:szCs w:val="20"/>
                <w:b w:val="1"/>
                <w:bCs w:val="1"/>
                <w:color w:val="auto"/>
              </w:rPr>
              <w:t>VIII</w:t>
            </w:r>
          </w:p>
        </w:tc>
        <w:tc>
          <w:tcPr>
            <w:tcW w:w="1140" w:type="dxa"/>
            <w:vAlign w:val="bottom"/>
            <w:tcBorders>
              <w:top w:val="single" w:sz="8" w:color="auto"/>
              <w:right w:val="single" w:sz="8" w:color="auto"/>
            </w:tcBorders>
          </w:tcPr>
          <w:p>
            <w:pPr>
              <w:ind w:left="500"/>
              <w:spacing w:after="0"/>
              <w:rPr>
                <w:sz w:val="20"/>
                <w:szCs w:val="20"/>
                <w:color w:val="auto"/>
              </w:rPr>
            </w:pPr>
            <w:r>
              <w:rPr>
                <w:rFonts w:ascii="Arial" w:cs="Arial" w:eastAsia="Arial" w:hAnsi="Arial"/>
                <w:sz w:val="20"/>
                <w:szCs w:val="20"/>
                <w:b w:val="1"/>
                <w:bCs w:val="1"/>
                <w:color w:val="auto"/>
              </w:rPr>
              <w:t>IX</w:t>
            </w:r>
          </w:p>
        </w:tc>
        <w:tc>
          <w:tcPr>
            <w:tcW w:w="1120" w:type="dxa"/>
            <w:vAlign w:val="bottom"/>
            <w:tcBorders>
              <w:top w:val="single" w:sz="8" w:color="auto"/>
              <w:right w:val="single" w:sz="8" w:color="auto"/>
            </w:tcBorders>
          </w:tcPr>
          <w:p>
            <w:pPr>
              <w:ind w:left="480"/>
              <w:spacing w:after="0"/>
              <w:rPr>
                <w:sz w:val="20"/>
                <w:szCs w:val="20"/>
                <w:color w:val="auto"/>
              </w:rPr>
            </w:pPr>
            <w:r>
              <w:rPr>
                <w:rFonts w:ascii="Arial" w:cs="Arial" w:eastAsia="Arial" w:hAnsi="Arial"/>
                <w:sz w:val="20"/>
                <w:szCs w:val="20"/>
                <w:b w:val="1"/>
                <w:bCs w:val="1"/>
                <w:color w:val="auto"/>
              </w:rPr>
              <w:t>X</w:t>
            </w:r>
          </w:p>
        </w:tc>
        <w:tc>
          <w:tcPr>
            <w:tcW w:w="0" w:type="dxa"/>
            <w:vAlign w:val="bottom"/>
          </w:tcPr>
          <w:p>
            <w:pPr>
              <w:spacing w:after="0"/>
              <w:rPr>
                <w:sz w:val="1"/>
                <w:szCs w:val="1"/>
                <w:color w:val="auto"/>
              </w:rPr>
            </w:pPr>
          </w:p>
        </w:tc>
      </w:tr>
      <w:tr>
        <w:trPr>
          <w:trHeight w:val="121"/>
        </w:trPr>
        <w:tc>
          <w:tcPr>
            <w:tcW w:w="2120" w:type="dxa"/>
            <w:vAlign w:val="bottom"/>
            <w:tcBorders>
              <w:left w:val="single" w:sz="8" w:color="auto"/>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2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2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40" w:type="dxa"/>
            <w:vAlign w:val="bottom"/>
            <w:tcBorders>
              <w:bottom w:val="single" w:sz="8" w:color="auto"/>
              <w:right w:val="single" w:sz="8" w:color="auto"/>
            </w:tcBorders>
          </w:tcPr>
          <w:p>
            <w:pPr>
              <w:spacing w:after="0"/>
              <w:rPr>
                <w:sz w:val="10"/>
                <w:szCs w:val="10"/>
                <w:color w:val="auto"/>
              </w:rPr>
            </w:pPr>
          </w:p>
        </w:tc>
        <w:tc>
          <w:tcPr>
            <w:tcW w:w="112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214"/>
        </w:trPr>
        <w:tc>
          <w:tcPr>
            <w:tcW w:w="2120" w:type="dxa"/>
            <w:vAlign w:val="bottom"/>
            <w:tcBorders>
              <w:left w:val="single" w:sz="8" w:color="auto"/>
              <w:bottom w:val="single" w:sz="8" w:color="auto"/>
              <w:right w:val="single" w:sz="8" w:color="auto"/>
            </w:tcBorders>
            <w:shd w:val="clear" w:color="auto" w:fill="E6E6E6"/>
          </w:tcPr>
          <w:p>
            <w:pPr>
              <w:ind w:left="60"/>
              <w:spacing w:after="0" w:line="213" w:lineRule="exact"/>
              <w:rPr>
                <w:sz w:val="20"/>
                <w:szCs w:val="20"/>
                <w:color w:val="auto"/>
              </w:rPr>
            </w:pPr>
            <w:r>
              <w:rPr>
                <w:rFonts w:ascii="Arial" w:cs="Arial" w:eastAsia="Arial" w:hAnsi="Arial"/>
                <w:sz w:val="20"/>
                <w:szCs w:val="20"/>
                <w:color w:val="auto"/>
              </w:rPr>
              <w:t>1.Превоз</w:t>
            </w: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20" w:type="dxa"/>
            <w:vAlign w:val="bottom"/>
            <w:tcBorders>
              <w:bottom w:val="single" w:sz="8" w:color="auto"/>
              <w:right w:val="single" w:sz="8" w:color="auto"/>
            </w:tcBorders>
            <w:shd w:val="clear" w:color="auto" w:fill="E6E6E6"/>
          </w:tcPr>
          <w:p>
            <w:pPr>
              <w:spacing w:after="0"/>
              <w:rPr>
                <w:sz w:val="18"/>
                <w:szCs w:val="18"/>
                <w:color w:val="auto"/>
              </w:rPr>
            </w:pP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20" w:type="dxa"/>
            <w:vAlign w:val="bottom"/>
            <w:tcBorders>
              <w:bottom w:val="single" w:sz="8" w:color="auto"/>
              <w:right w:val="single" w:sz="8" w:color="auto"/>
            </w:tcBorders>
            <w:shd w:val="clear" w:color="auto" w:fill="E6E6E6"/>
          </w:tcPr>
          <w:p>
            <w:pPr>
              <w:spacing w:after="0"/>
              <w:rPr>
                <w:sz w:val="18"/>
                <w:szCs w:val="18"/>
                <w:color w:val="auto"/>
              </w:rPr>
            </w:pP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40" w:type="dxa"/>
            <w:vAlign w:val="bottom"/>
            <w:tcBorders>
              <w:bottom w:val="single" w:sz="8" w:color="auto"/>
              <w:right w:val="single" w:sz="8" w:color="auto"/>
            </w:tcBorders>
            <w:shd w:val="clear" w:color="auto" w:fill="E6E6E6"/>
          </w:tcPr>
          <w:p>
            <w:pPr>
              <w:spacing w:after="0"/>
              <w:rPr>
                <w:sz w:val="18"/>
                <w:szCs w:val="18"/>
                <w:color w:val="auto"/>
              </w:rPr>
            </w:pPr>
          </w:p>
        </w:tc>
        <w:tc>
          <w:tcPr>
            <w:tcW w:w="1120" w:type="dxa"/>
            <w:vAlign w:val="bottom"/>
            <w:tcBorders>
              <w:bottom w:val="single" w:sz="8" w:color="auto"/>
              <w:right w:val="single" w:sz="8" w:color="auto"/>
            </w:tcBorders>
            <w:shd w:val="clear" w:color="auto" w:fill="E6E6E6"/>
          </w:tcPr>
          <w:p>
            <w:pPr>
              <w:spacing w:after="0"/>
              <w:rPr>
                <w:sz w:val="18"/>
                <w:szCs w:val="18"/>
                <w:color w:val="auto"/>
              </w:rPr>
            </w:pPr>
          </w:p>
        </w:tc>
        <w:tc>
          <w:tcPr>
            <w:tcW w:w="0" w:type="dxa"/>
            <w:vAlign w:val="bottom"/>
          </w:tcPr>
          <w:p>
            <w:pPr>
              <w:spacing w:after="0"/>
              <w:rPr>
                <w:sz w:val="1"/>
                <w:szCs w:val="1"/>
                <w:color w:val="auto"/>
              </w:rPr>
            </w:pPr>
          </w:p>
        </w:tc>
      </w:tr>
      <w:tr>
        <w:trPr>
          <w:trHeight w:val="389"/>
        </w:trPr>
        <w:tc>
          <w:tcPr>
            <w:tcW w:w="2120" w:type="dxa"/>
            <w:vAlign w:val="bottom"/>
            <w:tcBorders>
              <w:left w:val="single" w:sz="8" w:color="auto"/>
              <w:right w:val="single" w:sz="8" w:color="auto"/>
            </w:tcBorders>
          </w:tcPr>
          <w:p>
            <w:pPr>
              <w:ind w:left="260"/>
              <w:spacing w:after="0"/>
              <w:rPr>
                <w:sz w:val="20"/>
                <w:szCs w:val="20"/>
                <w:color w:val="auto"/>
              </w:rPr>
            </w:pPr>
            <w:r>
              <w:rPr>
                <w:rFonts w:ascii="Arial" w:cs="Arial" w:eastAsia="Arial" w:hAnsi="Arial"/>
                <w:sz w:val="20"/>
                <w:szCs w:val="20"/>
                <w:color w:val="auto"/>
              </w:rPr>
              <w:t>по километру</w:t>
            </w:r>
          </w:p>
        </w:tc>
        <w:tc>
          <w:tcPr>
            <w:tcW w:w="114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130</w:t>
            </w:r>
          </w:p>
        </w:tc>
        <w:tc>
          <w:tcPr>
            <w:tcW w:w="114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125</w:t>
            </w:r>
          </w:p>
        </w:tc>
        <w:tc>
          <w:tcPr>
            <w:tcW w:w="112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125</w:t>
            </w:r>
          </w:p>
        </w:tc>
        <w:tc>
          <w:tcPr>
            <w:tcW w:w="1140" w:type="dxa"/>
            <w:vAlign w:val="bottom"/>
            <w:tcBorders>
              <w:right w:val="single" w:sz="8" w:color="auto"/>
            </w:tcBorders>
          </w:tcPr>
          <w:p>
            <w:pPr>
              <w:ind w:left="740"/>
              <w:spacing w:after="0"/>
              <w:rPr>
                <w:sz w:val="20"/>
                <w:szCs w:val="20"/>
                <w:color w:val="auto"/>
              </w:rPr>
            </w:pPr>
            <w:r>
              <w:rPr>
                <w:rFonts w:ascii="Arial" w:cs="Arial" w:eastAsia="Arial" w:hAnsi="Arial"/>
                <w:sz w:val="20"/>
                <w:szCs w:val="20"/>
                <w:color w:val="auto"/>
              </w:rPr>
              <w:t>135</w:t>
            </w:r>
          </w:p>
        </w:tc>
        <w:tc>
          <w:tcPr>
            <w:tcW w:w="1140" w:type="dxa"/>
            <w:vAlign w:val="bottom"/>
            <w:tcBorders>
              <w:right w:val="single" w:sz="8" w:color="auto"/>
            </w:tcBorders>
          </w:tcPr>
          <w:p>
            <w:pPr>
              <w:ind w:left="740"/>
              <w:spacing w:after="0"/>
              <w:rPr>
                <w:sz w:val="20"/>
                <w:szCs w:val="20"/>
                <w:color w:val="auto"/>
              </w:rPr>
            </w:pPr>
            <w:r>
              <w:rPr>
                <w:rFonts w:ascii="Arial" w:cs="Arial" w:eastAsia="Arial" w:hAnsi="Arial"/>
                <w:sz w:val="20"/>
                <w:szCs w:val="20"/>
                <w:color w:val="auto"/>
              </w:rPr>
              <w:t>130</w:t>
            </w:r>
          </w:p>
        </w:tc>
        <w:tc>
          <w:tcPr>
            <w:tcW w:w="114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130</w:t>
            </w:r>
          </w:p>
        </w:tc>
        <w:tc>
          <w:tcPr>
            <w:tcW w:w="112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125</w:t>
            </w:r>
          </w:p>
        </w:tc>
        <w:tc>
          <w:tcPr>
            <w:tcW w:w="114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130</w:t>
            </w:r>
          </w:p>
        </w:tc>
        <w:tc>
          <w:tcPr>
            <w:tcW w:w="114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135</w:t>
            </w:r>
          </w:p>
        </w:tc>
        <w:tc>
          <w:tcPr>
            <w:tcW w:w="1120" w:type="dxa"/>
            <w:vAlign w:val="bottom"/>
            <w:tcBorders>
              <w:right w:val="single" w:sz="8" w:color="auto"/>
            </w:tcBorders>
          </w:tcPr>
          <w:p>
            <w:pPr>
              <w:ind w:left="720"/>
              <w:spacing w:after="0"/>
              <w:rPr>
                <w:sz w:val="20"/>
                <w:szCs w:val="20"/>
                <w:color w:val="auto"/>
              </w:rPr>
            </w:pPr>
            <w:r>
              <w:rPr>
                <w:rFonts w:ascii="Arial" w:cs="Arial" w:eastAsia="Arial" w:hAnsi="Arial"/>
                <w:sz w:val="20"/>
                <w:szCs w:val="20"/>
                <w:color w:val="auto"/>
              </w:rPr>
              <w:t>135</w:t>
            </w:r>
          </w:p>
        </w:tc>
        <w:tc>
          <w:tcPr>
            <w:tcW w:w="0" w:type="dxa"/>
            <w:vAlign w:val="bottom"/>
          </w:tcPr>
          <w:p>
            <w:pPr>
              <w:spacing w:after="0"/>
              <w:rPr>
                <w:sz w:val="1"/>
                <w:szCs w:val="1"/>
                <w:color w:val="auto"/>
              </w:rPr>
            </w:pPr>
          </w:p>
        </w:tc>
      </w:tr>
      <w:tr>
        <w:trPr>
          <w:trHeight w:val="174"/>
        </w:trPr>
        <w:tc>
          <w:tcPr>
            <w:tcW w:w="2120" w:type="dxa"/>
            <w:vAlign w:val="bottom"/>
            <w:tcBorders>
              <w:left w:val="single" w:sz="8" w:color="auto"/>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2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2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2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373"/>
        </w:trPr>
        <w:tc>
          <w:tcPr>
            <w:tcW w:w="2120" w:type="dxa"/>
            <w:vAlign w:val="bottom"/>
            <w:tcBorders>
              <w:left w:val="single" w:sz="8" w:color="auto"/>
              <w:right w:val="single" w:sz="8" w:color="auto"/>
            </w:tcBorders>
          </w:tcPr>
          <w:p>
            <w:pPr>
              <w:ind w:left="260"/>
              <w:spacing w:after="0"/>
              <w:rPr>
                <w:sz w:val="20"/>
                <w:szCs w:val="20"/>
                <w:color w:val="auto"/>
              </w:rPr>
            </w:pPr>
            <w:r>
              <w:rPr>
                <w:rFonts w:ascii="Arial" w:cs="Arial" w:eastAsia="Arial" w:hAnsi="Arial"/>
                <w:sz w:val="20"/>
                <w:szCs w:val="20"/>
                <w:color w:val="auto"/>
              </w:rPr>
              <w:t>по ауто-дану</w:t>
            </w:r>
          </w:p>
        </w:tc>
        <w:tc>
          <w:tcPr>
            <w:tcW w:w="1140" w:type="dxa"/>
            <w:vAlign w:val="bottom"/>
            <w:tcBorders>
              <w:right w:val="single" w:sz="8" w:color="auto"/>
            </w:tcBorders>
          </w:tcPr>
          <w:p>
            <w:pPr>
              <w:ind w:left="300"/>
              <w:spacing w:after="0"/>
              <w:rPr>
                <w:sz w:val="20"/>
                <w:szCs w:val="20"/>
                <w:color w:val="auto"/>
              </w:rPr>
            </w:pPr>
            <w:r>
              <w:rPr>
                <w:rFonts w:ascii="Arial" w:cs="Arial" w:eastAsia="Arial" w:hAnsi="Arial"/>
                <w:sz w:val="20"/>
                <w:szCs w:val="20"/>
                <w:color w:val="auto"/>
              </w:rPr>
              <w:t>38000</w:t>
            </w:r>
          </w:p>
        </w:tc>
        <w:tc>
          <w:tcPr>
            <w:tcW w:w="1140" w:type="dxa"/>
            <w:vAlign w:val="bottom"/>
            <w:tcBorders>
              <w:right w:val="single" w:sz="8" w:color="auto"/>
            </w:tcBorders>
          </w:tcPr>
          <w:p>
            <w:pPr>
              <w:ind w:left="280"/>
              <w:spacing w:after="0"/>
              <w:rPr>
                <w:sz w:val="20"/>
                <w:szCs w:val="20"/>
                <w:color w:val="auto"/>
              </w:rPr>
            </w:pPr>
            <w:r>
              <w:rPr>
                <w:rFonts w:ascii="Arial" w:cs="Arial" w:eastAsia="Arial" w:hAnsi="Arial"/>
                <w:sz w:val="20"/>
                <w:szCs w:val="20"/>
                <w:color w:val="auto"/>
              </w:rPr>
              <w:t>37000</w:t>
            </w:r>
          </w:p>
        </w:tc>
        <w:tc>
          <w:tcPr>
            <w:tcW w:w="1120" w:type="dxa"/>
            <w:vAlign w:val="bottom"/>
            <w:tcBorders>
              <w:right w:val="single" w:sz="8" w:color="auto"/>
            </w:tcBorders>
          </w:tcPr>
          <w:p>
            <w:pPr>
              <w:ind w:left="420"/>
              <w:spacing w:after="0"/>
              <w:rPr>
                <w:sz w:val="20"/>
                <w:szCs w:val="20"/>
                <w:color w:val="auto"/>
              </w:rPr>
            </w:pPr>
            <w:r>
              <w:rPr>
                <w:rFonts w:ascii="Arial" w:cs="Arial" w:eastAsia="Arial" w:hAnsi="Arial"/>
                <w:sz w:val="20"/>
                <w:szCs w:val="20"/>
                <w:color w:val="auto"/>
              </w:rPr>
              <w:t>36000</w:t>
            </w:r>
          </w:p>
        </w:tc>
        <w:tc>
          <w:tcPr>
            <w:tcW w:w="1140" w:type="dxa"/>
            <w:vAlign w:val="bottom"/>
            <w:tcBorders>
              <w:right w:val="single" w:sz="8" w:color="auto"/>
            </w:tcBorders>
          </w:tcPr>
          <w:p>
            <w:pPr>
              <w:ind w:left="440"/>
              <w:spacing w:after="0"/>
              <w:rPr>
                <w:sz w:val="20"/>
                <w:szCs w:val="20"/>
                <w:color w:val="auto"/>
              </w:rPr>
            </w:pPr>
            <w:r>
              <w:rPr>
                <w:rFonts w:ascii="Arial" w:cs="Arial" w:eastAsia="Arial" w:hAnsi="Arial"/>
                <w:sz w:val="20"/>
                <w:szCs w:val="20"/>
                <w:color w:val="auto"/>
              </w:rPr>
              <w:t>38000</w:t>
            </w:r>
          </w:p>
        </w:tc>
        <w:tc>
          <w:tcPr>
            <w:tcW w:w="1140" w:type="dxa"/>
            <w:vAlign w:val="bottom"/>
            <w:tcBorders>
              <w:right w:val="single" w:sz="8" w:color="auto"/>
            </w:tcBorders>
          </w:tcPr>
          <w:p>
            <w:pPr>
              <w:ind w:left="420"/>
              <w:spacing w:after="0"/>
              <w:rPr>
                <w:sz w:val="20"/>
                <w:szCs w:val="20"/>
                <w:color w:val="auto"/>
              </w:rPr>
            </w:pPr>
            <w:r>
              <w:rPr>
                <w:rFonts w:ascii="Arial" w:cs="Arial" w:eastAsia="Arial" w:hAnsi="Arial"/>
                <w:sz w:val="20"/>
                <w:szCs w:val="20"/>
                <w:color w:val="auto"/>
              </w:rPr>
              <w:t>36000</w:t>
            </w:r>
          </w:p>
        </w:tc>
        <w:tc>
          <w:tcPr>
            <w:tcW w:w="1140" w:type="dxa"/>
            <w:vAlign w:val="bottom"/>
            <w:tcBorders>
              <w:right w:val="single" w:sz="8" w:color="auto"/>
            </w:tcBorders>
          </w:tcPr>
          <w:p>
            <w:pPr>
              <w:ind w:left="420"/>
              <w:spacing w:after="0"/>
              <w:rPr>
                <w:sz w:val="20"/>
                <w:szCs w:val="20"/>
                <w:color w:val="auto"/>
              </w:rPr>
            </w:pPr>
            <w:r>
              <w:rPr>
                <w:rFonts w:ascii="Arial" w:cs="Arial" w:eastAsia="Arial" w:hAnsi="Arial"/>
                <w:sz w:val="20"/>
                <w:szCs w:val="20"/>
                <w:color w:val="auto"/>
              </w:rPr>
              <w:t>37000</w:t>
            </w:r>
          </w:p>
        </w:tc>
        <w:tc>
          <w:tcPr>
            <w:tcW w:w="1120" w:type="dxa"/>
            <w:vAlign w:val="bottom"/>
            <w:tcBorders>
              <w:right w:val="single" w:sz="8" w:color="auto"/>
            </w:tcBorders>
          </w:tcPr>
          <w:p>
            <w:pPr>
              <w:ind w:left="420"/>
              <w:spacing w:after="0"/>
              <w:rPr>
                <w:sz w:val="20"/>
                <w:szCs w:val="20"/>
                <w:color w:val="auto"/>
              </w:rPr>
            </w:pPr>
            <w:r>
              <w:rPr>
                <w:rFonts w:ascii="Arial" w:cs="Arial" w:eastAsia="Arial" w:hAnsi="Arial"/>
                <w:sz w:val="20"/>
                <w:szCs w:val="20"/>
                <w:color w:val="auto"/>
              </w:rPr>
              <w:t>38000</w:t>
            </w:r>
          </w:p>
        </w:tc>
        <w:tc>
          <w:tcPr>
            <w:tcW w:w="1140" w:type="dxa"/>
            <w:vAlign w:val="bottom"/>
            <w:tcBorders>
              <w:right w:val="single" w:sz="8" w:color="auto"/>
            </w:tcBorders>
          </w:tcPr>
          <w:p>
            <w:pPr>
              <w:ind w:left="280"/>
              <w:spacing w:after="0"/>
              <w:rPr>
                <w:sz w:val="20"/>
                <w:szCs w:val="20"/>
                <w:color w:val="auto"/>
              </w:rPr>
            </w:pPr>
            <w:r>
              <w:rPr>
                <w:rFonts w:ascii="Arial" w:cs="Arial" w:eastAsia="Arial" w:hAnsi="Arial"/>
                <w:sz w:val="20"/>
                <w:szCs w:val="20"/>
                <w:color w:val="auto"/>
              </w:rPr>
              <w:t>36000</w:t>
            </w:r>
          </w:p>
        </w:tc>
        <w:tc>
          <w:tcPr>
            <w:tcW w:w="1140" w:type="dxa"/>
            <w:vAlign w:val="bottom"/>
            <w:tcBorders>
              <w:right w:val="single" w:sz="8" w:color="auto"/>
            </w:tcBorders>
          </w:tcPr>
          <w:p>
            <w:pPr>
              <w:ind w:left="420"/>
              <w:spacing w:after="0"/>
              <w:rPr>
                <w:sz w:val="20"/>
                <w:szCs w:val="20"/>
                <w:color w:val="auto"/>
              </w:rPr>
            </w:pPr>
            <w:r>
              <w:rPr>
                <w:rFonts w:ascii="Arial" w:cs="Arial" w:eastAsia="Arial" w:hAnsi="Arial"/>
                <w:sz w:val="20"/>
                <w:szCs w:val="20"/>
                <w:color w:val="auto"/>
              </w:rPr>
              <w:t>37000</w:t>
            </w:r>
          </w:p>
        </w:tc>
        <w:tc>
          <w:tcPr>
            <w:tcW w:w="1120" w:type="dxa"/>
            <w:vAlign w:val="bottom"/>
            <w:tcBorders>
              <w:right w:val="single" w:sz="8" w:color="auto"/>
            </w:tcBorders>
          </w:tcPr>
          <w:p>
            <w:pPr>
              <w:ind w:left="280"/>
              <w:spacing w:after="0"/>
              <w:rPr>
                <w:sz w:val="20"/>
                <w:szCs w:val="20"/>
                <w:color w:val="auto"/>
              </w:rPr>
            </w:pPr>
            <w:r>
              <w:rPr>
                <w:rFonts w:ascii="Arial" w:cs="Arial" w:eastAsia="Arial" w:hAnsi="Arial"/>
                <w:sz w:val="20"/>
                <w:szCs w:val="20"/>
                <w:color w:val="auto"/>
              </w:rPr>
              <w:t>38000</w:t>
            </w:r>
          </w:p>
        </w:tc>
        <w:tc>
          <w:tcPr>
            <w:tcW w:w="0" w:type="dxa"/>
            <w:vAlign w:val="bottom"/>
          </w:tcPr>
          <w:p>
            <w:pPr>
              <w:spacing w:after="0"/>
              <w:rPr>
                <w:sz w:val="1"/>
                <w:szCs w:val="1"/>
                <w:color w:val="auto"/>
              </w:rPr>
            </w:pPr>
          </w:p>
        </w:tc>
      </w:tr>
      <w:tr>
        <w:trPr>
          <w:trHeight w:val="181"/>
        </w:trPr>
        <w:tc>
          <w:tcPr>
            <w:tcW w:w="2120" w:type="dxa"/>
            <w:vAlign w:val="bottom"/>
            <w:tcBorders>
              <w:left w:val="single" w:sz="8" w:color="auto"/>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2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2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40" w:type="dxa"/>
            <w:vAlign w:val="bottom"/>
            <w:tcBorders>
              <w:bottom w:val="single" w:sz="8" w:color="auto"/>
              <w:right w:val="single" w:sz="8" w:color="auto"/>
            </w:tcBorders>
          </w:tcPr>
          <w:p>
            <w:pPr>
              <w:spacing w:after="0"/>
              <w:rPr>
                <w:sz w:val="15"/>
                <w:szCs w:val="15"/>
                <w:color w:val="auto"/>
              </w:rPr>
            </w:pPr>
          </w:p>
        </w:tc>
        <w:tc>
          <w:tcPr>
            <w:tcW w:w="1120" w:type="dxa"/>
            <w:vAlign w:val="bottom"/>
            <w:tcBorders>
              <w:bottom w:val="single" w:sz="8" w:color="auto"/>
              <w:right w:val="single" w:sz="8" w:color="auto"/>
            </w:tcBorders>
          </w:tcPr>
          <w:p>
            <w:pPr>
              <w:spacing w:after="0"/>
              <w:rPr>
                <w:sz w:val="15"/>
                <w:szCs w:val="15"/>
                <w:color w:val="auto"/>
              </w:rPr>
            </w:pPr>
          </w:p>
        </w:tc>
        <w:tc>
          <w:tcPr>
            <w:tcW w:w="0" w:type="dxa"/>
            <w:vAlign w:val="bottom"/>
          </w:tcPr>
          <w:p>
            <w:pPr>
              <w:spacing w:after="0"/>
              <w:rPr>
                <w:sz w:val="1"/>
                <w:szCs w:val="1"/>
                <w:color w:val="auto"/>
              </w:rPr>
            </w:pPr>
          </w:p>
        </w:tc>
      </w:tr>
      <w:tr>
        <w:trPr>
          <w:trHeight w:val="236"/>
        </w:trPr>
        <w:tc>
          <w:tcPr>
            <w:tcW w:w="2120" w:type="dxa"/>
            <w:vAlign w:val="bottom"/>
            <w:tcBorders>
              <w:left w:val="single" w:sz="8" w:color="auto"/>
              <w:bottom w:val="single" w:sz="8" w:color="auto"/>
              <w:right w:val="single" w:sz="8" w:color="auto"/>
            </w:tcBorders>
            <w:shd w:val="clear" w:color="auto" w:fill="E6E6E6"/>
          </w:tcPr>
          <w:p>
            <w:pPr>
              <w:ind w:left="60"/>
              <w:spacing w:after="0" w:line="227" w:lineRule="exact"/>
              <w:rPr>
                <w:sz w:val="20"/>
                <w:szCs w:val="20"/>
                <w:color w:val="auto"/>
              </w:rPr>
            </w:pPr>
            <w:r>
              <w:rPr>
                <w:rFonts w:ascii="Arial" w:cs="Arial" w:eastAsia="Arial" w:hAnsi="Arial"/>
                <w:sz w:val="20"/>
                <w:szCs w:val="20"/>
                <w:color w:val="auto"/>
              </w:rPr>
              <w:t>2.Хотелске услуге</w:t>
            </w: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20" w:type="dxa"/>
            <w:vAlign w:val="bottom"/>
            <w:tcBorders>
              <w:bottom w:val="single" w:sz="8" w:color="auto"/>
              <w:right w:val="single" w:sz="8" w:color="auto"/>
            </w:tcBorders>
            <w:shd w:val="clear" w:color="auto" w:fill="E6E6E6"/>
          </w:tcPr>
          <w:p>
            <w:pPr>
              <w:spacing w:after="0"/>
              <w:rPr>
                <w:sz w:val="20"/>
                <w:szCs w:val="20"/>
                <w:color w:val="auto"/>
              </w:rPr>
            </w:pP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20" w:type="dxa"/>
            <w:vAlign w:val="bottom"/>
            <w:tcBorders>
              <w:bottom w:val="single" w:sz="8" w:color="auto"/>
              <w:right w:val="single" w:sz="8" w:color="auto"/>
            </w:tcBorders>
            <w:shd w:val="clear" w:color="auto" w:fill="E6E6E6"/>
          </w:tcPr>
          <w:p>
            <w:pPr>
              <w:spacing w:after="0"/>
              <w:rPr>
                <w:sz w:val="20"/>
                <w:szCs w:val="20"/>
                <w:color w:val="auto"/>
              </w:rPr>
            </w:pP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40" w:type="dxa"/>
            <w:vAlign w:val="bottom"/>
            <w:tcBorders>
              <w:bottom w:val="single" w:sz="8" w:color="auto"/>
              <w:right w:val="single" w:sz="8" w:color="auto"/>
            </w:tcBorders>
            <w:shd w:val="clear" w:color="auto" w:fill="E6E6E6"/>
          </w:tcPr>
          <w:p>
            <w:pPr>
              <w:spacing w:after="0"/>
              <w:rPr>
                <w:sz w:val="20"/>
                <w:szCs w:val="20"/>
                <w:color w:val="auto"/>
              </w:rPr>
            </w:pPr>
          </w:p>
        </w:tc>
        <w:tc>
          <w:tcPr>
            <w:tcW w:w="1120" w:type="dxa"/>
            <w:vAlign w:val="bottom"/>
            <w:tcBorders>
              <w:bottom w:val="single" w:sz="8" w:color="auto"/>
              <w:right w:val="single" w:sz="8" w:color="auto"/>
            </w:tcBorders>
            <w:shd w:val="clear" w:color="auto" w:fill="E6E6E6"/>
          </w:tcPr>
          <w:p>
            <w:pPr>
              <w:spacing w:after="0"/>
              <w:rPr>
                <w:sz w:val="20"/>
                <w:szCs w:val="20"/>
                <w:color w:val="auto"/>
              </w:rPr>
            </w:pPr>
          </w:p>
        </w:tc>
        <w:tc>
          <w:tcPr>
            <w:tcW w:w="0" w:type="dxa"/>
            <w:vAlign w:val="bottom"/>
          </w:tcPr>
          <w:p>
            <w:pPr>
              <w:spacing w:after="0"/>
              <w:rPr>
                <w:sz w:val="1"/>
                <w:szCs w:val="1"/>
                <w:color w:val="auto"/>
              </w:rPr>
            </w:pPr>
          </w:p>
        </w:tc>
      </w:tr>
      <w:tr>
        <w:trPr>
          <w:trHeight w:val="259"/>
        </w:trPr>
        <w:tc>
          <w:tcPr>
            <w:tcW w:w="2120" w:type="dxa"/>
            <w:vAlign w:val="bottom"/>
            <w:tcBorders>
              <w:left w:val="single" w:sz="8" w:color="auto"/>
              <w:right w:val="single" w:sz="8" w:color="auto"/>
            </w:tcBorders>
          </w:tcPr>
          <w:p>
            <w:pPr>
              <w:ind w:left="260"/>
              <w:spacing w:after="0"/>
              <w:rPr>
                <w:sz w:val="20"/>
                <w:szCs w:val="20"/>
                <w:color w:val="auto"/>
              </w:rPr>
            </w:pPr>
            <w:r>
              <w:rPr>
                <w:rFonts w:ascii="Arial" w:cs="Arial" w:eastAsia="Arial" w:hAnsi="Arial"/>
                <w:sz w:val="20"/>
                <w:szCs w:val="20"/>
                <w:color w:val="auto"/>
              </w:rPr>
              <w:t>полупансион</w:t>
            </w:r>
          </w:p>
        </w:tc>
        <w:tc>
          <w:tcPr>
            <w:tcW w:w="1140" w:type="dxa"/>
            <w:vAlign w:val="bottom"/>
            <w:tcBorders>
              <w:right w:val="single" w:sz="8" w:color="auto"/>
            </w:tcBorders>
            <w:vMerge w:val="restart"/>
          </w:tcPr>
          <w:p>
            <w:pPr>
              <w:ind w:left="440"/>
              <w:spacing w:after="0"/>
              <w:rPr>
                <w:sz w:val="20"/>
                <w:szCs w:val="20"/>
                <w:color w:val="auto"/>
              </w:rPr>
            </w:pPr>
            <w:r>
              <w:rPr>
                <w:rFonts w:ascii="Arial" w:cs="Arial" w:eastAsia="Arial" w:hAnsi="Arial"/>
                <w:sz w:val="20"/>
                <w:szCs w:val="20"/>
                <w:color w:val="auto"/>
              </w:rPr>
              <w:t>3200</w:t>
            </w:r>
          </w:p>
        </w:tc>
        <w:tc>
          <w:tcPr>
            <w:tcW w:w="1140" w:type="dxa"/>
            <w:vAlign w:val="bottom"/>
            <w:tcBorders>
              <w:right w:val="single" w:sz="8" w:color="auto"/>
            </w:tcBorders>
            <w:vMerge w:val="restart"/>
          </w:tcPr>
          <w:p>
            <w:pPr>
              <w:ind w:left="420"/>
              <w:spacing w:after="0"/>
              <w:rPr>
                <w:sz w:val="20"/>
                <w:szCs w:val="20"/>
                <w:color w:val="auto"/>
              </w:rPr>
            </w:pPr>
            <w:r>
              <w:rPr>
                <w:rFonts w:ascii="Arial" w:cs="Arial" w:eastAsia="Arial" w:hAnsi="Arial"/>
                <w:sz w:val="20"/>
                <w:szCs w:val="20"/>
                <w:color w:val="auto"/>
              </w:rPr>
              <w:t>3100</w:t>
            </w:r>
          </w:p>
        </w:tc>
        <w:tc>
          <w:tcPr>
            <w:tcW w:w="1120" w:type="dxa"/>
            <w:vAlign w:val="bottom"/>
            <w:tcBorders>
              <w:right w:val="single" w:sz="8" w:color="auto"/>
            </w:tcBorders>
            <w:vMerge w:val="restart"/>
          </w:tcPr>
          <w:p>
            <w:pPr>
              <w:ind w:left="420"/>
              <w:spacing w:after="0"/>
              <w:rPr>
                <w:sz w:val="20"/>
                <w:szCs w:val="20"/>
                <w:color w:val="auto"/>
              </w:rPr>
            </w:pPr>
            <w:r>
              <w:rPr>
                <w:rFonts w:ascii="Arial" w:cs="Arial" w:eastAsia="Arial" w:hAnsi="Arial"/>
                <w:sz w:val="20"/>
                <w:szCs w:val="20"/>
                <w:color w:val="auto"/>
              </w:rPr>
              <w:t>2900</w:t>
            </w:r>
          </w:p>
        </w:tc>
        <w:tc>
          <w:tcPr>
            <w:tcW w:w="1140" w:type="dxa"/>
            <w:vAlign w:val="bottom"/>
            <w:tcBorders>
              <w:right w:val="single" w:sz="8" w:color="auto"/>
            </w:tcBorders>
            <w:vMerge w:val="restart"/>
          </w:tcPr>
          <w:p>
            <w:pPr>
              <w:ind w:left="440"/>
              <w:spacing w:after="0"/>
              <w:rPr>
                <w:sz w:val="20"/>
                <w:szCs w:val="20"/>
                <w:color w:val="auto"/>
              </w:rPr>
            </w:pPr>
            <w:r>
              <w:rPr>
                <w:rFonts w:ascii="Arial" w:cs="Arial" w:eastAsia="Arial" w:hAnsi="Arial"/>
                <w:sz w:val="20"/>
                <w:szCs w:val="20"/>
                <w:color w:val="auto"/>
              </w:rPr>
              <w:t>2950</w:t>
            </w:r>
          </w:p>
        </w:tc>
        <w:tc>
          <w:tcPr>
            <w:tcW w:w="1140" w:type="dxa"/>
            <w:vAlign w:val="bottom"/>
            <w:tcBorders>
              <w:right w:val="single" w:sz="8" w:color="auto"/>
            </w:tcBorders>
            <w:vMerge w:val="restart"/>
          </w:tcPr>
          <w:p>
            <w:pPr>
              <w:ind w:left="280"/>
              <w:spacing w:after="0"/>
              <w:rPr>
                <w:sz w:val="20"/>
                <w:szCs w:val="20"/>
                <w:color w:val="auto"/>
              </w:rPr>
            </w:pPr>
            <w:r>
              <w:rPr>
                <w:rFonts w:ascii="Arial" w:cs="Arial" w:eastAsia="Arial" w:hAnsi="Arial"/>
                <w:sz w:val="20"/>
                <w:szCs w:val="20"/>
                <w:color w:val="auto"/>
              </w:rPr>
              <w:t>2900</w:t>
            </w:r>
          </w:p>
        </w:tc>
        <w:tc>
          <w:tcPr>
            <w:tcW w:w="1140" w:type="dxa"/>
            <w:vAlign w:val="bottom"/>
            <w:tcBorders>
              <w:right w:val="single" w:sz="8" w:color="auto"/>
            </w:tcBorders>
            <w:vMerge w:val="restart"/>
          </w:tcPr>
          <w:p>
            <w:pPr>
              <w:ind w:left="420"/>
              <w:spacing w:after="0"/>
              <w:rPr>
                <w:sz w:val="20"/>
                <w:szCs w:val="20"/>
                <w:color w:val="auto"/>
              </w:rPr>
            </w:pPr>
            <w:r>
              <w:rPr>
                <w:rFonts w:ascii="Arial" w:cs="Arial" w:eastAsia="Arial" w:hAnsi="Arial"/>
                <w:sz w:val="20"/>
                <w:szCs w:val="20"/>
                <w:color w:val="auto"/>
              </w:rPr>
              <w:t>3100</w:t>
            </w:r>
          </w:p>
        </w:tc>
        <w:tc>
          <w:tcPr>
            <w:tcW w:w="1120" w:type="dxa"/>
            <w:vAlign w:val="bottom"/>
            <w:tcBorders>
              <w:right w:val="single" w:sz="8" w:color="auto"/>
            </w:tcBorders>
            <w:vMerge w:val="restart"/>
          </w:tcPr>
          <w:p>
            <w:pPr>
              <w:ind w:left="420"/>
              <w:spacing w:after="0"/>
              <w:rPr>
                <w:sz w:val="20"/>
                <w:szCs w:val="20"/>
                <w:color w:val="auto"/>
              </w:rPr>
            </w:pPr>
            <w:r>
              <w:rPr>
                <w:rFonts w:ascii="Arial" w:cs="Arial" w:eastAsia="Arial" w:hAnsi="Arial"/>
                <w:sz w:val="20"/>
                <w:szCs w:val="20"/>
                <w:color w:val="auto"/>
              </w:rPr>
              <w:t>3200</w:t>
            </w:r>
          </w:p>
        </w:tc>
        <w:tc>
          <w:tcPr>
            <w:tcW w:w="1140" w:type="dxa"/>
            <w:vAlign w:val="bottom"/>
            <w:tcBorders>
              <w:right w:val="single" w:sz="8" w:color="auto"/>
            </w:tcBorders>
            <w:vMerge w:val="restart"/>
          </w:tcPr>
          <w:p>
            <w:pPr>
              <w:ind w:left="440"/>
              <w:spacing w:after="0"/>
              <w:rPr>
                <w:sz w:val="20"/>
                <w:szCs w:val="20"/>
                <w:color w:val="auto"/>
              </w:rPr>
            </w:pPr>
            <w:r>
              <w:rPr>
                <w:rFonts w:ascii="Arial" w:cs="Arial" w:eastAsia="Arial" w:hAnsi="Arial"/>
                <w:sz w:val="20"/>
                <w:szCs w:val="20"/>
                <w:color w:val="auto"/>
              </w:rPr>
              <w:t>3250</w:t>
            </w:r>
          </w:p>
        </w:tc>
        <w:tc>
          <w:tcPr>
            <w:tcW w:w="1140" w:type="dxa"/>
            <w:vAlign w:val="bottom"/>
            <w:tcBorders>
              <w:right w:val="single" w:sz="8" w:color="auto"/>
            </w:tcBorders>
            <w:vMerge w:val="restart"/>
          </w:tcPr>
          <w:p>
            <w:pPr>
              <w:ind w:left="420"/>
              <w:spacing w:after="0"/>
              <w:rPr>
                <w:sz w:val="20"/>
                <w:szCs w:val="20"/>
                <w:color w:val="auto"/>
              </w:rPr>
            </w:pPr>
            <w:r>
              <w:rPr>
                <w:rFonts w:ascii="Arial" w:cs="Arial" w:eastAsia="Arial" w:hAnsi="Arial"/>
                <w:sz w:val="20"/>
                <w:szCs w:val="20"/>
                <w:color w:val="auto"/>
              </w:rPr>
              <w:t>3300</w:t>
            </w:r>
          </w:p>
        </w:tc>
        <w:tc>
          <w:tcPr>
            <w:tcW w:w="1120" w:type="dxa"/>
            <w:vAlign w:val="bottom"/>
            <w:tcBorders>
              <w:right w:val="single" w:sz="8" w:color="auto"/>
            </w:tcBorders>
            <w:vMerge w:val="restart"/>
          </w:tcPr>
          <w:p>
            <w:pPr>
              <w:ind w:left="420"/>
              <w:spacing w:after="0"/>
              <w:rPr>
                <w:sz w:val="20"/>
                <w:szCs w:val="20"/>
                <w:color w:val="auto"/>
              </w:rPr>
            </w:pPr>
            <w:r>
              <w:rPr>
                <w:rFonts w:ascii="Arial" w:cs="Arial" w:eastAsia="Arial" w:hAnsi="Arial"/>
                <w:sz w:val="20"/>
                <w:szCs w:val="20"/>
                <w:color w:val="auto"/>
              </w:rPr>
              <w:t>2900</w:t>
            </w:r>
          </w:p>
        </w:tc>
        <w:tc>
          <w:tcPr>
            <w:tcW w:w="0" w:type="dxa"/>
            <w:vAlign w:val="bottom"/>
          </w:tcPr>
          <w:p>
            <w:pPr>
              <w:spacing w:after="0"/>
              <w:rPr>
                <w:sz w:val="1"/>
                <w:szCs w:val="1"/>
                <w:color w:val="auto"/>
              </w:rPr>
            </w:pPr>
          </w:p>
        </w:tc>
      </w:tr>
      <w:tr>
        <w:trPr>
          <w:trHeight w:val="120"/>
        </w:trPr>
        <w:tc>
          <w:tcPr>
            <w:tcW w:w="2120" w:type="dxa"/>
            <w:vAlign w:val="bottom"/>
            <w:tcBorders>
              <w:left w:val="single" w:sz="8" w:color="auto"/>
              <w:right w:val="single" w:sz="8" w:color="auto"/>
            </w:tcBorders>
            <w:vMerge w:val="restart"/>
          </w:tcPr>
          <w:p>
            <w:pPr>
              <w:ind w:left="260"/>
              <w:spacing w:after="0"/>
              <w:rPr>
                <w:sz w:val="20"/>
                <w:szCs w:val="20"/>
                <w:color w:val="auto"/>
              </w:rPr>
            </w:pPr>
            <w:r>
              <w:rPr>
                <w:rFonts w:ascii="Arial" w:cs="Arial" w:eastAsia="Arial" w:hAnsi="Arial"/>
                <w:sz w:val="20"/>
                <w:szCs w:val="20"/>
                <w:color w:val="auto"/>
              </w:rPr>
              <w:t>(по особи дневно)</w:t>
            </w:r>
          </w:p>
        </w:tc>
        <w:tc>
          <w:tcPr>
            <w:tcW w:w="114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112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112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1140" w:type="dxa"/>
            <w:vAlign w:val="bottom"/>
            <w:tcBorders>
              <w:right w:val="single" w:sz="8" w:color="auto"/>
            </w:tcBorders>
            <w:vMerge w:val="continue"/>
          </w:tcPr>
          <w:p>
            <w:pPr>
              <w:spacing w:after="0"/>
              <w:rPr>
                <w:sz w:val="10"/>
                <w:szCs w:val="10"/>
                <w:color w:val="auto"/>
              </w:rPr>
            </w:pPr>
          </w:p>
        </w:tc>
        <w:tc>
          <w:tcPr>
            <w:tcW w:w="112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2120" w:type="dxa"/>
            <w:vAlign w:val="bottom"/>
            <w:tcBorders>
              <w:left w:val="single" w:sz="8" w:color="auto"/>
              <w:right w:val="single" w:sz="8" w:color="auto"/>
            </w:tcBorders>
            <w:vMerge w:val="continue"/>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20" w:type="dxa"/>
            <w:vAlign w:val="bottom"/>
            <w:tcBorders>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20" w:type="dxa"/>
            <w:vAlign w:val="bottom"/>
            <w:tcBorders>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40" w:type="dxa"/>
            <w:vAlign w:val="bottom"/>
            <w:tcBorders>
              <w:right w:val="single" w:sz="8" w:color="auto"/>
            </w:tcBorders>
          </w:tcPr>
          <w:p>
            <w:pPr>
              <w:spacing w:after="0"/>
              <w:rPr>
                <w:sz w:val="10"/>
                <w:szCs w:val="10"/>
                <w:color w:val="auto"/>
              </w:rPr>
            </w:pPr>
          </w:p>
        </w:tc>
        <w:tc>
          <w:tcPr>
            <w:tcW w:w="112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58"/>
        </w:trPr>
        <w:tc>
          <w:tcPr>
            <w:tcW w:w="2120" w:type="dxa"/>
            <w:vAlign w:val="bottom"/>
            <w:tcBorders>
              <w:left w:val="single" w:sz="8" w:color="auto"/>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2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2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40" w:type="dxa"/>
            <w:vAlign w:val="bottom"/>
            <w:tcBorders>
              <w:bottom w:val="single" w:sz="8" w:color="auto"/>
              <w:right w:val="single" w:sz="8" w:color="auto"/>
            </w:tcBorders>
          </w:tcPr>
          <w:p>
            <w:pPr>
              <w:spacing w:after="0"/>
              <w:rPr>
                <w:sz w:val="5"/>
                <w:szCs w:val="5"/>
                <w:color w:val="auto"/>
              </w:rPr>
            </w:pPr>
          </w:p>
        </w:tc>
        <w:tc>
          <w:tcPr>
            <w:tcW w:w="112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76"/>
        </w:trPr>
        <w:tc>
          <w:tcPr>
            <w:tcW w:w="2120" w:type="dxa"/>
            <w:vAlign w:val="bottom"/>
            <w:tcBorders>
              <w:left w:val="single" w:sz="8" w:color="auto"/>
              <w:right w:val="single" w:sz="8" w:color="auto"/>
            </w:tcBorders>
            <w:shd w:val="clear" w:color="auto" w:fill="F2F2F2"/>
          </w:tcPr>
          <w:p>
            <w:pPr>
              <w:spacing w:after="0"/>
              <w:rPr>
                <w:sz w:val="24"/>
                <w:szCs w:val="24"/>
                <w:color w:val="auto"/>
              </w:rPr>
            </w:pP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1 на 15</w:t>
            </w:r>
          </w:p>
        </w:tc>
        <w:tc>
          <w:tcPr>
            <w:tcW w:w="114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2 на 20</w:t>
            </w:r>
          </w:p>
        </w:tc>
        <w:tc>
          <w:tcPr>
            <w:tcW w:w="112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2 на 20</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1 на15</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2 на 20</w:t>
            </w:r>
          </w:p>
        </w:tc>
        <w:tc>
          <w:tcPr>
            <w:tcW w:w="114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1 на15</w:t>
            </w:r>
          </w:p>
        </w:tc>
        <w:tc>
          <w:tcPr>
            <w:tcW w:w="112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1на15</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2 на20</w:t>
            </w:r>
          </w:p>
        </w:tc>
        <w:tc>
          <w:tcPr>
            <w:tcW w:w="114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1 на15</w:t>
            </w:r>
          </w:p>
        </w:tc>
        <w:tc>
          <w:tcPr>
            <w:tcW w:w="112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2 на 20</w:t>
            </w:r>
          </w:p>
        </w:tc>
        <w:tc>
          <w:tcPr>
            <w:tcW w:w="0" w:type="dxa"/>
            <w:vAlign w:val="bottom"/>
          </w:tcPr>
          <w:p>
            <w:pPr>
              <w:spacing w:after="0"/>
              <w:rPr>
                <w:sz w:val="1"/>
                <w:szCs w:val="1"/>
                <w:color w:val="auto"/>
              </w:rPr>
            </w:pPr>
          </w:p>
        </w:tc>
      </w:tr>
      <w:tr>
        <w:trPr>
          <w:trHeight w:val="228"/>
        </w:trPr>
        <w:tc>
          <w:tcPr>
            <w:tcW w:w="2120" w:type="dxa"/>
            <w:vAlign w:val="bottom"/>
            <w:tcBorders>
              <w:left w:val="single" w:sz="8" w:color="auto"/>
              <w:right w:val="single" w:sz="8" w:color="auto"/>
            </w:tcBorders>
            <w:shd w:val="clear" w:color="auto" w:fill="F2F2F2"/>
          </w:tcPr>
          <w:p>
            <w:pPr>
              <w:spacing w:after="0"/>
              <w:rPr>
                <w:sz w:val="20"/>
                <w:szCs w:val="20"/>
                <w:color w:val="auto"/>
              </w:rPr>
            </w:pPr>
            <w:r>
              <w:rPr>
                <w:rFonts w:ascii="Arial" w:cs="Arial" w:eastAsia="Arial" w:hAnsi="Arial"/>
                <w:sz w:val="18"/>
                <w:szCs w:val="18"/>
                <w:color w:val="auto"/>
              </w:rPr>
              <w:t>3.Гратиси</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плативиху</w:t>
            </w:r>
          </w:p>
        </w:tc>
        <w:tc>
          <w:tcPr>
            <w:tcW w:w="114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плативиху</w:t>
            </w:r>
          </w:p>
        </w:tc>
        <w:tc>
          <w:tcPr>
            <w:tcW w:w="112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плативих</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плативих</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плативиху</w:t>
            </w:r>
          </w:p>
        </w:tc>
        <w:tc>
          <w:tcPr>
            <w:tcW w:w="114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плативих</w:t>
            </w:r>
          </w:p>
        </w:tc>
        <w:tc>
          <w:tcPr>
            <w:tcW w:w="112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плативиху</w:t>
            </w:r>
          </w:p>
        </w:tc>
        <w:tc>
          <w:tcPr>
            <w:tcW w:w="1140" w:type="dxa"/>
            <w:vAlign w:val="bottom"/>
            <w:tcBorders>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плативих</w:t>
            </w:r>
          </w:p>
        </w:tc>
        <w:tc>
          <w:tcPr>
            <w:tcW w:w="114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плативих</w:t>
            </w:r>
          </w:p>
        </w:tc>
        <w:tc>
          <w:tcPr>
            <w:tcW w:w="1120" w:type="dxa"/>
            <w:vAlign w:val="bottom"/>
            <w:tcBorders>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плативих</w:t>
            </w:r>
          </w:p>
        </w:tc>
        <w:tc>
          <w:tcPr>
            <w:tcW w:w="0" w:type="dxa"/>
            <w:vAlign w:val="bottom"/>
          </w:tcPr>
          <w:p>
            <w:pPr>
              <w:spacing w:after="0"/>
              <w:rPr>
                <w:sz w:val="1"/>
                <w:szCs w:val="1"/>
                <w:color w:val="auto"/>
              </w:rPr>
            </w:pPr>
          </w:p>
        </w:tc>
      </w:tr>
      <w:tr>
        <w:trPr>
          <w:trHeight w:val="197"/>
        </w:trPr>
        <w:tc>
          <w:tcPr>
            <w:tcW w:w="2120" w:type="dxa"/>
            <w:vAlign w:val="bottom"/>
            <w:tcBorders>
              <w:left w:val="single" w:sz="8" w:color="auto"/>
              <w:right w:val="single" w:sz="8" w:color="auto"/>
            </w:tcBorders>
            <w:shd w:val="clear" w:color="auto" w:fill="F2F2F2"/>
          </w:tcPr>
          <w:p>
            <w:pPr>
              <w:spacing w:after="0"/>
              <w:rPr>
                <w:sz w:val="17"/>
                <w:szCs w:val="17"/>
                <w:color w:val="auto"/>
              </w:rPr>
            </w:pPr>
          </w:p>
        </w:tc>
        <w:tc>
          <w:tcPr>
            <w:tcW w:w="1140" w:type="dxa"/>
            <w:vAlign w:val="bottom"/>
            <w:tcBorders>
              <w:right w:val="single" w:sz="8" w:color="auto"/>
            </w:tcBorders>
            <w:shd w:val="clear" w:color="auto" w:fill="F2F2F2"/>
          </w:tcPr>
          <w:p>
            <w:pPr>
              <w:ind w:left="60"/>
              <w:spacing w:after="0" w:line="197" w:lineRule="exact"/>
              <w:rPr>
                <w:sz w:val="20"/>
                <w:szCs w:val="20"/>
                <w:color w:val="auto"/>
              </w:rPr>
            </w:pPr>
            <w:r>
              <w:rPr>
                <w:rFonts w:ascii="Arial" w:cs="Arial" w:eastAsia="Arial" w:hAnsi="Arial"/>
                <w:sz w:val="18"/>
                <w:szCs w:val="18"/>
                <w:color w:val="auto"/>
              </w:rPr>
              <w:t>чесника и</w:t>
            </w:r>
          </w:p>
        </w:tc>
        <w:tc>
          <w:tcPr>
            <w:tcW w:w="1140" w:type="dxa"/>
            <w:vAlign w:val="bottom"/>
            <w:tcBorders>
              <w:right w:val="single" w:sz="8" w:color="auto"/>
            </w:tcBorders>
            <w:shd w:val="clear" w:color="auto" w:fill="F2F2F2"/>
          </w:tcPr>
          <w:p>
            <w:pPr>
              <w:ind w:left="40"/>
              <w:spacing w:after="0" w:line="197" w:lineRule="exact"/>
              <w:rPr>
                <w:sz w:val="20"/>
                <w:szCs w:val="20"/>
                <w:color w:val="auto"/>
              </w:rPr>
            </w:pPr>
            <w:r>
              <w:rPr>
                <w:rFonts w:ascii="Arial" w:cs="Arial" w:eastAsia="Arial" w:hAnsi="Arial"/>
                <w:sz w:val="18"/>
                <w:szCs w:val="18"/>
                <w:color w:val="auto"/>
              </w:rPr>
              <w:t>чесника и</w:t>
            </w:r>
          </w:p>
        </w:tc>
        <w:tc>
          <w:tcPr>
            <w:tcW w:w="1120" w:type="dxa"/>
            <w:vAlign w:val="bottom"/>
            <w:tcBorders>
              <w:right w:val="single" w:sz="8" w:color="auto"/>
            </w:tcBorders>
            <w:shd w:val="clear" w:color="auto" w:fill="F2F2F2"/>
          </w:tcPr>
          <w:p>
            <w:pPr>
              <w:ind w:left="40"/>
              <w:spacing w:after="0" w:line="197" w:lineRule="exact"/>
              <w:rPr>
                <w:sz w:val="20"/>
                <w:szCs w:val="20"/>
                <w:color w:val="auto"/>
              </w:rPr>
            </w:pPr>
            <w:r>
              <w:rPr>
                <w:rFonts w:ascii="Arial" w:cs="Arial" w:eastAsia="Arial" w:hAnsi="Arial"/>
                <w:sz w:val="18"/>
                <w:szCs w:val="18"/>
                <w:color w:val="auto"/>
                <w:w w:val="98"/>
                <w:shd w:val="clear" w:color="auto" w:fill="F2F2F2"/>
              </w:rPr>
              <w:t>учесника и 1</w:t>
            </w:r>
          </w:p>
        </w:tc>
        <w:tc>
          <w:tcPr>
            <w:tcW w:w="1140" w:type="dxa"/>
            <w:vAlign w:val="bottom"/>
            <w:tcBorders>
              <w:right w:val="single" w:sz="8" w:color="auto"/>
            </w:tcBorders>
            <w:shd w:val="clear" w:color="auto" w:fill="F2F2F2"/>
          </w:tcPr>
          <w:p>
            <w:pPr>
              <w:ind w:left="60"/>
              <w:spacing w:after="0" w:line="197" w:lineRule="exact"/>
              <w:rPr>
                <w:sz w:val="20"/>
                <w:szCs w:val="20"/>
                <w:color w:val="auto"/>
              </w:rPr>
            </w:pPr>
            <w:r>
              <w:rPr>
                <w:rFonts w:ascii="Arial" w:cs="Arial" w:eastAsia="Arial" w:hAnsi="Arial"/>
                <w:sz w:val="18"/>
                <w:szCs w:val="18"/>
                <w:color w:val="auto"/>
              </w:rPr>
              <w:t>учесника и</w:t>
            </w:r>
          </w:p>
        </w:tc>
        <w:tc>
          <w:tcPr>
            <w:tcW w:w="1140" w:type="dxa"/>
            <w:vAlign w:val="bottom"/>
            <w:tcBorders>
              <w:right w:val="single" w:sz="8" w:color="auto"/>
            </w:tcBorders>
            <w:shd w:val="clear" w:color="auto" w:fill="F2F2F2"/>
          </w:tcPr>
          <w:p>
            <w:pPr>
              <w:ind w:left="60"/>
              <w:spacing w:after="0" w:line="197" w:lineRule="exact"/>
              <w:rPr>
                <w:sz w:val="20"/>
                <w:szCs w:val="20"/>
                <w:color w:val="auto"/>
              </w:rPr>
            </w:pPr>
            <w:r>
              <w:rPr>
                <w:rFonts w:ascii="Arial" w:cs="Arial" w:eastAsia="Arial" w:hAnsi="Arial"/>
                <w:sz w:val="18"/>
                <w:szCs w:val="18"/>
                <w:color w:val="auto"/>
              </w:rPr>
              <w:t>чесника и</w:t>
            </w:r>
          </w:p>
        </w:tc>
        <w:tc>
          <w:tcPr>
            <w:tcW w:w="1140" w:type="dxa"/>
            <w:vAlign w:val="bottom"/>
            <w:tcBorders>
              <w:right w:val="single" w:sz="8" w:color="auto"/>
            </w:tcBorders>
            <w:shd w:val="clear" w:color="auto" w:fill="F2F2F2"/>
          </w:tcPr>
          <w:p>
            <w:pPr>
              <w:ind w:left="40"/>
              <w:spacing w:after="0" w:line="197" w:lineRule="exact"/>
              <w:rPr>
                <w:sz w:val="20"/>
                <w:szCs w:val="20"/>
                <w:color w:val="auto"/>
              </w:rPr>
            </w:pPr>
            <w:r>
              <w:rPr>
                <w:rFonts w:ascii="Arial" w:cs="Arial" w:eastAsia="Arial" w:hAnsi="Arial"/>
                <w:sz w:val="18"/>
                <w:szCs w:val="18"/>
                <w:color w:val="auto"/>
              </w:rPr>
              <w:t>учесника</w:t>
            </w:r>
          </w:p>
        </w:tc>
        <w:tc>
          <w:tcPr>
            <w:tcW w:w="1120" w:type="dxa"/>
            <w:vAlign w:val="bottom"/>
            <w:tcBorders>
              <w:right w:val="single" w:sz="8" w:color="auto"/>
            </w:tcBorders>
            <w:shd w:val="clear" w:color="auto" w:fill="F2F2F2"/>
          </w:tcPr>
          <w:p>
            <w:pPr>
              <w:ind w:left="40"/>
              <w:spacing w:after="0" w:line="197" w:lineRule="exact"/>
              <w:rPr>
                <w:sz w:val="20"/>
                <w:szCs w:val="20"/>
                <w:color w:val="auto"/>
              </w:rPr>
            </w:pPr>
            <w:r>
              <w:rPr>
                <w:rFonts w:ascii="Arial" w:cs="Arial" w:eastAsia="Arial" w:hAnsi="Arial"/>
                <w:sz w:val="18"/>
                <w:szCs w:val="18"/>
                <w:color w:val="auto"/>
              </w:rPr>
              <w:t>чесника и</w:t>
            </w:r>
          </w:p>
        </w:tc>
        <w:tc>
          <w:tcPr>
            <w:tcW w:w="1140" w:type="dxa"/>
            <w:vAlign w:val="bottom"/>
            <w:tcBorders>
              <w:right w:val="single" w:sz="8" w:color="auto"/>
            </w:tcBorders>
            <w:shd w:val="clear" w:color="auto" w:fill="F2F2F2"/>
          </w:tcPr>
          <w:p>
            <w:pPr>
              <w:ind w:left="60"/>
              <w:spacing w:after="0" w:line="197" w:lineRule="exact"/>
              <w:rPr>
                <w:sz w:val="20"/>
                <w:szCs w:val="20"/>
                <w:color w:val="auto"/>
              </w:rPr>
            </w:pPr>
            <w:r>
              <w:rPr>
                <w:rFonts w:ascii="Arial" w:cs="Arial" w:eastAsia="Arial" w:hAnsi="Arial"/>
                <w:sz w:val="18"/>
                <w:szCs w:val="18"/>
                <w:color w:val="auto"/>
              </w:rPr>
              <w:t>учесника и</w:t>
            </w:r>
          </w:p>
        </w:tc>
        <w:tc>
          <w:tcPr>
            <w:tcW w:w="1140" w:type="dxa"/>
            <w:vAlign w:val="bottom"/>
            <w:tcBorders>
              <w:right w:val="single" w:sz="8" w:color="auto"/>
            </w:tcBorders>
            <w:shd w:val="clear" w:color="auto" w:fill="F2F2F2"/>
          </w:tcPr>
          <w:p>
            <w:pPr>
              <w:ind w:left="40"/>
              <w:spacing w:after="0" w:line="197" w:lineRule="exact"/>
              <w:rPr>
                <w:sz w:val="20"/>
                <w:szCs w:val="20"/>
                <w:color w:val="auto"/>
              </w:rPr>
            </w:pPr>
            <w:r>
              <w:rPr>
                <w:rFonts w:ascii="Arial" w:cs="Arial" w:eastAsia="Arial" w:hAnsi="Arial"/>
                <w:sz w:val="18"/>
                <w:szCs w:val="18"/>
                <w:color w:val="auto"/>
                <w:shd w:val="clear" w:color="auto" w:fill="F2F2F2"/>
              </w:rPr>
              <w:t>учесника и 1</w:t>
            </w:r>
          </w:p>
        </w:tc>
        <w:tc>
          <w:tcPr>
            <w:tcW w:w="1120" w:type="dxa"/>
            <w:vAlign w:val="bottom"/>
            <w:tcBorders>
              <w:right w:val="single" w:sz="8" w:color="auto"/>
            </w:tcBorders>
            <w:shd w:val="clear" w:color="auto" w:fill="F2F2F2"/>
          </w:tcPr>
          <w:p>
            <w:pPr>
              <w:ind w:left="40"/>
              <w:spacing w:after="0" w:line="197" w:lineRule="exact"/>
              <w:rPr>
                <w:sz w:val="20"/>
                <w:szCs w:val="20"/>
                <w:color w:val="auto"/>
              </w:rPr>
            </w:pPr>
            <w:r>
              <w:rPr>
                <w:rFonts w:ascii="Arial" w:cs="Arial" w:eastAsia="Arial" w:hAnsi="Arial"/>
                <w:sz w:val="18"/>
                <w:szCs w:val="18"/>
                <w:color w:val="auto"/>
              </w:rPr>
              <w:t>учесника</w:t>
            </w:r>
          </w:p>
        </w:tc>
        <w:tc>
          <w:tcPr>
            <w:tcW w:w="0" w:type="dxa"/>
            <w:vAlign w:val="bottom"/>
          </w:tcPr>
          <w:p>
            <w:pPr>
              <w:spacing w:after="0"/>
              <w:rPr>
                <w:sz w:val="1"/>
                <w:szCs w:val="1"/>
                <w:color w:val="auto"/>
              </w:rPr>
            </w:pPr>
          </w:p>
        </w:tc>
      </w:tr>
      <w:tr>
        <w:trPr>
          <w:trHeight w:val="53"/>
        </w:trPr>
        <w:tc>
          <w:tcPr>
            <w:tcW w:w="2120" w:type="dxa"/>
            <w:vAlign w:val="bottom"/>
            <w:tcBorders>
              <w:left w:val="single" w:sz="8" w:color="auto"/>
              <w:right w:val="single" w:sz="8" w:color="auto"/>
            </w:tcBorders>
            <w:shd w:val="clear" w:color="auto" w:fill="F2F2F2"/>
          </w:tcPr>
          <w:p>
            <w:pPr>
              <w:spacing w:after="0"/>
              <w:rPr>
                <w:sz w:val="4"/>
                <w:szCs w:val="4"/>
                <w:color w:val="auto"/>
              </w:rPr>
            </w:pPr>
          </w:p>
        </w:tc>
        <w:tc>
          <w:tcPr>
            <w:tcW w:w="1140" w:type="dxa"/>
            <w:vAlign w:val="bottom"/>
            <w:tcBorders>
              <w:right w:val="single" w:sz="8" w:color="auto"/>
            </w:tcBorders>
            <w:vMerge w:val="restart"/>
            <w:shd w:val="clear" w:color="auto" w:fill="F2F2F2"/>
          </w:tcPr>
          <w:p>
            <w:pPr>
              <w:ind w:left="60"/>
              <w:spacing w:after="0"/>
              <w:rPr>
                <w:sz w:val="20"/>
                <w:szCs w:val="20"/>
                <w:color w:val="auto"/>
              </w:rPr>
            </w:pPr>
            <w:r>
              <w:rPr>
                <w:rFonts w:ascii="Arial" w:cs="Arial" w:eastAsia="Arial" w:hAnsi="Arial"/>
                <w:sz w:val="18"/>
                <w:szCs w:val="18"/>
                <w:color w:val="auto"/>
              </w:rPr>
              <w:t>1 за вођу</w:t>
            </w:r>
          </w:p>
        </w:tc>
        <w:tc>
          <w:tcPr>
            <w:tcW w:w="1140" w:type="dxa"/>
            <w:vAlign w:val="bottom"/>
            <w:tcBorders>
              <w:right w:val="single" w:sz="8" w:color="auto"/>
            </w:tcBorders>
            <w:vMerge w:val="restart"/>
            <w:shd w:val="clear" w:color="auto" w:fill="F2F2F2"/>
          </w:tcPr>
          <w:p>
            <w:pPr>
              <w:ind w:left="40"/>
              <w:spacing w:after="0"/>
              <w:rPr>
                <w:sz w:val="20"/>
                <w:szCs w:val="20"/>
                <w:color w:val="auto"/>
              </w:rPr>
            </w:pPr>
            <w:r>
              <w:rPr>
                <w:rFonts w:ascii="Arial" w:cs="Arial" w:eastAsia="Arial" w:hAnsi="Arial"/>
                <w:sz w:val="18"/>
                <w:szCs w:val="18"/>
                <w:color w:val="auto"/>
              </w:rPr>
              <w:t>1 за вођу</w:t>
            </w:r>
          </w:p>
        </w:tc>
        <w:tc>
          <w:tcPr>
            <w:tcW w:w="1120" w:type="dxa"/>
            <w:vAlign w:val="bottom"/>
            <w:tcBorders>
              <w:right w:val="single" w:sz="8" w:color="auto"/>
            </w:tcBorders>
            <w:vMerge w:val="restart"/>
            <w:shd w:val="clear" w:color="auto" w:fill="F2F2F2"/>
          </w:tcPr>
          <w:p>
            <w:pPr>
              <w:ind w:left="40"/>
              <w:spacing w:after="0"/>
              <w:rPr>
                <w:sz w:val="20"/>
                <w:szCs w:val="20"/>
                <w:color w:val="auto"/>
              </w:rPr>
            </w:pPr>
            <w:r>
              <w:rPr>
                <w:rFonts w:ascii="Arial" w:cs="Arial" w:eastAsia="Arial" w:hAnsi="Arial"/>
                <w:sz w:val="18"/>
                <w:szCs w:val="18"/>
                <w:color w:val="auto"/>
              </w:rPr>
              <w:t>за вођу</w:t>
            </w:r>
          </w:p>
        </w:tc>
        <w:tc>
          <w:tcPr>
            <w:tcW w:w="1140" w:type="dxa"/>
            <w:vAlign w:val="bottom"/>
            <w:tcBorders>
              <w:right w:val="single" w:sz="8" w:color="auto"/>
            </w:tcBorders>
            <w:vMerge w:val="restart"/>
            <w:shd w:val="clear" w:color="auto" w:fill="F2F2F2"/>
          </w:tcPr>
          <w:p>
            <w:pPr>
              <w:ind w:left="60"/>
              <w:spacing w:after="0"/>
              <w:rPr>
                <w:sz w:val="20"/>
                <w:szCs w:val="20"/>
                <w:color w:val="auto"/>
              </w:rPr>
            </w:pPr>
            <w:r>
              <w:rPr>
                <w:rFonts w:ascii="Arial" w:cs="Arial" w:eastAsia="Arial" w:hAnsi="Arial"/>
                <w:sz w:val="18"/>
                <w:szCs w:val="18"/>
                <w:color w:val="auto"/>
              </w:rPr>
              <w:t>1 за вођу</w:t>
            </w:r>
          </w:p>
        </w:tc>
        <w:tc>
          <w:tcPr>
            <w:tcW w:w="1140" w:type="dxa"/>
            <w:vAlign w:val="bottom"/>
            <w:tcBorders>
              <w:right w:val="single" w:sz="8" w:color="auto"/>
            </w:tcBorders>
            <w:vMerge w:val="restart"/>
            <w:shd w:val="clear" w:color="auto" w:fill="F2F2F2"/>
          </w:tcPr>
          <w:p>
            <w:pPr>
              <w:ind w:left="60"/>
              <w:spacing w:after="0"/>
              <w:rPr>
                <w:sz w:val="20"/>
                <w:szCs w:val="20"/>
                <w:color w:val="auto"/>
              </w:rPr>
            </w:pPr>
            <w:r>
              <w:rPr>
                <w:rFonts w:ascii="Arial" w:cs="Arial" w:eastAsia="Arial" w:hAnsi="Arial"/>
                <w:sz w:val="18"/>
                <w:szCs w:val="18"/>
                <w:color w:val="auto"/>
              </w:rPr>
              <w:t>1за вођу</w:t>
            </w:r>
          </w:p>
        </w:tc>
        <w:tc>
          <w:tcPr>
            <w:tcW w:w="1140" w:type="dxa"/>
            <w:vAlign w:val="bottom"/>
            <w:tcBorders>
              <w:right w:val="single" w:sz="8" w:color="auto"/>
            </w:tcBorders>
            <w:vMerge w:val="restart"/>
            <w:shd w:val="clear" w:color="auto" w:fill="F2F2F2"/>
          </w:tcPr>
          <w:p>
            <w:pPr>
              <w:ind w:left="40"/>
              <w:spacing w:after="0"/>
              <w:rPr>
                <w:sz w:val="20"/>
                <w:szCs w:val="20"/>
                <w:color w:val="auto"/>
              </w:rPr>
            </w:pPr>
            <w:r>
              <w:rPr>
                <w:rFonts w:ascii="Arial" w:cs="Arial" w:eastAsia="Arial" w:hAnsi="Arial"/>
                <w:sz w:val="18"/>
                <w:szCs w:val="18"/>
                <w:color w:val="auto"/>
              </w:rPr>
              <w:t>и 1 завођу</w:t>
            </w:r>
          </w:p>
        </w:tc>
        <w:tc>
          <w:tcPr>
            <w:tcW w:w="1120" w:type="dxa"/>
            <w:vAlign w:val="bottom"/>
            <w:tcBorders>
              <w:right w:val="single" w:sz="8" w:color="auto"/>
            </w:tcBorders>
            <w:vMerge w:val="restart"/>
            <w:shd w:val="clear" w:color="auto" w:fill="F2F2F2"/>
          </w:tcPr>
          <w:p>
            <w:pPr>
              <w:ind w:left="40"/>
              <w:spacing w:after="0"/>
              <w:rPr>
                <w:sz w:val="20"/>
                <w:szCs w:val="20"/>
                <w:color w:val="auto"/>
              </w:rPr>
            </w:pPr>
            <w:r>
              <w:rPr>
                <w:rFonts w:ascii="Arial" w:cs="Arial" w:eastAsia="Arial" w:hAnsi="Arial"/>
                <w:sz w:val="18"/>
                <w:szCs w:val="18"/>
                <w:color w:val="auto"/>
              </w:rPr>
              <w:t>1 за вођу</w:t>
            </w:r>
          </w:p>
        </w:tc>
        <w:tc>
          <w:tcPr>
            <w:tcW w:w="1140" w:type="dxa"/>
            <w:vAlign w:val="bottom"/>
            <w:tcBorders>
              <w:right w:val="single" w:sz="8" w:color="auto"/>
            </w:tcBorders>
            <w:vMerge w:val="restart"/>
            <w:shd w:val="clear" w:color="auto" w:fill="F2F2F2"/>
          </w:tcPr>
          <w:p>
            <w:pPr>
              <w:ind w:left="60"/>
              <w:spacing w:after="0"/>
              <w:rPr>
                <w:sz w:val="20"/>
                <w:szCs w:val="20"/>
                <w:color w:val="auto"/>
              </w:rPr>
            </w:pPr>
            <w:r>
              <w:rPr>
                <w:rFonts w:ascii="Arial" w:cs="Arial" w:eastAsia="Arial" w:hAnsi="Arial"/>
                <w:sz w:val="18"/>
                <w:szCs w:val="18"/>
                <w:color w:val="auto"/>
              </w:rPr>
              <w:t>1 за вођу</w:t>
            </w:r>
          </w:p>
        </w:tc>
        <w:tc>
          <w:tcPr>
            <w:tcW w:w="1140" w:type="dxa"/>
            <w:vAlign w:val="bottom"/>
            <w:tcBorders>
              <w:right w:val="single" w:sz="8" w:color="auto"/>
            </w:tcBorders>
            <w:vMerge w:val="restart"/>
            <w:shd w:val="clear" w:color="auto" w:fill="F2F2F2"/>
          </w:tcPr>
          <w:p>
            <w:pPr>
              <w:ind w:left="40"/>
              <w:spacing w:after="0"/>
              <w:rPr>
                <w:sz w:val="20"/>
                <w:szCs w:val="20"/>
                <w:color w:val="auto"/>
              </w:rPr>
            </w:pPr>
            <w:r>
              <w:rPr>
                <w:rFonts w:ascii="Arial" w:cs="Arial" w:eastAsia="Arial" w:hAnsi="Arial"/>
                <w:sz w:val="18"/>
                <w:szCs w:val="18"/>
                <w:color w:val="auto"/>
              </w:rPr>
              <w:t>за вођу</w:t>
            </w:r>
          </w:p>
        </w:tc>
        <w:tc>
          <w:tcPr>
            <w:tcW w:w="1120" w:type="dxa"/>
            <w:vAlign w:val="bottom"/>
            <w:tcBorders>
              <w:right w:val="single" w:sz="8" w:color="auto"/>
            </w:tcBorders>
            <w:vMerge w:val="restart"/>
            <w:shd w:val="clear" w:color="auto" w:fill="F2F2F2"/>
          </w:tcPr>
          <w:p>
            <w:pPr>
              <w:ind w:left="40"/>
              <w:spacing w:after="0"/>
              <w:rPr>
                <w:sz w:val="20"/>
                <w:szCs w:val="20"/>
                <w:color w:val="auto"/>
              </w:rPr>
            </w:pPr>
            <w:r>
              <w:rPr>
                <w:rFonts w:ascii="Arial" w:cs="Arial" w:eastAsia="Arial" w:hAnsi="Arial"/>
                <w:sz w:val="18"/>
                <w:szCs w:val="18"/>
                <w:color w:val="auto"/>
              </w:rPr>
              <w:t>и1за вођу</w:t>
            </w:r>
          </w:p>
        </w:tc>
        <w:tc>
          <w:tcPr>
            <w:tcW w:w="0" w:type="dxa"/>
            <w:vAlign w:val="bottom"/>
          </w:tcPr>
          <w:p>
            <w:pPr>
              <w:spacing w:after="0"/>
              <w:rPr>
                <w:sz w:val="1"/>
                <w:szCs w:val="1"/>
                <w:color w:val="auto"/>
              </w:rPr>
            </w:pPr>
          </w:p>
        </w:tc>
      </w:tr>
      <w:tr>
        <w:trPr>
          <w:trHeight w:val="168"/>
        </w:trPr>
        <w:tc>
          <w:tcPr>
            <w:tcW w:w="2120" w:type="dxa"/>
            <w:vAlign w:val="bottom"/>
            <w:tcBorders>
              <w:left w:val="single" w:sz="8" w:color="auto"/>
              <w:right w:val="single" w:sz="8" w:color="auto"/>
            </w:tcBorders>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20" w:type="dxa"/>
            <w:vAlign w:val="bottom"/>
            <w:tcBorders>
              <w:right w:val="single" w:sz="8" w:color="auto"/>
            </w:tcBorders>
            <w:vMerge w:val="continue"/>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20" w:type="dxa"/>
            <w:vAlign w:val="bottom"/>
            <w:tcBorders>
              <w:right w:val="single" w:sz="8" w:color="auto"/>
            </w:tcBorders>
            <w:vMerge w:val="continue"/>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40" w:type="dxa"/>
            <w:vAlign w:val="bottom"/>
            <w:tcBorders>
              <w:right w:val="single" w:sz="8" w:color="auto"/>
            </w:tcBorders>
            <w:vMerge w:val="continue"/>
            <w:shd w:val="clear" w:color="auto" w:fill="F2F2F2"/>
          </w:tcPr>
          <w:p>
            <w:pPr>
              <w:spacing w:after="0"/>
              <w:rPr>
                <w:sz w:val="14"/>
                <w:szCs w:val="14"/>
                <w:color w:val="auto"/>
              </w:rPr>
            </w:pPr>
          </w:p>
        </w:tc>
        <w:tc>
          <w:tcPr>
            <w:tcW w:w="1120" w:type="dxa"/>
            <w:vAlign w:val="bottom"/>
            <w:tcBorders>
              <w:right w:val="single" w:sz="8" w:color="auto"/>
            </w:tcBorders>
            <w:vMerge w:val="continue"/>
            <w:shd w:val="clear" w:color="auto" w:fill="F2F2F2"/>
          </w:tcPr>
          <w:p>
            <w:pPr>
              <w:spacing w:after="0"/>
              <w:rPr>
                <w:sz w:val="14"/>
                <w:szCs w:val="14"/>
                <w:color w:val="auto"/>
              </w:rPr>
            </w:pPr>
          </w:p>
        </w:tc>
        <w:tc>
          <w:tcPr>
            <w:tcW w:w="0" w:type="dxa"/>
            <w:vAlign w:val="bottom"/>
          </w:tcPr>
          <w:p>
            <w:pPr>
              <w:spacing w:after="0"/>
              <w:rPr>
                <w:sz w:val="1"/>
                <w:szCs w:val="1"/>
                <w:color w:val="auto"/>
              </w:rPr>
            </w:pPr>
          </w:p>
        </w:tc>
      </w:tr>
      <w:tr>
        <w:trPr>
          <w:trHeight w:val="267"/>
        </w:trPr>
        <w:tc>
          <w:tcPr>
            <w:tcW w:w="2120" w:type="dxa"/>
            <w:vAlign w:val="bottom"/>
            <w:tcBorders>
              <w:left w:val="single" w:sz="8" w:color="auto"/>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групе</w:t>
            </w:r>
          </w:p>
        </w:tc>
        <w:tc>
          <w:tcPr>
            <w:tcW w:w="1140" w:type="dxa"/>
            <w:vAlign w:val="bottom"/>
            <w:tcBorders>
              <w:bottom w:val="single" w:sz="8" w:color="F2F2F2"/>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групе</w:t>
            </w:r>
          </w:p>
        </w:tc>
        <w:tc>
          <w:tcPr>
            <w:tcW w:w="1120" w:type="dxa"/>
            <w:vAlign w:val="bottom"/>
            <w:tcBorders>
              <w:bottom w:val="single" w:sz="8" w:color="F2F2F2"/>
              <w:right w:val="single" w:sz="8" w:color="auto"/>
            </w:tcBorders>
            <w:shd w:val="clear" w:color="auto" w:fill="F2F2F2"/>
          </w:tcPr>
          <w:p>
            <w:pPr>
              <w:ind w:left="40"/>
              <w:spacing w:after="0" w:line="204" w:lineRule="exact"/>
              <w:rPr>
                <w:sz w:val="20"/>
                <w:szCs w:val="20"/>
                <w:color w:val="auto"/>
              </w:rPr>
            </w:pPr>
            <w:r>
              <w:rPr>
                <w:rFonts w:ascii="Arial" w:cs="Arial" w:eastAsia="Arial" w:hAnsi="Arial"/>
                <w:sz w:val="18"/>
                <w:szCs w:val="18"/>
                <w:color w:val="auto"/>
              </w:rPr>
              <w:t>групе</w:t>
            </w:r>
          </w:p>
        </w:tc>
        <w:tc>
          <w:tcPr>
            <w:tcW w:w="1140" w:type="dxa"/>
            <w:vAlign w:val="bottom"/>
            <w:tcBorders>
              <w:bottom w:val="single" w:sz="8" w:color="F2F2F2"/>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групе</w:t>
            </w:r>
          </w:p>
        </w:tc>
        <w:tc>
          <w:tcPr>
            <w:tcW w:w="1140" w:type="dxa"/>
            <w:vAlign w:val="bottom"/>
            <w:tcBorders>
              <w:bottom w:val="single" w:sz="8" w:color="F2F2F2"/>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групе</w:t>
            </w:r>
          </w:p>
        </w:tc>
        <w:tc>
          <w:tcPr>
            <w:tcW w:w="1140" w:type="dxa"/>
            <w:vAlign w:val="bottom"/>
            <w:tcBorders>
              <w:bottom w:val="single" w:sz="8" w:color="F2F2F2"/>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групе</w:t>
            </w:r>
          </w:p>
        </w:tc>
        <w:tc>
          <w:tcPr>
            <w:tcW w:w="1120" w:type="dxa"/>
            <w:vAlign w:val="bottom"/>
            <w:tcBorders>
              <w:bottom w:val="single" w:sz="8" w:color="F2F2F2"/>
              <w:right w:val="single" w:sz="8" w:color="auto"/>
            </w:tcBorders>
            <w:shd w:val="clear" w:color="auto" w:fill="F2F2F2"/>
          </w:tcPr>
          <w:p>
            <w:pPr>
              <w:ind w:left="40"/>
              <w:spacing w:after="0"/>
              <w:rPr>
                <w:sz w:val="20"/>
                <w:szCs w:val="20"/>
                <w:color w:val="auto"/>
              </w:rPr>
            </w:pPr>
            <w:r>
              <w:rPr>
                <w:rFonts w:ascii="Arial" w:cs="Arial" w:eastAsia="Arial" w:hAnsi="Arial"/>
                <w:sz w:val="18"/>
                <w:szCs w:val="18"/>
                <w:color w:val="auto"/>
              </w:rPr>
              <w:t>групе</w:t>
            </w:r>
          </w:p>
        </w:tc>
        <w:tc>
          <w:tcPr>
            <w:tcW w:w="1140" w:type="dxa"/>
            <w:vAlign w:val="bottom"/>
            <w:tcBorders>
              <w:bottom w:val="single" w:sz="8" w:color="F2F2F2"/>
              <w:right w:val="single" w:sz="8" w:color="auto"/>
            </w:tcBorders>
            <w:shd w:val="clear" w:color="auto" w:fill="F2F2F2"/>
          </w:tcPr>
          <w:p>
            <w:pPr>
              <w:ind w:left="60"/>
              <w:spacing w:after="0"/>
              <w:rPr>
                <w:sz w:val="20"/>
                <w:szCs w:val="20"/>
                <w:color w:val="auto"/>
              </w:rPr>
            </w:pPr>
            <w:r>
              <w:rPr>
                <w:rFonts w:ascii="Arial" w:cs="Arial" w:eastAsia="Arial" w:hAnsi="Arial"/>
                <w:sz w:val="18"/>
                <w:szCs w:val="18"/>
                <w:color w:val="auto"/>
              </w:rPr>
              <w:t>групе</w:t>
            </w:r>
          </w:p>
        </w:tc>
        <w:tc>
          <w:tcPr>
            <w:tcW w:w="1140" w:type="dxa"/>
            <w:vAlign w:val="bottom"/>
            <w:tcBorders>
              <w:bottom w:val="single" w:sz="8" w:color="F2F2F2"/>
              <w:right w:val="single" w:sz="8" w:color="auto"/>
            </w:tcBorders>
            <w:shd w:val="clear" w:color="auto" w:fill="F2F2F2"/>
          </w:tcPr>
          <w:p>
            <w:pPr>
              <w:ind w:left="40"/>
              <w:spacing w:after="0" w:line="204" w:lineRule="exact"/>
              <w:rPr>
                <w:sz w:val="20"/>
                <w:szCs w:val="20"/>
                <w:color w:val="auto"/>
              </w:rPr>
            </w:pPr>
            <w:r>
              <w:rPr>
                <w:rFonts w:ascii="Arial" w:cs="Arial" w:eastAsia="Arial" w:hAnsi="Arial"/>
                <w:sz w:val="18"/>
                <w:szCs w:val="18"/>
                <w:color w:val="auto"/>
              </w:rPr>
              <w:t>групе</w:t>
            </w:r>
          </w:p>
        </w:tc>
        <w:tc>
          <w:tcPr>
            <w:tcW w:w="1120" w:type="dxa"/>
            <w:vAlign w:val="bottom"/>
            <w:tcBorders>
              <w:bottom w:val="single" w:sz="8" w:color="F2F2F2"/>
              <w:right w:val="single" w:sz="8" w:color="auto"/>
            </w:tcBorders>
            <w:shd w:val="clear" w:color="auto" w:fill="F2F2F2"/>
          </w:tcPr>
          <w:p>
            <w:pPr>
              <w:ind w:left="40"/>
              <w:spacing w:after="0" w:line="204" w:lineRule="exact"/>
              <w:rPr>
                <w:sz w:val="20"/>
                <w:szCs w:val="20"/>
                <w:color w:val="auto"/>
              </w:rPr>
            </w:pPr>
            <w:r>
              <w:rPr>
                <w:rFonts w:ascii="Arial" w:cs="Arial" w:eastAsia="Arial" w:hAnsi="Arial"/>
                <w:sz w:val="18"/>
                <w:szCs w:val="18"/>
                <w:color w:val="auto"/>
              </w:rPr>
              <w:t>групе</w:t>
            </w:r>
          </w:p>
        </w:tc>
        <w:tc>
          <w:tcPr>
            <w:tcW w:w="0" w:type="dxa"/>
            <w:vAlign w:val="bottom"/>
          </w:tcPr>
          <w:p>
            <w:pPr>
              <w:spacing w:after="0"/>
              <w:rPr>
                <w:sz w:val="1"/>
                <w:szCs w:val="1"/>
                <w:color w:val="auto"/>
              </w:rPr>
            </w:pPr>
          </w:p>
        </w:tc>
      </w:tr>
      <w:tr>
        <w:trPr>
          <w:trHeight w:val="222"/>
        </w:trPr>
        <w:tc>
          <w:tcPr>
            <w:tcW w:w="2120" w:type="dxa"/>
            <w:vAlign w:val="bottom"/>
            <w:tcBorders>
              <w:top w:val="single" w:sz="8" w:color="auto"/>
              <w:left w:val="single" w:sz="8" w:color="auto"/>
              <w:right w:val="single" w:sz="8" w:color="auto"/>
            </w:tcBorders>
            <w:shd w:val="clear" w:color="auto" w:fill="F2F2F2"/>
          </w:tcPr>
          <w:p>
            <w:pPr>
              <w:spacing w:after="0" w:line="222" w:lineRule="exact"/>
              <w:rPr>
                <w:sz w:val="20"/>
                <w:szCs w:val="20"/>
                <w:color w:val="auto"/>
              </w:rPr>
            </w:pPr>
            <w:r>
              <w:rPr>
                <w:rFonts w:ascii="Arial" w:cs="Arial" w:eastAsia="Arial" w:hAnsi="Arial"/>
                <w:sz w:val="20"/>
                <w:szCs w:val="20"/>
                <w:color w:val="auto"/>
              </w:rPr>
              <w:t>4.Улазнице/ (по</w:t>
            </w: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20" w:type="dxa"/>
            <w:vAlign w:val="bottom"/>
            <w:tcBorders>
              <w:top w:val="single" w:sz="8" w:color="auto"/>
              <w:right w:val="single" w:sz="8" w:color="auto"/>
            </w:tcBorders>
            <w:shd w:val="clear" w:color="auto" w:fill="F2F2F2"/>
          </w:tcPr>
          <w:p>
            <w:pPr>
              <w:spacing w:after="0"/>
              <w:rPr>
                <w:sz w:val="19"/>
                <w:szCs w:val="19"/>
                <w:color w:val="auto"/>
              </w:rPr>
            </w:pP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20" w:type="dxa"/>
            <w:vAlign w:val="bottom"/>
            <w:tcBorders>
              <w:top w:val="single" w:sz="8" w:color="auto"/>
              <w:right w:val="single" w:sz="8" w:color="auto"/>
            </w:tcBorders>
            <w:shd w:val="clear" w:color="auto" w:fill="F2F2F2"/>
          </w:tcPr>
          <w:p>
            <w:pPr>
              <w:spacing w:after="0"/>
              <w:rPr>
                <w:sz w:val="19"/>
                <w:szCs w:val="19"/>
                <w:color w:val="auto"/>
              </w:rPr>
            </w:pP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40" w:type="dxa"/>
            <w:vAlign w:val="bottom"/>
            <w:tcBorders>
              <w:top w:val="single" w:sz="8" w:color="auto"/>
              <w:right w:val="single" w:sz="8" w:color="auto"/>
            </w:tcBorders>
            <w:shd w:val="clear" w:color="auto" w:fill="F2F2F2"/>
          </w:tcPr>
          <w:p>
            <w:pPr>
              <w:spacing w:after="0"/>
              <w:rPr>
                <w:sz w:val="19"/>
                <w:szCs w:val="19"/>
                <w:color w:val="auto"/>
              </w:rPr>
            </w:pPr>
          </w:p>
        </w:tc>
        <w:tc>
          <w:tcPr>
            <w:tcW w:w="1120" w:type="dxa"/>
            <w:vAlign w:val="bottom"/>
            <w:tcBorders>
              <w:top w:val="single" w:sz="8" w:color="auto"/>
              <w:right w:val="single" w:sz="8" w:color="auto"/>
            </w:tcBorders>
            <w:shd w:val="clear" w:color="auto" w:fill="F2F2F2"/>
          </w:tcPr>
          <w:p>
            <w:pPr>
              <w:spacing w:after="0"/>
              <w:rPr>
                <w:sz w:val="19"/>
                <w:szCs w:val="19"/>
                <w:color w:val="auto"/>
              </w:rPr>
            </w:pPr>
          </w:p>
        </w:tc>
        <w:tc>
          <w:tcPr>
            <w:tcW w:w="0" w:type="dxa"/>
            <w:vAlign w:val="bottom"/>
          </w:tcPr>
          <w:p>
            <w:pPr>
              <w:spacing w:after="0"/>
              <w:rPr>
                <w:sz w:val="1"/>
                <w:szCs w:val="1"/>
                <w:color w:val="auto"/>
              </w:rPr>
            </w:pPr>
          </w:p>
        </w:tc>
      </w:tr>
      <w:tr>
        <w:trPr>
          <w:trHeight w:val="75"/>
        </w:trPr>
        <w:tc>
          <w:tcPr>
            <w:tcW w:w="2120" w:type="dxa"/>
            <w:vAlign w:val="bottom"/>
            <w:tcBorders>
              <w:left w:val="single" w:sz="8" w:color="auto"/>
              <w:right w:val="single" w:sz="8" w:color="auto"/>
            </w:tcBorders>
            <w:vMerge w:val="restart"/>
            <w:shd w:val="clear" w:color="auto" w:fill="F2F2F2"/>
          </w:tcPr>
          <w:p>
            <w:pPr>
              <w:spacing w:after="0"/>
              <w:rPr>
                <w:sz w:val="20"/>
                <w:szCs w:val="20"/>
                <w:color w:val="auto"/>
              </w:rPr>
            </w:pPr>
            <w:r>
              <w:rPr>
                <w:rFonts w:ascii="Arial" w:cs="Arial" w:eastAsia="Arial" w:hAnsi="Arial"/>
                <w:sz w:val="20"/>
                <w:szCs w:val="20"/>
                <w:color w:val="auto"/>
              </w:rPr>
              <w:t>особи)</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5"/>
              </w:rPr>
              <w:t>200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5"/>
              </w:rPr>
              <w:t>205</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5"/>
              </w:rPr>
              <w:t>210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5"/>
              </w:rPr>
              <w:t>215</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rPr>
              <w:t>220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rPr>
              <w:t>210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5"/>
              </w:rPr>
              <w:t>215</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5"/>
              </w:rPr>
              <w:t>205</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5"/>
              </w:rPr>
              <w:t>200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5"/>
              </w:rPr>
              <w:t>220</w:t>
            </w:r>
          </w:p>
        </w:tc>
        <w:tc>
          <w:tcPr>
            <w:tcW w:w="0" w:type="dxa"/>
            <w:vAlign w:val="bottom"/>
          </w:tcPr>
          <w:p>
            <w:pPr>
              <w:spacing w:after="0"/>
              <w:rPr>
                <w:sz w:val="1"/>
                <w:szCs w:val="1"/>
                <w:color w:val="auto"/>
              </w:rPr>
            </w:pPr>
          </w:p>
        </w:tc>
      </w:tr>
      <w:tr>
        <w:trPr>
          <w:trHeight w:val="155"/>
        </w:trPr>
        <w:tc>
          <w:tcPr>
            <w:tcW w:w="2120" w:type="dxa"/>
            <w:vAlign w:val="bottom"/>
            <w:tcBorders>
              <w:left w:val="single" w:sz="8" w:color="auto"/>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2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2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20" w:type="dxa"/>
            <w:vAlign w:val="bottom"/>
            <w:tcBorders>
              <w:right w:val="single" w:sz="8" w:color="auto"/>
            </w:tcBorders>
            <w:vMerge w:val="continue"/>
            <w:shd w:val="clear" w:color="auto" w:fill="F2F2F2"/>
          </w:tcPr>
          <w:p>
            <w:pPr>
              <w:spacing w:after="0"/>
              <w:rPr>
                <w:sz w:val="13"/>
                <w:szCs w:val="13"/>
                <w:color w:val="auto"/>
              </w:rPr>
            </w:pPr>
          </w:p>
        </w:tc>
        <w:tc>
          <w:tcPr>
            <w:tcW w:w="0" w:type="dxa"/>
            <w:vAlign w:val="bottom"/>
          </w:tcPr>
          <w:p>
            <w:pPr>
              <w:spacing w:after="0"/>
              <w:rPr>
                <w:sz w:val="1"/>
                <w:szCs w:val="1"/>
                <w:color w:val="auto"/>
              </w:rPr>
            </w:pPr>
          </w:p>
        </w:tc>
      </w:tr>
      <w:tr>
        <w:trPr>
          <w:trHeight w:val="74"/>
        </w:trPr>
        <w:tc>
          <w:tcPr>
            <w:tcW w:w="2120" w:type="dxa"/>
            <w:vAlign w:val="bottom"/>
            <w:tcBorders>
              <w:left w:val="single" w:sz="8" w:color="auto"/>
              <w:right w:val="single" w:sz="8" w:color="auto"/>
            </w:tcBorders>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2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2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20" w:type="dxa"/>
            <w:vAlign w:val="bottom"/>
            <w:tcBorders>
              <w:right w:val="single" w:sz="8" w:color="auto"/>
            </w:tcBorders>
            <w:vMerge w:val="continue"/>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309"/>
        </w:trPr>
        <w:tc>
          <w:tcPr>
            <w:tcW w:w="2120" w:type="dxa"/>
            <w:vAlign w:val="bottom"/>
            <w:tcBorders>
              <w:left w:val="single" w:sz="8" w:color="auto"/>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2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2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20" w:type="dxa"/>
            <w:vAlign w:val="bottom"/>
            <w:tcBorders>
              <w:bottom w:val="single" w:sz="8" w:color="auto"/>
              <w:right w:val="single" w:sz="8" w:color="auto"/>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222"/>
        </w:trPr>
        <w:tc>
          <w:tcPr>
            <w:tcW w:w="2120" w:type="dxa"/>
            <w:vAlign w:val="bottom"/>
            <w:tcBorders>
              <w:left w:val="single" w:sz="8" w:color="auto"/>
              <w:right w:val="single" w:sz="8" w:color="auto"/>
            </w:tcBorders>
            <w:shd w:val="clear" w:color="auto" w:fill="F2F2F2"/>
          </w:tcPr>
          <w:p>
            <w:pPr>
              <w:spacing w:after="0" w:line="222" w:lineRule="exact"/>
              <w:rPr>
                <w:sz w:val="20"/>
                <w:szCs w:val="20"/>
                <w:color w:val="auto"/>
              </w:rPr>
            </w:pPr>
            <w:r>
              <w:rPr>
                <w:rFonts w:ascii="Arial" w:cs="Arial" w:eastAsia="Arial" w:hAnsi="Arial"/>
                <w:sz w:val="20"/>
                <w:szCs w:val="20"/>
                <w:color w:val="auto"/>
              </w:rPr>
              <w:t>5. Aнгажовање</w:t>
            </w: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2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2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20" w:type="dxa"/>
            <w:vAlign w:val="bottom"/>
            <w:tcBorders>
              <w:right w:val="single" w:sz="8" w:color="auto"/>
            </w:tcBorders>
            <w:shd w:val="clear" w:color="auto" w:fill="F2F2F2"/>
          </w:tcPr>
          <w:p>
            <w:pPr>
              <w:spacing w:after="0"/>
              <w:rPr>
                <w:sz w:val="19"/>
                <w:szCs w:val="19"/>
                <w:color w:val="auto"/>
              </w:rPr>
            </w:pPr>
          </w:p>
        </w:tc>
        <w:tc>
          <w:tcPr>
            <w:tcW w:w="0" w:type="dxa"/>
            <w:vAlign w:val="bottom"/>
          </w:tcPr>
          <w:p>
            <w:pPr>
              <w:spacing w:after="0"/>
              <w:rPr>
                <w:sz w:val="1"/>
                <w:szCs w:val="1"/>
                <w:color w:val="auto"/>
              </w:rPr>
            </w:pPr>
          </w:p>
        </w:tc>
      </w:tr>
      <w:tr>
        <w:trPr>
          <w:trHeight w:val="75"/>
        </w:trPr>
        <w:tc>
          <w:tcPr>
            <w:tcW w:w="2120" w:type="dxa"/>
            <w:vAlign w:val="bottom"/>
            <w:tcBorders>
              <w:left w:val="single" w:sz="8" w:color="auto"/>
              <w:right w:val="single" w:sz="8" w:color="auto"/>
            </w:tcBorders>
            <w:vMerge w:val="restart"/>
            <w:shd w:val="clear" w:color="auto" w:fill="F2F2F2"/>
          </w:tcPr>
          <w:p>
            <w:pPr>
              <w:spacing w:after="0" w:line="228" w:lineRule="exact"/>
              <w:rPr>
                <w:sz w:val="20"/>
                <w:szCs w:val="20"/>
                <w:color w:val="auto"/>
              </w:rPr>
            </w:pPr>
            <w:r>
              <w:rPr>
                <w:rFonts w:ascii="Arial" w:cs="Arial" w:eastAsia="Arial" w:hAnsi="Arial"/>
                <w:sz w:val="20"/>
                <w:szCs w:val="20"/>
                <w:color w:val="auto"/>
              </w:rPr>
              <w:t>локалног водича</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4000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8"/>
              </w:rPr>
              <w:t>4500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4500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3000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4000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3500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4000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3500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8"/>
              </w:rPr>
              <w:t>4000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4500</w:t>
            </w:r>
          </w:p>
        </w:tc>
        <w:tc>
          <w:tcPr>
            <w:tcW w:w="0" w:type="dxa"/>
            <w:vAlign w:val="bottom"/>
          </w:tcPr>
          <w:p>
            <w:pPr>
              <w:spacing w:after="0"/>
              <w:rPr>
                <w:sz w:val="1"/>
                <w:szCs w:val="1"/>
                <w:color w:val="auto"/>
              </w:rPr>
            </w:pPr>
          </w:p>
        </w:tc>
      </w:tr>
      <w:tr>
        <w:trPr>
          <w:trHeight w:val="153"/>
        </w:trPr>
        <w:tc>
          <w:tcPr>
            <w:tcW w:w="2120" w:type="dxa"/>
            <w:vAlign w:val="bottom"/>
            <w:tcBorders>
              <w:left w:val="single" w:sz="8" w:color="auto"/>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2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2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40" w:type="dxa"/>
            <w:vAlign w:val="bottom"/>
            <w:tcBorders>
              <w:right w:val="single" w:sz="8" w:color="auto"/>
            </w:tcBorders>
            <w:vMerge w:val="continue"/>
            <w:shd w:val="clear" w:color="auto" w:fill="F2F2F2"/>
          </w:tcPr>
          <w:p>
            <w:pPr>
              <w:spacing w:after="0"/>
              <w:rPr>
                <w:sz w:val="13"/>
                <w:szCs w:val="13"/>
                <w:color w:val="auto"/>
              </w:rPr>
            </w:pPr>
          </w:p>
        </w:tc>
        <w:tc>
          <w:tcPr>
            <w:tcW w:w="1120" w:type="dxa"/>
            <w:vAlign w:val="bottom"/>
            <w:tcBorders>
              <w:right w:val="single" w:sz="8" w:color="auto"/>
            </w:tcBorders>
            <w:vMerge w:val="continue"/>
            <w:shd w:val="clear" w:color="auto" w:fill="F2F2F2"/>
          </w:tcPr>
          <w:p>
            <w:pPr>
              <w:spacing w:after="0"/>
              <w:rPr>
                <w:sz w:val="13"/>
                <w:szCs w:val="13"/>
                <w:color w:val="auto"/>
              </w:rPr>
            </w:pPr>
          </w:p>
        </w:tc>
        <w:tc>
          <w:tcPr>
            <w:tcW w:w="0" w:type="dxa"/>
            <w:vAlign w:val="bottom"/>
          </w:tcPr>
          <w:p>
            <w:pPr>
              <w:spacing w:after="0"/>
              <w:rPr>
                <w:sz w:val="1"/>
                <w:szCs w:val="1"/>
                <w:color w:val="auto"/>
              </w:rPr>
            </w:pPr>
          </w:p>
        </w:tc>
      </w:tr>
      <w:tr>
        <w:trPr>
          <w:trHeight w:val="74"/>
        </w:trPr>
        <w:tc>
          <w:tcPr>
            <w:tcW w:w="2120" w:type="dxa"/>
            <w:vAlign w:val="bottom"/>
            <w:tcBorders>
              <w:left w:val="single" w:sz="8" w:color="auto"/>
              <w:right w:val="single" w:sz="8" w:color="auto"/>
            </w:tcBorders>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2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2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40" w:type="dxa"/>
            <w:vAlign w:val="bottom"/>
            <w:tcBorders>
              <w:right w:val="single" w:sz="8" w:color="auto"/>
            </w:tcBorders>
            <w:vMerge w:val="continue"/>
            <w:shd w:val="clear" w:color="auto" w:fill="F2F2F2"/>
          </w:tcPr>
          <w:p>
            <w:pPr>
              <w:spacing w:after="0"/>
              <w:rPr>
                <w:sz w:val="6"/>
                <w:szCs w:val="6"/>
                <w:color w:val="auto"/>
              </w:rPr>
            </w:pPr>
          </w:p>
        </w:tc>
        <w:tc>
          <w:tcPr>
            <w:tcW w:w="1120" w:type="dxa"/>
            <w:vAlign w:val="bottom"/>
            <w:tcBorders>
              <w:right w:val="single" w:sz="8" w:color="auto"/>
            </w:tcBorders>
            <w:vMerge w:val="continue"/>
            <w:shd w:val="clear" w:color="auto" w:fill="F2F2F2"/>
          </w:tcPr>
          <w:p>
            <w:pPr>
              <w:spacing w:after="0"/>
              <w:rPr>
                <w:sz w:val="6"/>
                <w:szCs w:val="6"/>
                <w:color w:val="auto"/>
              </w:rPr>
            </w:pPr>
          </w:p>
        </w:tc>
        <w:tc>
          <w:tcPr>
            <w:tcW w:w="0" w:type="dxa"/>
            <w:vAlign w:val="bottom"/>
          </w:tcPr>
          <w:p>
            <w:pPr>
              <w:spacing w:after="0"/>
              <w:rPr>
                <w:sz w:val="1"/>
                <w:szCs w:val="1"/>
                <w:color w:val="auto"/>
              </w:rPr>
            </w:pPr>
          </w:p>
        </w:tc>
      </w:tr>
      <w:tr>
        <w:trPr>
          <w:trHeight w:val="309"/>
        </w:trPr>
        <w:tc>
          <w:tcPr>
            <w:tcW w:w="2120" w:type="dxa"/>
            <w:vAlign w:val="bottom"/>
            <w:tcBorders>
              <w:left w:val="single" w:sz="8" w:color="auto"/>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2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2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40" w:type="dxa"/>
            <w:vAlign w:val="bottom"/>
            <w:tcBorders>
              <w:bottom w:val="single" w:sz="8" w:color="auto"/>
              <w:right w:val="single" w:sz="8" w:color="auto"/>
            </w:tcBorders>
            <w:shd w:val="clear" w:color="auto" w:fill="F2F2F2"/>
          </w:tcPr>
          <w:p>
            <w:pPr>
              <w:spacing w:after="0"/>
              <w:rPr>
                <w:sz w:val="24"/>
                <w:szCs w:val="24"/>
                <w:color w:val="auto"/>
              </w:rPr>
            </w:pPr>
          </w:p>
        </w:tc>
        <w:tc>
          <w:tcPr>
            <w:tcW w:w="1120" w:type="dxa"/>
            <w:vAlign w:val="bottom"/>
            <w:tcBorders>
              <w:bottom w:val="single" w:sz="8" w:color="auto"/>
              <w:right w:val="single" w:sz="8" w:color="auto"/>
            </w:tcBorders>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224"/>
        </w:trPr>
        <w:tc>
          <w:tcPr>
            <w:tcW w:w="2120" w:type="dxa"/>
            <w:vAlign w:val="bottom"/>
            <w:tcBorders>
              <w:left w:val="single" w:sz="8" w:color="auto"/>
              <w:right w:val="single" w:sz="8" w:color="auto"/>
            </w:tcBorders>
            <w:shd w:val="clear" w:color="auto" w:fill="F2F2F2"/>
          </w:tcPr>
          <w:p>
            <w:pPr>
              <w:spacing w:after="0" w:line="224" w:lineRule="exact"/>
              <w:rPr>
                <w:sz w:val="20"/>
                <w:szCs w:val="20"/>
                <w:color w:val="auto"/>
              </w:rPr>
            </w:pPr>
            <w:r>
              <w:rPr>
                <w:rFonts w:ascii="Arial" w:cs="Arial" w:eastAsia="Arial" w:hAnsi="Arial"/>
                <w:sz w:val="20"/>
                <w:szCs w:val="20"/>
                <w:color w:val="auto"/>
              </w:rPr>
              <w:t>6.Трошкови</w:t>
            </w: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2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2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40" w:type="dxa"/>
            <w:vAlign w:val="bottom"/>
            <w:tcBorders>
              <w:right w:val="single" w:sz="8" w:color="auto"/>
            </w:tcBorders>
            <w:shd w:val="clear" w:color="auto" w:fill="F2F2F2"/>
          </w:tcPr>
          <w:p>
            <w:pPr>
              <w:spacing w:after="0"/>
              <w:rPr>
                <w:sz w:val="19"/>
                <w:szCs w:val="19"/>
                <w:color w:val="auto"/>
              </w:rPr>
            </w:pPr>
          </w:p>
        </w:tc>
        <w:tc>
          <w:tcPr>
            <w:tcW w:w="1120" w:type="dxa"/>
            <w:vAlign w:val="bottom"/>
            <w:tcBorders>
              <w:right w:val="single" w:sz="8" w:color="auto"/>
            </w:tcBorders>
            <w:shd w:val="clear" w:color="auto" w:fill="F2F2F2"/>
          </w:tcPr>
          <w:p>
            <w:pPr>
              <w:spacing w:after="0"/>
              <w:rPr>
                <w:sz w:val="19"/>
                <w:szCs w:val="19"/>
                <w:color w:val="auto"/>
              </w:rPr>
            </w:pPr>
          </w:p>
        </w:tc>
        <w:tc>
          <w:tcPr>
            <w:tcW w:w="0" w:type="dxa"/>
            <w:vAlign w:val="bottom"/>
          </w:tcPr>
          <w:p>
            <w:pPr>
              <w:spacing w:after="0"/>
              <w:rPr>
                <w:sz w:val="1"/>
                <w:szCs w:val="1"/>
                <w:color w:val="auto"/>
              </w:rPr>
            </w:pPr>
          </w:p>
        </w:tc>
      </w:tr>
      <w:tr>
        <w:trPr>
          <w:trHeight w:val="22"/>
        </w:trPr>
        <w:tc>
          <w:tcPr>
            <w:tcW w:w="2120" w:type="dxa"/>
            <w:vAlign w:val="bottom"/>
            <w:tcBorders>
              <w:left w:val="single" w:sz="8" w:color="auto"/>
              <w:right w:val="single" w:sz="8" w:color="auto"/>
            </w:tcBorders>
            <w:vMerge w:val="restart"/>
            <w:shd w:val="clear" w:color="auto" w:fill="F2F2F2"/>
          </w:tcPr>
          <w:p>
            <w:pPr>
              <w:spacing w:after="0" w:line="228" w:lineRule="exact"/>
              <w:rPr>
                <w:sz w:val="20"/>
                <w:szCs w:val="20"/>
                <w:color w:val="auto"/>
              </w:rPr>
            </w:pPr>
            <w:r>
              <w:rPr>
                <w:rFonts w:ascii="Arial" w:cs="Arial" w:eastAsia="Arial" w:hAnsi="Arial"/>
                <w:sz w:val="20"/>
                <w:szCs w:val="20"/>
                <w:color w:val="auto"/>
              </w:rPr>
              <w:t>котизације за</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2900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8"/>
              </w:rPr>
              <w:t>2800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2700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2600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2400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2900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2500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2800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8"/>
              </w:rPr>
              <w:t>2600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2500</w:t>
            </w:r>
          </w:p>
        </w:tc>
        <w:tc>
          <w:tcPr>
            <w:tcW w:w="0" w:type="dxa"/>
            <w:vAlign w:val="bottom"/>
          </w:tcPr>
          <w:p>
            <w:pPr>
              <w:spacing w:after="0" w:line="20" w:lineRule="exact"/>
              <w:rPr>
                <w:sz w:val="1"/>
                <w:szCs w:val="1"/>
                <w:color w:val="auto"/>
              </w:rPr>
            </w:pPr>
          </w:p>
        </w:tc>
      </w:tr>
      <w:tr>
        <w:trPr>
          <w:trHeight w:val="120"/>
        </w:trPr>
        <w:tc>
          <w:tcPr>
            <w:tcW w:w="2120" w:type="dxa"/>
            <w:vAlign w:val="bottom"/>
            <w:tcBorders>
              <w:left w:val="single" w:sz="8" w:color="auto"/>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20" w:type="dxa"/>
            <w:vAlign w:val="bottom"/>
            <w:tcBorders>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20" w:type="dxa"/>
            <w:vAlign w:val="bottom"/>
            <w:tcBorders>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40" w:type="dxa"/>
            <w:vAlign w:val="bottom"/>
            <w:tcBorders>
              <w:right w:val="single" w:sz="8" w:color="auto"/>
            </w:tcBorders>
            <w:vMerge w:val="continue"/>
            <w:shd w:val="clear" w:color="auto" w:fill="F2F2F2"/>
          </w:tcPr>
          <w:p>
            <w:pPr>
              <w:spacing w:after="0"/>
              <w:rPr>
                <w:sz w:val="10"/>
                <w:szCs w:val="10"/>
                <w:color w:val="auto"/>
              </w:rPr>
            </w:pPr>
          </w:p>
        </w:tc>
        <w:tc>
          <w:tcPr>
            <w:tcW w:w="1120" w:type="dxa"/>
            <w:vAlign w:val="bottom"/>
            <w:tcBorders>
              <w:right w:val="single" w:sz="8" w:color="auto"/>
            </w:tcBorders>
            <w:vMerge w:val="continue"/>
            <w:shd w:val="clear" w:color="auto" w:fill="F2F2F2"/>
          </w:tcPr>
          <w:p>
            <w:pPr>
              <w:spacing w:after="0"/>
              <w:rPr>
                <w:sz w:val="10"/>
                <w:szCs w:val="10"/>
                <w:color w:val="auto"/>
              </w:rPr>
            </w:pPr>
          </w:p>
        </w:tc>
        <w:tc>
          <w:tcPr>
            <w:tcW w:w="0" w:type="dxa"/>
            <w:vAlign w:val="bottom"/>
          </w:tcPr>
          <w:p>
            <w:pPr>
              <w:spacing w:after="0"/>
              <w:rPr>
                <w:sz w:val="1"/>
                <w:szCs w:val="1"/>
                <w:color w:val="auto"/>
              </w:rPr>
            </w:pPr>
          </w:p>
        </w:tc>
      </w:tr>
      <w:tr>
        <w:trPr>
          <w:trHeight w:val="91"/>
        </w:trPr>
        <w:tc>
          <w:tcPr>
            <w:tcW w:w="2120" w:type="dxa"/>
            <w:vAlign w:val="bottom"/>
            <w:tcBorders>
              <w:left w:val="single" w:sz="8" w:color="auto"/>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138"/>
        </w:trPr>
        <w:tc>
          <w:tcPr>
            <w:tcW w:w="2120" w:type="dxa"/>
            <w:vAlign w:val="bottom"/>
            <w:tcBorders>
              <w:left w:val="single" w:sz="8" w:color="auto"/>
              <w:right w:val="single" w:sz="8" w:color="auto"/>
            </w:tcBorders>
            <w:vMerge w:val="restart"/>
            <w:shd w:val="clear" w:color="auto" w:fill="F2F2F2"/>
          </w:tcPr>
          <w:p>
            <w:pPr>
              <w:spacing w:after="0" w:line="225" w:lineRule="exact"/>
              <w:rPr>
                <w:sz w:val="20"/>
                <w:szCs w:val="20"/>
                <w:color w:val="auto"/>
              </w:rPr>
            </w:pPr>
            <w:r>
              <w:rPr>
                <w:rFonts w:ascii="Arial" w:cs="Arial" w:eastAsia="Arial" w:hAnsi="Arial"/>
                <w:sz w:val="20"/>
                <w:szCs w:val="20"/>
                <w:color w:val="auto"/>
              </w:rPr>
              <w:t>учеснике скупа (по</w:t>
            </w:r>
          </w:p>
        </w:tc>
        <w:tc>
          <w:tcPr>
            <w:tcW w:w="1140" w:type="dxa"/>
            <w:vAlign w:val="bottom"/>
            <w:tcBorders>
              <w:right w:val="single" w:sz="8" w:color="auto"/>
            </w:tcBorders>
            <w:vMerge w:val="continue"/>
            <w:shd w:val="clear" w:color="auto" w:fill="F2F2F2"/>
          </w:tcPr>
          <w:p>
            <w:pPr>
              <w:spacing w:after="0"/>
              <w:rPr>
                <w:sz w:val="11"/>
                <w:szCs w:val="11"/>
                <w:color w:val="auto"/>
              </w:rPr>
            </w:pPr>
          </w:p>
        </w:tc>
        <w:tc>
          <w:tcPr>
            <w:tcW w:w="1140" w:type="dxa"/>
            <w:vAlign w:val="bottom"/>
            <w:tcBorders>
              <w:right w:val="single" w:sz="8" w:color="auto"/>
            </w:tcBorders>
            <w:vMerge w:val="continue"/>
            <w:shd w:val="clear" w:color="auto" w:fill="F2F2F2"/>
          </w:tcPr>
          <w:p>
            <w:pPr>
              <w:spacing w:after="0"/>
              <w:rPr>
                <w:sz w:val="11"/>
                <w:szCs w:val="11"/>
                <w:color w:val="auto"/>
              </w:rPr>
            </w:pPr>
          </w:p>
        </w:tc>
        <w:tc>
          <w:tcPr>
            <w:tcW w:w="1120" w:type="dxa"/>
            <w:vAlign w:val="bottom"/>
            <w:tcBorders>
              <w:right w:val="single" w:sz="8" w:color="auto"/>
            </w:tcBorders>
            <w:vMerge w:val="continue"/>
            <w:shd w:val="clear" w:color="auto" w:fill="F2F2F2"/>
          </w:tcPr>
          <w:p>
            <w:pPr>
              <w:spacing w:after="0"/>
              <w:rPr>
                <w:sz w:val="11"/>
                <w:szCs w:val="11"/>
                <w:color w:val="auto"/>
              </w:rPr>
            </w:pPr>
          </w:p>
        </w:tc>
        <w:tc>
          <w:tcPr>
            <w:tcW w:w="1140" w:type="dxa"/>
            <w:vAlign w:val="bottom"/>
            <w:tcBorders>
              <w:right w:val="single" w:sz="8" w:color="auto"/>
            </w:tcBorders>
            <w:vMerge w:val="continue"/>
            <w:shd w:val="clear" w:color="auto" w:fill="F2F2F2"/>
          </w:tcPr>
          <w:p>
            <w:pPr>
              <w:spacing w:after="0"/>
              <w:rPr>
                <w:sz w:val="11"/>
                <w:szCs w:val="11"/>
                <w:color w:val="auto"/>
              </w:rPr>
            </w:pPr>
          </w:p>
        </w:tc>
        <w:tc>
          <w:tcPr>
            <w:tcW w:w="1140" w:type="dxa"/>
            <w:vAlign w:val="bottom"/>
            <w:tcBorders>
              <w:right w:val="single" w:sz="8" w:color="auto"/>
            </w:tcBorders>
            <w:vMerge w:val="continue"/>
            <w:shd w:val="clear" w:color="auto" w:fill="F2F2F2"/>
          </w:tcPr>
          <w:p>
            <w:pPr>
              <w:spacing w:after="0"/>
              <w:rPr>
                <w:sz w:val="11"/>
                <w:szCs w:val="11"/>
                <w:color w:val="auto"/>
              </w:rPr>
            </w:pPr>
          </w:p>
        </w:tc>
        <w:tc>
          <w:tcPr>
            <w:tcW w:w="1140" w:type="dxa"/>
            <w:vAlign w:val="bottom"/>
            <w:tcBorders>
              <w:right w:val="single" w:sz="8" w:color="auto"/>
            </w:tcBorders>
            <w:vMerge w:val="continue"/>
            <w:shd w:val="clear" w:color="auto" w:fill="F2F2F2"/>
          </w:tcPr>
          <w:p>
            <w:pPr>
              <w:spacing w:after="0"/>
              <w:rPr>
                <w:sz w:val="11"/>
                <w:szCs w:val="11"/>
                <w:color w:val="auto"/>
              </w:rPr>
            </w:pPr>
          </w:p>
        </w:tc>
        <w:tc>
          <w:tcPr>
            <w:tcW w:w="1120" w:type="dxa"/>
            <w:vAlign w:val="bottom"/>
            <w:tcBorders>
              <w:right w:val="single" w:sz="8" w:color="auto"/>
            </w:tcBorders>
            <w:vMerge w:val="continue"/>
            <w:shd w:val="clear" w:color="auto" w:fill="F2F2F2"/>
          </w:tcPr>
          <w:p>
            <w:pPr>
              <w:spacing w:after="0"/>
              <w:rPr>
                <w:sz w:val="11"/>
                <w:szCs w:val="11"/>
                <w:color w:val="auto"/>
              </w:rPr>
            </w:pPr>
          </w:p>
        </w:tc>
        <w:tc>
          <w:tcPr>
            <w:tcW w:w="1140" w:type="dxa"/>
            <w:vAlign w:val="bottom"/>
            <w:tcBorders>
              <w:right w:val="single" w:sz="8" w:color="auto"/>
            </w:tcBorders>
            <w:vMerge w:val="continue"/>
            <w:shd w:val="clear" w:color="auto" w:fill="F2F2F2"/>
          </w:tcPr>
          <w:p>
            <w:pPr>
              <w:spacing w:after="0"/>
              <w:rPr>
                <w:sz w:val="11"/>
                <w:szCs w:val="11"/>
                <w:color w:val="auto"/>
              </w:rPr>
            </w:pPr>
          </w:p>
        </w:tc>
        <w:tc>
          <w:tcPr>
            <w:tcW w:w="1140" w:type="dxa"/>
            <w:vAlign w:val="bottom"/>
            <w:tcBorders>
              <w:right w:val="single" w:sz="8" w:color="auto"/>
            </w:tcBorders>
            <w:shd w:val="clear" w:color="auto" w:fill="F2F2F2"/>
          </w:tcPr>
          <w:p>
            <w:pPr>
              <w:spacing w:after="0"/>
              <w:rPr>
                <w:sz w:val="11"/>
                <w:szCs w:val="11"/>
                <w:color w:val="auto"/>
              </w:rPr>
            </w:pPr>
          </w:p>
        </w:tc>
        <w:tc>
          <w:tcPr>
            <w:tcW w:w="1120" w:type="dxa"/>
            <w:vAlign w:val="bottom"/>
            <w:tcBorders>
              <w:right w:val="single" w:sz="8" w:color="auto"/>
            </w:tcBorders>
            <w:vMerge w:val="continue"/>
            <w:shd w:val="clear" w:color="auto" w:fill="F2F2F2"/>
          </w:tcPr>
          <w:p>
            <w:pPr>
              <w:spacing w:after="0"/>
              <w:rPr>
                <w:sz w:val="11"/>
                <w:szCs w:val="11"/>
                <w:color w:val="auto"/>
              </w:rPr>
            </w:pPr>
          </w:p>
        </w:tc>
        <w:tc>
          <w:tcPr>
            <w:tcW w:w="0" w:type="dxa"/>
            <w:vAlign w:val="bottom"/>
          </w:tcPr>
          <w:p>
            <w:pPr>
              <w:spacing w:after="0"/>
              <w:rPr>
                <w:sz w:val="1"/>
                <w:szCs w:val="1"/>
                <w:color w:val="auto"/>
              </w:rPr>
            </w:pPr>
          </w:p>
        </w:tc>
      </w:tr>
      <w:tr>
        <w:trPr>
          <w:trHeight w:val="87"/>
        </w:trPr>
        <w:tc>
          <w:tcPr>
            <w:tcW w:w="2120" w:type="dxa"/>
            <w:vAlign w:val="bottom"/>
            <w:tcBorders>
              <w:left w:val="single" w:sz="8" w:color="auto"/>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20" w:type="dxa"/>
            <w:vAlign w:val="bottom"/>
            <w:tcBorders>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20" w:type="dxa"/>
            <w:vAlign w:val="bottom"/>
            <w:tcBorders>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shd w:val="clear" w:color="auto" w:fill="F2F2F2"/>
          </w:tcPr>
          <w:p>
            <w:pPr>
              <w:spacing w:after="0"/>
              <w:rPr>
                <w:sz w:val="7"/>
                <w:szCs w:val="7"/>
                <w:color w:val="auto"/>
              </w:rPr>
            </w:pPr>
          </w:p>
        </w:tc>
        <w:tc>
          <w:tcPr>
            <w:tcW w:w="1120" w:type="dxa"/>
            <w:vAlign w:val="bottom"/>
            <w:tcBorders>
              <w:right w:val="single" w:sz="8" w:color="auto"/>
            </w:tcBorders>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34"/>
        </w:trPr>
        <w:tc>
          <w:tcPr>
            <w:tcW w:w="2120" w:type="dxa"/>
            <w:vAlign w:val="bottom"/>
            <w:tcBorders>
              <w:left w:val="single" w:sz="8" w:color="auto"/>
              <w:right w:val="single" w:sz="8" w:color="auto"/>
            </w:tcBorders>
            <w:vMerge w:val="restart"/>
            <w:shd w:val="clear" w:color="auto" w:fill="F2F2F2"/>
          </w:tcPr>
          <w:p>
            <w:pPr>
              <w:spacing w:after="0"/>
              <w:rPr>
                <w:sz w:val="20"/>
                <w:szCs w:val="20"/>
                <w:color w:val="auto"/>
              </w:rPr>
            </w:pPr>
            <w:r>
              <w:rPr>
                <w:rFonts w:ascii="Arial" w:cs="Arial" w:eastAsia="Arial" w:hAnsi="Arial"/>
                <w:sz w:val="20"/>
                <w:szCs w:val="20"/>
                <w:color w:val="auto"/>
              </w:rPr>
              <w:t>особи)</w:t>
            </w:r>
          </w:p>
        </w:tc>
        <w:tc>
          <w:tcPr>
            <w:tcW w:w="1140" w:type="dxa"/>
            <w:vAlign w:val="bottom"/>
            <w:tcBorders>
              <w:right w:val="single" w:sz="8" w:color="auto"/>
            </w:tcBorders>
            <w:shd w:val="clear" w:color="auto" w:fill="F2F2F2"/>
          </w:tcPr>
          <w:p>
            <w:pPr>
              <w:spacing w:after="0"/>
              <w:rPr>
                <w:sz w:val="2"/>
                <w:szCs w:val="2"/>
                <w:color w:val="auto"/>
              </w:rPr>
            </w:pPr>
          </w:p>
        </w:tc>
        <w:tc>
          <w:tcPr>
            <w:tcW w:w="1140" w:type="dxa"/>
            <w:vAlign w:val="bottom"/>
            <w:tcBorders>
              <w:right w:val="single" w:sz="8" w:color="auto"/>
            </w:tcBorders>
            <w:shd w:val="clear" w:color="auto" w:fill="F2F2F2"/>
          </w:tcPr>
          <w:p>
            <w:pPr>
              <w:spacing w:after="0"/>
              <w:rPr>
                <w:sz w:val="2"/>
                <w:szCs w:val="2"/>
                <w:color w:val="auto"/>
              </w:rPr>
            </w:pPr>
          </w:p>
        </w:tc>
        <w:tc>
          <w:tcPr>
            <w:tcW w:w="1120" w:type="dxa"/>
            <w:vAlign w:val="bottom"/>
            <w:tcBorders>
              <w:right w:val="single" w:sz="8" w:color="auto"/>
            </w:tcBorders>
            <w:shd w:val="clear" w:color="auto" w:fill="F2F2F2"/>
          </w:tcPr>
          <w:p>
            <w:pPr>
              <w:spacing w:after="0"/>
              <w:rPr>
                <w:sz w:val="2"/>
                <w:szCs w:val="2"/>
                <w:color w:val="auto"/>
              </w:rPr>
            </w:pPr>
          </w:p>
        </w:tc>
        <w:tc>
          <w:tcPr>
            <w:tcW w:w="1140" w:type="dxa"/>
            <w:vAlign w:val="bottom"/>
            <w:tcBorders>
              <w:right w:val="single" w:sz="8" w:color="auto"/>
            </w:tcBorders>
            <w:shd w:val="clear" w:color="auto" w:fill="F2F2F2"/>
          </w:tcPr>
          <w:p>
            <w:pPr>
              <w:spacing w:after="0"/>
              <w:rPr>
                <w:sz w:val="2"/>
                <w:szCs w:val="2"/>
                <w:color w:val="auto"/>
              </w:rPr>
            </w:pPr>
          </w:p>
        </w:tc>
        <w:tc>
          <w:tcPr>
            <w:tcW w:w="1140" w:type="dxa"/>
            <w:vAlign w:val="bottom"/>
            <w:tcBorders>
              <w:right w:val="single" w:sz="8" w:color="auto"/>
            </w:tcBorders>
            <w:shd w:val="clear" w:color="auto" w:fill="F2F2F2"/>
          </w:tcPr>
          <w:p>
            <w:pPr>
              <w:spacing w:after="0"/>
              <w:rPr>
                <w:sz w:val="2"/>
                <w:szCs w:val="2"/>
                <w:color w:val="auto"/>
              </w:rPr>
            </w:pPr>
          </w:p>
        </w:tc>
        <w:tc>
          <w:tcPr>
            <w:tcW w:w="1140" w:type="dxa"/>
            <w:vAlign w:val="bottom"/>
            <w:tcBorders>
              <w:right w:val="single" w:sz="8" w:color="auto"/>
            </w:tcBorders>
            <w:shd w:val="clear" w:color="auto" w:fill="F2F2F2"/>
          </w:tcPr>
          <w:p>
            <w:pPr>
              <w:spacing w:after="0"/>
              <w:rPr>
                <w:sz w:val="2"/>
                <w:szCs w:val="2"/>
                <w:color w:val="auto"/>
              </w:rPr>
            </w:pPr>
          </w:p>
        </w:tc>
        <w:tc>
          <w:tcPr>
            <w:tcW w:w="1120" w:type="dxa"/>
            <w:vAlign w:val="bottom"/>
            <w:tcBorders>
              <w:right w:val="single" w:sz="8" w:color="auto"/>
            </w:tcBorders>
            <w:shd w:val="clear" w:color="auto" w:fill="F2F2F2"/>
          </w:tcPr>
          <w:p>
            <w:pPr>
              <w:spacing w:after="0"/>
              <w:rPr>
                <w:sz w:val="2"/>
                <w:szCs w:val="2"/>
                <w:color w:val="auto"/>
              </w:rPr>
            </w:pPr>
          </w:p>
        </w:tc>
        <w:tc>
          <w:tcPr>
            <w:tcW w:w="1140" w:type="dxa"/>
            <w:vAlign w:val="bottom"/>
            <w:tcBorders>
              <w:right w:val="single" w:sz="8" w:color="auto"/>
            </w:tcBorders>
            <w:shd w:val="clear" w:color="auto" w:fill="F2F2F2"/>
          </w:tcPr>
          <w:p>
            <w:pPr>
              <w:spacing w:after="0"/>
              <w:rPr>
                <w:sz w:val="2"/>
                <w:szCs w:val="2"/>
                <w:color w:val="auto"/>
              </w:rPr>
            </w:pPr>
          </w:p>
        </w:tc>
        <w:tc>
          <w:tcPr>
            <w:tcW w:w="1140" w:type="dxa"/>
            <w:vAlign w:val="bottom"/>
            <w:tcBorders>
              <w:right w:val="single" w:sz="8" w:color="auto"/>
            </w:tcBorders>
            <w:shd w:val="clear" w:color="auto" w:fill="F2F2F2"/>
          </w:tcPr>
          <w:p>
            <w:pPr>
              <w:spacing w:after="0"/>
              <w:rPr>
                <w:sz w:val="2"/>
                <w:szCs w:val="2"/>
                <w:color w:val="auto"/>
              </w:rPr>
            </w:pPr>
          </w:p>
        </w:tc>
        <w:tc>
          <w:tcPr>
            <w:tcW w:w="1120" w:type="dxa"/>
            <w:vAlign w:val="bottom"/>
            <w:tcBorders>
              <w:right w:val="single" w:sz="8" w:color="auto"/>
            </w:tcBorders>
            <w:shd w:val="clear" w:color="auto" w:fill="F2F2F2"/>
          </w:tcPr>
          <w:p>
            <w:pPr>
              <w:spacing w:after="0"/>
              <w:rPr>
                <w:sz w:val="2"/>
                <w:szCs w:val="2"/>
                <w:color w:val="auto"/>
              </w:rPr>
            </w:pPr>
          </w:p>
        </w:tc>
        <w:tc>
          <w:tcPr>
            <w:tcW w:w="0" w:type="dxa"/>
            <w:vAlign w:val="bottom"/>
          </w:tcPr>
          <w:p>
            <w:pPr>
              <w:spacing w:after="0" w:line="20" w:lineRule="exact"/>
              <w:rPr>
                <w:sz w:val="1"/>
                <w:szCs w:val="1"/>
                <w:color w:val="auto"/>
              </w:rPr>
            </w:pPr>
          </w:p>
        </w:tc>
      </w:tr>
      <w:tr>
        <w:trPr>
          <w:trHeight w:val="257"/>
        </w:trPr>
        <w:tc>
          <w:tcPr>
            <w:tcW w:w="2120" w:type="dxa"/>
            <w:vAlign w:val="bottom"/>
            <w:tcBorders>
              <w:left w:val="single" w:sz="8" w:color="auto"/>
              <w:bottom w:val="single" w:sz="8" w:color="F2F2F2"/>
              <w:right w:val="single" w:sz="8" w:color="auto"/>
            </w:tcBorders>
            <w:vMerge w:val="continue"/>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20" w:type="dxa"/>
            <w:vAlign w:val="bottom"/>
            <w:tcBorders>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20" w:type="dxa"/>
            <w:vAlign w:val="bottom"/>
            <w:tcBorders>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40" w:type="dxa"/>
            <w:vAlign w:val="bottom"/>
            <w:tcBorders>
              <w:bottom w:val="single" w:sz="8" w:color="F2F2F2"/>
              <w:right w:val="single" w:sz="8" w:color="auto"/>
            </w:tcBorders>
            <w:shd w:val="clear" w:color="auto" w:fill="F2F2F2"/>
          </w:tcPr>
          <w:p>
            <w:pPr>
              <w:spacing w:after="0"/>
              <w:rPr>
                <w:sz w:val="22"/>
                <w:szCs w:val="22"/>
                <w:color w:val="auto"/>
              </w:rPr>
            </w:pPr>
          </w:p>
        </w:tc>
        <w:tc>
          <w:tcPr>
            <w:tcW w:w="1120" w:type="dxa"/>
            <w:vAlign w:val="bottom"/>
            <w:tcBorders>
              <w:bottom w:val="single" w:sz="8" w:color="F2F2F2"/>
              <w:right w:val="single" w:sz="8" w:color="auto"/>
            </w:tcBorders>
            <w:shd w:val="clear" w:color="auto" w:fill="F2F2F2"/>
          </w:tcPr>
          <w:p>
            <w:pPr>
              <w:spacing w:after="0"/>
              <w:rPr>
                <w:sz w:val="22"/>
                <w:szCs w:val="22"/>
                <w:color w:val="auto"/>
              </w:rPr>
            </w:pPr>
          </w:p>
        </w:tc>
        <w:tc>
          <w:tcPr>
            <w:tcW w:w="0" w:type="dxa"/>
            <w:vAlign w:val="bottom"/>
          </w:tcPr>
          <w:p>
            <w:pPr>
              <w:spacing w:after="0"/>
              <w:rPr>
                <w:sz w:val="1"/>
                <w:szCs w:val="1"/>
                <w:color w:val="auto"/>
              </w:rPr>
            </w:pPr>
          </w:p>
        </w:tc>
      </w:tr>
      <w:tr>
        <w:trPr>
          <w:trHeight w:val="162"/>
        </w:trPr>
        <w:tc>
          <w:tcPr>
            <w:tcW w:w="2120" w:type="dxa"/>
            <w:vAlign w:val="bottom"/>
            <w:tcBorders>
              <w:top w:val="single" w:sz="8" w:color="auto"/>
              <w:left w:val="single" w:sz="8" w:color="auto"/>
              <w:right w:val="single" w:sz="8" w:color="auto"/>
            </w:tcBorders>
            <w:vMerge w:val="restart"/>
            <w:shd w:val="clear" w:color="auto" w:fill="F2F2F2"/>
          </w:tcPr>
          <w:p>
            <w:pPr>
              <w:spacing w:after="0"/>
              <w:rPr>
                <w:sz w:val="20"/>
                <w:szCs w:val="20"/>
                <w:color w:val="auto"/>
              </w:rPr>
            </w:pPr>
            <w:r>
              <w:rPr>
                <w:rFonts w:ascii="Arial" w:cs="Arial" w:eastAsia="Arial" w:hAnsi="Arial"/>
                <w:sz w:val="20"/>
                <w:szCs w:val="20"/>
                <w:color w:val="auto"/>
              </w:rPr>
              <w:t>7.Дневнице водича</w:t>
            </w:r>
          </w:p>
        </w:tc>
        <w:tc>
          <w:tcPr>
            <w:tcW w:w="1140" w:type="dxa"/>
            <w:vAlign w:val="bottom"/>
            <w:tcBorders>
              <w:top w:val="single" w:sz="8" w:color="auto"/>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3000</w:t>
            </w:r>
          </w:p>
        </w:tc>
        <w:tc>
          <w:tcPr>
            <w:tcW w:w="114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3500</w:t>
            </w:r>
          </w:p>
        </w:tc>
        <w:tc>
          <w:tcPr>
            <w:tcW w:w="112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3200</w:t>
            </w:r>
          </w:p>
        </w:tc>
        <w:tc>
          <w:tcPr>
            <w:tcW w:w="1140" w:type="dxa"/>
            <w:vAlign w:val="bottom"/>
            <w:tcBorders>
              <w:top w:val="single" w:sz="8" w:color="auto"/>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3300</w:t>
            </w:r>
          </w:p>
        </w:tc>
        <w:tc>
          <w:tcPr>
            <w:tcW w:w="114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3400</w:t>
            </w:r>
          </w:p>
        </w:tc>
        <w:tc>
          <w:tcPr>
            <w:tcW w:w="114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3500</w:t>
            </w:r>
          </w:p>
        </w:tc>
        <w:tc>
          <w:tcPr>
            <w:tcW w:w="112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3200</w:t>
            </w:r>
          </w:p>
        </w:tc>
        <w:tc>
          <w:tcPr>
            <w:tcW w:w="114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3400</w:t>
            </w:r>
          </w:p>
        </w:tc>
        <w:tc>
          <w:tcPr>
            <w:tcW w:w="114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3000</w:t>
            </w:r>
          </w:p>
        </w:tc>
        <w:tc>
          <w:tcPr>
            <w:tcW w:w="1120" w:type="dxa"/>
            <w:vAlign w:val="bottom"/>
            <w:tcBorders>
              <w:top w:val="single" w:sz="8" w:color="auto"/>
              <w:right w:val="single" w:sz="8" w:color="auto"/>
            </w:tcBorders>
            <w:vMerge w:val="restart"/>
            <w:shd w:val="clear" w:color="auto" w:fill="F2F2F2"/>
          </w:tcPr>
          <w:p>
            <w:pPr>
              <w:ind w:left="280"/>
              <w:spacing w:after="0"/>
              <w:rPr>
                <w:sz w:val="20"/>
                <w:szCs w:val="20"/>
                <w:color w:val="auto"/>
              </w:rPr>
            </w:pPr>
            <w:r>
              <w:rPr>
                <w:rFonts w:ascii="Arial" w:cs="Arial" w:eastAsia="Arial" w:hAnsi="Arial"/>
                <w:sz w:val="20"/>
                <w:szCs w:val="20"/>
                <w:color w:val="auto"/>
              </w:rPr>
              <w:t>3300</w:t>
            </w:r>
          </w:p>
        </w:tc>
        <w:tc>
          <w:tcPr>
            <w:tcW w:w="0" w:type="dxa"/>
            <w:vAlign w:val="bottom"/>
          </w:tcPr>
          <w:p>
            <w:pPr>
              <w:spacing w:after="0"/>
              <w:rPr>
                <w:sz w:val="1"/>
                <w:szCs w:val="1"/>
                <w:color w:val="auto"/>
              </w:rPr>
            </w:pPr>
          </w:p>
        </w:tc>
      </w:tr>
      <w:tr>
        <w:trPr>
          <w:trHeight w:val="282"/>
        </w:trPr>
        <w:tc>
          <w:tcPr>
            <w:tcW w:w="2120" w:type="dxa"/>
            <w:vAlign w:val="bottom"/>
            <w:tcBorders>
              <w:left w:val="single" w:sz="8" w:color="auto"/>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2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2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20" w:type="dxa"/>
            <w:vAlign w:val="bottom"/>
            <w:tcBorders>
              <w:right w:val="single" w:sz="8" w:color="auto"/>
            </w:tcBorders>
            <w:vMerge w:val="continue"/>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185"/>
        </w:trPr>
        <w:tc>
          <w:tcPr>
            <w:tcW w:w="2120" w:type="dxa"/>
            <w:vAlign w:val="bottom"/>
            <w:tcBorders>
              <w:left w:val="single" w:sz="8" w:color="auto"/>
              <w:right w:val="single" w:sz="8" w:color="auto"/>
            </w:tcBorders>
            <w:vMerge w:val="restart"/>
            <w:shd w:val="clear" w:color="auto" w:fill="F2F2F2"/>
          </w:tcPr>
          <w:p>
            <w:pPr>
              <w:ind w:left="60"/>
              <w:spacing w:after="0" w:line="222" w:lineRule="exact"/>
              <w:rPr>
                <w:sz w:val="20"/>
                <w:szCs w:val="20"/>
                <w:color w:val="auto"/>
              </w:rPr>
            </w:pPr>
            <w:r>
              <w:rPr>
                <w:rFonts w:ascii="Arial" w:cs="Arial" w:eastAsia="Arial" w:hAnsi="Arial"/>
                <w:sz w:val="20"/>
                <w:szCs w:val="20"/>
                <w:color w:val="auto"/>
              </w:rPr>
              <w:t>–пратиоца групе</w:t>
            </w: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20" w:type="dxa"/>
            <w:vAlign w:val="bottom"/>
            <w:tcBorders>
              <w:right w:val="single" w:sz="8" w:color="auto"/>
            </w:tcBorders>
            <w:vMerge w:val="continue"/>
            <w:shd w:val="clear" w:color="auto" w:fill="F2F2F2"/>
          </w:tcPr>
          <w:p>
            <w:pPr>
              <w:spacing w:after="0"/>
              <w:rPr>
                <w:sz w:val="16"/>
                <w:szCs w:val="16"/>
                <w:color w:val="auto"/>
              </w:rPr>
            </w:pP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20" w:type="dxa"/>
            <w:vAlign w:val="bottom"/>
            <w:tcBorders>
              <w:right w:val="single" w:sz="8" w:color="auto"/>
            </w:tcBorders>
            <w:vMerge w:val="continue"/>
            <w:shd w:val="clear" w:color="auto" w:fill="F2F2F2"/>
          </w:tcPr>
          <w:p>
            <w:pPr>
              <w:spacing w:after="0"/>
              <w:rPr>
                <w:sz w:val="16"/>
                <w:szCs w:val="16"/>
                <w:color w:val="auto"/>
              </w:rPr>
            </w:pP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40" w:type="dxa"/>
            <w:vAlign w:val="bottom"/>
            <w:tcBorders>
              <w:right w:val="single" w:sz="8" w:color="auto"/>
            </w:tcBorders>
            <w:vMerge w:val="continue"/>
            <w:shd w:val="clear" w:color="auto" w:fill="F2F2F2"/>
          </w:tcPr>
          <w:p>
            <w:pPr>
              <w:spacing w:after="0"/>
              <w:rPr>
                <w:sz w:val="16"/>
                <w:szCs w:val="16"/>
                <w:color w:val="auto"/>
              </w:rPr>
            </w:pPr>
          </w:p>
        </w:tc>
        <w:tc>
          <w:tcPr>
            <w:tcW w:w="1120" w:type="dxa"/>
            <w:vAlign w:val="bottom"/>
            <w:tcBorders>
              <w:right w:val="single" w:sz="8" w:color="auto"/>
            </w:tcBorders>
            <w:vMerge w:val="continue"/>
            <w:shd w:val="clear" w:color="auto" w:fill="F2F2F2"/>
          </w:tcPr>
          <w:p>
            <w:pPr>
              <w:spacing w:after="0"/>
              <w:rPr>
                <w:sz w:val="16"/>
                <w:szCs w:val="16"/>
                <w:color w:val="auto"/>
              </w:rPr>
            </w:pPr>
          </w:p>
        </w:tc>
        <w:tc>
          <w:tcPr>
            <w:tcW w:w="0" w:type="dxa"/>
            <w:vAlign w:val="bottom"/>
          </w:tcPr>
          <w:p>
            <w:pPr>
              <w:spacing w:after="0"/>
              <w:rPr>
                <w:sz w:val="1"/>
                <w:szCs w:val="1"/>
                <w:color w:val="auto"/>
              </w:rPr>
            </w:pPr>
          </w:p>
        </w:tc>
      </w:tr>
      <w:tr>
        <w:trPr>
          <w:trHeight w:val="37"/>
        </w:trPr>
        <w:tc>
          <w:tcPr>
            <w:tcW w:w="2120" w:type="dxa"/>
            <w:vAlign w:val="bottom"/>
            <w:tcBorders>
              <w:left w:val="single" w:sz="8" w:color="auto"/>
              <w:bottom w:val="single" w:sz="8" w:color="F2F2F2"/>
              <w:right w:val="single" w:sz="8" w:color="auto"/>
            </w:tcBorders>
            <w:vMerge w:val="continue"/>
            <w:shd w:val="clear" w:color="auto" w:fill="F2F2F2"/>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20" w:type="dxa"/>
            <w:vAlign w:val="bottom"/>
            <w:tcBorders>
              <w:bottom w:val="single" w:sz="8" w:color="F2F2F2"/>
              <w:right w:val="single" w:sz="8" w:color="auto"/>
            </w:tcBorders>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20" w:type="dxa"/>
            <w:vAlign w:val="bottom"/>
            <w:tcBorders>
              <w:bottom w:val="single" w:sz="8" w:color="F2F2F2"/>
              <w:right w:val="single" w:sz="8" w:color="auto"/>
            </w:tcBorders>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40" w:type="dxa"/>
            <w:vAlign w:val="bottom"/>
            <w:tcBorders>
              <w:bottom w:val="single" w:sz="8" w:color="F2F2F2"/>
              <w:right w:val="single" w:sz="8" w:color="auto"/>
            </w:tcBorders>
          </w:tcPr>
          <w:p>
            <w:pPr>
              <w:spacing w:after="0"/>
              <w:rPr>
                <w:sz w:val="3"/>
                <w:szCs w:val="3"/>
                <w:color w:val="auto"/>
              </w:rPr>
            </w:pPr>
          </w:p>
        </w:tc>
        <w:tc>
          <w:tcPr>
            <w:tcW w:w="1120" w:type="dxa"/>
            <w:vAlign w:val="bottom"/>
            <w:tcBorders>
              <w:bottom w:val="single" w:sz="8" w:color="F2F2F2"/>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117"/>
        </w:trPr>
        <w:tc>
          <w:tcPr>
            <w:tcW w:w="2120" w:type="dxa"/>
            <w:vAlign w:val="bottom"/>
            <w:tcBorders>
              <w:left w:val="single" w:sz="8" w:color="auto"/>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20" w:type="dxa"/>
            <w:vAlign w:val="bottom"/>
            <w:tcBorders>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20" w:type="dxa"/>
            <w:vAlign w:val="bottom"/>
            <w:tcBorders>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40" w:type="dxa"/>
            <w:vAlign w:val="bottom"/>
            <w:tcBorders>
              <w:bottom w:val="single" w:sz="8" w:color="auto"/>
              <w:right w:val="single" w:sz="8" w:color="auto"/>
            </w:tcBorders>
            <w:shd w:val="clear" w:color="auto" w:fill="F2F2F2"/>
          </w:tcPr>
          <w:p>
            <w:pPr>
              <w:spacing w:after="0"/>
              <w:rPr>
                <w:sz w:val="10"/>
                <w:szCs w:val="10"/>
                <w:color w:val="auto"/>
              </w:rPr>
            </w:pPr>
          </w:p>
        </w:tc>
        <w:tc>
          <w:tcPr>
            <w:tcW w:w="1120" w:type="dxa"/>
            <w:vAlign w:val="bottom"/>
            <w:tcBorders>
              <w:bottom w:val="single" w:sz="8" w:color="auto"/>
              <w:right w:val="single" w:sz="8" w:color="auto"/>
            </w:tcBorders>
            <w:shd w:val="clear" w:color="auto" w:fill="F2F2F2"/>
          </w:tcPr>
          <w:p>
            <w:pPr>
              <w:spacing w:after="0"/>
              <w:rPr>
                <w:sz w:val="10"/>
                <w:szCs w:val="10"/>
                <w:color w:val="auto"/>
              </w:rPr>
            </w:pPr>
          </w:p>
        </w:tc>
        <w:tc>
          <w:tcPr>
            <w:tcW w:w="0" w:type="dxa"/>
            <w:vAlign w:val="bottom"/>
          </w:tcPr>
          <w:p>
            <w:pPr>
              <w:spacing w:after="0"/>
              <w:rPr>
                <w:sz w:val="1"/>
                <w:szCs w:val="1"/>
                <w:color w:val="auto"/>
              </w:rPr>
            </w:pPr>
          </w:p>
        </w:tc>
      </w:tr>
      <w:tr>
        <w:trPr>
          <w:trHeight w:val="146"/>
        </w:trPr>
        <w:tc>
          <w:tcPr>
            <w:tcW w:w="2120" w:type="dxa"/>
            <w:vAlign w:val="bottom"/>
            <w:tcBorders>
              <w:left w:val="single" w:sz="8" w:color="auto"/>
              <w:right w:val="single" w:sz="8" w:color="auto"/>
            </w:tcBorders>
            <w:vMerge w:val="restart"/>
            <w:shd w:val="clear" w:color="auto" w:fill="F2F2F2"/>
          </w:tcPr>
          <w:p>
            <w:pPr>
              <w:spacing w:after="0"/>
              <w:rPr>
                <w:sz w:val="20"/>
                <w:szCs w:val="20"/>
                <w:color w:val="auto"/>
              </w:rPr>
            </w:pPr>
            <w:r>
              <w:rPr>
                <w:rFonts w:ascii="Arial" w:cs="Arial" w:eastAsia="Arial" w:hAnsi="Arial"/>
                <w:sz w:val="20"/>
                <w:szCs w:val="20"/>
                <w:color w:val="auto"/>
              </w:rPr>
              <w:t>8.ПТТ трошкови</w:t>
            </w:r>
          </w:p>
        </w:tc>
        <w:tc>
          <w:tcPr>
            <w:tcW w:w="114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1100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8"/>
              </w:rPr>
              <w:t>1050</w:t>
            </w:r>
          </w:p>
        </w:tc>
        <w:tc>
          <w:tcPr>
            <w:tcW w:w="112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1000</w:t>
            </w:r>
          </w:p>
        </w:tc>
        <w:tc>
          <w:tcPr>
            <w:tcW w:w="114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1200</w:t>
            </w:r>
          </w:p>
        </w:tc>
        <w:tc>
          <w:tcPr>
            <w:tcW w:w="114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1300</w:t>
            </w:r>
          </w:p>
        </w:tc>
        <w:tc>
          <w:tcPr>
            <w:tcW w:w="114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1050</w:t>
            </w:r>
          </w:p>
        </w:tc>
        <w:tc>
          <w:tcPr>
            <w:tcW w:w="112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1000</w:t>
            </w:r>
          </w:p>
        </w:tc>
        <w:tc>
          <w:tcPr>
            <w:tcW w:w="114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1100</w:t>
            </w:r>
          </w:p>
        </w:tc>
        <w:tc>
          <w:tcPr>
            <w:tcW w:w="1140" w:type="dxa"/>
            <w:vAlign w:val="bottom"/>
            <w:tcBorders>
              <w:right w:val="single" w:sz="8" w:color="auto"/>
            </w:tcBorders>
            <w:vMerge w:val="restart"/>
            <w:shd w:val="clear" w:color="auto" w:fill="F2F2F2"/>
          </w:tcPr>
          <w:p>
            <w:pPr>
              <w:jc w:val="center"/>
              <w:ind w:right="4"/>
              <w:spacing w:after="0"/>
              <w:rPr>
                <w:sz w:val="20"/>
                <w:szCs w:val="20"/>
                <w:color w:val="auto"/>
              </w:rPr>
            </w:pPr>
            <w:r>
              <w:rPr>
                <w:rFonts w:ascii="Arial" w:cs="Arial" w:eastAsia="Arial" w:hAnsi="Arial"/>
                <w:sz w:val="20"/>
                <w:szCs w:val="20"/>
                <w:color w:val="auto"/>
                <w:w w:val="98"/>
              </w:rPr>
              <w:t>1200</w:t>
            </w:r>
          </w:p>
        </w:tc>
        <w:tc>
          <w:tcPr>
            <w:tcW w:w="1120" w:type="dxa"/>
            <w:vAlign w:val="bottom"/>
            <w:tcBorders>
              <w:right w:val="single" w:sz="8" w:color="auto"/>
            </w:tcBorders>
            <w:vMerge w:val="restart"/>
            <w:shd w:val="clear" w:color="auto" w:fill="F2F2F2"/>
          </w:tcPr>
          <w:p>
            <w:pPr>
              <w:ind w:left="300"/>
              <w:spacing w:after="0"/>
              <w:rPr>
                <w:sz w:val="20"/>
                <w:szCs w:val="20"/>
                <w:color w:val="auto"/>
              </w:rPr>
            </w:pPr>
            <w:r>
              <w:rPr>
                <w:rFonts w:ascii="Arial" w:cs="Arial" w:eastAsia="Arial" w:hAnsi="Arial"/>
                <w:sz w:val="20"/>
                <w:szCs w:val="20"/>
                <w:color w:val="auto"/>
              </w:rPr>
              <w:t>1300</w:t>
            </w:r>
          </w:p>
        </w:tc>
        <w:tc>
          <w:tcPr>
            <w:tcW w:w="0" w:type="dxa"/>
            <w:vAlign w:val="bottom"/>
          </w:tcPr>
          <w:p>
            <w:pPr>
              <w:spacing w:after="0"/>
              <w:rPr>
                <w:sz w:val="1"/>
                <w:szCs w:val="1"/>
                <w:color w:val="auto"/>
              </w:rPr>
            </w:pPr>
          </w:p>
        </w:tc>
      </w:tr>
      <w:tr>
        <w:trPr>
          <w:trHeight w:val="299"/>
        </w:trPr>
        <w:tc>
          <w:tcPr>
            <w:tcW w:w="2120" w:type="dxa"/>
            <w:vAlign w:val="bottom"/>
            <w:tcBorders>
              <w:left w:val="single" w:sz="8" w:color="auto"/>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2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2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40" w:type="dxa"/>
            <w:vAlign w:val="bottom"/>
            <w:tcBorders>
              <w:right w:val="single" w:sz="8" w:color="auto"/>
            </w:tcBorders>
            <w:vMerge w:val="continue"/>
            <w:shd w:val="clear" w:color="auto" w:fill="F2F2F2"/>
          </w:tcPr>
          <w:p>
            <w:pPr>
              <w:spacing w:after="0"/>
              <w:rPr>
                <w:sz w:val="24"/>
                <w:szCs w:val="24"/>
                <w:color w:val="auto"/>
              </w:rPr>
            </w:pPr>
          </w:p>
        </w:tc>
        <w:tc>
          <w:tcPr>
            <w:tcW w:w="1120" w:type="dxa"/>
            <w:vAlign w:val="bottom"/>
            <w:tcBorders>
              <w:right w:val="single" w:sz="8" w:color="auto"/>
            </w:tcBorders>
            <w:vMerge w:val="continue"/>
            <w:shd w:val="clear" w:color="auto" w:fill="F2F2F2"/>
          </w:tcPr>
          <w:p>
            <w:pPr>
              <w:spacing w:after="0"/>
              <w:rPr>
                <w:sz w:val="24"/>
                <w:szCs w:val="24"/>
                <w:color w:val="auto"/>
              </w:rPr>
            </w:pPr>
          </w:p>
        </w:tc>
        <w:tc>
          <w:tcPr>
            <w:tcW w:w="0" w:type="dxa"/>
            <w:vAlign w:val="bottom"/>
          </w:tcPr>
          <w:p>
            <w:pPr>
              <w:spacing w:after="0"/>
              <w:rPr>
                <w:sz w:val="1"/>
                <w:szCs w:val="1"/>
                <w:color w:val="auto"/>
              </w:rPr>
            </w:pPr>
          </w:p>
        </w:tc>
      </w:tr>
      <w:tr>
        <w:trPr>
          <w:trHeight w:val="92"/>
        </w:trPr>
        <w:tc>
          <w:tcPr>
            <w:tcW w:w="2120" w:type="dxa"/>
            <w:vAlign w:val="bottom"/>
            <w:tcBorders>
              <w:left w:val="single" w:sz="8" w:color="auto"/>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159"/>
        </w:trPr>
        <w:tc>
          <w:tcPr>
            <w:tcW w:w="2120" w:type="dxa"/>
            <w:vAlign w:val="bottom"/>
            <w:tcBorders>
              <w:left w:val="single" w:sz="8" w:color="auto"/>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20" w:type="dxa"/>
            <w:vAlign w:val="bottom"/>
            <w:tcBorders>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20" w:type="dxa"/>
            <w:vAlign w:val="bottom"/>
            <w:tcBorders>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40" w:type="dxa"/>
            <w:vAlign w:val="bottom"/>
            <w:tcBorders>
              <w:bottom w:val="single" w:sz="8" w:color="auto"/>
              <w:right w:val="single" w:sz="8" w:color="auto"/>
            </w:tcBorders>
            <w:shd w:val="clear" w:color="auto" w:fill="F2F2F2"/>
          </w:tcPr>
          <w:p>
            <w:pPr>
              <w:spacing w:after="0"/>
              <w:rPr>
                <w:sz w:val="13"/>
                <w:szCs w:val="13"/>
                <w:color w:val="auto"/>
              </w:rPr>
            </w:pPr>
          </w:p>
        </w:tc>
        <w:tc>
          <w:tcPr>
            <w:tcW w:w="1120" w:type="dxa"/>
            <w:vAlign w:val="bottom"/>
            <w:tcBorders>
              <w:bottom w:val="single" w:sz="8" w:color="auto"/>
              <w:right w:val="single" w:sz="8" w:color="auto"/>
            </w:tcBorders>
            <w:shd w:val="clear" w:color="auto" w:fill="F2F2F2"/>
          </w:tcPr>
          <w:p>
            <w:pPr>
              <w:spacing w:after="0"/>
              <w:rPr>
                <w:sz w:val="13"/>
                <w:szCs w:val="13"/>
                <w:color w:val="auto"/>
              </w:rPr>
            </w:pPr>
          </w:p>
        </w:tc>
        <w:tc>
          <w:tcPr>
            <w:tcW w:w="0" w:type="dxa"/>
            <w:vAlign w:val="bottom"/>
          </w:tcPr>
          <w:p>
            <w:pPr>
              <w:spacing w:after="0"/>
              <w:rPr>
                <w:sz w:val="1"/>
                <w:szCs w:val="1"/>
                <w:color w:val="auto"/>
              </w:rPr>
            </w:pPr>
          </w:p>
        </w:tc>
      </w:tr>
      <w:tr>
        <w:trPr>
          <w:trHeight w:val="191"/>
        </w:trPr>
        <w:tc>
          <w:tcPr>
            <w:tcW w:w="2120" w:type="dxa"/>
            <w:vAlign w:val="bottom"/>
            <w:tcBorders>
              <w:left w:val="single" w:sz="8" w:color="auto"/>
              <w:right w:val="single" w:sz="8" w:color="auto"/>
            </w:tcBorders>
            <w:vMerge w:val="restart"/>
            <w:shd w:val="clear" w:color="auto" w:fill="F2F2F2"/>
          </w:tcPr>
          <w:p>
            <w:pPr>
              <w:spacing w:after="0"/>
              <w:rPr>
                <w:sz w:val="20"/>
                <w:szCs w:val="20"/>
                <w:color w:val="auto"/>
              </w:rPr>
            </w:pPr>
            <w:r>
              <w:rPr>
                <w:rFonts w:ascii="Arial" w:cs="Arial" w:eastAsia="Arial" w:hAnsi="Arial"/>
                <w:sz w:val="20"/>
                <w:szCs w:val="20"/>
                <w:color w:val="auto"/>
              </w:rPr>
              <w:t>9.Трошкови</w:t>
            </w:r>
          </w:p>
        </w:tc>
        <w:tc>
          <w:tcPr>
            <w:tcW w:w="1140" w:type="dxa"/>
            <w:vAlign w:val="bottom"/>
            <w:tcBorders>
              <w:right w:val="single" w:sz="8" w:color="auto"/>
            </w:tcBorders>
            <w:shd w:val="clear" w:color="auto" w:fill="F2F2F2"/>
          </w:tcPr>
          <w:p>
            <w:pPr>
              <w:spacing w:after="0"/>
              <w:rPr>
                <w:sz w:val="16"/>
                <w:szCs w:val="16"/>
                <w:color w:val="auto"/>
              </w:rPr>
            </w:pPr>
          </w:p>
        </w:tc>
        <w:tc>
          <w:tcPr>
            <w:tcW w:w="1140" w:type="dxa"/>
            <w:vAlign w:val="bottom"/>
            <w:tcBorders>
              <w:right w:val="single" w:sz="8" w:color="auto"/>
            </w:tcBorders>
            <w:shd w:val="clear" w:color="auto" w:fill="F2F2F2"/>
          </w:tcPr>
          <w:p>
            <w:pPr>
              <w:spacing w:after="0"/>
              <w:rPr>
                <w:sz w:val="16"/>
                <w:szCs w:val="16"/>
                <w:color w:val="auto"/>
              </w:rPr>
            </w:pPr>
          </w:p>
        </w:tc>
        <w:tc>
          <w:tcPr>
            <w:tcW w:w="1120" w:type="dxa"/>
            <w:vAlign w:val="bottom"/>
            <w:tcBorders>
              <w:right w:val="single" w:sz="8" w:color="auto"/>
            </w:tcBorders>
            <w:shd w:val="clear" w:color="auto" w:fill="F2F2F2"/>
          </w:tcPr>
          <w:p>
            <w:pPr>
              <w:spacing w:after="0"/>
              <w:rPr>
                <w:sz w:val="16"/>
                <w:szCs w:val="16"/>
                <w:color w:val="auto"/>
              </w:rPr>
            </w:pPr>
          </w:p>
        </w:tc>
        <w:tc>
          <w:tcPr>
            <w:tcW w:w="1140" w:type="dxa"/>
            <w:vAlign w:val="bottom"/>
            <w:tcBorders>
              <w:right w:val="single" w:sz="8" w:color="auto"/>
            </w:tcBorders>
            <w:shd w:val="clear" w:color="auto" w:fill="F2F2F2"/>
          </w:tcPr>
          <w:p>
            <w:pPr>
              <w:spacing w:after="0"/>
              <w:rPr>
                <w:sz w:val="16"/>
                <w:szCs w:val="16"/>
                <w:color w:val="auto"/>
              </w:rPr>
            </w:pPr>
          </w:p>
        </w:tc>
        <w:tc>
          <w:tcPr>
            <w:tcW w:w="1140" w:type="dxa"/>
            <w:vAlign w:val="bottom"/>
            <w:tcBorders>
              <w:right w:val="single" w:sz="8" w:color="auto"/>
            </w:tcBorders>
            <w:shd w:val="clear" w:color="auto" w:fill="F2F2F2"/>
          </w:tcPr>
          <w:p>
            <w:pPr>
              <w:spacing w:after="0"/>
              <w:rPr>
                <w:sz w:val="16"/>
                <w:szCs w:val="16"/>
                <w:color w:val="auto"/>
              </w:rPr>
            </w:pPr>
          </w:p>
        </w:tc>
        <w:tc>
          <w:tcPr>
            <w:tcW w:w="1140" w:type="dxa"/>
            <w:vAlign w:val="bottom"/>
            <w:tcBorders>
              <w:right w:val="single" w:sz="8" w:color="auto"/>
            </w:tcBorders>
            <w:shd w:val="clear" w:color="auto" w:fill="F2F2F2"/>
          </w:tcPr>
          <w:p>
            <w:pPr>
              <w:spacing w:after="0"/>
              <w:rPr>
                <w:sz w:val="16"/>
                <w:szCs w:val="16"/>
                <w:color w:val="auto"/>
              </w:rPr>
            </w:pPr>
          </w:p>
        </w:tc>
        <w:tc>
          <w:tcPr>
            <w:tcW w:w="1120" w:type="dxa"/>
            <w:vAlign w:val="bottom"/>
            <w:tcBorders>
              <w:right w:val="single" w:sz="8" w:color="auto"/>
            </w:tcBorders>
            <w:shd w:val="clear" w:color="auto" w:fill="F2F2F2"/>
          </w:tcPr>
          <w:p>
            <w:pPr>
              <w:spacing w:after="0"/>
              <w:rPr>
                <w:sz w:val="16"/>
                <w:szCs w:val="16"/>
                <w:color w:val="auto"/>
              </w:rPr>
            </w:pPr>
          </w:p>
        </w:tc>
        <w:tc>
          <w:tcPr>
            <w:tcW w:w="1140" w:type="dxa"/>
            <w:vAlign w:val="bottom"/>
            <w:tcBorders>
              <w:right w:val="single" w:sz="8" w:color="auto"/>
            </w:tcBorders>
            <w:shd w:val="clear" w:color="auto" w:fill="F2F2F2"/>
          </w:tcPr>
          <w:p>
            <w:pPr>
              <w:spacing w:after="0"/>
              <w:rPr>
                <w:sz w:val="16"/>
                <w:szCs w:val="16"/>
                <w:color w:val="auto"/>
              </w:rPr>
            </w:pPr>
          </w:p>
        </w:tc>
        <w:tc>
          <w:tcPr>
            <w:tcW w:w="1140" w:type="dxa"/>
            <w:vAlign w:val="bottom"/>
            <w:tcBorders>
              <w:right w:val="single" w:sz="8" w:color="auto"/>
            </w:tcBorders>
            <w:shd w:val="clear" w:color="auto" w:fill="F2F2F2"/>
          </w:tcPr>
          <w:p>
            <w:pPr>
              <w:spacing w:after="0"/>
              <w:rPr>
                <w:sz w:val="16"/>
                <w:szCs w:val="16"/>
                <w:color w:val="auto"/>
              </w:rPr>
            </w:pPr>
          </w:p>
        </w:tc>
        <w:tc>
          <w:tcPr>
            <w:tcW w:w="1120" w:type="dxa"/>
            <w:vAlign w:val="bottom"/>
            <w:tcBorders>
              <w:right w:val="single" w:sz="8" w:color="auto"/>
            </w:tcBorders>
            <w:shd w:val="clear" w:color="auto" w:fill="F2F2F2"/>
          </w:tcPr>
          <w:p>
            <w:pPr>
              <w:spacing w:after="0"/>
              <w:rPr>
                <w:sz w:val="16"/>
                <w:szCs w:val="16"/>
                <w:color w:val="auto"/>
              </w:rPr>
            </w:pPr>
          </w:p>
        </w:tc>
        <w:tc>
          <w:tcPr>
            <w:tcW w:w="0" w:type="dxa"/>
            <w:vAlign w:val="bottom"/>
          </w:tcPr>
          <w:p>
            <w:pPr>
              <w:spacing w:after="0"/>
              <w:rPr>
                <w:sz w:val="1"/>
                <w:szCs w:val="1"/>
                <w:color w:val="auto"/>
              </w:rPr>
            </w:pPr>
          </w:p>
        </w:tc>
      </w:tr>
      <w:tr>
        <w:trPr>
          <w:trHeight w:val="69"/>
        </w:trPr>
        <w:tc>
          <w:tcPr>
            <w:tcW w:w="2120" w:type="dxa"/>
            <w:vAlign w:val="bottom"/>
            <w:tcBorders>
              <w:left w:val="single" w:sz="8" w:color="auto"/>
              <w:right w:val="single" w:sz="8" w:color="auto"/>
            </w:tcBorders>
            <w:vMerge w:val="continue"/>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20" w:type="dxa"/>
            <w:vAlign w:val="bottom"/>
            <w:tcBorders>
              <w:right w:val="single" w:sz="8" w:color="auto"/>
            </w:tcBorders>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20" w:type="dxa"/>
            <w:vAlign w:val="bottom"/>
            <w:tcBorders>
              <w:right w:val="single" w:sz="8" w:color="auto"/>
            </w:tcBorders>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40" w:type="dxa"/>
            <w:vAlign w:val="bottom"/>
            <w:tcBorders>
              <w:right w:val="single" w:sz="8" w:color="auto"/>
            </w:tcBorders>
            <w:shd w:val="clear" w:color="auto" w:fill="F2F2F2"/>
          </w:tcPr>
          <w:p>
            <w:pPr>
              <w:spacing w:after="0"/>
              <w:rPr>
                <w:sz w:val="5"/>
                <w:szCs w:val="5"/>
                <w:color w:val="auto"/>
              </w:rPr>
            </w:pPr>
          </w:p>
        </w:tc>
        <w:tc>
          <w:tcPr>
            <w:tcW w:w="1120" w:type="dxa"/>
            <w:vAlign w:val="bottom"/>
            <w:tcBorders>
              <w:right w:val="single" w:sz="8" w:color="auto"/>
            </w:tcBorders>
            <w:shd w:val="clear" w:color="auto" w:fill="F2F2F2"/>
          </w:tcPr>
          <w:p>
            <w:pPr>
              <w:spacing w:after="0"/>
              <w:rPr>
                <w:sz w:val="5"/>
                <w:szCs w:val="5"/>
                <w:color w:val="auto"/>
              </w:rPr>
            </w:pPr>
          </w:p>
        </w:tc>
        <w:tc>
          <w:tcPr>
            <w:tcW w:w="0" w:type="dxa"/>
            <w:vAlign w:val="bottom"/>
          </w:tcPr>
          <w:p>
            <w:pPr>
              <w:spacing w:after="0"/>
              <w:rPr>
                <w:sz w:val="1"/>
                <w:szCs w:val="1"/>
                <w:color w:val="auto"/>
              </w:rPr>
            </w:pPr>
          </w:p>
        </w:tc>
      </w:tr>
      <w:tr>
        <w:trPr>
          <w:trHeight w:val="233"/>
        </w:trPr>
        <w:tc>
          <w:tcPr>
            <w:tcW w:w="2120" w:type="dxa"/>
            <w:vAlign w:val="bottom"/>
            <w:tcBorders>
              <w:left w:val="single" w:sz="8" w:color="auto"/>
              <w:right w:val="single" w:sz="8" w:color="auto"/>
            </w:tcBorders>
            <w:shd w:val="clear" w:color="auto" w:fill="F2F2F2"/>
          </w:tcPr>
          <w:p>
            <w:pPr>
              <w:spacing w:after="0"/>
              <w:rPr>
                <w:sz w:val="20"/>
                <w:szCs w:val="20"/>
                <w:color w:val="auto"/>
              </w:rPr>
            </w:pPr>
            <w:r>
              <w:rPr>
                <w:rFonts w:ascii="Arial" w:cs="Arial" w:eastAsia="Arial" w:hAnsi="Arial"/>
                <w:sz w:val="20"/>
                <w:szCs w:val="20"/>
                <w:color w:val="auto"/>
              </w:rPr>
              <w:t>пропаганде</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1550</w:t>
            </w:r>
          </w:p>
        </w:tc>
        <w:tc>
          <w:tcPr>
            <w:tcW w:w="1140" w:type="dxa"/>
            <w:vAlign w:val="bottom"/>
            <w:tcBorders>
              <w:right w:val="single" w:sz="8" w:color="auto"/>
            </w:tcBorders>
            <w:vMerge w:val="restart"/>
            <w:shd w:val="clear" w:color="auto" w:fill="F2F2F2"/>
          </w:tcPr>
          <w:p>
            <w:pPr>
              <w:ind w:left="340"/>
              <w:spacing w:after="0"/>
              <w:rPr>
                <w:sz w:val="20"/>
                <w:szCs w:val="20"/>
                <w:color w:val="auto"/>
              </w:rPr>
            </w:pPr>
            <w:r>
              <w:rPr>
                <w:rFonts w:ascii="Arial" w:cs="Arial" w:eastAsia="Arial" w:hAnsi="Arial"/>
                <w:sz w:val="20"/>
                <w:szCs w:val="20"/>
                <w:color w:val="auto"/>
              </w:rPr>
              <w:t>1600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1700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1850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1500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1750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1950</w:t>
            </w:r>
          </w:p>
        </w:tc>
        <w:tc>
          <w:tcPr>
            <w:tcW w:w="114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1600</w:t>
            </w:r>
          </w:p>
        </w:tc>
        <w:tc>
          <w:tcPr>
            <w:tcW w:w="1140" w:type="dxa"/>
            <w:vAlign w:val="bottom"/>
            <w:tcBorders>
              <w:right w:val="single" w:sz="8" w:color="auto"/>
            </w:tcBorders>
            <w:vMerge w:val="restart"/>
            <w:shd w:val="clear" w:color="auto" w:fill="F2F2F2"/>
          </w:tcPr>
          <w:p>
            <w:pPr>
              <w:ind w:left="320"/>
              <w:spacing w:after="0"/>
              <w:rPr>
                <w:sz w:val="20"/>
                <w:szCs w:val="20"/>
                <w:color w:val="auto"/>
              </w:rPr>
            </w:pPr>
            <w:r>
              <w:rPr>
                <w:rFonts w:ascii="Arial" w:cs="Arial" w:eastAsia="Arial" w:hAnsi="Arial"/>
                <w:sz w:val="20"/>
                <w:szCs w:val="20"/>
                <w:color w:val="auto"/>
              </w:rPr>
              <w:t>1700</w:t>
            </w:r>
          </w:p>
        </w:tc>
        <w:tc>
          <w:tcPr>
            <w:tcW w:w="1120" w:type="dxa"/>
            <w:vAlign w:val="bottom"/>
            <w:tcBorders>
              <w:right w:val="single" w:sz="8" w:color="auto"/>
            </w:tcBorders>
            <w:vMerge w:val="restart"/>
            <w:shd w:val="clear" w:color="auto" w:fill="F2F2F2"/>
          </w:tcPr>
          <w:p>
            <w:pPr>
              <w:jc w:val="center"/>
              <w:spacing w:after="0"/>
              <w:rPr>
                <w:sz w:val="20"/>
                <w:szCs w:val="20"/>
                <w:color w:val="auto"/>
              </w:rPr>
            </w:pPr>
            <w:r>
              <w:rPr>
                <w:rFonts w:ascii="Arial" w:cs="Arial" w:eastAsia="Arial" w:hAnsi="Arial"/>
                <w:sz w:val="20"/>
                <w:szCs w:val="20"/>
                <w:color w:val="auto"/>
                <w:w w:val="98"/>
              </w:rPr>
              <w:t>1800</w:t>
            </w:r>
          </w:p>
        </w:tc>
        <w:tc>
          <w:tcPr>
            <w:tcW w:w="0" w:type="dxa"/>
            <w:vAlign w:val="bottom"/>
          </w:tcPr>
          <w:p>
            <w:pPr>
              <w:spacing w:after="0"/>
              <w:rPr>
                <w:sz w:val="1"/>
                <w:szCs w:val="1"/>
                <w:color w:val="auto"/>
              </w:rPr>
            </w:pPr>
          </w:p>
        </w:tc>
      </w:tr>
      <w:tr>
        <w:trPr>
          <w:trHeight w:val="88"/>
        </w:trPr>
        <w:tc>
          <w:tcPr>
            <w:tcW w:w="2120" w:type="dxa"/>
            <w:vAlign w:val="bottom"/>
            <w:tcBorders>
              <w:left w:val="single" w:sz="8" w:color="auto"/>
              <w:right w:val="single" w:sz="8" w:color="auto"/>
            </w:tcBorders>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40" w:type="dxa"/>
            <w:vAlign w:val="bottom"/>
            <w:tcBorders>
              <w:right w:val="single" w:sz="8" w:color="auto"/>
            </w:tcBorders>
            <w:vMerge w:val="continue"/>
            <w:shd w:val="clear" w:color="auto" w:fill="F2F2F2"/>
          </w:tcPr>
          <w:p>
            <w:pPr>
              <w:spacing w:after="0"/>
              <w:rPr>
                <w:sz w:val="7"/>
                <w:szCs w:val="7"/>
                <w:color w:val="auto"/>
              </w:rPr>
            </w:pPr>
          </w:p>
        </w:tc>
        <w:tc>
          <w:tcPr>
            <w:tcW w:w="1120" w:type="dxa"/>
            <w:vAlign w:val="bottom"/>
            <w:tcBorders>
              <w:right w:val="single" w:sz="8" w:color="auto"/>
            </w:tcBorders>
            <w:vMerge w:val="continue"/>
            <w:shd w:val="clear" w:color="auto" w:fill="F2F2F2"/>
          </w:tcPr>
          <w:p>
            <w:pPr>
              <w:spacing w:after="0"/>
              <w:rPr>
                <w:sz w:val="7"/>
                <w:szCs w:val="7"/>
                <w:color w:val="auto"/>
              </w:rPr>
            </w:pPr>
          </w:p>
        </w:tc>
        <w:tc>
          <w:tcPr>
            <w:tcW w:w="0" w:type="dxa"/>
            <w:vAlign w:val="bottom"/>
          </w:tcPr>
          <w:p>
            <w:pPr>
              <w:spacing w:after="0"/>
              <w:rPr>
                <w:sz w:val="1"/>
                <w:szCs w:val="1"/>
                <w:color w:val="auto"/>
              </w:rPr>
            </w:pPr>
          </w:p>
        </w:tc>
      </w:tr>
      <w:tr>
        <w:trPr>
          <w:trHeight w:val="203"/>
        </w:trPr>
        <w:tc>
          <w:tcPr>
            <w:tcW w:w="2120" w:type="dxa"/>
            <w:vAlign w:val="bottom"/>
            <w:tcBorders>
              <w:left w:val="single" w:sz="8" w:color="auto"/>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20" w:type="dxa"/>
            <w:vAlign w:val="bottom"/>
            <w:tcBorders>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20" w:type="dxa"/>
            <w:vAlign w:val="bottom"/>
            <w:tcBorders>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40" w:type="dxa"/>
            <w:vAlign w:val="bottom"/>
            <w:tcBorders>
              <w:bottom w:val="single" w:sz="8" w:color="auto"/>
              <w:right w:val="single" w:sz="8" w:color="auto"/>
            </w:tcBorders>
            <w:shd w:val="clear" w:color="auto" w:fill="F2F2F2"/>
          </w:tcPr>
          <w:p>
            <w:pPr>
              <w:spacing w:after="0"/>
              <w:rPr>
                <w:sz w:val="17"/>
                <w:szCs w:val="17"/>
                <w:color w:val="auto"/>
              </w:rPr>
            </w:pPr>
          </w:p>
        </w:tc>
        <w:tc>
          <w:tcPr>
            <w:tcW w:w="1120" w:type="dxa"/>
            <w:vAlign w:val="bottom"/>
            <w:tcBorders>
              <w:bottom w:val="single" w:sz="8" w:color="auto"/>
              <w:right w:val="single" w:sz="8" w:color="auto"/>
            </w:tcBorders>
            <w:shd w:val="clear" w:color="auto" w:fill="F2F2F2"/>
          </w:tcPr>
          <w:p>
            <w:pPr>
              <w:spacing w:after="0"/>
              <w:rPr>
                <w:sz w:val="17"/>
                <w:szCs w:val="17"/>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1165860</wp:posOffset>
            </wp:positionH>
            <wp:positionV relativeFrom="paragraph">
              <wp:posOffset>167640</wp:posOffset>
            </wp:positionV>
            <wp:extent cx="6255385" cy="6350"/>
            <wp:wrapNone/>
            <wp:docPr id="1273" name="Picture 1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3"/>
                    <pic:cNvPicPr>
                      <a:picLocks noChangeAspect="1" noChangeArrowheads="1"/>
                    </pic:cNvPicPr>
                  </pic:nvPicPr>
                  <pic:blipFill>
                    <a:blip r:embed="rId471">
                      <a:extLst>
                        <a:ext uri="{28A0092B-C50C-407E-A947-70E740481C1C}"/>
                      </a:extLst>
                    </a:blip>
                    <a:srcRect/>
                    <a:stretch>
                      <a:fillRect/>
                    </a:stretch>
                  </pic:blipFill>
                  <pic:spPr bwMode="auto">
                    <a:xfrm>
                      <a:off x="0" y="0"/>
                      <a:ext cx="6255385" cy="6350"/>
                    </a:xfrm>
                    <a:prstGeom prst="rect">
                      <a:avLst/>
                    </a:prstGeom>
                    <a:noFill/>
                  </pic:spPr>
                </pic:pic>
              </a:graphicData>
            </a:graphic>
          </wp:anchor>
        </w:drawing>
      </w:r>
    </w:p>
    <w:p>
      <w:pPr>
        <w:spacing w:after="0" w:line="246" w:lineRule="exact"/>
        <w:rPr>
          <w:sz w:val="20"/>
          <w:szCs w:val="20"/>
          <w:color w:val="auto"/>
        </w:rPr>
      </w:pPr>
    </w:p>
    <w:p>
      <w:pPr>
        <w:ind w:left="19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194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5840" w:h="12240" w:orient="landscape"/>
          <w:cols w:equalWidth="0" w:num="1">
            <w:col w:w="13460"/>
          </w:cols>
          <w:pgMar w:left="1160" w:top="700" w:right="1220" w:bottom="196" w:gutter="0" w:footer="0" w:header="0"/>
        </w:sectPr>
      </w:pPr>
    </w:p>
    <w:bookmarkStart w:id="97" w:name="page98"/>
    <w:bookmarkEnd w:id="97"/>
    <w:p>
      <w:pPr>
        <w:jc w:val="center"/>
        <w:ind w:right="-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165735</wp:posOffset>
            </wp:positionH>
            <wp:positionV relativeFrom="paragraph">
              <wp:posOffset>5080</wp:posOffset>
            </wp:positionV>
            <wp:extent cx="6264910" cy="6350"/>
            <wp:wrapNone/>
            <wp:docPr id="1274" name="Picture 1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4"/>
                    <pic:cNvPicPr>
                      <a:picLocks noChangeAspect="1" noChangeArrowheads="1"/>
                    </pic:cNvPicPr>
                  </pic:nvPicPr>
                  <pic:blipFill>
                    <a:blip r:embed="rId472">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-71755</wp:posOffset>
                </wp:positionH>
                <wp:positionV relativeFrom="paragraph">
                  <wp:posOffset>530860</wp:posOffset>
                </wp:positionV>
                <wp:extent cx="6617970" cy="0"/>
                <wp:wrapNone/>
                <wp:docPr id="1275" name="Shape 12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79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5" o:spid="_x0000_s23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41.8pt" to="515.45pt,41.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-71755</wp:posOffset>
                </wp:positionH>
                <wp:positionV relativeFrom="paragraph">
                  <wp:posOffset>695325</wp:posOffset>
                </wp:positionV>
                <wp:extent cx="6617970" cy="0"/>
                <wp:wrapNone/>
                <wp:docPr id="1276" name="Shape 12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7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6" o:spid="_x0000_s23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54.75pt" to="515.45pt,54.7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-71755</wp:posOffset>
                </wp:positionH>
                <wp:positionV relativeFrom="paragraph">
                  <wp:posOffset>858520</wp:posOffset>
                </wp:positionV>
                <wp:extent cx="6617970" cy="0"/>
                <wp:wrapNone/>
                <wp:docPr id="1277" name="Shape 12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7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7" o:spid="_x0000_s23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67.6pt" to="515.45pt,67.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3247390</wp:posOffset>
                </wp:positionH>
                <wp:positionV relativeFrom="paragraph">
                  <wp:posOffset>527685</wp:posOffset>
                </wp:positionV>
                <wp:extent cx="0" cy="334010"/>
                <wp:wrapNone/>
                <wp:docPr id="1278" name="Shape 12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40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78" o:spid="_x0000_s23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7pt,41.55pt" to="255.7pt,67.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-68580</wp:posOffset>
                </wp:positionH>
                <wp:positionV relativeFrom="paragraph">
                  <wp:posOffset>527685</wp:posOffset>
                </wp:positionV>
                <wp:extent cx="0" cy="512445"/>
                <wp:wrapNone/>
                <wp:docPr id="1279" name="Shape 12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24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79" o:spid="_x0000_s23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3999pt,41.55pt" to="-5.3999pt,8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6543040</wp:posOffset>
                </wp:positionH>
                <wp:positionV relativeFrom="paragraph">
                  <wp:posOffset>527685</wp:posOffset>
                </wp:positionV>
                <wp:extent cx="0" cy="512445"/>
                <wp:wrapNone/>
                <wp:docPr id="1280" name="Shape 12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124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0" o:spid="_x0000_s23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15.2pt,41.55pt" to="515.2pt,81.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0" w:lineRule="exact"/>
        <w:rPr>
          <w:sz w:val="20"/>
          <w:szCs w:val="20"/>
          <w:color w:val="auto"/>
        </w:rPr>
      </w:pPr>
    </w:p>
    <w:p>
      <w:pPr>
        <w:spacing w:after="0"/>
        <w:rPr>
          <w:sz w:val="20"/>
          <w:szCs w:val="20"/>
          <w:color w:val="auto"/>
        </w:rPr>
      </w:pPr>
      <w:r>
        <w:rPr>
          <w:rFonts w:ascii="Arial" w:cs="Arial" w:eastAsia="Arial" w:hAnsi="Arial"/>
          <w:sz w:val="16"/>
          <w:szCs w:val="16"/>
          <w:color w:val="auto"/>
        </w:rPr>
        <w:t>Назив путовања:</w:t>
      </w:r>
    </w:p>
    <w:p>
      <w:pPr>
        <w:spacing w:after="0" w:line="73" w:lineRule="exact"/>
        <w:rPr>
          <w:sz w:val="20"/>
          <w:szCs w:val="20"/>
          <w:color w:val="auto"/>
        </w:rPr>
      </w:pPr>
    </w:p>
    <w:p>
      <w:pPr>
        <w:spacing w:after="0"/>
        <w:rPr>
          <w:sz w:val="20"/>
          <w:szCs w:val="20"/>
          <w:color w:val="auto"/>
        </w:rPr>
      </w:pPr>
      <w:r>
        <w:rPr>
          <w:rFonts w:ascii="Arial" w:cs="Arial" w:eastAsia="Arial" w:hAnsi="Arial"/>
          <w:sz w:val="16"/>
          <w:szCs w:val="16"/>
          <w:color w:val="auto"/>
        </w:rPr>
        <w:t>Време извођења туристичког путовања:</w:t>
      </w:r>
    </w:p>
    <w:p>
      <w:pPr>
        <w:spacing w:after="0" w:line="84" w:lineRule="exact"/>
        <w:rPr>
          <w:sz w:val="20"/>
          <w:szCs w:val="20"/>
          <w:color w:val="auto"/>
        </w:rPr>
      </w:pPr>
    </w:p>
    <w:p>
      <w:pPr>
        <w:spacing w:after="0"/>
        <w:rPr>
          <w:sz w:val="20"/>
          <w:szCs w:val="20"/>
          <w:color w:val="auto"/>
        </w:rPr>
      </w:pPr>
      <w:r>
        <w:rPr>
          <w:rFonts w:ascii="Arial" w:cs="Arial" w:eastAsia="Arial" w:hAnsi="Arial"/>
          <w:sz w:val="16"/>
          <w:szCs w:val="16"/>
          <w:color w:val="auto"/>
        </w:rPr>
        <w:t>Калкулација цене туристичког путовања рађена на бази</w:t>
      </w:r>
      <w:r>
        <w:rPr>
          <w:rFonts w:ascii="Times New Roman" w:cs="Times New Roman" w:eastAsia="Times New Roman" w:hAnsi="Times New Roman"/>
          <w:sz w:val="16"/>
          <w:szCs w:val="16"/>
          <w:color w:val="auto"/>
        </w:rPr>
        <w:t>__________________________________ _</w:t>
      </w:r>
      <w:r>
        <w:rPr>
          <w:rFonts w:ascii="Arial" w:cs="Arial" w:eastAsia="Arial" w:hAnsi="Arial"/>
          <w:sz w:val="16"/>
          <w:szCs w:val="16"/>
          <w:color w:val="auto"/>
        </w:rPr>
        <w:t xml:space="preserve"> учесника путовања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-71755</wp:posOffset>
                </wp:positionH>
                <wp:positionV relativeFrom="paragraph">
                  <wp:posOffset>34290</wp:posOffset>
                </wp:positionV>
                <wp:extent cx="6617970" cy="0"/>
                <wp:wrapNone/>
                <wp:docPr id="1281" name="Shape 12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6179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81" o:spid="_x0000_s23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499pt,2.7pt" to="515.45pt,2.7pt" o:allowincell="f" strokecolor="#000000" strokeweight="0.4799pt"/>
            </w:pict>
          </mc:Fallback>
        </mc:AlternateContent>
      </w:r>
    </w:p>
    <w:p>
      <w:pPr>
        <w:spacing w:after="0" w:line="356" w:lineRule="exact"/>
        <w:rPr>
          <w:sz w:val="20"/>
          <w:szCs w:val="20"/>
          <w:color w:val="auto"/>
        </w:rPr>
      </w:pPr>
    </w:p>
    <w:p>
      <w:pPr>
        <w:jc w:val="center"/>
        <w:ind w:right="-39"/>
        <w:spacing w:after="0"/>
        <w:rPr>
          <w:sz w:val="20"/>
          <w:szCs w:val="20"/>
          <w:color w:val="auto"/>
        </w:rPr>
      </w:pPr>
      <w:r>
        <w:rPr>
          <w:rFonts w:ascii="Arial" w:cs="Arial" w:eastAsia="Arial" w:hAnsi="Arial"/>
          <w:sz w:val="28"/>
          <w:szCs w:val="28"/>
          <w:color w:val="auto"/>
        </w:rPr>
        <w:t>КАЛКУЛАЦИЈА ЦЕНЕ ТУРИСТИЧКОГ ПУТОВАЊА</w:t>
      </w:r>
    </w:p>
    <w:p>
      <w:pPr>
        <w:jc w:val="center"/>
        <w:ind w:right="-39"/>
        <w:spacing w:after="0"/>
        <w:rPr>
          <w:sz w:val="20"/>
          <w:szCs w:val="20"/>
          <w:color w:val="auto"/>
        </w:rPr>
      </w:pPr>
      <w:r>
        <w:rPr>
          <w:rFonts w:ascii="Arial" w:cs="Arial" w:eastAsia="Arial" w:hAnsi="Arial"/>
          <w:sz w:val="28"/>
          <w:szCs w:val="28"/>
          <w:color w:val="auto"/>
        </w:rPr>
        <w:t>(задатак А)</w:t>
      </w:r>
    </w:p>
    <w:p>
      <w:pPr>
        <w:spacing w:after="0" w:line="236" w:lineRule="exact"/>
        <w:rPr>
          <w:sz w:val="20"/>
          <w:szCs w:val="20"/>
          <w:color w:val="auto"/>
        </w:rPr>
      </w:pPr>
    </w:p>
    <w:tbl>
      <w:tblPr>
        <w:tblLayout w:type="fixed"/>
        <w:tblInd w:w="50" w:type="dxa"/>
        <w:tblCellMar>
          <w:top w:w="0" w:type="dxa"/>
          <w:left w:w="0" w:type="dxa"/>
          <w:bottom w:w="0" w:type="dxa"/>
          <w:right w:w="0" w:type="dxa"/>
        </w:tblCellMar>
      </w:tblPr>
      <w:tr>
        <w:trPr>
          <w:trHeight w:val="369"/>
        </w:trPr>
        <w:tc>
          <w:tcPr>
            <w:tcW w:w="4700" w:type="dxa"/>
            <w:vAlign w:val="bottom"/>
            <w:tcBorders>
              <w:top w:val="single" w:sz="8" w:color="auto"/>
              <w:left w:val="single" w:sz="8" w:color="auto"/>
              <w:right w:val="single" w:sz="8" w:color="auto"/>
            </w:tcBorders>
            <w:gridSpan w:val="3"/>
            <w:vMerge w:val="restart"/>
          </w:tcPr>
          <w:p>
            <w:pPr>
              <w:ind w:left="1400"/>
              <w:spacing w:after="0"/>
              <w:rPr>
                <w:sz w:val="20"/>
                <w:szCs w:val="20"/>
                <w:color w:val="auto"/>
              </w:rPr>
            </w:pPr>
            <w:r>
              <w:rPr>
                <w:rFonts w:ascii="Arial" w:cs="Arial" w:eastAsia="Arial" w:hAnsi="Arial"/>
                <w:sz w:val="20"/>
                <w:szCs w:val="20"/>
                <w:b w:val="1"/>
                <w:bCs w:val="1"/>
                <w:color w:val="auto"/>
              </w:rPr>
              <w:t>ВРСТА ТРОШКОВА</w:t>
            </w:r>
          </w:p>
        </w:tc>
        <w:tc>
          <w:tcPr>
            <w:tcW w:w="3940" w:type="dxa"/>
            <w:vAlign w:val="bottom"/>
            <w:tcBorders>
              <w:top w:val="single" w:sz="8" w:color="auto"/>
              <w:right w:val="single" w:sz="8" w:color="auto"/>
            </w:tcBorders>
            <w:vMerge w:val="restart"/>
          </w:tcPr>
          <w:p>
            <w:pPr>
              <w:jc w:val="right"/>
              <w:ind w:right="400"/>
              <w:spacing w:after="0"/>
              <w:rPr>
                <w:sz w:val="20"/>
                <w:szCs w:val="20"/>
                <w:color w:val="auto"/>
              </w:rPr>
            </w:pPr>
            <w:r>
              <w:rPr>
                <w:rFonts w:ascii="Arial" w:cs="Arial" w:eastAsia="Arial" w:hAnsi="Arial"/>
                <w:sz w:val="20"/>
                <w:szCs w:val="20"/>
                <w:b w:val="1"/>
                <w:bCs w:val="1"/>
                <w:color w:val="auto"/>
              </w:rPr>
              <w:t>ОПИС ТРОШКОВА СА ЦЕНОМ</w:t>
            </w:r>
          </w:p>
        </w:tc>
        <w:tc>
          <w:tcPr>
            <w:tcW w:w="1680" w:type="dxa"/>
            <w:vAlign w:val="bottom"/>
            <w:tcBorders>
              <w:top w:val="single" w:sz="8" w:color="auto"/>
              <w:right w:val="single" w:sz="8" w:color="auto"/>
            </w:tcBorders>
          </w:tcPr>
          <w:p>
            <w:pPr>
              <w:jc w:val="center"/>
              <w:spacing w:after="0"/>
              <w:rPr>
                <w:sz w:val="20"/>
                <w:szCs w:val="20"/>
                <w:color w:val="auto"/>
              </w:rPr>
            </w:pPr>
            <w:r>
              <w:rPr>
                <w:rFonts w:ascii="Arial" w:cs="Arial" w:eastAsia="Arial" w:hAnsi="Arial"/>
                <w:sz w:val="20"/>
                <w:szCs w:val="20"/>
                <w:b w:val="1"/>
                <w:bCs w:val="1"/>
                <w:color w:val="auto"/>
                <w:w w:val="99"/>
              </w:rPr>
              <w:t>ЦЕНА ПО</w:t>
            </w:r>
          </w:p>
        </w:tc>
        <w:tc>
          <w:tcPr>
            <w:tcW w:w="0" w:type="dxa"/>
            <w:vAlign w:val="bottom"/>
          </w:tcPr>
          <w:p>
            <w:pPr>
              <w:spacing w:after="0"/>
              <w:rPr>
                <w:sz w:val="1"/>
                <w:szCs w:val="1"/>
                <w:color w:val="auto"/>
              </w:rPr>
            </w:pPr>
          </w:p>
        </w:tc>
      </w:tr>
      <w:tr>
        <w:trPr>
          <w:trHeight w:val="132"/>
        </w:trPr>
        <w:tc>
          <w:tcPr>
            <w:tcW w:w="4700" w:type="dxa"/>
            <w:vAlign w:val="bottom"/>
            <w:tcBorders>
              <w:left w:val="single" w:sz="8" w:color="auto"/>
              <w:right w:val="single" w:sz="8" w:color="auto"/>
            </w:tcBorders>
            <w:gridSpan w:val="3"/>
            <w:vMerge w:val="continue"/>
          </w:tcPr>
          <w:p>
            <w:pPr>
              <w:spacing w:after="0"/>
              <w:rPr>
                <w:sz w:val="11"/>
                <w:szCs w:val="11"/>
                <w:color w:val="auto"/>
              </w:rPr>
            </w:pPr>
          </w:p>
        </w:tc>
        <w:tc>
          <w:tcPr>
            <w:tcW w:w="3940" w:type="dxa"/>
            <w:vAlign w:val="bottom"/>
            <w:tcBorders>
              <w:right w:val="single" w:sz="8" w:color="auto"/>
            </w:tcBorders>
            <w:vMerge w:val="continue"/>
          </w:tcPr>
          <w:p>
            <w:pPr>
              <w:spacing w:after="0"/>
              <w:rPr>
                <w:sz w:val="11"/>
                <w:szCs w:val="11"/>
                <w:color w:val="auto"/>
              </w:rPr>
            </w:pPr>
          </w:p>
        </w:tc>
        <w:tc>
          <w:tcPr>
            <w:tcW w:w="1680" w:type="dxa"/>
            <w:vAlign w:val="bottom"/>
            <w:tcBorders>
              <w:right w:val="single" w:sz="8" w:color="auto"/>
            </w:tcBorders>
            <w:vMerge w:val="restart"/>
          </w:tcPr>
          <w:p>
            <w:pPr>
              <w:jc w:val="center"/>
              <w:spacing w:after="0"/>
              <w:rPr>
                <w:sz w:val="20"/>
                <w:szCs w:val="20"/>
                <w:color w:val="auto"/>
              </w:rPr>
            </w:pPr>
            <w:r>
              <w:rPr>
                <w:rFonts w:ascii="Arial" w:cs="Arial" w:eastAsia="Arial" w:hAnsi="Arial"/>
                <w:sz w:val="20"/>
                <w:szCs w:val="20"/>
                <w:b w:val="1"/>
                <w:bCs w:val="1"/>
                <w:color w:val="auto"/>
                <w:w w:val="99"/>
              </w:rPr>
              <w:t>ОСОБИ</w:t>
            </w:r>
          </w:p>
        </w:tc>
        <w:tc>
          <w:tcPr>
            <w:tcW w:w="0" w:type="dxa"/>
            <w:vAlign w:val="bottom"/>
          </w:tcPr>
          <w:p>
            <w:pPr>
              <w:spacing w:after="0"/>
              <w:rPr>
                <w:sz w:val="1"/>
                <w:szCs w:val="1"/>
                <w:color w:val="auto"/>
              </w:rPr>
            </w:pPr>
          </w:p>
        </w:tc>
      </w:tr>
      <w:tr>
        <w:trPr>
          <w:trHeight w:val="132"/>
        </w:trPr>
        <w:tc>
          <w:tcPr>
            <w:tcW w:w="1540" w:type="dxa"/>
            <w:vAlign w:val="bottom"/>
            <w:tcBorders>
              <w:left w:val="single" w:sz="8" w:color="auto"/>
            </w:tcBorders>
          </w:tcPr>
          <w:p>
            <w:pPr>
              <w:spacing w:after="0"/>
              <w:rPr>
                <w:sz w:val="11"/>
                <w:szCs w:val="11"/>
                <w:color w:val="auto"/>
              </w:rPr>
            </w:pPr>
          </w:p>
        </w:tc>
        <w:tc>
          <w:tcPr>
            <w:tcW w:w="320" w:type="dxa"/>
            <w:vAlign w:val="bottom"/>
          </w:tcPr>
          <w:p>
            <w:pPr>
              <w:spacing w:after="0"/>
              <w:rPr>
                <w:sz w:val="11"/>
                <w:szCs w:val="11"/>
                <w:color w:val="auto"/>
              </w:rPr>
            </w:pPr>
          </w:p>
        </w:tc>
        <w:tc>
          <w:tcPr>
            <w:tcW w:w="2840" w:type="dxa"/>
            <w:vAlign w:val="bottom"/>
            <w:tcBorders>
              <w:right w:val="single" w:sz="8" w:color="auto"/>
            </w:tcBorders>
          </w:tcPr>
          <w:p>
            <w:pPr>
              <w:spacing w:after="0"/>
              <w:rPr>
                <w:sz w:val="11"/>
                <w:szCs w:val="11"/>
                <w:color w:val="auto"/>
              </w:rPr>
            </w:pPr>
          </w:p>
        </w:tc>
        <w:tc>
          <w:tcPr>
            <w:tcW w:w="3940" w:type="dxa"/>
            <w:vAlign w:val="bottom"/>
            <w:tcBorders>
              <w:right w:val="single" w:sz="8" w:color="auto"/>
            </w:tcBorders>
          </w:tcPr>
          <w:p>
            <w:pPr>
              <w:spacing w:after="0"/>
              <w:rPr>
                <w:sz w:val="11"/>
                <w:szCs w:val="11"/>
                <w:color w:val="auto"/>
              </w:rPr>
            </w:pPr>
          </w:p>
        </w:tc>
        <w:tc>
          <w:tcPr>
            <w:tcW w:w="1680" w:type="dxa"/>
            <w:vAlign w:val="bottom"/>
            <w:tcBorders>
              <w:right w:val="single" w:sz="8" w:color="auto"/>
            </w:tcBorders>
            <w:vMerge w:val="continue"/>
          </w:tcPr>
          <w:p>
            <w:pPr>
              <w:spacing w:after="0"/>
              <w:rPr>
                <w:sz w:val="11"/>
                <w:szCs w:val="11"/>
                <w:color w:val="auto"/>
              </w:rPr>
            </w:pPr>
          </w:p>
        </w:tc>
        <w:tc>
          <w:tcPr>
            <w:tcW w:w="0" w:type="dxa"/>
            <w:vAlign w:val="bottom"/>
          </w:tcPr>
          <w:p>
            <w:pPr>
              <w:spacing w:after="0"/>
              <w:rPr>
                <w:sz w:val="1"/>
                <w:szCs w:val="1"/>
                <w:color w:val="auto"/>
              </w:rPr>
            </w:pPr>
          </w:p>
        </w:tc>
      </w:tr>
      <w:tr>
        <w:trPr>
          <w:trHeight w:val="171"/>
        </w:trPr>
        <w:tc>
          <w:tcPr>
            <w:tcW w:w="1540" w:type="dxa"/>
            <w:vAlign w:val="bottom"/>
            <w:tcBorders>
              <w:left w:val="single" w:sz="8" w:color="auto"/>
              <w:bottom w:val="single" w:sz="8" w:color="auto"/>
            </w:tcBorders>
          </w:tcPr>
          <w:p>
            <w:pPr>
              <w:spacing w:after="0"/>
              <w:rPr>
                <w:sz w:val="14"/>
                <w:szCs w:val="14"/>
                <w:color w:val="auto"/>
              </w:rPr>
            </w:pPr>
          </w:p>
        </w:tc>
        <w:tc>
          <w:tcPr>
            <w:tcW w:w="320" w:type="dxa"/>
            <w:vAlign w:val="bottom"/>
            <w:tcBorders>
              <w:bottom w:val="single" w:sz="8" w:color="auto"/>
            </w:tcBorders>
          </w:tcPr>
          <w:p>
            <w:pPr>
              <w:spacing w:after="0"/>
              <w:rPr>
                <w:sz w:val="14"/>
                <w:szCs w:val="14"/>
                <w:color w:val="auto"/>
              </w:rPr>
            </w:pPr>
          </w:p>
        </w:tc>
        <w:tc>
          <w:tcPr>
            <w:tcW w:w="2840" w:type="dxa"/>
            <w:vAlign w:val="bottom"/>
            <w:tcBorders>
              <w:bottom w:val="single" w:sz="8" w:color="auto"/>
              <w:right w:val="single" w:sz="8" w:color="auto"/>
            </w:tcBorders>
          </w:tcPr>
          <w:p>
            <w:pPr>
              <w:spacing w:after="0"/>
              <w:rPr>
                <w:sz w:val="14"/>
                <w:szCs w:val="14"/>
                <w:color w:val="auto"/>
              </w:rPr>
            </w:pPr>
          </w:p>
        </w:tc>
        <w:tc>
          <w:tcPr>
            <w:tcW w:w="3940" w:type="dxa"/>
            <w:vAlign w:val="bottom"/>
            <w:tcBorders>
              <w:bottom w:val="single" w:sz="8" w:color="auto"/>
              <w:right w:val="single" w:sz="8" w:color="auto"/>
            </w:tcBorders>
          </w:tcPr>
          <w:p>
            <w:pPr>
              <w:spacing w:after="0"/>
              <w:rPr>
                <w:sz w:val="14"/>
                <w:szCs w:val="14"/>
                <w:color w:val="auto"/>
              </w:rPr>
            </w:pPr>
          </w:p>
        </w:tc>
        <w:tc>
          <w:tcPr>
            <w:tcW w:w="1680" w:type="dxa"/>
            <w:vAlign w:val="bottom"/>
            <w:tcBorders>
              <w:bottom w:val="single" w:sz="8" w:color="auto"/>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r>
        <w:trPr>
          <w:trHeight w:val="681"/>
        </w:trPr>
        <w:tc>
          <w:tcPr>
            <w:tcW w:w="1540" w:type="dxa"/>
            <w:vAlign w:val="bottom"/>
            <w:tcBorders>
              <w:left w:val="single" w:sz="8" w:color="auto"/>
            </w:tcBorders>
            <w:vMerge w:val="restart"/>
          </w:tcPr>
          <w:p>
            <w:pPr>
              <w:jc w:val="center"/>
              <w:ind w:left="220"/>
              <w:spacing w:after="0"/>
              <w:rPr>
                <w:sz w:val="20"/>
                <w:szCs w:val="20"/>
                <w:color w:val="auto"/>
              </w:rPr>
            </w:pPr>
            <w:r>
              <w:rPr>
                <w:rFonts w:ascii="Arial" w:cs="Arial" w:eastAsia="Arial" w:hAnsi="Arial"/>
                <w:sz w:val="20"/>
                <w:szCs w:val="20"/>
                <w:b w:val="1"/>
                <w:bCs w:val="1"/>
                <w:color w:val="auto"/>
              </w:rPr>
              <w:t>ТРОШКОВИ</w:t>
            </w:r>
          </w:p>
        </w:tc>
        <w:tc>
          <w:tcPr>
            <w:tcW w:w="320" w:type="dxa"/>
            <w:vAlign w:val="bottom"/>
            <w:tcBorders>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78"/>
        </w:trPr>
        <w:tc>
          <w:tcPr>
            <w:tcW w:w="1540" w:type="dxa"/>
            <w:vAlign w:val="bottom"/>
            <w:tcBorders>
              <w:left w:val="single" w:sz="8" w:color="auto"/>
            </w:tcBorders>
            <w:vMerge w:val="continue"/>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62"/>
        </w:trPr>
        <w:tc>
          <w:tcPr>
            <w:tcW w:w="1540" w:type="dxa"/>
            <w:vAlign w:val="bottom"/>
            <w:tcBorders>
              <w:left w:val="single" w:sz="8" w:color="auto"/>
            </w:tcBorders>
            <w:vMerge w:val="continue"/>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c>
          <w:tcPr>
            <w:tcW w:w="394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1860" w:type="dxa"/>
            <w:vAlign w:val="bottom"/>
            <w:tcBorders>
              <w:left w:val="single" w:sz="8" w:color="auto"/>
              <w:right w:val="single" w:sz="8" w:color="auto"/>
            </w:tcBorders>
            <w:gridSpan w:val="2"/>
            <w:vMerge w:val="restart"/>
          </w:tcPr>
          <w:p>
            <w:pPr>
              <w:jc w:val="center"/>
              <w:spacing w:after="0"/>
              <w:rPr>
                <w:sz w:val="20"/>
                <w:szCs w:val="20"/>
                <w:color w:val="auto"/>
              </w:rPr>
            </w:pPr>
            <w:r>
              <w:rPr>
                <w:rFonts w:ascii="Arial" w:cs="Arial" w:eastAsia="Arial" w:hAnsi="Arial"/>
                <w:sz w:val="20"/>
                <w:szCs w:val="20"/>
                <w:b w:val="1"/>
                <w:bCs w:val="1"/>
                <w:color w:val="auto"/>
                <w:w w:val="99"/>
              </w:rPr>
              <w:t>ПРУЖАЛАЦА</w:t>
            </w:r>
          </w:p>
        </w:tc>
        <w:tc>
          <w:tcPr>
            <w:tcW w:w="2840" w:type="dxa"/>
            <w:vAlign w:val="bottom"/>
            <w:tcBorders>
              <w:bottom w:val="single" w:sz="8" w:color="auto"/>
              <w:right w:val="single" w:sz="8" w:color="auto"/>
            </w:tcBorders>
          </w:tcPr>
          <w:p>
            <w:pPr>
              <w:spacing w:after="0"/>
              <w:rPr>
                <w:sz w:val="10"/>
                <w:szCs w:val="10"/>
                <w:color w:val="auto"/>
              </w:rPr>
            </w:pPr>
          </w:p>
        </w:tc>
        <w:tc>
          <w:tcPr>
            <w:tcW w:w="3940" w:type="dxa"/>
            <w:vAlign w:val="bottom"/>
            <w:tcBorders>
              <w:bottom w:val="single" w:sz="8" w:color="auto"/>
              <w:right w:val="single" w:sz="8" w:color="auto"/>
            </w:tcBorders>
          </w:tcPr>
          <w:p>
            <w:pPr>
              <w:spacing w:after="0"/>
              <w:rPr>
                <w:sz w:val="10"/>
                <w:szCs w:val="10"/>
                <w:color w:val="auto"/>
              </w:rPr>
            </w:pPr>
          </w:p>
        </w:tc>
        <w:tc>
          <w:tcPr>
            <w:tcW w:w="16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92"/>
        </w:trPr>
        <w:tc>
          <w:tcPr>
            <w:tcW w:w="1860" w:type="dxa"/>
            <w:vAlign w:val="bottom"/>
            <w:tcBorders>
              <w:left w:val="single" w:sz="8" w:color="auto"/>
              <w:right w:val="single" w:sz="8" w:color="auto"/>
            </w:tcBorders>
            <w:gridSpan w:val="2"/>
            <w:vMerge w:val="continue"/>
          </w:tcPr>
          <w:p>
            <w:pPr>
              <w:spacing w:after="0"/>
              <w:rPr>
                <w:sz w:val="8"/>
                <w:szCs w:val="8"/>
                <w:color w:val="auto"/>
              </w:rPr>
            </w:pPr>
          </w:p>
        </w:tc>
        <w:tc>
          <w:tcPr>
            <w:tcW w:w="2840" w:type="dxa"/>
            <w:vAlign w:val="bottom"/>
            <w:tcBorders>
              <w:right w:val="single" w:sz="8" w:color="auto"/>
            </w:tcBorders>
          </w:tcPr>
          <w:p>
            <w:pPr>
              <w:spacing w:after="0"/>
              <w:rPr>
                <w:sz w:val="8"/>
                <w:szCs w:val="8"/>
                <w:color w:val="auto"/>
              </w:rPr>
            </w:pPr>
          </w:p>
        </w:tc>
        <w:tc>
          <w:tcPr>
            <w:tcW w:w="3940" w:type="dxa"/>
            <w:vAlign w:val="bottom"/>
            <w:tcBorders>
              <w:right w:val="single" w:sz="8" w:color="auto"/>
            </w:tcBorders>
          </w:tcPr>
          <w:p>
            <w:pPr>
              <w:spacing w:after="0"/>
              <w:rPr>
                <w:sz w:val="8"/>
                <w:szCs w:val="8"/>
                <w:color w:val="auto"/>
              </w:rPr>
            </w:pPr>
          </w:p>
        </w:tc>
        <w:tc>
          <w:tcPr>
            <w:tcW w:w="168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1540" w:type="dxa"/>
            <w:vAlign w:val="bottom"/>
            <w:tcBorders>
              <w:left w:val="single" w:sz="8" w:color="auto"/>
            </w:tcBorders>
          </w:tcPr>
          <w:p>
            <w:pPr>
              <w:jc w:val="center"/>
              <w:ind w:left="220"/>
              <w:spacing w:after="0"/>
              <w:rPr>
                <w:sz w:val="20"/>
                <w:szCs w:val="20"/>
                <w:color w:val="auto"/>
              </w:rPr>
            </w:pPr>
            <w:r>
              <w:rPr>
                <w:rFonts w:ascii="Arial" w:cs="Arial" w:eastAsia="Arial" w:hAnsi="Arial"/>
                <w:sz w:val="20"/>
                <w:szCs w:val="20"/>
                <w:b w:val="1"/>
                <w:bCs w:val="1"/>
                <w:color w:val="auto"/>
                <w:w w:val="98"/>
              </w:rPr>
              <w:t>УСЛУГА</w:t>
            </w:r>
          </w:p>
        </w:tc>
        <w:tc>
          <w:tcPr>
            <w:tcW w:w="320" w:type="dxa"/>
            <w:vAlign w:val="bottom"/>
            <w:tcBorders>
              <w:right w:val="single" w:sz="8" w:color="auto"/>
            </w:tcBorders>
          </w:tcPr>
          <w:p>
            <w:pPr>
              <w:spacing w:after="0"/>
              <w:rPr>
                <w:sz w:val="20"/>
                <w:szCs w:val="20"/>
                <w:color w:val="auto"/>
              </w:rPr>
            </w:pPr>
          </w:p>
        </w:tc>
        <w:tc>
          <w:tcPr>
            <w:tcW w:w="2840" w:type="dxa"/>
            <w:vAlign w:val="bottom"/>
            <w:tcBorders>
              <w:right w:val="single" w:sz="8" w:color="auto"/>
            </w:tcBorders>
          </w:tcPr>
          <w:p>
            <w:pPr>
              <w:spacing w:after="0"/>
              <w:rPr>
                <w:sz w:val="20"/>
                <w:szCs w:val="20"/>
                <w:color w:val="auto"/>
              </w:rPr>
            </w:pPr>
          </w:p>
        </w:tc>
        <w:tc>
          <w:tcPr>
            <w:tcW w:w="3940" w:type="dxa"/>
            <w:vAlign w:val="bottom"/>
            <w:tcBorders>
              <w:right w:val="single" w:sz="8" w:color="auto"/>
            </w:tcBorders>
          </w:tcPr>
          <w:p>
            <w:pPr>
              <w:spacing w:after="0"/>
              <w:rPr>
                <w:sz w:val="20"/>
                <w:szCs w:val="20"/>
                <w:color w:val="auto"/>
              </w:rPr>
            </w:pPr>
          </w:p>
        </w:tc>
        <w:tc>
          <w:tcPr>
            <w:tcW w:w="16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58"/>
        </w:trPr>
        <w:tc>
          <w:tcPr>
            <w:tcW w:w="1540" w:type="dxa"/>
            <w:vAlign w:val="bottom"/>
            <w:tcBorders>
              <w:left w:val="single" w:sz="8" w:color="auto"/>
            </w:tcBorders>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4"/>
        </w:trPr>
        <w:tc>
          <w:tcPr>
            <w:tcW w:w="1540" w:type="dxa"/>
            <w:vAlign w:val="bottom"/>
            <w:tcBorders>
              <w:left w:val="single" w:sz="8" w:color="auto"/>
            </w:tcBorders>
          </w:tcPr>
          <w:p>
            <w:pPr>
              <w:spacing w:after="0"/>
              <w:rPr>
                <w:sz w:val="18"/>
                <w:szCs w:val="18"/>
                <w:color w:val="auto"/>
              </w:rPr>
            </w:pPr>
          </w:p>
        </w:tc>
        <w:tc>
          <w:tcPr>
            <w:tcW w:w="320" w:type="dxa"/>
            <w:vAlign w:val="bottom"/>
            <w:tcBorders>
              <w:right w:val="single" w:sz="8" w:color="auto"/>
            </w:tcBorders>
          </w:tcPr>
          <w:p>
            <w:pPr>
              <w:spacing w:after="0"/>
              <w:rPr>
                <w:sz w:val="18"/>
                <w:szCs w:val="18"/>
                <w:color w:val="auto"/>
              </w:rPr>
            </w:pPr>
          </w:p>
        </w:tc>
        <w:tc>
          <w:tcPr>
            <w:tcW w:w="2840" w:type="dxa"/>
            <w:vAlign w:val="bottom"/>
            <w:tcBorders>
              <w:right w:val="single" w:sz="8" w:color="auto"/>
            </w:tcBorders>
          </w:tcPr>
          <w:p>
            <w:pPr>
              <w:jc w:val="right"/>
              <w:ind w:right="2480"/>
              <w:spacing w:after="0" w:line="214" w:lineRule="exact"/>
              <w:rPr>
                <w:sz w:val="20"/>
                <w:szCs w:val="20"/>
                <w:color w:val="auto"/>
              </w:rPr>
            </w:pPr>
            <w:r>
              <w:rPr>
                <w:rFonts w:ascii="Arial" w:cs="Arial" w:eastAsia="Arial" w:hAnsi="Arial"/>
                <w:sz w:val="20"/>
                <w:szCs w:val="20"/>
                <w:color w:val="auto"/>
              </w:rPr>
              <w:t>...</w:t>
            </w:r>
          </w:p>
        </w:tc>
        <w:tc>
          <w:tcPr>
            <w:tcW w:w="3940" w:type="dxa"/>
            <w:vAlign w:val="bottom"/>
            <w:tcBorders>
              <w:right w:val="single" w:sz="8" w:color="auto"/>
            </w:tcBorders>
          </w:tcPr>
          <w:p>
            <w:pPr>
              <w:spacing w:after="0"/>
              <w:rPr>
                <w:sz w:val="18"/>
                <w:szCs w:val="18"/>
                <w:color w:val="auto"/>
              </w:rPr>
            </w:pPr>
          </w:p>
        </w:tc>
        <w:tc>
          <w:tcPr>
            <w:tcW w:w="16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464"/>
        </w:trPr>
        <w:tc>
          <w:tcPr>
            <w:tcW w:w="1540" w:type="dxa"/>
            <w:vAlign w:val="bottom"/>
            <w:tcBorders>
              <w:left w:val="single" w:sz="8" w:color="auto"/>
            </w:tcBorders>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17"/>
        </w:trPr>
        <w:tc>
          <w:tcPr>
            <w:tcW w:w="1540" w:type="dxa"/>
            <w:vAlign w:val="bottom"/>
            <w:tcBorders>
              <w:left w:val="single" w:sz="8" w:color="auto"/>
            </w:tcBorders>
          </w:tcPr>
          <w:p>
            <w:pPr>
              <w:spacing w:after="0"/>
              <w:rPr>
                <w:sz w:val="18"/>
                <w:szCs w:val="18"/>
                <w:color w:val="auto"/>
              </w:rPr>
            </w:pPr>
          </w:p>
        </w:tc>
        <w:tc>
          <w:tcPr>
            <w:tcW w:w="320" w:type="dxa"/>
            <w:vAlign w:val="bottom"/>
            <w:tcBorders>
              <w:right w:val="single" w:sz="8" w:color="auto"/>
            </w:tcBorders>
          </w:tcPr>
          <w:p>
            <w:pPr>
              <w:spacing w:after="0"/>
              <w:rPr>
                <w:sz w:val="18"/>
                <w:szCs w:val="18"/>
                <w:color w:val="auto"/>
              </w:rPr>
            </w:pPr>
          </w:p>
        </w:tc>
        <w:tc>
          <w:tcPr>
            <w:tcW w:w="2840" w:type="dxa"/>
            <w:vAlign w:val="bottom"/>
            <w:tcBorders>
              <w:right w:val="single" w:sz="8" w:color="auto"/>
            </w:tcBorders>
          </w:tcPr>
          <w:p>
            <w:pPr>
              <w:jc w:val="right"/>
              <w:ind w:right="2480"/>
              <w:spacing w:after="0" w:line="217" w:lineRule="exact"/>
              <w:rPr>
                <w:sz w:val="20"/>
                <w:szCs w:val="20"/>
                <w:color w:val="auto"/>
              </w:rPr>
            </w:pPr>
            <w:r>
              <w:rPr>
                <w:rFonts w:ascii="Arial" w:cs="Arial" w:eastAsia="Arial" w:hAnsi="Arial"/>
                <w:sz w:val="20"/>
                <w:szCs w:val="20"/>
                <w:color w:val="auto"/>
              </w:rPr>
              <w:t>...</w:t>
            </w:r>
          </w:p>
        </w:tc>
        <w:tc>
          <w:tcPr>
            <w:tcW w:w="3940" w:type="dxa"/>
            <w:vAlign w:val="bottom"/>
            <w:tcBorders>
              <w:right w:val="single" w:sz="8" w:color="auto"/>
            </w:tcBorders>
          </w:tcPr>
          <w:p>
            <w:pPr>
              <w:spacing w:after="0"/>
              <w:rPr>
                <w:sz w:val="18"/>
                <w:szCs w:val="18"/>
                <w:color w:val="auto"/>
              </w:rPr>
            </w:pPr>
          </w:p>
        </w:tc>
        <w:tc>
          <w:tcPr>
            <w:tcW w:w="1680" w:type="dxa"/>
            <w:vAlign w:val="bottom"/>
            <w:tcBorders>
              <w:right w:val="single" w:sz="8" w:color="auto"/>
            </w:tcBorders>
          </w:tcPr>
          <w:p>
            <w:pPr>
              <w:spacing w:after="0"/>
              <w:rPr>
                <w:sz w:val="18"/>
                <w:szCs w:val="18"/>
                <w:color w:val="auto"/>
              </w:rPr>
            </w:pPr>
          </w:p>
        </w:tc>
        <w:tc>
          <w:tcPr>
            <w:tcW w:w="0" w:type="dxa"/>
            <w:vAlign w:val="bottom"/>
          </w:tcPr>
          <w:p>
            <w:pPr>
              <w:spacing w:after="0"/>
              <w:rPr>
                <w:sz w:val="1"/>
                <w:szCs w:val="1"/>
                <w:color w:val="auto"/>
              </w:rPr>
            </w:pPr>
          </w:p>
        </w:tc>
      </w:tr>
      <w:tr>
        <w:trPr>
          <w:trHeight w:val="464"/>
        </w:trPr>
        <w:tc>
          <w:tcPr>
            <w:tcW w:w="1540" w:type="dxa"/>
            <w:vAlign w:val="bottom"/>
            <w:tcBorders>
              <w:left w:val="single" w:sz="8" w:color="auto"/>
              <w:bottom w:val="single" w:sz="8" w:color="auto"/>
            </w:tcBorders>
          </w:tcPr>
          <w:p>
            <w:pPr>
              <w:spacing w:after="0"/>
              <w:rPr>
                <w:sz w:val="24"/>
                <w:szCs w:val="24"/>
                <w:color w:val="auto"/>
              </w:rPr>
            </w:pPr>
          </w:p>
        </w:tc>
        <w:tc>
          <w:tcPr>
            <w:tcW w:w="320" w:type="dxa"/>
            <w:vAlign w:val="bottom"/>
            <w:tcBorders>
              <w:bottom w:val="single" w:sz="8" w:color="auto"/>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42"/>
        </w:trPr>
        <w:tc>
          <w:tcPr>
            <w:tcW w:w="1540" w:type="dxa"/>
            <w:vAlign w:val="bottom"/>
            <w:tcBorders>
              <w:left w:val="single" w:sz="8" w:color="auto"/>
            </w:tcBorders>
          </w:tcPr>
          <w:p>
            <w:pPr>
              <w:ind w:left="120"/>
              <w:spacing w:after="0"/>
              <w:rPr>
                <w:sz w:val="20"/>
                <w:szCs w:val="20"/>
                <w:color w:val="auto"/>
              </w:rPr>
            </w:pPr>
            <w:r>
              <w:rPr>
                <w:rFonts w:ascii="Arial" w:cs="Arial" w:eastAsia="Arial" w:hAnsi="Arial"/>
                <w:sz w:val="20"/>
                <w:szCs w:val="20"/>
                <w:b w:val="1"/>
                <w:bCs w:val="1"/>
                <w:color w:val="auto"/>
              </w:rPr>
              <w:t>I фаза:</w:t>
            </w:r>
          </w:p>
        </w:tc>
        <w:tc>
          <w:tcPr>
            <w:tcW w:w="7100" w:type="dxa"/>
            <w:vAlign w:val="bottom"/>
            <w:tcBorders>
              <w:right w:val="single" w:sz="8" w:color="auto"/>
            </w:tcBorders>
            <w:gridSpan w:val="3"/>
          </w:tcPr>
          <w:p>
            <w:pPr>
              <w:ind w:left="20"/>
              <w:spacing w:after="0"/>
              <w:rPr>
                <w:sz w:val="20"/>
                <w:szCs w:val="20"/>
                <w:color w:val="auto"/>
              </w:rPr>
            </w:pPr>
            <w:r>
              <w:rPr>
                <w:rFonts w:ascii="Arial" w:cs="Arial" w:eastAsia="Arial" w:hAnsi="Arial"/>
                <w:sz w:val="20"/>
                <w:szCs w:val="20"/>
                <w:b w:val="1"/>
                <w:bCs w:val="1"/>
                <w:color w:val="auto"/>
              </w:rPr>
              <w:t xml:space="preserve">ТРОШКОВИ ПРУЖАЛАЦА УСЛУГА </w:t>
            </w:r>
            <w:r>
              <w:rPr>
                <w:rFonts w:ascii="Arial" w:cs="Arial" w:eastAsia="Arial" w:hAnsi="Arial"/>
                <w:sz w:val="20"/>
                <w:szCs w:val="20"/>
                <w:color w:val="auto"/>
              </w:rPr>
              <w:t>=</w:t>
            </w:r>
            <w:r>
              <w:rPr>
                <w:rFonts w:ascii="Arial" w:cs="Arial" w:eastAsia="Arial" w:hAnsi="Arial"/>
                <w:sz w:val="20"/>
                <w:szCs w:val="20"/>
                <w:b w:val="1"/>
                <w:bCs w:val="1"/>
                <w:color w:val="auto"/>
              </w:rPr>
              <w:t xml:space="preserve"> НЕТО ЦЕНА:</w:t>
            </w: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8"/>
        </w:trPr>
        <w:tc>
          <w:tcPr>
            <w:tcW w:w="1540" w:type="dxa"/>
            <w:vAlign w:val="bottom"/>
            <w:tcBorders>
              <w:left w:val="single" w:sz="8" w:color="auto"/>
              <w:bottom w:val="single" w:sz="8" w:color="auto"/>
            </w:tcBorders>
          </w:tcPr>
          <w:p>
            <w:pPr>
              <w:spacing w:after="0"/>
              <w:rPr>
                <w:sz w:val="20"/>
                <w:szCs w:val="20"/>
                <w:color w:val="auto"/>
              </w:rPr>
            </w:pPr>
          </w:p>
        </w:tc>
        <w:tc>
          <w:tcPr>
            <w:tcW w:w="320" w:type="dxa"/>
            <w:vAlign w:val="bottom"/>
            <w:tcBorders>
              <w:bottom w:val="single" w:sz="8" w:color="auto"/>
            </w:tcBorders>
          </w:tcPr>
          <w:p>
            <w:pPr>
              <w:spacing w:after="0"/>
              <w:rPr>
                <w:sz w:val="20"/>
                <w:szCs w:val="20"/>
                <w:color w:val="auto"/>
              </w:rPr>
            </w:pPr>
          </w:p>
        </w:tc>
        <w:tc>
          <w:tcPr>
            <w:tcW w:w="2840" w:type="dxa"/>
            <w:vAlign w:val="bottom"/>
            <w:tcBorders>
              <w:bottom w:val="single" w:sz="8" w:color="auto"/>
            </w:tcBorders>
          </w:tcPr>
          <w:p>
            <w:pPr>
              <w:spacing w:after="0"/>
              <w:rPr>
                <w:sz w:val="20"/>
                <w:szCs w:val="20"/>
                <w:color w:val="auto"/>
              </w:rPr>
            </w:pPr>
          </w:p>
        </w:tc>
        <w:tc>
          <w:tcPr>
            <w:tcW w:w="3940" w:type="dxa"/>
            <w:vAlign w:val="bottom"/>
            <w:tcBorders>
              <w:bottom w:val="single" w:sz="8" w:color="auto"/>
              <w:right w:val="single" w:sz="8" w:color="auto"/>
            </w:tcBorders>
          </w:tcPr>
          <w:p>
            <w:pPr>
              <w:spacing w:after="0"/>
              <w:rPr>
                <w:sz w:val="20"/>
                <w:szCs w:val="20"/>
                <w:color w:val="auto"/>
              </w:rPr>
            </w:pPr>
          </w:p>
        </w:tc>
        <w:tc>
          <w:tcPr>
            <w:tcW w:w="168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678"/>
        </w:trPr>
        <w:tc>
          <w:tcPr>
            <w:tcW w:w="1540" w:type="dxa"/>
            <w:vAlign w:val="bottom"/>
            <w:tcBorders>
              <w:left w:val="single" w:sz="8" w:color="auto"/>
            </w:tcBorders>
            <w:vMerge w:val="restart"/>
          </w:tcPr>
          <w:p>
            <w:pPr>
              <w:jc w:val="center"/>
              <w:ind w:left="220"/>
              <w:spacing w:after="0"/>
              <w:rPr>
                <w:sz w:val="20"/>
                <w:szCs w:val="20"/>
                <w:color w:val="auto"/>
              </w:rPr>
            </w:pPr>
            <w:r>
              <w:rPr>
                <w:rFonts w:ascii="Arial" w:cs="Arial" w:eastAsia="Arial" w:hAnsi="Arial"/>
                <w:sz w:val="20"/>
                <w:szCs w:val="20"/>
                <w:b w:val="1"/>
                <w:bCs w:val="1"/>
                <w:color w:val="auto"/>
              </w:rPr>
              <w:t>ТРОШКОВИ</w:t>
            </w:r>
          </w:p>
        </w:tc>
        <w:tc>
          <w:tcPr>
            <w:tcW w:w="320" w:type="dxa"/>
            <w:vAlign w:val="bottom"/>
            <w:tcBorders>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62"/>
        </w:trPr>
        <w:tc>
          <w:tcPr>
            <w:tcW w:w="1540" w:type="dxa"/>
            <w:vAlign w:val="bottom"/>
            <w:tcBorders>
              <w:left w:val="single" w:sz="8" w:color="auto"/>
            </w:tcBorders>
            <w:vMerge w:val="continue"/>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40" w:type="dxa"/>
            <w:vAlign w:val="bottom"/>
            <w:tcBorders>
              <w:right w:val="single" w:sz="8" w:color="auto"/>
            </w:tcBorders>
          </w:tcPr>
          <w:p>
            <w:pPr>
              <w:spacing w:after="0"/>
              <w:rPr>
                <w:sz w:val="24"/>
                <w:szCs w:val="24"/>
                <w:color w:val="auto"/>
              </w:rPr>
            </w:pPr>
          </w:p>
        </w:tc>
        <w:tc>
          <w:tcPr>
            <w:tcW w:w="3940" w:type="dxa"/>
            <w:vAlign w:val="bottom"/>
            <w:tcBorders>
              <w:right w:val="single" w:sz="8" w:color="auto"/>
            </w:tcBorders>
          </w:tcPr>
          <w:p>
            <w:pPr>
              <w:spacing w:after="0"/>
              <w:rPr>
                <w:sz w:val="24"/>
                <w:szCs w:val="24"/>
                <w:color w:val="auto"/>
              </w:rPr>
            </w:pP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118"/>
        </w:trPr>
        <w:tc>
          <w:tcPr>
            <w:tcW w:w="1860" w:type="dxa"/>
            <w:vAlign w:val="bottom"/>
            <w:tcBorders>
              <w:left w:val="single" w:sz="8" w:color="auto"/>
              <w:right w:val="single" w:sz="8" w:color="auto"/>
            </w:tcBorders>
            <w:gridSpan w:val="2"/>
            <w:vMerge w:val="restart"/>
          </w:tcPr>
          <w:p>
            <w:pPr>
              <w:jc w:val="center"/>
              <w:spacing w:after="0"/>
              <w:rPr>
                <w:sz w:val="20"/>
                <w:szCs w:val="20"/>
                <w:color w:val="auto"/>
              </w:rPr>
            </w:pPr>
            <w:r>
              <w:rPr>
                <w:rFonts w:ascii="Arial" w:cs="Arial" w:eastAsia="Arial" w:hAnsi="Arial"/>
                <w:sz w:val="20"/>
                <w:szCs w:val="20"/>
                <w:b w:val="1"/>
                <w:bCs w:val="1"/>
                <w:color w:val="auto"/>
              </w:rPr>
              <w:t>ТУРИСТИЧКЕ</w:t>
            </w:r>
          </w:p>
        </w:tc>
        <w:tc>
          <w:tcPr>
            <w:tcW w:w="2840" w:type="dxa"/>
            <w:vAlign w:val="bottom"/>
            <w:tcBorders>
              <w:bottom w:val="single" w:sz="8" w:color="auto"/>
              <w:right w:val="single" w:sz="8" w:color="auto"/>
            </w:tcBorders>
          </w:tcPr>
          <w:p>
            <w:pPr>
              <w:spacing w:after="0"/>
              <w:rPr>
                <w:sz w:val="10"/>
                <w:szCs w:val="10"/>
                <w:color w:val="auto"/>
              </w:rPr>
            </w:pPr>
          </w:p>
        </w:tc>
        <w:tc>
          <w:tcPr>
            <w:tcW w:w="3940" w:type="dxa"/>
            <w:vAlign w:val="bottom"/>
            <w:tcBorders>
              <w:bottom w:val="single" w:sz="8" w:color="auto"/>
              <w:right w:val="single" w:sz="8" w:color="auto"/>
            </w:tcBorders>
          </w:tcPr>
          <w:p>
            <w:pPr>
              <w:spacing w:after="0"/>
              <w:rPr>
                <w:sz w:val="10"/>
                <w:szCs w:val="10"/>
                <w:color w:val="auto"/>
              </w:rPr>
            </w:pPr>
          </w:p>
        </w:tc>
        <w:tc>
          <w:tcPr>
            <w:tcW w:w="1680" w:type="dxa"/>
            <w:vAlign w:val="bottom"/>
            <w:tcBorders>
              <w:bottom w:val="single" w:sz="8" w:color="auto"/>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92"/>
        </w:trPr>
        <w:tc>
          <w:tcPr>
            <w:tcW w:w="1860" w:type="dxa"/>
            <w:vAlign w:val="bottom"/>
            <w:tcBorders>
              <w:left w:val="single" w:sz="8" w:color="auto"/>
              <w:right w:val="single" w:sz="8" w:color="auto"/>
            </w:tcBorders>
            <w:gridSpan w:val="2"/>
            <w:vMerge w:val="continue"/>
          </w:tcPr>
          <w:p>
            <w:pPr>
              <w:spacing w:after="0"/>
              <w:rPr>
                <w:sz w:val="8"/>
                <w:szCs w:val="8"/>
                <w:color w:val="auto"/>
              </w:rPr>
            </w:pPr>
          </w:p>
        </w:tc>
        <w:tc>
          <w:tcPr>
            <w:tcW w:w="2840" w:type="dxa"/>
            <w:vAlign w:val="bottom"/>
            <w:tcBorders>
              <w:right w:val="single" w:sz="8" w:color="auto"/>
            </w:tcBorders>
          </w:tcPr>
          <w:p>
            <w:pPr>
              <w:spacing w:after="0"/>
              <w:rPr>
                <w:sz w:val="8"/>
                <w:szCs w:val="8"/>
                <w:color w:val="auto"/>
              </w:rPr>
            </w:pPr>
          </w:p>
        </w:tc>
        <w:tc>
          <w:tcPr>
            <w:tcW w:w="3940" w:type="dxa"/>
            <w:vAlign w:val="bottom"/>
            <w:tcBorders>
              <w:right w:val="single" w:sz="8" w:color="auto"/>
            </w:tcBorders>
          </w:tcPr>
          <w:p>
            <w:pPr>
              <w:spacing w:after="0"/>
              <w:rPr>
                <w:sz w:val="8"/>
                <w:szCs w:val="8"/>
                <w:color w:val="auto"/>
              </w:rPr>
            </w:pPr>
          </w:p>
        </w:tc>
        <w:tc>
          <w:tcPr>
            <w:tcW w:w="1680" w:type="dxa"/>
            <w:vAlign w:val="bottom"/>
            <w:tcBorders>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230"/>
        </w:trPr>
        <w:tc>
          <w:tcPr>
            <w:tcW w:w="1540" w:type="dxa"/>
            <w:vAlign w:val="bottom"/>
            <w:tcBorders>
              <w:left w:val="single" w:sz="8" w:color="auto"/>
            </w:tcBorders>
          </w:tcPr>
          <w:p>
            <w:pPr>
              <w:jc w:val="center"/>
              <w:ind w:left="220"/>
              <w:spacing w:after="0"/>
              <w:rPr>
                <w:sz w:val="20"/>
                <w:szCs w:val="20"/>
                <w:color w:val="auto"/>
              </w:rPr>
            </w:pPr>
            <w:r>
              <w:rPr>
                <w:rFonts w:ascii="Arial" w:cs="Arial" w:eastAsia="Arial" w:hAnsi="Arial"/>
                <w:sz w:val="20"/>
                <w:szCs w:val="20"/>
                <w:b w:val="1"/>
                <w:bCs w:val="1"/>
                <w:color w:val="auto"/>
                <w:w w:val="99"/>
              </w:rPr>
              <w:t>АГЕНЦИЈЕ</w:t>
            </w:r>
          </w:p>
        </w:tc>
        <w:tc>
          <w:tcPr>
            <w:tcW w:w="320" w:type="dxa"/>
            <w:vAlign w:val="bottom"/>
            <w:tcBorders>
              <w:right w:val="single" w:sz="8" w:color="auto"/>
            </w:tcBorders>
          </w:tcPr>
          <w:p>
            <w:pPr>
              <w:spacing w:after="0"/>
              <w:rPr>
                <w:sz w:val="20"/>
                <w:szCs w:val="20"/>
                <w:color w:val="auto"/>
              </w:rPr>
            </w:pPr>
          </w:p>
        </w:tc>
        <w:tc>
          <w:tcPr>
            <w:tcW w:w="2840" w:type="dxa"/>
            <w:vAlign w:val="bottom"/>
            <w:tcBorders>
              <w:right w:val="single" w:sz="8" w:color="auto"/>
            </w:tcBorders>
          </w:tcPr>
          <w:p>
            <w:pPr>
              <w:spacing w:after="0"/>
              <w:rPr>
                <w:sz w:val="20"/>
                <w:szCs w:val="20"/>
                <w:color w:val="auto"/>
              </w:rPr>
            </w:pPr>
          </w:p>
        </w:tc>
        <w:tc>
          <w:tcPr>
            <w:tcW w:w="3940" w:type="dxa"/>
            <w:vAlign w:val="bottom"/>
            <w:tcBorders>
              <w:right w:val="single" w:sz="8" w:color="auto"/>
            </w:tcBorders>
          </w:tcPr>
          <w:p>
            <w:pPr>
              <w:spacing w:after="0"/>
              <w:rPr>
                <w:sz w:val="20"/>
                <w:szCs w:val="20"/>
                <w:color w:val="auto"/>
              </w:rPr>
            </w:pPr>
          </w:p>
        </w:tc>
        <w:tc>
          <w:tcPr>
            <w:tcW w:w="1680" w:type="dxa"/>
            <w:vAlign w:val="bottom"/>
            <w:tcBorders>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358"/>
        </w:trPr>
        <w:tc>
          <w:tcPr>
            <w:tcW w:w="1540" w:type="dxa"/>
            <w:vAlign w:val="bottom"/>
            <w:tcBorders>
              <w:left w:val="single" w:sz="8" w:color="auto"/>
            </w:tcBorders>
          </w:tcPr>
          <w:p>
            <w:pPr>
              <w:spacing w:after="0"/>
              <w:rPr>
                <w:sz w:val="24"/>
                <w:szCs w:val="24"/>
                <w:color w:val="auto"/>
              </w:rPr>
            </w:pPr>
          </w:p>
        </w:tc>
        <w:tc>
          <w:tcPr>
            <w:tcW w:w="320" w:type="dxa"/>
            <w:vAlign w:val="bottom"/>
            <w:tcBorders>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79"/>
        </w:trPr>
        <w:tc>
          <w:tcPr>
            <w:tcW w:w="1540" w:type="dxa"/>
            <w:vAlign w:val="bottom"/>
            <w:tcBorders>
              <w:left w:val="single" w:sz="8" w:color="auto"/>
              <w:bottom w:val="single" w:sz="8" w:color="auto"/>
            </w:tcBorders>
          </w:tcPr>
          <w:p>
            <w:pPr>
              <w:spacing w:after="0"/>
              <w:rPr>
                <w:sz w:val="24"/>
                <w:szCs w:val="24"/>
                <w:color w:val="auto"/>
              </w:rPr>
            </w:pPr>
          </w:p>
        </w:tc>
        <w:tc>
          <w:tcPr>
            <w:tcW w:w="320" w:type="dxa"/>
            <w:vAlign w:val="bottom"/>
            <w:tcBorders>
              <w:bottom w:val="single" w:sz="8" w:color="auto"/>
              <w:right w:val="single" w:sz="8" w:color="auto"/>
            </w:tcBorders>
          </w:tcPr>
          <w:p>
            <w:pPr>
              <w:spacing w:after="0"/>
              <w:rPr>
                <w:sz w:val="24"/>
                <w:szCs w:val="24"/>
                <w:color w:val="auto"/>
              </w:rPr>
            </w:pPr>
          </w:p>
        </w:tc>
        <w:tc>
          <w:tcPr>
            <w:tcW w:w="2840" w:type="dxa"/>
            <w:vAlign w:val="bottom"/>
            <w:tcBorders>
              <w:bottom w:val="single" w:sz="8" w:color="auto"/>
              <w:right w:val="single" w:sz="8" w:color="auto"/>
            </w:tcBorders>
          </w:tcPr>
          <w:p>
            <w:pPr>
              <w:spacing w:after="0"/>
              <w:rPr>
                <w:sz w:val="24"/>
                <w:szCs w:val="24"/>
                <w:color w:val="auto"/>
              </w:rPr>
            </w:pPr>
          </w:p>
        </w:tc>
        <w:tc>
          <w:tcPr>
            <w:tcW w:w="3940" w:type="dxa"/>
            <w:vAlign w:val="bottom"/>
            <w:tcBorders>
              <w:bottom w:val="single" w:sz="8" w:color="auto"/>
              <w:right w:val="single" w:sz="8" w:color="auto"/>
            </w:tcBorders>
          </w:tcPr>
          <w:p>
            <w:pPr>
              <w:spacing w:after="0"/>
              <w:rPr>
                <w:sz w:val="24"/>
                <w:szCs w:val="24"/>
                <w:color w:val="auto"/>
              </w:rPr>
            </w:pPr>
          </w:p>
        </w:tc>
        <w:tc>
          <w:tcPr>
            <w:tcW w:w="168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442"/>
        </w:trPr>
        <w:tc>
          <w:tcPr>
            <w:tcW w:w="1540" w:type="dxa"/>
            <w:vAlign w:val="bottom"/>
            <w:tcBorders>
              <w:left w:val="single" w:sz="8" w:color="auto"/>
            </w:tcBorders>
          </w:tcPr>
          <w:p>
            <w:pPr>
              <w:ind w:left="120"/>
              <w:spacing w:after="0"/>
              <w:rPr>
                <w:sz w:val="20"/>
                <w:szCs w:val="20"/>
                <w:color w:val="auto"/>
              </w:rPr>
            </w:pPr>
            <w:r>
              <w:rPr>
                <w:rFonts w:ascii="Arial" w:cs="Arial" w:eastAsia="Arial" w:hAnsi="Arial"/>
                <w:sz w:val="20"/>
                <w:szCs w:val="20"/>
                <w:b w:val="1"/>
                <w:bCs w:val="1"/>
                <w:color w:val="auto"/>
              </w:rPr>
              <w:t>II фаза:</w:t>
            </w:r>
          </w:p>
        </w:tc>
        <w:tc>
          <w:tcPr>
            <w:tcW w:w="7100" w:type="dxa"/>
            <w:vAlign w:val="bottom"/>
            <w:tcBorders>
              <w:right w:val="single" w:sz="8" w:color="auto"/>
            </w:tcBorders>
            <w:gridSpan w:val="3"/>
          </w:tcPr>
          <w:p>
            <w:pPr>
              <w:ind w:left="20"/>
              <w:spacing w:after="0"/>
              <w:rPr>
                <w:sz w:val="20"/>
                <w:szCs w:val="20"/>
                <w:color w:val="auto"/>
              </w:rPr>
            </w:pPr>
            <w:r>
              <w:rPr>
                <w:rFonts w:ascii="Arial" w:cs="Arial" w:eastAsia="Arial" w:hAnsi="Arial"/>
                <w:sz w:val="20"/>
                <w:szCs w:val="20"/>
                <w:b w:val="1"/>
                <w:bCs w:val="1"/>
                <w:color w:val="auto"/>
              </w:rPr>
              <w:t xml:space="preserve">НЕТО ЦЕНА + ТРОШКОВИ ТУРИСТИЧКЕ АГЕНЦИЈЕ </w:t>
            </w:r>
            <w:r>
              <w:rPr>
                <w:rFonts w:ascii="Arial" w:cs="Arial" w:eastAsia="Arial" w:hAnsi="Arial"/>
                <w:sz w:val="20"/>
                <w:szCs w:val="20"/>
                <w:color w:val="auto"/>
              </w:rPr>
              <w:t>=</w:t>
            </w:r>
            <w:r>
              <w:rPr>
                <w:rFonts w:ascii="Arial" w:cs="Arial" w:eastAsia="Arial" w:hAnsi="Arial"/>
                <w:sz w:val="20"/>
                <w:szCs w:val="20"/>
                <w:b w:val="1"/>
                <w:bCs w:val="1"/>
                <w:color w:val="auto"/>
              </w:rPr>
              <w:t xml:space="preserve"> БРУТО ЦЕНА:</w:t>
            </w: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8"/>
        </w:trPr>
        <w:tc>
          <w:tcPr>
            <w:tcW w:w="1540" w:type="dxa"/>
            <w:vAlign w:val="bottom"/>
            <w:tcBorders>
              <w:left w:val="single" w:sz="8" w:color="auto"/>
              <w:bottom w:val="single" w:sz="8" w:color="auto"/>
            </w:tcBorders>
          </w:tcPr>
          <w:p>
            <w:pPr>
              <w:spacing w:after="0"/>
              <w:rPr>
                <w:sz w:val="20"/>
                <w:szCs w:val="20"/>
                <w:color w:val="auto"/>
              </w:rPr>
            </w:pPr>
          </w:p>
        </w:tc>
        <w:tc>
          <w:tcPr>
            <w:tcW w:w="3160" w:type="dxa"/>
            <w:vAlign w:val="bottom"/>
            <w:tcBorders>
              <w:bottom w:val="single" w:sz="8" w:color="auto"/>
            </w:tcBorders>
            <w:gridSpan w:val="2"/>
          </w:tcPr>
          <w:p>
            <w:pPr>
              <w:spacing w:after="0"/>
              <w:rPr>
                <w:sz w:val="20"/>
                <w:szCs w:val="20"/>
                <w:color w:val="auto"/>
              </w:rPr>
            </w:pPr>
          </w:p>
        </w:tc>
        <w:tc>
          <w:tcPr>
            <w:tcW w:w="3940" w:type="dxa"/>
            <w:vAlign w:val="bottom"/>
            <w:tcBorders>
              <w:bottom w:val="single" w:sz="8" w:color="auto"/>
              <w:right w:val="single" w:sz="8" w:color="auto"/>
            </w:tcBorders>
          </w:tcPr>
          <w:p>
            <w:pPr>
              <w:spacing w:after="0"/>
              <w:rPr>
                <w:sz w:val="20"/>
                <w:szCs w:val="20"/>
                <w:color w:val="auto"/>
              </w:rPr>
            </w:pPr>
          </w:p>
        </w:tc>
        <w:tc>
          <w:tcPr>
            <w:tcW w:w="168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42"/>
        </w:trPr>
        <w:tc>
          <w:tcPr>
            <w:tcW w:w="1540" w:type="dxa"/>
            <w:vAlign w:val="bottom"/>
            <w:tcBorders>
              <w:left w:val="single" w:sz="8" w:color="auto"/>
            </w:tcBorders>
          </w:tcPr>
          <w:p>
            <w:pPr>
              <w:ind w:left="120"/>
              <w:spacing w:after="0"/>
              <w:rPr>
                <w:sz w:val="20"/>
                <w:szCs w:val="20"/>
                <w:color w:val="auto"/>
              </w:rPr>
            </w:pPr>
            <w:r>
              <w:rPr>
                <w:rFonts w:ascii="Arial" w:cs="Arial" w:eastAsia="Arial" w:hAnsi="Arial"/>
                <w:sz w:val="20"/>
                <w:szCs w:val="20"/>
                <w:b w:val="1"/>
                <w:bCs w:val="1"/>
                <w:color w:val="auto"/>
              </w:rPr>
              <w:t>III фаза:</w:t>
            </w:r>
          </w:p>
        </w:tc>
        <w:tc>
          <w:tcPr>
            <w:tcW w:w="3160" w:type="dxa"/>
            <w:vAlign w:val="bottom"/>
            <w:tcBorders>
              <w:right w:val="single" w:sz="8" w:color="auto"/>
            </w:tcBorders>
            <w:gridSpan w:val="2"/>
          </w:tcPr>
          <w:p>
            <w:pPr>
              <w:ind w:left="20"/>
              <w:spacing w:after="0"/>
              <w:rPr>
                <w:sz w:val="20"/>
                <w:szCs w:val="20"/>
                <w:color w:val="auto"/>
              </w:rPr>
            </w:pPr>
            <w:r>
              <w:rPr>
                <w:rFonts w:ascii="Arial" w:cs="Arial" w:eastAsia="Arial" w:hAnsi="Arial"/>
                <w:sz w:val="20"/>
                <w:szCs w:val="20"/>
                <w:b w:val="1"/>
                <w:bCs w:val="1"/>
                <w:color w:val="auto"/>
              </w:rPr>
              <w:t>АГЕНЦИЈСКА ПРОВИЗИЈА</w:t>
            </w:r>
          </w:p>
        </w:tc>
        <w:tc>
          <w:tcPr>
            <w:tcW w:w="3940" w:type="dxa"/>
            <w:vAlign w:val="bottom"/>
            <w:tcBorders>
              <w:right w:val="single" w:sz="8" w:color="auto"/>
            </w:tcBorders>
          </w:tcPr>
          <w:p>
            <w:pPr>
              <w:jc w:val="right"/>
              <w:ind w:right="3220"/>
              <w:spacing w:after="0"/>
              <w:rPr>
                <w:sz w:val="20"/>
                <w:szCs w:val="20"/>
                <w:color w:val="auto"/>
              </w:rPr>
            </w:pPr>
            <w:r>
              <w:rPr>
                <w:rFonts w:ascii="Arial" w:cs="Arial" w:eastAsia="Arial" w:hAnsi="Arial"/>
                <w:sz w:val="20"/>
                <w:szCs w:val="20"/>
                <w:b w:val="1"/>
                <w:bCs w:val="1"/>
                <w:color w:val="auto"/>
              </w:rPr>
              <w:t>(10%)</w:t>
            </w: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8"/>
        </w:trPr>
        <w:tc>
          <w:tcPr>
            <w:tcW w:w="4700" w:type="dxa"/>
            <w:vAlign w:val="bottom"/>
            <w:tcBorders>
              <w:left w:val="single" w:sz="8" w:color="auto"/>
              <w:bottom w:val="single" w:sz="8" w:color="auto"/>
              <w:right w:val="single" w:sz="8" w:color="auto"/>
            </w:tcBorders>
            <w:gridSpan w:val="3"/>
          </w:tcPr>
          <w:p>
            <w:pPr>
              <w:spacing w:after="0"/>
              <w:rPr>
                <w:sz w:val="20"/>
                <w:szCs w:val="20"/>
                <w:color w:val="auto"/>
              </w:rPr>
            </w:pPr>
          </w:p>
        </w:tc>
        <w:tc>
          <w:tcPr>
            <w:tcW w:w="3940" w:type="dxa"/>
            <w:vAlign w:val="bottom"/>
            <w:tcBorders>
              <w:bottom w:val="single" w:sz="8" w:color="auto"/>
              <w:right w:val="single" w:sz="8" w:color="auto"/>
            </w:tcBorders>
          </w:tcPr>
          <w:p>
            <w:pPr>
              <w:spacing w:after="0"/>
              <w:rPr>
                <w:sz w:val="20"/>
                <w:szCs w:val="20"/>
                <w:color w:val="auto"/>
              </w:rPr>
            </w:pPr>
          </w:p>
        </w:tc>
        <w:tc>
          <w:tcPr>
            <w:tcW w:w="168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42"/>
        </w:trPr>
        <w:tc>
          <w:tcPr>
            <w:tcW w:w="8640" w:type="dxa"/>
            <w:vAlign w:val="bottom"/>
            <w:tcBorders>
              <w:left w:val="single" w:sz="8" w:color="auto"/>
              <w:right w:val="single" w:sz="8" w:color="auto"/>
            </w:tcBorders>
            <w:gridSpan w:val="4"/>
          </w:tcPr>
          <w:p>
            <w:pPr>
              <w:ind w:left="1300"/>
              <w:spacing w:after="0"/>
              <w:rPr>
                <w:sz w:val="20"/>
                <w:szCs w:val="20"/>
                <w:color w:val="auto"/>
              </w:rPr>
            </w:pPr>
            <w:r>
              <w:rPr>
                <w:rFonts w:ascii="Arial" w:cs="Arial" w:eastAsia="Arial" w:hAnsi="Arial"/>
                <w:sz w:val="20"/>
                <w:szCs w:val="20"/>
                <w:b w:val="1"/>
                <w:bCs w:val="1"/>
                <w:color w:val="auto"/>
              </w:rPr>
              <w:t>БРУТО ЦЕНА + ПРОВИЗИЈА = ПРОДАЈНА ЦЕНА ПО ЈЕДНОМ УЧЕСНИКУ:</w:t>
            </w:r>
          </w:p>
        </w:tc>
        <w:tc>
          <w:tcPr>
            <w:tcW w:w="1680" w:type="dxa"/>
            <w:vAlign w:val="bottom"/>
            <w:tcBorders>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36"/>
        </w:trPr>
        <w:tc>
          <w:tcPr>
            <w:tcW w:w="1860" w:type="dxa"/>
            <w:vAlign w:val="bottom"/>
            <w:tcBorders>
              <w:left w:val="single" w:sz="8" w:color="auto"/>
              <w:bottom w:val="single" w:sz="8" w:color="auto"/>
            </w:tcBorders>
            <w:gridSpan w:val="2"/>
          </w:tcPr>
          <w:p>
            <w:pPr>
              <w:spacing w:after="0"/>
              <w:rPr>
                <w:sz w:val="20"/>
                <w:szCs w:val="20"/>
                <w:color w:val="auto"/>
              </w:rPr>
            </w:pPr>
          </w:p>
        </w:tc>
        <w:tc>
          <w:tcPr>
            <w:tcW w:w="2840" w:type="dxa"/>
            <w:vAlign w:val="bottom"/>
            <w:tcBorders>
              <w:bottom w:val="single" w:sz="8" w:color="auto"/>
            </w:tcBorders>
          </w:tcPr>
          <w:p>
            <w:pPr>
              <w:spacing w:after="0"/>
              <w:rPr>
                <w:sz w:val="20"/>
                <w:szCs w:val="20"/>
                <w:color w:val="auto"/>
              </w:rPr>
            </w:pPr>
          </w:p>
        </w:tc>
        <w:tc>
          <w:tcPr>
            <w:tcW w:w="3940" w:type="dxa"/>
            <w:vAlign w:val="bottom"/>
            <w:tcBorders>
              <w:bottom w:val="single" w:sz="8" w:color="auto"/>
              <w:right w:val="single" w:sz="8" w:color="auto"/>
            </w:tcBorders>
          </w:tcPr>
          <w:p>
            <w:pPr>
              <w:spacing w:after="0"/>
              <w:rPr>
                <w:sz w:val="20"/>
                <w:szCs w:val="20"/>
                <w:color w:val="auto"/>
              </w:rPr>
            </w:pPr>
          </w:p>
        </w:tc>
        <w:tc>
          <w:tcPr>
            <w:tcW w:w="1680" w:type="dxa"/>
            <w:vAlign w:val="bottom"/>
            <w:tcBorders>
              <w:bottom w:val="single" w:sz="8" w:color="auto"/>
              <w:right w:val="single" w:sz="8" w:color="auto"/>
            </w:tcBorders>
          </w:tcPr>
          <w:p>
            <w:pPr>
              <w:spacing w:after="0"/>
              <w:rPr>
                <w:sz w:val="20"/>
                <w:szCs w:val="20"/>
                <w:color w:val="auto"/>
              </w:rPr>
            </w:pPr>
          </w:p>
        </w:tc>
        <w:tc>
          <w:tcPr>
            <w:tcW w:w="0" w:type="dxa"/>
            <w:vAlign w:val="bottom"/>
          </w:tcPr>
          <w:p>
            <w:pPr>
              <w:spacing w:after="0"/>
              <w:rPr>
                <w:sz w:val="1"/>
                <w:szCs w:val="1"/>
                <w:color w:val="auto"/>
              </w:rPr>
            </w:pPr>
          </w:p>
        </w:tc>
      </w:tr>
      <w:tr>
        <w:trPr>
          <w:trHeight w:val="440"/>
        </w:trPr>
        <w:tc>
          <w:tcPr>
            <w:tcW w:w="4700" w:type="dxa"/>
            <w:vAlign w:val="bottom"/>
            <w:gridSpan w:val="3"/>
          </w:tcPr>
          <w:p>
            <w:pPr>
              <w:ind w:left="3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3940" w:type="dxa"/>
            <w:vAlign w:val="bottom"/>
          </w:tcPr>
          <w:p>
            <w:pPr>
              <w:spacing w:after="0"/>
              <w:rPr>
                <w:sz w:val="24"/>
                <w:szCs w:val="24"/>
                <w:color w:val="auto"/>
              </w:rPr>
            </w:pPr>
          </w:p>
        </w:tc>
        <w:tc>
          <w:tcPr>
            <w:tcW w:w="168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30"/>
        </w:trPr>
        <w:tc>
          <w:tcPr>
            <w:tcW w:w="8640" w:type="dxa"/>
            <w:vAlign w:val="bottom"/>
            <w:gridSpan w:val="4"/>
          </w:tcPr>
          <w:p>
            <w:pPr>
              <w:ind w:left="34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1680" w:type="dxa"/>
            <w:vAlign w:val="bottom"/>
          </w:tcPr>
          <w:p>
            <w:pPr>
              <w:spacing w:after="0"/>
              <w:rPr>
                <w:sz w:val="20"/>
                <w:szCs w:val="20"/>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174625</wp:posOffset>
            </wp:positionH>
            <wp:positionV relativeFrom="paragraph">
              <wp:posOffset>-292735</wp:posOffset>
            </wp:positionV>
            <wp:extent cx="6256020" cy="6350"/>
            <wp:wrapNone/>
            <wp:docPr id="1282" name="Picture 1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2"/>
                    <pic:cNvPicPr>
                      <a:picLocks noChangeAspect="1" noChangeArrowheads="1"/>
                    </pic:cNvPicPr>
                  </pic:nvPicPr>
                  <pic:blipFill>
                    <a:blip r:embed="rId473">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26670</wp:posOffset>
                </wp:positionH>
                <wp:positionV relativeFrom="paragraph">
                  <wp:posOffset>-2218055</wp:posOffset>
                </wp:positionV>
                <wp:extent cx="12065" cy="12065"/>
                <wp:wrapNone/>
                <wp:docPr id="1283" name="Shape 12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2065" cy="12065"/>
                        </a:xfrm>
                        <a:prstGeom prst="rect">
                          <a:avLst/>
                        </a:prstGeom>
                        <a:solidFill>
                          <a:srgbClr val="000000"/>
                        </a:solidFill>
                      </wps:spPr>
                      <wps:bodyPr/>
                    </wps:wsp>
                  </a:graphicData>
                </a:graphic>
              </wp:anchor>
            </w:drawing>
          </mc:Choice>
          <mc:Fallback>
            <w:pict>
              <v:rect id="Shape 1283" o:spid="_x0000_s2308" style="position:absolute;margin-left:2.1pt;margin-top:-174.6499pt;width:0.95pt;height:0.9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000000" stroked="f"/>
            </w:pict>
          </mc:Fallback>
        </mc:AlternateContent>
      </w:r>
    </w:p>
    <w:p>
      <w:pPr>
        <w:sectPr>
          <w:pgSz w:w="12240" w:h="15840" w:orient="portrait"/>
          <w:cols w:equalWidth="0" w:num="1">
            <w:col w:w="10360"/>
          </w:cols>
          <w:pgMar w:left="920" w:top="700" w:right="960" w:bottom="196" w:gutter="0" w:footer="0" w:header="0"/>
        </w:sectPr>
      </w:pPr>
    </w:p>
    <w:bookmarkStart w:id="98" w:name="page99"/>
    <w:bookmarkEnd w:id="98"/>
    <w:p>
      <w:pPr>
        <w:jc w:val="center"/>
        <w:ind w:right="-1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284" name="Picture 1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4"/>
                    <pic:cNvPicPr>
                      <a:picLocks noChangeAspect="1" noChangeArrowheads="1"/>
                    </pic:cNvPicPr>
                  </pic:nvPicPr>
                  <pic:blipFill>
                    <a:blip r:embed="rId474">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4" w:lineRule="exact"/>
        <w:rPr>
          <w:sz w:val="20"/>
          <w:szCs w:val="20"/>
          <w:color w:val="auto"/>
        </w:rPr>
      </w:pPr>
    </w:p>
    <w:p>
      <w:pPr>
        <w:ind w:left="140"/>
        <w:spacing w:after="0"/>
        <w:rPr>
          <w:sz w:val="20"/>
          <w:szCs w:val="20"/>
          <w:color w:val="auto"/>
        </w:rPr>
      </w:pPr>
      <w:r>
        <w:rPr>
          <w:rFonts w:ascii="Arial" w:cs="Arial" w:eastAsia="Arial" w:hAnsi="Arial"/>
          <w:sz w:val="20"/>
          <w:szCs w:val="20"/>
          <w:b w:val="1"/>
          <w:bCs w:val="1"/>
          <w:color w:val="auto"/>
        </w:rPr>
        <w:t>Образац за израду агенде скупа у оквиру задатка А</w:t>
      </w:r>
    </w:p>
    <w:p>
      <w:pPr>
        <w:spacing w:after="0" w:line="5" w:lineRule="exact"/>
        <w:rPr>
          <w:sz w:val="20"/>
          <w:szCs w:val="20"/>
          <w:color w:val="auto"/>
        </w:rPr>
      </w:pPr>
    </w:p>
    <w:p>
      <w:pPr>
        <w:ind w:left="140"/>
        <w:spacing w:after="0"/>
        <w:tabs>
          <w:tab w:leader="none" w:pos="3000" w:val="left"/>
        </w:tabs>
        <w:rPr>
          <w:sz w:val="20"/>
          <w:szCs w:val="20"/>
          <w:color w:val="auto"/>
        </w:rPr>
      </w:pPr>
      <w:r>
        <w:rPr>
          <w:rFonts w:ascii="Arial" w:cs="Arial" w:eastAsia="Arial" w:hAnsi="Arial"/>
          <w:sz w:val="24"/>
          <w:szCs w:val="24"/>
          <w:b w:val="1"/>
          <w:bCs w:val="1"/>
          <w:color w:val="auto"/>
        </w:rPr>
        <w:t>НАЗИВ СКУПА:</w:t>
      </w:r>
      <w:r>
        <w:rPr>
          <w:sz w:val="20"/>
          <w:szCs w:val="20"/>
          <w:color w:val="auto"/>
        </w:rPr>
        <w:tab/>
      </w:r>
      <w:r>
        <w:rPr>
          <w:rFonts w:ascii="Arial" w:cs="Arial" w:eastAsia="Arial" w:hAnsi="Arial"/>
          <w:sz w:val="24"/>
          <w:szCs w:val="24"/>
          <w:b w:val="1"/>
          <w:bCs w:val="1"/>
          <w:color w:val="auto"/>
        </w:rPr>
        <w:t>______________________________________________</w:t>
      </w:r>
    </w:p>
    <w:p>
      <w:pPr>
        <w:spacing w:after="0" w:line="137" w:lineRule="exact"/>
        <w:rPr>
          <w:sz w:val="20"/>
          <w:szCs w:val="20"/>
          <w:color w:val="auto"/>
        </w:rPr>
      </w:pPr>
    </w:p>
    <w:p>
      <w:pPr>
        <w:ind w:left="140"/>
        <w:spacing w:after="0"/>
        <w:tabs>
          <w:tab w:leader="none" w:pos="3000" w:val="left"/>
        </w:tabs>
        <w:rPr>
          <w:sz w:val="20"/>
          <w:szCs w:val="20"/>
          <w:color w:val="auto"/>
        </w:rPr>
      </w:pPr>
      <w:r>
        <w:rPr>
          <w:rFonts w:ascii="Arial" w:cs="Arial" w:eastAsia="Arial" w:hAnsi="Arial"/>
          <w:sz w:val="20"/>
          <w:szCs w:val="20"/>
          <w:color w:val="auto"/>
        </w:rPr>
        <w:t>Датум:</w:t>
      </w:r>
      <w:r>
        <w:rPr>
          <w:sz w:val="20"/>
          <w:szCs w:val="20"/>
          <w:color w:val="auto"/>
        </w:rPr>
        <w:tab/>
      </w:r>
      <w:r>
        <w:rPr>
          <w:rFonts w:ascii="Arial" w:cs="Arial" w:eastAsia="Arial" w:hAnsi="Arial"/>
          <w:sz w:val="24"/>
          <w:szCs w:val="24"/>
          <w:b w:val="1"/>
          <w:bCs w:val="1"/>
          <w:color w:val="auto"/>
        </w:rPr>
        <w:t>______________________________________________</w:t>
      </w:r>
    </w:p>
    <w:p>
      <w:pPr>
        <w:spacing w:after="0" w:line="139" w:lineRule="exact"/>
        <w:rPr>
          <w:sz w:val="20"/>
          <w:szCs w:val="20"/>
          <w:color w:val="auto"/>
        </w:rPr>
      </w:pPr>
    </w:p>
    <w:p>
      <w:pPr>
        <w:ind w:left="140"/>
        <w:spacing w:after="0"/>
        <w:tabs>
          <w:tab w:leader="none" w:pos="3000" w:val="left"/>
        </w:tabs>
        <w:rPr>
          <w:sz w:val="20"/>
          <w:szCs w:val="20"/>
          <w:color w:val="auto"/>
        </w:rPr>
      </w:pPr>
      <w:r>
        <w:rPr>
          <w:rFonts w:ascii="Arial" w:cs="Arial" w:eastAsia="Arial" w:hAnsi="Arial"/>
          <w:sz w:val="20"/>
          <w:szCs w:val="20"/>
          <w:color w:val="auto"/>
        </w:rPr>
        <w:t>Место одржавања скупа</w:t>
      </w:r>
      <w:r>
        <w:rPr>
          <w:rFonts w:ascii="Arial" w:cs="Arial" w:eastAsia="Arial" w:hAnsi="Arial"/>
          <w:sz w:val="24"/>
          <w:szCs w:val="24"/>
          <w:color w:val="auto"/>
        </w:rPr>
        <w:t>:</w:t>
      </w:r>
      <w:r>
        <w:rPr>
          <w:sz w:val="20"/>
          <w:szCs w:val="20"/>
          <w:color w:val="auto"/>
        </w:rPr>
        <w:tab/>
      </w:r>
      <w:r>
        <w:rPr>
          <w:rFonts w:ascii="Arial" w:cs="Arial" w:eastAsia="Arial" w:hAnsi="Arial"/>
          <w:sz w:val="24"/>
          <w:szCs w:val="24"/>
          <w:b w:val="1"/>
          <w:bCs w:val="1"/>
          <w:color w:val="auto"/>
        </w:rPr>
        <w:t>______________________________________________</w:t>
      </w:r>
    </w:p>
    <w:p>
      <w:pPr>
        <w:spacing w:after="0" w:line="200" w:lineRule="exact"/>
        <w:rPr>
          <w:sz w:val="20"/>
          <w:szCs w:val="20"/>
          <w:color w:val="auto"/>
        </w:rPr>
      </w:pPr>
    </w:p>
    <w:p>
      <w:pPr>
        <w:spacing w:after="0" w:line="200" w:lineRule="exact"/>
        <w:rPr>
          <w:sz w:val="20"/>
          <w:szCs w:val="20"/>
          <w:color w:val="auto"/>
        </w:rPr>
      </w:pPr>
    </w:p>
    <w:p>
      <w:pPr>
        <w:spacing w:after="0" w:line="241" w:lineRule="exact"/>
        <w:rPr>
          <w:sz w:val="20"/>
          <w:szCs w:val="20"/>
          <w:color w:val="auto"/>
        </w:rPr>
      </w:pPr>
    </w:p>
    <w:p>
      <w:pPr>
        <w:jc w:val="center"/>
        <w:ind w:right="-19"/>
        <w:spacing w:after="0"/>
        <w:rPr>
          <w:sz w:val="20"/>
          <w:szCs w:val="20"/>
          <w:color w:val="auto"/>
        </w:rPr>
      </w:pPr>
      <w:r>
        <w:rPr>
          <w:rFonts w:ascii="Arial" w:cs="Arial" w:eastAsia="Arial" w:hAnsi="Arial"/>
          <w:sz w:val="24"/>
          <w:szCs w:val="24"/>
          <w:b w:val="1"/>
          <w:bCs w:val="1"/>
          <w:color w:val="auto"/>
        </w:rPr>
        <w:t>АГЕНДА СКУПА:</w:t>
      </w:r>
    </w:p>
    <w:tbl>
      <w:tblPr>
        <w:tblLayout w:type="fixed"/>
        <w:tblInd w:w="30" w:type="dxa"/>
        <w:tblCellMar>
          <w:top w:w="0" w:type="dxa"/>
          <w:left w:w="0" w:type="dxa"/>
          <w:bottom w:w="0" w:type="dxa"/>
          <w:right w:w="0" w:type="dxa"/>
        </w:tblCellMar>
      </w:tblPr>
      <w:tr>
        <w:trPr>
          <w:trHeight w:val="110"/>
        </w:trPr>
        <w:tc>
          <w:tcPr>
            <w:tcW w:w="120" w:type="dxa"/>
            <w:vAlign w:val="bottom"/>
            <w:tcBorders>
              <w:top w:val="single" w:sz="8" w:color="auto"/>
              <w:left w:val="single" w:sz="8" w:color="auto"/>
            </w:tcBorders>
            <w:shd w:val="clear" w:color="auto" w:fill="BFBFBF"/>
          </w:tcPr>
          <w:p>
            <w:pPr>
              <w:spacing w:after="0"/>
              <w:rPr>
                <w:sz w:val="9"/>
                <w:szCs w:val="9"/>
                <w:color w:val="auto"/>
              </w:rPr>
            </w:pPr>
          </w:p>
        </w:tc>
        <w:tc>
          <w:tcPr>
            <w:tcW w:w="1420" w:type="dxa"/>
            <w:vAlign w:val="bottom"/>
            <w:tcBorders>
              <w:top w:val="single" w:sz="8" w:color="auto"/>
            </w:tcBorders>
            <w:vMerge w:val="restart"/>
            <w:shd w:val="clear" w:color="auto" w:fill="BFBFBF"/>
          </w:tcPr>
          <w:p>
            <w:pPr>
              <w:jc w:val="center"/>
              <w:spacing w:after="0"/>
              <w:rPr>
                <w:sz w:val="20"/>
                <w:szCs w:val="20"/>
                <w:color w:val="auto"/>
              </w:rPr>
            </w:pPr>
            <w:r>
              <w:rPr>
                <w:rFonts w:ascii="Arial" w:cs="Arial" w:eastAsia="Arial" w:hAnsi="Arial"/>
                <w:sz w:val="24"/>
                <w:szCs w:val="24"/>
                <w:b w:val="1"/>
                <w:bCs w:val="1"/>
                <w:color w:val="auto"/>
                <w:highlight w:val="lightGray"/>
              </w:rPr>
              <w:t>Временска</w:t>
            </w:r>
          </w:p>
        </w:tc>
        <w:tc>
          <w:tcPr>
            <w:tcW w:w="120" w:type="dxa"/>
            <w:vAlign w:val="bottom"/>
            <w:tcBorders>
              <w:top w:val="single" w:sz="8" w:color="auto"/>
              <w:right w:val="single" w:sz="8" w:color="auto"/>
            </w:tcBorders>
            <w:shd w:val="clear" w:color="auto" w:fill="BFBFBF"/>
          </w:tcPr>
          <w:p>
            <w:pPr>
              <w:spacing w:after="0"/>
              <w:rPr>
                <w:sz w:val="9"/>
                <w:szCs w:val="9"/>
                <w:color w:val="auto"/>
              </w:rPr>
            </w:pPr>
          </w:p>
        </w:tc>
        <w:tc>
          <w:tcPr>
            <w:tcW w:w="100" w:type="dxa"/>
            <w:vAlign w:val="bottom"/>
            <w:tcBorders>
              <w:top w:val="single" w:sz="8" w:color="auto"/>
            </w:tcBorders>
            <w:shd w:val="clear" w:color="auto" w:fill="BFBFBF"/>
          </w:tcPr>
          <w:p>
            <w:pPr>
              <w:spacing w:after="0"/>
              <w:rPr>
                <w:sz w:val="9"/>
                <w:szCs w:val="9"/>
                <w:color w:val="auto"/>
              </w:rPr>
            </w:pPr>
          </w:p>
        </w:tc>
        <w:tc>
          <w:tcPr>
            <w:tcW w:w="1520" w:type="dxa"/>
            <w:vAlign w:val="bottom"/>
            <w:tcBorders>
              <w:top w:val="single" w:sz="8" w:color="auto"/>
            </w:tcBorders>
            <w:vMerge w:val="restart"/>
            <w:shd w:val="clear" w:color="auto" w:fill="BFBFBF"/>
          </w:tcPr>
          <w:p>
            <w:pPr>
              <w:spacing w:after="0"/>
              <w:rPr>
                <w:sz w:val="20"/>
                <w:szCs w:val="20"/>
                <w:color w:val="auto"/>
              </w:rPr>
            </w:pPr>
            <w:r>
              <w:rPr>
                <w:rFonts w:ascii="Arial" w:cs="Arial" w:eastAsia="Arial" w:hAnsi="Arial"/>
                <w:sz w:val="24"/>
                <w:szCs w:val="24"/>
                <w:b w:val="1"/>
                <w:bCs w:val="1"/>
                <w:color w:val="auto"/>
              </w:rPr>
              <w:t>Садржај</w:t>
            </w:r>
          </w:p>
        </w:tc>
        <w:tc>
          <w:tcPr>
            <w:tcW w:w="120" w:type="dxa"/>
            <w:vAlign w:val="bottom"/>
            <w:tcBorders>
              <w:top w:val="single" w:sz="8" w:color="auto"/>
              <w:right w:val="single" w:sz="8" w:color="auto"/>
            </w:tcBorders>
            <w:shd w:val="clear" w:color="auto" w:fill="BFBFBF"/>
          </w:tcPr>
          <w:p>
            <w:pPr>
              <w:spacing w:after="0"/>
              <w:rPr>
                <w:sz w:val="9"/>
                <w:szCs w:val="9"/>
                <w:color w:val="auto"/>
              </w:rPr>
            </w:pPr>
          </w:p>
        </w:tc>
        <w:tc>
          <w:tcPr>
            <w:tcW w:w="80" w:type="dxa"/>
            <w:vAlign w:val="bottom"/>
            <w:tcBorders>
              <w:top w:val="single" w:sz="8" w:color="auto"/>
            </w:tcBorders>
            <w:vMerge w:val="restart"/>
            <w:shd w:val="clear" w:color="auto" w:fill="BFBFBF"/>
          </w:tcPr>
          <w:p>
            <w:pPr>
              <w:spacing w:after="0"/>
              <w:rPr>
                <w:sz w:val="9"/>
                <w:szCs w:val="9"/>
                <w:color w:val="auto"/>
              </w:rPr>
            </w:pPr>
          </w:p>
        </w:tc>
        <w:tc>
          <w:tcPr>
            <w:tcW w:w="2880" w:type="dxa"/>
            <w:vAlign w:val="bottom"/>
            <w:tcBorders>
              <w:top w:val="single" w:sz="8" w:color="auto"/>
            </w:tcBorders>
            <w:vMerge w:val="restart"/>
            <w:shd w:val="clear" w:color="auto" w:fill="BFBFBF"/>
          </w:tcPr>
          <w:p>
            <w:pPr>
              <w:spacing w:after="0" w:line="271" w:lineRule="exact"/>
              <w:rPr>
                <w:sz w:val="20"/>
                <w:szCs w:val="20"/>
                <w:color w:val="auto"/>
              </w:rPr>
            </w:pPr>
            <w:r>
              <w:rPr>
                <w:rFonts w:ascii="Arial" w:cs="Arial" w:eastAsia="Arial" w:hAnsi="Arial"/>
                <w:sz w:val="24"/>
                <w:szCs w:val="24"/>
                <w:b w:val="1"/>
                <w:bCs w:val="1"/>
                <w:color w:val="auto"/>
              </w:rPr>
              <w:t>Врсте активности</w:t>
            </w:r>
          </w:p>
        </w:tc>
        <w:tc>
          <w:tcPr>
            <w:tcW w:w="120" w:type="dxa"/>
            <w:vAlign w:val="bottom"/>
            <w:tcBorders>
              <w:top w:val="single" w:sz="8" w:color="auto"/>
              <w:right w:val="single" w:sz="8" w:color="auto"/>
            </w:tcBorders>
            <w:vMerge w:val="restart"/>
            <w:shd w:val="clear" w:color="auto" w:fill="BFBFBF"/>
          </w:tcPr>
          <w:p>
            <w:pPr>
              <w:spacing w:after="0"/>
              <w:rPr>
                <w:sz w:val="9"/>
                <w:szCs w:val="9"/>
                <w:color w:val="auto"/>
              </w:rPr>
            </w:pPr>
          </w:p>
        </w:tc>
        <w:tc>
          <w:tcPr>
            <w:tcW w:w="80" w:type="dxa"/>
            <w:vAlign w:val="bottom"/>
            <w:tcBorders>
              <w:top w:val="single" w:sz="8" w:color="auto"/>
            </w:tcBorders>
            <w:vMerge w:val="restart"/>
            <w:shd w:val="clear" w:color="auto" w:fill="BFBFBF"/>
          </w:tcPr>
          <w:p>
            <w:pPr>
              <w:spacing w:after="0"/>
              <w:rPr>
                <w:sz w:val="9"/>
                <w:szCs w:val="9"/>
                <w:color w:val="auto"/>
              </w:rPr>
            </w:pPr>
          </w:p>
        </w:tc>
        <w:tc>
          <w:tcPr>
            <w:tcW w:w="2920" w:type="dxa"/>
            <w:vAlign w:val="bottom"/>
            <w:tcBorders>
              <w:top w:val="single" w:sz="8" w:color="auto"/>
            </w:tcBorders>
            <w:vMerge w:val="restart"/>
            <w:shd w:val="clear" w:color="auto" w:fill="BFBFBF"/>
          </w:tcPr>
          <w:p>
            <w:pPr>
              <w:spacing w:after="0" w:line="271" w:lineRule="exact"/>
              <w:rPr>
                <w:sz w:val="20"/>
                <w:szCs w:val="20"/>
                <w:color w:val="auto"/>
              </w:rPr>
            </w:pPr>
            <w:r>
              <w:rPr>
                <w:rFonts w:ascii="Arial" w:cs="Arial" w:eastAsia="Arial" w:hAnsi="Arial"/>
                <w:sz w:val="24"/>
                <w:szCs w:val="24"/>
                <w:b w:val="1"/>
                <w:bCs w:val="1"/>
                <w:color w:val="auto"/>
              </w:rPr>
              <w:t>Имена реализатора</w:t>
            </w:r>
          </w:p>
        </w:tc>
        <w:tc>
          <w:tcPr>
            <w:tcW w:w="120" w:type="dxa"/>
            <w:vAlign w:val="bottom"/>
            <w:tcBorders>
              <w:top w:val="single" w:sz="8" w:color="auto"/>
              <w:right w:val="single" w:sz="8" w:color="auto"/>
            </w:tcBorders>
            <w:shd w:val="clear" w:color="auto" w:fill="BFBFBF"/>
          </w:tcPr>
          <w:p>
            <w:pPr>
              <w:spacing w:after="0"/>
              <w:rPr>
                <w:sz w:val="9"/>
                <w:szCs w:val="9"/>
                <w:color w:val="auto"/>
              </w:rPr>
            </w:pPr>
          </w:p>
        </w:tc>
        <w:tc>
          <w:tcPr>
            <w:tcW w:w="0" w:type="dxa"/>
            <w:vAlign w:val="bottom"/>
          </w:tcPr>
          <w:p>
            <w:pPr>
              <w:spacing w:after="0"/>
              <w:rPr>
                <w:sz w:val="1"/>
                <w:szCs w:val="1"/>
                <w:color w:val="auto"/>
              </w:rPr>
            </w:pPr>
          </w:p>
        </w:tc>
      </w:tr>
      <w:tr>
        <w:trPr>
          <w:trHeight w:val="161"/>
        </w:trPr>
        <w:tc>
          <w:tcPr>
            <w:tcW w:w="120" w:type="dxa"/>
            <w:vAlign w:val="bottom"/>
            <w:tcBorders>
              <w:left w:val="single" w:sz="8" w:color="auto"/>
            </w:tcBorders>
            <w:shd w:val="clear" w:color="auto" w:fill="BFBFBF"/>
          </w:tcPr>
          <w:p>
            <w:pPr>
              <w:spacing w:after="0"/>
              <w:rPr>
                <w:sz w:val="13"/>
                <w:szCs w:val="13"/>
                <w:color w:val="auto"/>
              </w:rPr>
            </w:pPr>
          </w:p>
        </w:tc>
        <w:tc>
          <w:tcPr>
            <w:tcW w:w="1420" w:type="dxa"/>
            <w:vAlign w:val="bottom"/>
            <w:vMerge w:val="continue"/>
            <w:shd w:val="clear" w:color="auto" w:fill="BFBFBF"/>
          </w:tcPr>
          <w:p>
            <w:pPr>
              <w:spacing w:after="0"/>
              <w:rPr>
                <w:sz w:val="13"/>
                <w:szCs w:val="13"/>
                <w:color w:val="auto"/>
              </w:rPr>
            </w:pPr>
          </w:p>
        </w:tc>
        <w:tc>
          <w:tcPr>
            <w:tcW w:w="120" w:type="dxa"/>
            <w:vAlign w:val="bottom"/>
            <w:tcBorders>
              <w:right w:val="single" w:sz="8" w:color="auto"/>
            </w:tcBorders>
            <w:shd w:val="clear" w:color="auto" w:fill="BFBFBF"/>
          </w:tcPr>
          <w:p>
            <w:pPr>
              <w:spacing w:after="0"/>
              <w:rPr>
                <w:sz w:val="13"/>
                <w:szCs w:val="13"/>
                <w:color w:val="auto"/>
              </w:rPr>
            </w:pPr>
          </w:p>
        </w:tc>
        <w:tc>
          <w:tcPr>
            <w:tcW w:w="100" w:type="dxa"/>
            <w:vAlign w:val="bottom"/>
            <w:shd w:val="clear" w:color="auto" w:fill="BFBFBF"/>
          </w:tcPr>
          <w:p>
            <w:pPr>
              <w:spacing w:after="0"/>
              <w:rPr>
                <w:sz w:val="13"/>
                <w:szCs w:val="13"/>
                <w:color w:val="auto"/>
              </w:rPr>
            </w:pPr>
          </w:p>
        </w:tc>
        <w:tc>
          <w:tcPr>
            <w:tcW w:w="1520" w:type="dxa"/>
            <w:vAlign w:val="bottom"/>
            <w:vMerge w:val="continue"/>
            <w:shd w:val="clear" w:color="auto" w:fill="BFBFBF"/>
          </w:tcPr>
          <w:p>
            <w:pPr>
              <w:spacing w:after="0"/>
              <w:rPr>
                <w:sz w:val="13"/>
                <w:szCs w:val="13"/>
                <w:color w:val="auto"/>
              </w:rPr>
            </w:pPr>
          </w:p>
        </w:tc>
        <w:tc>
          <w:tcPr>
            <w:tcW w:w="120" w:type="dxa"/>
            <w:vAlign w:val="bottom"/>
            <w:tcBorders>
              <w:right w:val="single" w:sz="8" w:color="auto"/>
            </w:tcBorders>
            <w:shd w:val="clear" w:color="auto" w:fill="BFBFBF"/>
          </w:tcPr>
          <w:p>
            <w:pPr>
              <w:spacing w:after="0"/>
              <w:rPr>
                <w:sz w:val="13"/>
                <w:szCs w:val="13"/>
                <w:color w:val="auto"/>
              </w:rPr>
            </w:pPr>
          </w:p>
        </w:tc>
        <w:tc>
          <w:tcPr>
            <w:tcW w:w="80" w:type="dxa"/>
            <w:vAlign w:val="bottom"/>
            <w:vMerge w:val="continue"/>
            <w:shd w:val="clear" w:color="auto" w:fill="BFBFBF"/>
          </w:tcPr>
          <w:p>
            <w:pPr>
              <w:spacing w:after="0"/>
              <w:rPr>
                <w:sz w:val="13"/>
                <w:szCs w:val="13"/>
                <w:color w:val="auto"/>
              </w:rPr>
            </w:pPr>
          </w:p>
        </w:tc>
        <w:tc>
          <w:tcPr>
            <w:tcW w:w="2880" w:type="dxa"/>
            <w:vAlign w:val="bottom"/>
            <w:vMerge w:val="continue"/>
            <w:shd w:val="clear" w:color="auto" w:fill="BFBFBF"/>
          </w:tcPr>
          <w:p>
            <w:pPr>
              <w:spacing w:after="0"/>
              <w:rPr>
                <w:sz w:val="13"/>
                <w:szCs w:val="13"/>
                <w:color w:val="auto"/>
              </w:rPr>
            </w:pPr>
          </w:p>
        </w:tc>
        <w:tc>
          <w:tcPr>
            <w:tcW w:w="120" w:type="dxa"/>
            <w:vAlign w:val="bottom"/>
            <w:tcBorders>
              <w:right w:val="single" w:sz="8" w:color="auto"/>
            </w:tcBorders>
            <w:vMerge w:val="continue"/>
            <w:shd w:val="clear" w:color="auto" w:fill="BFBFBF"/>
          </w:tcPr>
          <w:p>
            <w:pPr>
              <w:spacing w:after="0"/>
              <w:rPr>
                <w:sz w:val="13"/>
                <w:szCs w:val="13"/>
                <w:color w:val="auto"/>
              </w:rPr>
            </w:pPr>
          </w:p>
        </w:tc>
        <w:tc>
          <w:tcPr>
            <w:tcW w:w="80" w:type="dxa"/>
            <w:vAlign w:val="bottom"/>
            <w:vMerge w:val="continue"/>
            <w:shd w:val="clear" w:color="auto" w:fill="BFBFBF"/>
          </w:tcPr>
          <w:p>
            <w:pPr>
              <w:spacing w:after="0"/>
              <w:rPr>
                <w:sz w:val="13"/>
                <w:szCs w:val="13"/>
                <w:color w:val="auto"/>
              </w:rPr>
            </w:pPr>
          </w:p>
        </w:tc>
        <w:tc>
          <w:tcPr>
            <w:tcW w:w="2920" w:type="dxa"/>
            <w:vAlign w:val="bottom"/>
            <w:vMerge w:val="continue"/>
            <w:shd w:val="clear" w:color="auto" w:fill="BFBFBF"/>
          </w:tcPr>
          <w:p>
            <w:pPr>
              <w:spacing w:after="0"/>
              <w:rPr>
                <w:sz w:val="13"/>
                <w:szCs w:val="13"/>
                <w:color w:val="auto"/>
              </w:rPr>
            </w:pPr>
          </w:p>
        </w:tc>
        <w:tc>
          <w:tcPr>
            <w:tcW w:w="120" w:type="dxa"/>
            <w:vAlign w:val="bottom"/>
            <w:tcBorders>
              <w:right w:val="single" w:sz="8" w:color="auto"/>
            </w:tcBorders>
            <w:shd w:val="clear" w:color="auto" w:fill="BFBFBF"/>
          </w:tcPr>
          <w:p>
            <w:pPr>
              <w:spacing w:after="0"/>
              <w:rPr>
                <w:sz w:val="13"/>
                <w:szCs w:val="13"/>
                <w:color w:val="auto"/>
              </w:rPr>
            </w:pPr>
          </w:p>
        </w:tc>
        <w:tc>
          <w:tcPr>
            <w:tcW w:w="0" w:type="dxa"/>
            <w:vAlign w:val="bottom"/>
          </w:tcPr>
          <w:p>
            <w:pPr>
              <w:spacing w:after="0"/>
              <w:rPr>
                <w:sz w:val="1"/>
                <w:szCs w:val="1"/>
                <w:color w:val="auto"/>
              </w:rPr>
            </w:pPr>
          </w:p>
        </w:tc>
      </w:tr>
      <w:tr>
        <w:trPr>
          <w:trHeight w:val="110"/>
        </w:trPr>
        <w:tc>
          <w:tcPr>
            <w:tcW w:w="120" w:type="dxa"/>
            <w:vAlign w:val="bottom"/>
            <w:tcBorders>
              <w:left w:val="single" w:sz="8" w:color="auto"/>
            </w:tcBorders>
            <w:shd w:val="clear" w:color="auto" w:fill="BFBFBF"/>
          </w:tcPr>
          <w:p>
            <w:pPr>
              <w:spacing w:after="0"/>
              <w:rPr>
                <w:sz w:val="9"/>
                <w:szCs w:val="9"/>
                <w:color w:val="auto"/>
              </w:rPr>
            </w:pPr>
          </w:p>
        </w:tc>
        <w:tc>
          <w:tcPr>
            <w:tcW w:w="1420" w:type="dxa"/>
            <w:vAlign w:val="bottom"/>
            <w:vMerge w:val="continue"/>
            <w:shd w:val="clear" w:color="auto" w:fill="BFBFBF"/>
          </w:tcPr>
          <w:p>
            <w:pPr>
              <w:spacing w:after="0"/>
              <w:rPr>
                <w:sz w:val="9"/>
                <w:szCs w:val="9"/>
                <w:color w:val="auto"/>
              </w:rPr>
            </w:pPr>
          </w:p>
        </w:tc>
        <w:tc>
          <w:tcPr>
            <w:tcW w:w="120" w:type="dxa"/>
            <w:vAlign w:val="bottom"/>
            <w:tcBorders>
              <w:right w:val="single" w:sz="8" w:color="auto"/>
            </w:tcBorders>
            <w:shd w:val="clear" w:color="auto" w:fill="BFBFBF"/>
          </w:tcPr>
          <w:p>
            <w:pPr>
              <w:spacing w:after="0"/>
              <w:rPr>
                <w:sz w:val="9"/>
                <w:szCs w:val="9"/>
                <w:color w:val="auto"/>
              </w:rPr>
            </w:pPr>
          </w:p>
        </w:tc>
        <w:tc>
          <w:tcPr>
            <w:tcW w:w="100" w:type="dxa"/>
            <w:vAlign w:val="bottom"/>
            <w:shd w:val="clear" w:color="auto" w:fill="BFBFBF"/>
          </w:tcPr>
          <w:p>
            <w:pPr>
              <w:spacing w:after="0"/>
              <w:rPr>
                <w:sz w:val="9"/>
                <w:szCs w:val="9"/>
                <w:color w:val="auto"/>
              </w:rPr>
            </w:pPr>
          </w:p>
        </w:tc>
        <w:tc>
          <w:tcPr>
            <w:tcW w:w="1520" w:type="dxa"/>
            <w:vAlign w:val="bottom"/>
            <w:vMerge w:val="continue"/>
            <w:shd w:val="clear" w:color="auto" w:fill="BFBFBF"/>
          </w:tcPr>
          <w:p>
            <w:pPr>
              <w:spacing w:after="0"/>
              <w:rPr>
                <w:sz w:val="9"/>
                <w:szCs w:val="9"/>
                <w:color w:val="auto"/>
              </w:rPr>
            </w:pPr>
          </w:p>
        </w:tc>
        <w:tc>
          <w:tcPr>
            <w:tcW w:w="120" w:type="dxa"/>
            <w:vAlign w:val="bottom"/>
            <w:tcBorders>
              <w:right w:val="single" w:sz="8" w:color="auto"/>
            </w:tcBorders>
            <w:shd w:val="clear" w:color="auto" w:fill="BFBFBF"/>
          </w:tcPr>
          <w:p>
            <w:pPr>
              <w:spacing w:after="0"/>
              <w:rPr>
                <w:sz w:val="9"/>
                <w:szCs w:val="9"/>
                <w:color w:val="auto"/>
              </w:rPr>
            </w:pPr>
          </w:p>
        </w:tc>
        <w:tc>
          <w:tcPr>
            <w:tcW w:w="80" w:type="dxa"/>
            <w:vAlign w:val="bottom"/>
            <w:shd w:val="clear" w:color="auto" w:fill="BFBFBF"/>
          </w:tcPr>
          <w:p>
            <w:pPr>
              <w:spacing w:after="0"/>
              <w:rPr>
                <w:sz w:val="9"/>
                <w:szCs w:val="9"/>
                <w:color w:val="auto"/>
              </w:rPr>
            </w:pPr>
          </w:p>
        </w:tc>
        <w:tc>
          <w:tcPr>
            <w:tcW w:w="2880" w:type="dxa"/>
            <w:vAlign w:val="bottom"/>
            <w:vMerge w:val="restart"/>
            <w:shd w:val="clear" w:color="auto" w:fill="BFBFBF"/>
          </w:tcPr>
          <w:p>
            <w:pPr>
              <w:spacing w:after="0"/>
              <w:rPr>
                <w:sz w:val="20"/>
                <w:szCs w:val="20"/>
                <w:color w:val="auto"/>
              </w:rPr>
            </w:pPr>
            <w:r>
              <w:rPr>
                <w:rFonts w:ascii="Arial" w:cs="Arial" w:eastAsia="Arial" w:hAnsi="Arial"/>
                <w:sz w:val="20"/>
                <w:szCs w:val="20"/>
                <w:color w:val="auto"/>
              </w:rPr>
              <w:t>(пленарно, радионица,</w:t>
            </w:r>
          </w:p>
        </w:tc>
        <w:tc>
          <w:tcPr>
            <w:tcW w:w="120" w:type="dxa"/>
            <w:vAlign w:val="bottom"/>
            <w:tcBorders>
              <w:right w:val="single" w:sz="8" w:color="auto"/>
            </w:tcBorders>
            <w:shd w:val="clear" w:color="auto" w:fill="BFBFBF"/>
          </w:tcPr>
          <w:p>
            <w:pPr>
              <w:spacing w:after="0"/>
              <w:rPr>
                <w:sz w:val="9"/>
                <w:szCs w:val="9"/>
                <w:color w:val="auto"/>
              </w:rPr>
            </w:pPr>
          </w:p>
        </w:tc>
        <w:tc>
          <w:tcPr>
            <w:tcW w:w="80" w:type="dxa"/>
            <w:vAlign w:val="bottom"/>
            <w:shd w:val="clear" w:color="auto" w:fill="BFBFBF"/>
          </w:tcPr>
          <w:p>
            <w:pPr>
              <w:spacing w:after="0"/>
              <w:rPr>
                <w:sz w:val="9"/>
                <w:szCs w:val="9"/>
                <w:color w:val="auto"/>
              </w:rPr>
            </w:pPr>
          </w:p>
        </w:tc>
        <w:tc>
          <w:tcPr>
            <w:tcW w:w="2920" w:type="dxa"/>
            <w:vAlign w:val="bottom"/>
            <w:vMerge w:val="restart"/>
            <w:shd w:val="clear" w:color="auto" w:fill="BFBFBF"/>
          </w:tcPr>
          <w:p>
            <w:pPr>
              <w:spacing w:after="0" w:line="230" w:lineRule="exact"/>
              <w:rPr>
                <w:sz w:val="20"/>
                <w:szCs w:val="20"/>
                <w:color w:val="auto"/>
              </w:rPr>
            </w:pPr>
            <w:r>
              <w:rPr>
                <w:rFonts w:ascii="Arial" w:cs="Arial" w:eastAsia="Arial" w:hAnsi="Arial"/>
                <w:sz w:val="24"/>
                <w:szCs w:val="24"/>
                <w:b w:val="1"/>
                <w:bCs w:val="1"/>
                <w:color w:val="auto"/>
              </w:rPr>
              <w:t>скупа и њихове улоге</w:t>
            </w:r>
          </w:p>
        </w:tc>
        <w:tc>
          <w:tcPr>
            <w:tcW w:w="120" w:type="dxa"/>
            <w:vAlign w:val="bottom"/>
            <w:tcBorders>
              <w:right w:val="single" w:sz="8" w:color="auto"/>
            </w:tcBorders>
            <w:shd w:val="clear" w:color="auto" w:fill="BFBFBF"/>
          </w:tcPr>
          <w:p>
            <w:pPr>
              <w:spacing w:after="0"/>
              <w:rPr>
                <w:sz w:val="9"/>
                <w:szCs w:val="9"/>
                <w:color w:val="auto"/>
              </w:rPr>
            </w:pPr>
          </w:p>
        </w:tc>
        <w:tc>
          <w:tcPr>
            <w:tcW w:w="0" w:type="dxa"/>
            <w:vAlign w:val="bottom"/>
          </w:tcPr>
          <w:p>
            <w:pPr>
              <w:spacing w:after="0"/>
              <w:rPr>
                <w:sz w:val="1"/>
                <w:szCs w:val="1"/>
                <w:color w:val="auto"/>
              </w:rPr>
            </w:pPr>
          </w:p>
        </w:tc>
      </w:tr>
      <w:tr>
        <w:trPr>
          <w:trHeight w:val="120"/>
        </w:trPr>
        <w:tc>
          <w:tcPr>
            <w:tcW w:w="120" w:type="dxa"/>
            <w:vAlign w:val="bottom"/>
            <w:tcBorders>
              <w:left w:val="single" w:sz="8" w:color="auto"/>
            </w:tcBorders>
            <w:shd w:val="clear" w:color="auto" w:fill="BFBFBF"/>
          </w:tcPr>
          <w:p>
            <w:pPr>
              <w:spacing w:after="0"/>
              <w:rPr>
                <w:sz w:val="10"/>
                <w:szCs w:val="10"/>
                <w:color w:val="auto"/>
              </w:rPr>
            </w:pPr>
          </w:p>
        </w:tc>
        <w:tc>
          <w:tcPr>
            <w:tcW w:w="1420" w:type="dxa"/>
            <w:vAlign w:val="bottom"/>
            <w:vMerge w:val="continue"/>
            <w:shd w:val="clear" w:color="auto" w:fill="BFBFBF"/>
          </w:tcPr>
          <w:p>
            <w:pPr>
              <w:spacing w:after="0"/>
              <w:rPr>
                <w:sz w:val="10"/>
                <w:szCs w:val="10"/>
                <w:color w:val="auto"/>
              </w:rPr>
            </w:pPr>
          </w:p>
        </w:tc>
        <w:tc>
          <w:tcPr>
            <w:tcW w:w="120" w:type="dxa"/>
            <w:vAlign w:val="bottom"/>
            <w:tcBorders>
              <w:right w:val="single" w:sz="8" w:color="auto"/>
            </w:tcBorders>
            <w:shd w:val="clear" w:color="auto" w:fill="BFBFBF"/>
          </w:tcPr>
          <w:p>
            <w:pPr>
              <w:spacing w:after="0"/>
              <w:rPr>
                <w:sz w:val="10"/>
                <w:szCs w:val="10"/>
                <w:color w:val="auto"/>
              </w:rPr>
            </w:pPr>
          </w:p>
        </w:tc>
        <w:tc>
          <w:tcPr>
            <w:tcW w:w="100" w:type="dxa"/>
            <w:vAlign w:val="bottom"/>
            <w:shd w:val="clear" w:color="auto" w:fill="BFBFBF"/>
          </w:tcPr>
          <w:p>
            <w:pPr>
              <w:spacing w:after="0"/>
              <w:rPr>
                <w:sz w:val="10"/>
                <w:szCs w:val="10"/>
                <w:color w:val="auto"/>
              </w:rPr>
            </w:pPr>
          </w:p>
        </w:tc>
        <w:tc>
          <w:tcPr>
            <w:tcW w:w="1520" w:type="dxa"/>
            <w:vAlign w:val="bottom"/>
            <w:vMerge w:val="restart"/>
            <w:shd w:val="clear" w:color="auto" w:fill="BFBFBF"/>
          </w:tcPr>
          <w:p>
            <w:pPr>
              <w:spacing w:after="0"/>
              <w:rPr>
                <w:sz w:val="20"/>
                <w:szCs w:val="20"/>
                <w:color w:val="auto"/>
              </w:rPr>
            </w:pPr>
            <w:r>
              <w:rPr>
                <w:rFonts w:ascii="Arial" w:cs="Arial" w:eastAsia="Arial" w:hAnsi="Arial"/>
                <w:sz w:val="24"/>
                <w:szCs w:val="24"/>
                <w:b w:val="1"/>
                <w:bCs w:val="1"/>
                <w:color w:val="auto"/>
              </w:rPr>
              <w:t>скупа-</w:t>
            </w:r>
            <w:r>
              <w:rPr>
                <w:rFonts w:ascii="Arial" w:cs="Arial" w:eastAsia="Arial" w:hAnsi="Arial"/>
                <w:sz w:val="19"/>
                <w:szCs w:val="19"/>
                <w:color w:val="auto"/>
              </w:rPr>
              <w:t>теме</w:t>
            </w:r>
          </w:p>
        </w:tc>
        <w:tc>
          <w:tcPr>
            <w:tcW w:w="120" w:type="dxa"/>
            <w:vAlign w:val="bottom"/>
            <w:tcBorders>
              <w:right w:val="single" w:sz="8" w:color="auto"/>
            </w:tcBorders>
            <w:shd w:val="clear" w:color="auto" w:fill="BFBFBF"/>
          </w:tcPr>
          <w:p>
            <w:pPr>
              <w:spacing w:after="0"/>
              <w:rPr>
                <w:sz w:val="10"/>
                <w:szCs w:val="10"/>
                <w:color w:val="auto"/>
              </w:rPr>
            </w:pPr>
          </w:p>
        </w:tc>
        <w:tc>
          <w:tcPr>
            <w:tcW w:w="80" w:type="dxa"/>
            <w:vAlign w:val="bottom"/>
            <w:shd w:val="clear" w:color="auto" w:fill="BFBFBF"/>
          </w:tcPr>
          <w:p>
            <w:pPr>
              <w:spacing w:after="0"/>
              <w:rPr>
                <w:sz w:val="10"/>
                <w:szCs w:val="10"/>
                <w:color w:val="auto"/>
              </w:rPr>
            </w:pPr>
          </w:p>
        </w:tc>
        <w:tc>
          <w:tcPr>
            <w:tcW w:w="2880" w:type="dxa"/>
            <w:vAlign w:val="bottom"/>
            <w:vMerge w:val="continue"/>
            <w:shd w:val="clear" w:color="auto" w:fill="BFBFBF"/>
          </w:tcPr>
          <w:p>
            <w:pPr>
              <w:spacing w:after="0"/>
              <w:rPr>
                <w:sz w:val="10"/>
                <w:szCs w:val="10"/>
                <w:color w:val="auto"/>
              </w:rPr>
            </w:pPr>
          </w:p>
        </w:tc>
        <w:tc>
          <w:tcPr>
            <w:tcW w:w="120" w:type="dxa"/>
            <w:vAlign w:val="bottom"/>
            <w:tcBorders>
              <w:right w:val="single" w:sz="8" w:color="auto"/>
            </w:tcBorders>
            <w:shd w:val="clear" w:color="auto" w:fill="BFBFBF"/>
          </w:tcPr>
          <w:p>
            <w:pPr>
              <w:spacing w:after="0"/>
              <w:rPr>
                <w:sz w:val="10"/>
                <w:szCs w:val="10"/>
                <w:color w:val="auto"/>
              </w:rPr>
            </w:pPr>
          </w:p>
        </w:tc>
        <w:tc>
          <w:tcPr>
            <w:tcW w:w="80" w:type="dxa"/>
            <w:vAlign w:val="bottom"/>
            <w:shd w:val="clear" w:color="auto" w:fill="BFBFBF"/>
          </w:tcPr>
          <w:p>
            <w:pPr>
              <w:spacing w:after="0"/>
              <w:rPr>
                <w:sz w:val="10"/>
                <w:szCs w:val="10"/>
                <w:color w:val="auto"/>
              </w:rPr>
            </w:pPr>
          </w:p>
        </w:tc>
        <w:tc>
          <w:tcPr>
            <w:tcW w:w="2920" w:type="dxa"/>
            <w:vAlign w:val="bottom"/>
            <w:vMerge w:val="continue"/>
            <w:shd w:val="clear" w:color="auto" w:fill="BFBFBF"/>
          </w:tcPr>
          <w:p>
            <w:pPr>
              <w:spacing w:after="0"/>
              <w:rPr>
                <w:sz w:val="10"/>
                <w:szCs w:val="10"/>
                <w:color w:val="auto"/>
              </w:rPr>
            </w:pPr>
          </w:p>
        </w:tc>
        <w:tc>
          <w:tcPr>
            <w:tcW w:w="120" w:type="dxa"/>
            <w:vAlign w:val="bottom"/>
            <w:tcBorders>
              <w:right w:val="single" w:sz="8" w:color="auto"/>
            </w:tcBorders>
            <w:shd w:val="clear" w:color="auto" w:fill="BFBFBF"/>
          </w:tcPr>
          <w:p>
            <w:pPr>
              <w:spacing w:after="0"/>
              <w:rPr>
                <w:sz w:val="10"/>
                <w:szCs w:val="10"/>
                <w:color w:val="auto"/>
              </w:rPr>
            </w:pPr>
          </w:p>
        </w:tc>
        <w:tc>
          <w:tcPr>
            <w:tcW w:w="0" w:type="dxa"/>
            <w:vAlign w:val="bottom"/>
          </w:tcPr>
          <w:p>
            <w:pPr>
              <w:spacing w:after="0"/>
              <w:rPr>
                <w:sz w:val="1"/>
                <w:szCs w:val="1"/>
                <w:color w:val="auto"/>
              </w:rPr>
            </w:pPr>
          </w:p>
        </w:tc>
      </w:tr>
      <w:tr>
        <w:trPr>
          <w:trHeight w:val="156"/>
        </w:trPr>
        <w:tc>
          <w:tcPr>
            <w:tcW w:w="120" w:type="dxa"/>
            <w:vAlign w:val="bottom"/>
            <w:tcBorders>
              <w:left w:val="single" w:sz="8" w:color="auto"/>
            </w:tcBorders>
            <w:shd w:val="clear" w:color="auto" w:fill="BFBFBF"/>
          </w:tcPr>
          <w:p>
            <w:pPr>
              <w:spacing w:after="0"/>
              <w:rPr>
                <w:sz w:val="13"/>
                <w:szCs w:val="13"/>
                <w:color w:val="auto"/>
              </w:rPr>
            </w:pPr>
          </w:p>
        </w:tc>
        <w:tc>
          <w:tcPr>
            <w:tcW w:w="1420" w:type="dxa"/>
            <w:vAlign w:val="bottom"/>
            <w:vMerge w:val="restart"/>
            <w:shd w:val="clear" w:color="auto" w:fill="BFBFBF"/>
          </w:tcPr>
          <w:p>
            <w:pPr>
              <w:jc w:val="center"/>
              <w:spacing w:after="0" w:line="255" w:lineRule="exact"/>
              <w:rPr>
                <w:sz w:val="20"/>
                <w:szCs w:val="20"/>
                <w:color w:val="auto"/>
              </w:rPr>
            </w:pPr>
            <w:r>
              <w:rPr>
                <w:rFonts w:ascii="Arial" w:cs="Arial" w:eastAsia="Arial" w:hAnsi="Arial"/>
                <w:sz w:val="24"/>
                <w:szCs w:val="24"/>
                <w:b w:val="1"/>
                <w:bCs w:val="1"/>
                <w:color w:val="auto"/>
                <w:highlight w:val="lightGray"/>
                <w:w w:val="98"/>
              </w:rPr>
              <w:t>динамика:</w:t>
            </w:r>
          </w:p>
        </w:tc>
        <w:tc>
          <w:tcPr>
            <w:tcW w:w="120" w:type="dxa"/>
            <w:vAlign w:val="bottom"/>
            <w:tcBorders>
              <w:right w:val="single" w:sz="8" w:color="auto"/>
            </w:tcBorders>
            <w:shd w:val="clear" w:color="auto" w:fill="BFBFBF"/>
          </w:tcPr>
          <w:p>
            <w:pPr>
              <w:spacing w:after="0"/>
              <w:rPr>
                <w:sz w:val="13"/>
                <w:szCs w:val="13"/>
                <w:color w:val="auto"/>
              </w:rPr>
            </w:pPr>
          </w:p>
        </w:tc>
        <w:tc>
          <w:tcPr>
            <w:tcW w:w="100" w:type="dxa"/>
            <w:vAlign w:val="bottom"/>
            <w:shd w:val="clear" w:color="auto" w:fill="BFBFBF"/>
          </w:tcPr>
          <w:p>
            <w:pPr>
              <w:spacing w:after="0"/>
              <w:rPr>
                <w:sz w:val="13"/>
                <w:szCs w:val="13"/>
                <w:color w:val="auto"/>
              </w:rPr>
            </w:pPr>
          </w:p>
        </w:tc>
        <w:tc>
          <w:tcPr>
            <w:tcW w:w="1520" w:type="dxa"/>
            <w:vAlign w:val="bottom"/>
            <w:vMerge w:val="continue"/>
            <w:shd w:val="clear" w:color="auto" w:fill="BFBFBF"/>
          </w:tcPr>
          <w:p>
            <w:pPr>
              <w:spacing w:after="0"/>
              <w:rPr>
                <w:sz w:val="13"/>
                <w:szCs w:val="13"/>
                <w:color w:val="auto"/>
              </w:rPr>
            </w:pPr>
          </w:p>
        </w:tc>
        <w:tc>
          <w:tcPr>
            <w:tcW w:w="120" w:type="dxa"/>
            <w:vAlign w:val="bottom"/>
            <w:tcBorders>
              <w:right w:val="single" w:sz="8" w:color="auto"/>
            </w:tcBorders>
            <w:shd w:val="clear" w:color="auto" w:fill="BFBFBF"/>
          </w:tcPr>
          <w:p>
            <w:pPr>
              <w:spacing w:after="0"/>
              <w:rPr>
                <w:sz w:val="13"/>
                <w:szCs w:val="13"/>
                <w:color w:val="auto"/>
              </w:rPr>
            </w:pPr>
          </w:p>
        </w:tc>
        <w:tc>
          <w:tcPr>
            <w:tcW w:w="80" w:type="dxa"/>
            <w:vAlign w:val="bottom"/>
            <w:shd w:val="clear" w:color="auto" w:fill="BFBFBF"/>
          </w:tcPr>
          <w:p>
            <w:pPr>
              <w:spacing w:after="0"/>
              <w:rPr>
                <w:sz w:val="13"/>
                <w:szCs w:val="13"/>
                <w:color w:val="auto"/>
              </w:rPr>
            </w:pPr>
          </w:p>
        </w:tc>
        <w:tc>
          <w:tcPr>
            <w:tcW w:w="2880" w:type="dxa"/>
            <w:vAlign w:val="bottom"/>
            <w:vMerge w:val="restart"/>
            <w:shd w:val="clear" w:color="auto" w:fill="BFBFBF"/>
          </w:tcPr>
          <w:p>
            <w:pPr>
              <w:spacing w:after="0"/>
              <w:rPr>
                <w:sz w:val="20"/>
                <w:szCs w:val="20"/>
                <w:color w:val="auto"/>
              </w:rPr>
            </w:pPr>
            <w:r>
              <w:rPr>
                <w:rFonts w:ascii="Arial" w:cs="Arial" w:eastAsia="Arial" w:hAnsi="Arial"/>
                <w:sz w:val="20"/>
                <w:szCs w:val="20"/>
                <w:color w:val="auto"/>
              </w:rPr>
              <w:t>размена искустава,</w:t>
            </w:r>
          </w:p>
        </w:tc>
        <w:tc>
          <w:tcPr>
            <w:tcW w:w="120" w:type="dxa"/>
            <w:vAlign w:val="bottom"/>
            <w:tcBorders>
              <w:right w:val="single" w:sz="8" w:color="auto"/>
            </w:tcBorders>
            <w:shd w:val="clear" w:color="auto" w:fill="BFBFBF"/>
          </w:tcPr>
          <w:p>
            <w:pPr>
              <w:spacing w:after="0"/>
              <w:rPr>
                <w:sz w:val="13"/>
                <w:szCs w:val="13"/>
                <w:color w:val="auto"/>
              </w:rPr>
            </w:pPr>
          </w:p>
        </w:tc>
        <w:tc>
          <w:tcPr>
            <w:tcW w:w="80" w:type="dxa"/>
            <w:vAlign w:val="bottom"/>
            <w:shd w:val="clear" w:color="auto" w:fill="BFBFBF"/>
          </w:tcPr>
          <w:p>
            <w:pPr>
              <w:spacing w:after="0"/>
              <w:rPr>
                <w:sz w:val="13"/>
                <w:szCs w:val="13"/>
                <w:color w:val="auto"/>
              </w:rPr>
            </w:pPr>
          </w:p>
        </w:tc>
        <w:tc>
          <w:tcPr>
            <w:tcW w:w="2920" w:type="dxa"/>
            <w:vAlign w:val="bottom"/>
            <w:vMerge w:val="restart"/>
            <w:shd w:val="clear" w:color="auto" w:fill="BFBFBF"/>
          </w:tcPr>
          <w:p>
            <w:pPr>
              <w:spacing w:after="0"/>
              <w:rPr>
                <w:sz w:val="20"/>
                <w:szCs w:val="20"/>
                <w:color w:val="auto"/>
              </w:rPr>
            </w:pPr>
            <w:r>
              <w:rPr>
                <w:rFonts w:ascii="Arial" w:cs="Arial" w:eastAsia="Arial" w:hAnsi="Arial"/>
                <w:sz w:val="20"/>
                <w:szCs w:val="20"/>
                <w:color w:val="auto"/>
              </w:rPr>
              <w:t>(предавач, модератор,</w:t>
            </w:r>
          </w:p>
        </w:tc>
        <w:tc>
          <w:tcPr>
            <w:tcW w:w="120" w:type="dxa"/>
            <w:vAlign w:val="bottom"/>
            <w:tcBorders>
              <w:right w:val="single" w:sz="8" w:color="auto"/>
            </w:tcBorders>
            <w:shd w:val="clear" w:color="auto" w:fill="BFBFBF"/>
          </w:tcPr>
          <w:p>
            <w:pPr>
              <w:spacing w:after="0"/>
              <w:rPr>
                <w:sz w:val="13"/>
                <w:szCs w:val="13"/>
                <w:color w:val="auto"/>
              </w:rPr>
            </w:pPr>
          </w:p>
        </w:tc>
        <w:tc>
          <w:tcPr>
            <w:tcW w:w="0" w:type="dxa"/>
            <w:vAlign w:val="bottom"/>
          </w:tcPr>
          <w:p>
            <w:pPr>
              <w:spacing w:after="0"/>
              <w:rPr>
                <w:sz w:val="1"/>
                <w:szCs w:val="1"/>
                <w:color w:val="auto"/>
              </w:rPr>
            </w:pPr>
          </w:p>
        </w:tc>
      </w:tr>
      <w:tr>
        <w:trPr>
          <w:trHeight w:val="99"/>
        </w:trPr>
        <w:tc>
          <w:tcPr>
            <w:tcW w:w="120" w:type="dxa"/>
            <w:vAlign w:val="bottom"/>
            <w:tcBorders>
              <w:left w:val="single" w:sz="8" w:color="auto"/>
            </w:tcBorders>
            <w:shd w:val="clear" w:color="auto" w:fill="BFBFBF"/>
          </w:tcPr>
          <w:p>
            <w:pPr>
              <w:spacing w:after="0"/>
              <w:rPr>
                <w:sz w:val="8"/>
                <w:szCs w:val="8"/>
                <w:color w:val="auto"/>
              </w:rPr>
            </w:pPr>
          </w:p>
        </w:tc>
        <w:tc>
          <w:tcPr>
            <w:tcW w:w="1420" w:type="dxa"/>
            <w:vAlign w:val="bottom"/>
            <w:vMerge w:val="continue"/>
            <w:shd w:val="clear" w:color="auto" w:fill="BFBFBF"/>
          </w:tcPr>
          <w:p>
            <w:pPr>
              <w:spacing w:after="0"/>
              <w:rPr>
                <w:sz w:val="8"/>
                <w:szCs w:val="8"/>
                <w:color w:val="auto"/>
              </w:rPr>
            </w:pPr>
          </w:p>
        </w:tc>
        <w:tc>
          <w:tcPr>
            <w:tcW w:w="120" w:type="dxa"/>
            <w:vAlign w:val="bottom"/>
            <w:tcBorders>
              <w:right w:val="single" w:sz="8" w:color="auto"/>
            </w:tcBorders>
            <w:shd w:val="clear" w:color="auto" w:fill="BFBFBF"/>
          </w:tcPr>
          <w:p>
            <w:pPr>
              <w:spacing w:after="0"/>
              <w:rPr>
                <w:sz w:val="8"/>
                <w:szCs w:val="8"/>
                <w:color w:val="auto"/>
              </w:rPr>
            </w:pPr>
          </w:p>
        </w:tc>
        <w:tc>
          <w:tcPr>
            <w:tcW w:w="100" w:type="dxa"/>
            <w:vAlign w:val="bottom"/>
            <w:shd w:val="clear" w:color="auto" w:fill="BFBFBF"/>
          </w:tcPr>
          <w:p>
            <w:pPr>
              <w:spacing w:after="0"/>
              <w:rPr>
                <w:sz w:val="8"/>
                <w:szCs w:val="8"/>
                <w:color w:val="auto"/>
              </w:rPr>
            </w:pPr>
          </w:p>
        </w:tc>
        <w:tc>
          <w:tcPr>
            <w:tcW w:w="1520" w:type="dxa"/>
            <w:vAlign w:val="bottom"/>
            <w:vMerge w:val="restart"/>
            <w:shd w:val="clear" w:color="auto" w:fill="BFBFBF"/>
          </w:tcPr>
          <w:p>
            <w:pPr>
              <w:spacing w:after="0"/>
              <w:rPr>
                <w:sz w:val="20"/>
                <w:szCs w:val="20"/>
                <w:color w:val="auto"/>
              </w:rPr>
            </w:pPr>
            <w:r>
              <w:rPr>
                <w:rFonts w:ascii="Arial" w:cs="Arial" w:eastAsia="Arial" w:hAnsi="Arial"/>
                <w:sz w:val="20"/>
                <w:szCs w:val="20"/>
                <w:color w:val="auto"/>
              </w:rPr>
              <w:t>скупа</w:t>
            </w:r>
          </w:p>
        </w:tc>
        <w:tc>
          <w:tcPr>
            <w:tcW w:w="120" w:type="dxa"/>
            <w:vAlign w:val="bottom"/>
            <w:tcBorders>
              <w:right w:val="single" w:sz="8" w:color="auto"/>
            </w:tcBorders>
            <w:shd w:val="clear" w:color="auto" w:fill="BFBFBF"/>
          </w:tcPr>
          <w:p>
            <w:pPr>
              <w:spacing w:after="0"/>
              <w:rPr>
                <w:sz w:val="8"/>
                <w:szCs w:val="8"/>
                <w:color w:val="auto"/>
              </w:rPr>
            </w:pPr>
          </w:p>
        </w:tc>
        <w:tc>
          <w:tcPr>
            <w:tcW w:w="80" w:type="dxa"/>
            <w:vAlign w:val="bottom"/>
            <w:shd w:val="clear" w:color="auto" w:fill="BFBFBF"/>
          </w:tcPr>
          <w:p>
            <w:pPr>
              <w:spacing w:after="0"/>
              <w:rPr>
                <w:sz w:val="8"/>
                <w:szCs w:val="8"/>
                <w:color w:val="auto"/>
              </w:rPr>
            </w:pPr>
          </w:p>
        </w:tc>
        <w:tc>
          <w:tcPr>
            <w:tcW w:w="2880" w:type="dxa"/>
            <w:vAlign w:val="bottom"/>
            <w:vMerge w:val="continue"/>
            <w:shd w:val="clear" w:color="auto" w:fill="BFBFBF"/>
          </w:tcPr>
          <w:p>
            <w:pPr>
              <w:spacing w:after="0"/>
              <w:rPr>
                <w:sz w:val="8"/>
                <w:szCs w:val="8"/>
                <w:color w:val="auto"/>
              </w:rPr>
            </w:pPr>
          </w:p>
        </w:tc>
        <w:tc>
          <w:tcPr>
            <w:tcW w:w="120" w:type="dxa"/>
            <w:vAlign w:val="bottom"/>
            <w:tcBorders>
              <w:right w:val="single" w:sz="8" w:color="auto"/>
            </w:tcBorders>
            <w:shd w:val="clear" w:color="auto" w:fill="BFBFBF"/>
          </w:tcPr>
          <w:p>
            <w:pPr>
              <w:spacing w:after="0"/>
              <w:rPr>
                <w:sz w:val="8"/>
                <w:szCs w:val="8"/>
                <w:color w:val="auto"/>
              </w:rPr>
            </w:pPr>
          </w:p>
        </w:tc>
        <w:tc>
          <w:tcPr>
            <w:tcW w:w="80" w:type="dxa"/>
            <w:vAlign w:val="bottom"/>
            <w:shd w:val="clear" w:color="auto" w:fill="BFBFBF"/>
          </w:tcPr>
          <w:p>
            <w:pPr>
              <w:spacing w:after="0"/>
              <w:rPr>
                <w:sz w:val="8"/>
                <w:szCs w:val="8"/>
                <w:color w:val="auto"/>
              </w:rPr>
            </w:pPr>
          </w:p>
        </w:tc>
        <w:tc>
          <w:tcPr>
            <w:tcW w:w="2920" w:type="dxa"/>
            <w:vAlign w:val="bottom"/>
            <w:vMerge w:val="continue"/>
            <w:shd w:val="clear" w:color="auto" w:fill="BFBFBF"/>
          </w:tcPr>
          <w:p>
            <w:pPr>
              <w:spacing w:after="0"/>
              <w:rPr>
                <w:sz w:val="8"/>
                <w:szCs w:val="8"/>
                <w:color w:val="auto"/>
              </w:rPr>
            </w:pPr>
          </w:p>
        </w:tc>
        <w:tc>
          <w:tcPr>
            <w:tcW w:w="120" w:type="dxa"/>
            <w:vAlign w:val="bottom"/>
            <w:tcBorders>
              <w:right w:val="single" w:sz="8" w:color="auto"/>
            </w:tcBorders>
            <w:shd w:val="clear" w:color="auto" w:fill="BFBFBF"/>
          </w:tcPr>
          <w:p>
            <w:pPr>
              <w:spacing w:after="0"/>
              <w:rPr>
                <w:sz w:val="8"/>
                <w:szCs w:val="8"/>
                <w:color w:val="auto"/>
              </w:rPr>
            </w:pPr>
          </w:p>
        </w:tc>
        <w:tc>
          <w:tcPr>
            <w:tcW w:w="0" w:type="dxa"/>
            <w:vAlign w:val="bottom"/>
          </w:tcPr>
          <w:p>
            <w:pPr>
              <w:spacing w:after="0"/>
              <w:rPr>
                <w:sz w:val="1"/>
                <w:szCs w:val="1"/>
                <w:color w:val="auto"/>
              </w:rPr>
            </w:pPr>
          </w:p>
        </w:tc>
      </w:tr>
      <w:tr>
        <w:trPr>
          <w:trHeight w:val="137"/>
        </w:trPr>
        <w:tc>
          <w:tcPr>
            <w:tcW w:w="120" w:type="dxa"/>
            <w:vAlign w:val="bottom"/>
            <w:tcBorders>
              <w:left w:val="single" w:sz="8" w:color="auto"/>
            </w:tcBorders>
            <w:shd w:val="clear" w:color="auto" w:fill="BFBFBF"/>
          </w:tcPr>
          <w:p>
            <w:pPr>
              <w:spacing w:after="0"/>
              <w:rPr>
                <w:sz w:val="11"/>
                <w:szCs w:val="11"/>
                <w:color w:val="auto"/>
              </w:rPr>
            </w:pPr>
          </w:p>
        </w:tc>
        <w:tc>
          <w:tcPr>
            <w:tcW w:w="1420" w:type="dxa"/>
            <w:vAlign w:val="bottom"/>
            <w:shd w:val="clear" w:color="auto" w:fill="BFBFBF"/>
          </w:tcPr>
          <w:p>
            <w:pPr>
              <w:spacing w:after="0"/>
              <w:rPr>
                <w:sz w:val="11"/>
                <w:szCs w:val="11"/>
                <w:color w:val="auto"/>
              </w:rPr>
            </w:pPr>
          </w:p>
        </w:tc>
        <w:tc>
          <w:tcPr>
            <w:tcW w:w="120" w:type="dxa"/>
            <w:vAlign w:val="bottom"/>
            <w:tcBorders>
              <w:right w:val="single" w:sz="8" w:color="auto"/>
            </w:tcBorders>
            <w:shd w:val="clear" w:color="auto" w:fill="BFBFBF"/>
          </w:tcPr>
          <w:p>
            <w:pPr>
              <w:spacing w:after="0"/>
              <w:rPr>
                <w:sz w:val="11"/>
                <w:szCs w:val="11"/>
                <w:color w:val="auto"/>
              </w:rPr>
            </w:pPr>
          </w:p>
        </w:tc>
        <w:tc>
          <w:tcPr>
            <w:tcW w:w="100" w:type="dxa"/>
            <w:vAlign w:val="bottom"/>
            <w:shd w:val="clear" w:color="auto" w:fill="BFBFBF"/>
          </w:tcPr>
          <w:p>
            <w:pPr>
              <w:spacing w:after="0"/>
              <w:rPr>
                <w:sz w:val="11"/>
                <w:szCs w:val="11"/>
                <w:color w:val="auto"/>
              </w:rPr>
            </w:pPr>
          </w:p>
        </w:tc>
        <w:tc>
          <w:tcPr>
            <w:tcW w:w="1520" w:type="dxa"/>
            <w:vAlign w:val="bottom"/>
            <w:vMerge w:val="continue"/>
            <w:shd w:val="clear" w:color="auto" w:fill="BFBFBF"/>
          </w:tcPr>
          <w:p>
            <w:pPr>
              <w:spacing w:after="0"/>
              <w:rPr>
                <w:sz w:val="11"/>
                <w:szCs w:val="11"/>
                <w:color w:val="auto"/>
              </w:rPr>
            </w:pPr>
          </w:p>
        </w:tc>
        <w:tc>
          <w:tcPr>
            <w:tcW w:w="120" w:type="dxa"/>
            <w:vAlign w:val="bottom"/>
            <w:tcBorders>
              <w:right w:val="single" w:sz="8" w:color="auto"/>
            </w:tcBorders>
            <w:shd w:val="clear" w:color="auto" w:fill="BFBFBF"/>
          </w:tcPr>
          <w:p>
            <w:pPr>
              <w:spacing w:after="0"/>
              <w:rPr>
                <w:sz w:val="11"/>
                <w:szCs w:val="11"/>
                <w:color w:val="auto"/>
              </w:rPr>
            </w:pPr>
          </w:p>
        </w:tc>
        <w:tc>
          <w:tcPr>
            <w:tcW w:w="80" w:type="dxa"/>
            <w:vAlign w:val="bottom"/>
            <w:shd w:val="clear" w:color="auto" w:fill="BFBFBF"/>
          </w:tcPr>
          <w:p>
            <w:pPr>
              <w:spacing w:after="0"/>
              <w:rPr>
                <w:sz w:val="11"/>
                <w:szCs w:val="11"/>
                <w:color w:val="auto"/>
              </w:rPr>
            </w:pPr>
          </w:p>
        </w:tc>
        <w:tc>
          <w:tcPr>
            <w:tcW w:w="2880" w:type="dxa"/>
            <w:vAlign w:val="bottom"/>
            <w:vMerge w:val="restart"/>
            <w:shd w:val="clear" w:color="auto" w:fill="BFBFBF"/>
          </w:tcPr>
          <w:p>
            <w:pPr>
              <w:spacing w:after="0" w:line="225" w:lineRule="exact"/>
              <w:rPr>
                <w:sz w:val="20"/>
                <w:szCs w:val="20"/>
                <w:color w:val="auto"/>
              </w:rPr>
            </w:pPr>
            <w:r>
              <w:rPr>
                <w:rFonts w:ascii="Arial" w:cs="Arial" w:eastAsia="Arial" w:hAnsi="Arial"/>
                <w:sz w:val="20"/>
                <w:szCs w:val="20"/>
                <w:color w:val="auto"/>
              </w:rPr>
              <w:t>дискусија,...)</w:t>
            </w:r>
          </w:p>
        </w:tc>
        <w:tc>
          <w:tcPr>
            <w:tcW w:w="120" w:type="dxa"/>
            <w:vAlign w:val="bottom"/>
            <w:tcBorders>
              <w:right w:val="single" w:sz="8" w:color="auto"/>
            </w:tcBorders>
            <w:shd w:val="clear" w:color="auto" w:fill="BFBFBF"/>
          </w:tcPr>
          <w:p>
            <w:pPr>
              <w:spacing w:after="0"/>
              <w:rPr>
                <w:sz w:val="11"/>
                <w:szCs w:val="11"/>
                <w:color w:val="auto"/>
              </w:rPr>
            </w:pPr>
          </w:p>
        </w:tc>
        <w:tc>
          <w:tcPr>
            <w:tcW w:w="80" w:type="dxa"/>
            <w:vAlign w:val="bottom"/>
            <w:shd w:val="clear" w:color="auto" w:fill="BFBFBF"/>
          </w:tcPr>
          <w:p>
            <w:pPr>
              <w:spacing w:after="0"/>
              <w:rPr>
                <w:sz w:val="11"/>
                <w:szCs w:val="11"/>
                <w:color w:val="auto"/>
              </w:rPr>
            </w:pPr>
          </w:p>
        </w:tc>
        <w:tc>
          <w:tcPr>
            <w:tcW w:w="2920" w:type="dxa"/>
            <w:vAlign w:val="bottom"/>
            <w:vMerge w:val="restart"/>
            <w:shd w:val="clear" w:color="auto" w:fill="BFBFBF"/>
          </w:tcPr>
          <w:p>
            <w:pPr>
              <w:spacing w:after="0" w:line="228" w:lineRule="exact"/>
              <w:rPr>
                <w:sz w:val="20"/>
                <w:szCs w:val="20"/>
                <w:color w:val="auto"/>
              </w:rPr>
            </w:pPr>
            <w:r>
              <w:rPr>
                <w:rFonts w:ascii="Arial" w:cs="Arial" w:eastAsia="Arial" w:hAnsi="Arial"/>
                <w:sz w:val="20"/>
                <w:szCs w:val="20"/>
                <w:color w:val="auto"/>
              </w:rPr>
              <w:t>излагач)</w:t>
            </w:r>
          </w:p>
        </w:tc>
        <w:tc>
          <w:tcPr>
            <w:tcW w:w="120" w:type="dxa"/>
            <w:vAlign w:val="bottom"/>
            <w:tcBorders>
              <w:right w:val="single" w:sz="8" w:color="auto"/>
            </w:tcBorders>
            <w:shd w:val="clear" w:color="auto" w:fill="BFBFBF"/>
          </w:tcPr>
          <w:p>
            <w:pPr>
              <w:spacing w:after="0"/>
              <w:rPr>
                <w:sz w:val="11"/>
                <w:szCs w:val="11"/>
                <w:color w:val="auto"/>
              </w:rPr>
            </w:pPr>
          </w:p>
        </w:tc>
        <w:tc>
          <w:tcPr>
            <w:tcW w:w="0" w:type="dxa"/>
            <w:vAlign w:val="bottom"/>
          </w:tcPr>
          <w:p>
            <w:pPr>
              <w:spacing w:after="0"/>
              <w:rPr>
                <w:sz w:val="1"/>
                <w:szCs w:val="1"/>
                <w:color w:val="auto"/>
              </w:rPr>
            </w:pPr>
          </w:p>
        </w:tc>
      </w:tr>
      <w:tr>
        <w:trPr>
          <w:trHeight w:val="115"/>
        </w:trPr>
        <w:tc>
          <w:tcPr>
            <w:tcW w:w="120" w:type="dxa"/>
            <w:vAlign w:val="bottom"/>
            <w:tcBorders>
              <w:left w:val="single" w:sz="8" w:color="auto"/>
              <w:bottom w:val="single" w:sz="8" w:color="BFBFBF"/>
            </w:tcBorders>
            <w:shd w:val="clear" w:color="auto" w:fill="BFBFBF"/>
          </w:tcPr>
          <w:p>
            <w:pPr>
              <w:spacing w:after="0"/>
              <w:rPr>
                <w:sz w:val="10"/>
                <w:szCs w:val="10"/>
                <w:color w:val="auto"/>
              </w:rPr>
            </w:pPr>
          </w:p>
        </w:tc>
        <w:tc>
          <w:tcPr>
            <w:tcW w:w="1420" w:type="dxa"/>
            <w:vAlign w:val="bottom"/>
            <w:tcBorders>
              <w:bottom w:val="single" w:sz="8" w:color="BFBFBF"/>
            </w:tcBorders>
            <w:shd w:val="clear" w:color="auto" w:fill="BFBFBF"/>
          </w:tcPr>
          <w:p>
            <w:pPr>
              <w:spacing w:after="0"/>
              <w:rPr>
                <w:sz w:val="10"/>
                <w:szCs w:val="10"/>
                <w:color w:val="auto"/>
              </w:rPr>
            </w:pPr>
          </w:p>
        </w:tc>
        <w:tc>
          <w:tcPr>
            <w:tcW w:w="120" w:type="dxa"/>
            <w:vAlign w:val="bottom"/>
            <w:tcBorders>
              <w:bottom w:val="single" w:sz="8" w:color="BFBFBF"/>
              <w:right w:val="single" w:sz="8" w:color="auto"/>
            </w:tcBorders>
            <w:shd w:val="clear" w:color="auto" w:fill="BFBFBF"/>
          </w:tcPr>
          <w:p>
            <w:pPr>
              <w:spacing w:after="0"/>
              <w:rPr>
                <w:sz w:val="10"/>
                <w:szCs w:val="10"/>
                <w:color w:val="auto"/>
              </w:rPr>
            </w:pPr>
          </w:p>
        </w:tc>
        <w:tc>
          <w:tcPr>
            <w:tcW w:w="100" w:type="dxa"/>
            <w:vAlign w:val="bottom"/>
            <w:tcBorders>
              <w:bottom w:val="single" w:sz="8" w:color="BFBFBF"/>
            </w:tcBorders>
            <w:shd w:val="clear" w:color="auto" w:fill="BFBFBF"/>
          </w:tcPr>
          <w:p>
            <w:pPr>
              <w:spacing w:after="0"/>
              <w:rPr>
                <w:sz w:val="10"/>
                <w:szCs w:val="10"/>
                <w:color w:val="auto"/>
              </w:rPr>
            </w:pPr>
          </w:p>
        </w:tc>
        <w:tc>
          <w:tcPr>
            <w:tcW w:w="1520" w:type="dxa"/>
            <w:vAlign w:val="bottom"/>
            <w:tcBorders>
              <w:bottom w:val="single" w:sz="8" w:color="BFBFBF"/>
            </w:tcBorders>
            <w:shd w:val="clear" w:color="auto" w:fill="BFBFBF"/>
          </w:tcPr>
          <w:p>
            <w:pPr>
              <w:spacing w:after="0"/>
              <w:rPr>
                <w:sz w:val="10"/>
                <w:szCs w:val="10"/>
                <w:color w:val="auto"/>
              </w:rPr>
            </w:pPr>
          </w:p>
        </w:tc>
        <w:tc>
          <w:tcPr>
            <w:tcW w:w="120" w:type="dxa"/>
            <w:vAlign w:val="bottom"/>
            <w:tcBorders>
              <w:bottom w:val="single" w:sz="8" w:color="BFBFBF"/>
              <w:right w:val="single" w:sz="8" w:color="auto"/>
            </w:tcBorders>
            <w:shd w:val="clear" w:color="auto" w:fill="BFBFBF"/>
          </w:tcPr>
          <w:p>
            <w:pPr>
              <w:spacing w:after="0"/>
              <w:rPr>
                <w:sz w:val="10"/>
                <w:szCs w:val="10"/>
                <w:color w:val="auto"/>
              </w:rPr>
            </w:pPr>
          </w:p>
        </w:tc>
        <w:tc>
          <w:tcPr>
            <w:tcW w:w="80" w:type="dxa"/>
            <w:vAlign w:val="bottom"/>
            <w:tcBorders>
              <w:bottom w:val="single" w:sz="8" w:color="BFBFBF"/>
            </w:tcBorders>
            <w:shd w:val="clear" w:color="auto" w:fill="BFBFBF"/>
          </w:tcPr>
          <w:p>
            <w:pPr>
              <w:spacing w:after="0"/>
              <w:rPr>
                <w:sz w:val="10"/>
                <w:szCs w:val="10"/>
                <w:color w:val="auto"/>
              </w:rPr>
            </w:pPr>
          </w:p>
        </w:tc>
        <w:tc>
          <w:tcPr>
            <w:tcW w:w="2880" w:type="dxa"/>
            <w:vAlign w:val="bottom"/>
            <w:tcBorders>
              <w:bottom w:val="single" w:sz="8" w:color="BFBFBF"/>
            </w:tcBorders>
            <w:vMerge w:val="continue"/>
            <w:shd w:val="clear" w:color="auto" w:fill="BFBFBF"/>
          </w:tcPr>
          <w:p>
            <w:pPr>
              <w:spacing w:after="0"/>
              <w:rPr>
                <w:sz w:val="10"/>
                <w:szCs w:val="10"/>
                <w:color w:val="auto"/>
              </w:rPr>
            </w:pPr>
          </w:p>
        </w:tc>
        <w:tc>
          <w:tcPr>
            <w:tcW w:w="120" w:type="dxa"/>
            <w:vAlign w:val="bottom"/>
            <w:tcBorders>
              <w:bottom w:val="single" w:sz="8" w:color="BFBFBF"/>
              <w:right w:val="single" w:sz="8" w:color="auto"/>
            </w:tcBorders>
            <w:shd w:val="clear" w:color="auto" w:fill="BFBFBF"/>
          </w:tcPr>
          <w:p>
            <w:pPr>
              <w:spacing w:after="0"/>
              <w:rPr>
                <w:sz w:val="10"/>
                <w:szCs w:val="10"/>
                <w:color w:val="auto"/>
              </w:rPr>
            </w:pPr>
          </w:p>
        </w:tc>
        <w:tc>
          <w:tcPr>
            <w:tcW w:w="80" w:type="dxa"/>
            <w:vAlign w:val="bottom"/>
            <w:tcBorders>
              <w:bottom w:val="single" w:sz="8" w:color="BFBFBF"/>
            </w:tcBorders>
            <w:shd w:val="clear" w:color="auto" w:fill="BFBFBF"/>
          </w:tcPr>
          <w:p>
            <w:pPr>
              <w:spacing w:after="0"/>
              <w:rPr>
                <w:sz w:val="10"/>
                <w:szCs w:val="10"/>
                <w:color w:val="auto"/>
              </w:rPr>
            </w:pPr>
          </w:p>
        </w:tc>
        <w:tc>
          <w:tcPr>
            <w:tcW w:w="2920" w:type="dxa"/>
            <w:vAlign w:val="bottom"/>
            <w:tcBorders>
              <w:bottom w:val="single" w:sz="8" w:color="BFBFBF"/>
            </w:tcBorders>
            <w:vMerge w:val="continue"/>
            <w:shd w:val="clear" w:color="auto" w:fill="BFBFBF"/>
          </w:tcPr>
          <w:p>
            <w:pPr>
              <w:spacing w:after="0"/>
              <w:rPr>
                <w:sz w:val="10"/>
                <w:szCs w:val="10"/>
                <w:color w:val="auto"/>
              </w:rPr>
            </w:pPr>
          </w:p>
        </w:tc>
        <w:tc>
          <w:tcPr>
            <w:tcW w:w="120" w:type="dxa"/>
            <w:vAlign w:val="bottom"/>
            <w:tcBorders>
              <w:bottom w:val="single" w:sz="8" w:color="BFBFBF"/>
              <w:right w:val="single" w:sz="8" w:color="auto"/>
            </w:tcBorders>
            <w:shd w:val="clear" w:color="auto" w:fill="BFBFBF"/>
          </w:tcPr>
          <w:p>
            <w:pPr>
              <w:spacing w:after="0"/>
              <w:rPr>
                <w:sz w:val="10"/>
                <w:szCs w:val="10"/>
                <w:color w:val="auto"/>
              </w:rPr>
            </w:pPr>
          </w:p>
        </w:tc>
        <w:tc>
          <w:tcPr>
            <w:tcW w:w="0" w:type="dxa"/>
            <w:vAlign w:val="bottom"/>
          </w:tcPr>
          <w:p>
            <w:pPr>
              <w:spacing w:after="0"/>
              <w:rPr>
                <w:sz w:val="1"/>
                <w:szCs w:val="1"/>
                <w:color w:val="auto"/>
              </w:rPr>
            </w:pPr>
          </w:p>
        </w:tc>
      </w:tr>
      <w:tr>
        <w:trPr>
          <w:trHeight w:val="588"/>
        </w:trPr>
        <w:tc>
          <w:tcPr>
            <w:tcW w:w="120" w:type="dxa"/>
            <w:vAlign w:val="bottom"/>
            <w:tcBorders>
              <w:top w:val="single" w:sz="8" w:color="auto"/>
              <w:left w:val="single" w:sz="8" w:color="auto"/>
              <w:bottom w:val="single" w:sz="8" w:color="auto"/>
            </w:tcBorders>
          </w:tcPr>
          <w:p>
            <w:pPr>
              <w:spacing w:after="0"/>
              <w:rPr>
                <w:sz w:val="24"/>
                <w:szCs w:val="24"/>
                <w:color w:val="auto"/>
              </w:rPr>
            </w:pPr>
          </w:p>
        </w:tc>
        <w:tc>
          <w:tcPr>
            <w:tcW w:w="142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bottom w:val="single" w:sz="8" w:color="auto"/>
              <w:right w:val="single" w:sz="8" w:color="auto"/>
            </w:tcBorders>
          </w:tcPr>
          <w:p>
            <w:pPr>
              <w:spacing w:after="0"/>
              <w:rPr>
                <w:sz w:val="24"/>
                <w:szCs w:val="24"/>
                <w:color w:val="auto"/>
              </w:rPr>
            </w:pPr>
          </w:p>
        </w:tc>
        <w:tc>
          <w:tcPr>
            <w:tcW w:w="100" w:type="dxa"/>
            <w:vAlign w:val="bottom"/>
            <w:tcBorders>
              <w:top w:val="single" w:sz="8" w:color="auto"/>
              <w:bottom w:val="single" w:sz="8" w:color="auto"/>
            </w:tcBorders>
          </w:tcPr>
          <w:p>
            <w:pPr>
              <w:spacing w:after="0"/>
              <w:rPr>
                <w:sz w:val="24"/>
                <w:szCs w:val="24"/>
                <w:color w:val="auto"/>
              </w:rPr>
            </w:pPr>
          </w:p>
        </w:tc>
        <w:tc>
          <w:tcPr>
            <w:tcW w:w="152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bottom w:val="single" w:sz="8" w:color="auto"/>
              <w:right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288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bottom w:val="single" w:sz="8" w:color="auto"/>
              <w:right w:val="single" w:sz="8" w:color="auto"/>
            </w:tcBorders>
          </w:tcPr>
          <w:p>
            <w:pPr>
              <w:spacing w:after="0"/>
              <w:rPr>
                <w:sz w:val="24"/>
                <w:szCs w:val="24"/>
                <w:color w:val="auto"/>
              </w:rPr>
            </w:pPr>
          </w:p>
        </w:tc>
        <w:tc>
          <w:tcPr>
            <w:tcW w:w="80" w:type="dxa"/>
            <w:vAlign w:val="bottom"/>
            <w:tcBorders>
              <w:top w:val="single" w:sz="8" w:color="auto"/>
              <w:bottom w:val="single" w:sz="8" w:color="auto"/>
            </w:tcBorders>
          </w:tcPr>
          <w:p>
            <w:pPr>
              <w:spacing w:after="0"/>
              <w:rPr>
                <w:sz w:val="24"/>
                <w:szCs w:val="24"/>
                <w:color w:val="auto"/>
              </w:rPr>
            </w:pPr>
          </w:p>
        </w:tc>
        <w:tc>
          <w:tcPr>
            <w:tcW w:w="2920" w:type="dxa"/>
            <w:vAlign w:val="bottom"/>
            <w:tcBorders>
              <w:top w:val="single" w:sz="8" w:color="auto"/>
              <w:bottom w:val="single" w:sz="8" w:color="auto"/>
            </w:tcBorders>
          </w:tcPr>
          <w:p>
            <w:pPr>
              <w:spacing w:after="0"/>
              <w:rPr>
                <w:sz w:val="24"/>
                <w:szCs w:val="24"/>
                <w:color w:val="auto"/>
              </w:rPr>
            </w:pPr>
          </w:p>
        </w:tc>
        <w:tc>
          <w:tcPr>
            <w:tcW w:w="120" w:type="dxa"/>
            <w:vAlign w:val="bottom"/>
            <w:tcBorders>
              <w:top w:val="single" w:sz="8" w:color="auto"/>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90"/>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87"/>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87"/>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90"/>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50"/>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87"/>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635"/>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87"/>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90"/>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587"/>
        </w:trPr>
        <w:tc>
          <w:tcPr>
            <w:tcW w:w="120" w:type="dxa"/>
            <w:vAlign w:val="bottom"/>
            <w:tcBorders>
              <w:left w:val="single" w:sz="8" w:color="auto"/>
              <w:bottom w:val="single" w:sz="8" w:color="auto"/>
            </w:tcBorders>
          </w:tcPr>
          <w:p>
            <w:pPr>
              <w:spacing w:after="0"/>
              <w:rPr>
                <w:sz w:val="24"/>
                <w:szCs w:val="24"/>
                <w:color w:val="auto"/>
              </w:rPr>
            </w:pPr>
          </w:p>
        </w:tc>
        <w:tc>
          <w:tcPr>
            <w:tcW w:w="14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100" w:type="dxa"/>
            <w:vAlign w:val="bottom"/>
            <w:tcBorders>
              <w:bottom w:val="single" w:sz="8" w:color="auto"/>
            </w:tcBorders>
          </w:tcPr>
          <w:p>
            <w:pPr>
              <w:spacing w:after="0"/>
              <w:rPr>
                <w:sz w:val="24"/>
                <w:szCs w:val="24"/>
                <w:color w:val="auto"/>
              </w:rPr>
            </w:pPr>
          </w:p>
        </w:tc>
        <w:tc>
          <w:tcPr>
            <w:tcW w:w="15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88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80" w:type="dxa"/>
            <w:vAlign w:val="bottom"/>
            <w:tcBorders>
              <w:bottom w:val="single" w:sz="8" w:color="auto"/>
            </w:tcBorders>
          </w:tcPr>
          <w:p>
            <w:pPr>
              <w:spacing w:after="0"/>
              <w:rPr>
                <w:sz w:val="24"/>
                <w:szCs w:val="24"/>
                <w:color w:val="auto"/>
              </w:rPr>
            </w:pPr>
          </w:p>
        </w:tc>
        <w:tc>
          <w:tcPr>
            <w:tcW w:w="2920" w:type="dxa"/>
            <w:vAlign w:val="bottom"/>
            <w:tcBorders>
              <w:bottom w:val="single" w:sz="8" w:color="auto"/>
            </w:tcBorders>
          </w:tcPr>
          <w:p>
            <w:pPr>
              <w:spacing w:after="0"/>
              <w:rPr>
                <w:sz w:val="24"/>
                <w:szCs w:val="24"/>
                <w:color w:val="auto"/>
              </w:rPr>
            </w:pPr>
          </w:p>
        </w:tc>
        <w:tc>
          <w:tcPr>
            <w:tcW w:w="120" w:type="dxa"/>
            <w:vAlign w:val="bottom"/>
            <w:tcBorders>
              <w:bottom w:val="single" w:sz="8" w:color="auto"/>
              <w:right w:val="single" w:sz="8" w:color="auto"/>
            </w:tcBorders>
          </w:tcPr>
          <w:p>
            <w:pPr>
              <w:spacing w:after="0"/>
              <w:rPr>
                <w:sz w:val="24"/>
                <w:szCs w:val="2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1760855</wp:posOffset>
            </wp:positionV>
            <wp:extent cx="6256020" cy="6350"/>
            <wp:wrapNone/>
            <wp:docPr id="1285" name="Picture 1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5"/>
                    <pic:cNvPicPr>
                      <a:picLocks noChangeAspect="1" noChangeArrowheads="1"/>
                    </pic:cNvPicPr>
                  </pic:nvPicPr>
                  <pic:blipFill>
                    <a:blip r:embed="rId47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620"/>
          </w:cols>
          <w:pgMar w:left="1300" w:top="700" w:right="1320" w:bottom="196" w:gutter="0" w:footer="0" w:header="0"/>
        </w:sectPr>
      </w:pPr>
    </w:p>
    <w:bookmarkStart w:id="99" w:name="page100"/>
    <w:bookmarkEnd w:id="99"/>
    <w:p>
      <w:pPr>
        <w:jc w:val="center"/>
        <w:ind w:right="-22"/>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15240</wp:posOffset>
            </wp:positionH>
            <wp:positionV relativeFrom="paragraph">
              <wp:posOffset>5080</wp:posOffset>
            </wp:positionV>
            <wp:extent cx="6264910" cy="6350"/>
            <wp:wrapNone/>
            <wp:docPr id="1286" name="Picture 1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6"/>
                    <pic:cNvPicPr>
                      <a:picLocks noChangeAspect="1" noChangeArrowheads="1"/>
                    </pic:cNvPicPr>
                  </pic:nvPicPr>
                  <pic:blipFill>
                    <a:blip r:embed="rId476">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9" w:lineRule="exact"/>
        <w:rPr>
          <w:sz w:val="20"/>
          <w:szCs w:val="20"/>
          <w:color w:val="auto"/>
        </w:rPr>
      </w:pPr>
    </w:p>
    <w:p>
      <w:pPr>
        <w:jc w:val="center"/>
        <w:ind w:right="-22"/>
        <w:spacing w:after="0"/>
        <w:rPr>
          <w:sz w:val="20"/>
          <w:szCs w:val="20"/>
          <w:color w:val="auto"/>
        </w:rPr>
      </w:pPr>
      <w:r>
        <w:rPr>
          <w:rFonts w:ascii="Times New Roman" w:cs="Times New Roman" w:eastAsia="Times New Roman" w:hAnsi="Times New Roman"/>
          <w:sz w:val="28"/>
          <w:szCs w:val="28"/>
          <w:b w:val="1"/>
          <w:bCs w:val="1"/>
          <w:color w:val="auto"/>
        </w:rPr>
        <w:t>Прилози за израду задатка Б</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-71120</wp:posOffset>
            </wp:positionH>
            <wp:positionV relativeFrom="paragraph">
              <wp:posOffset>316865</wp:posOffset>
            </wp:positionV>
            <wp:extent cx="6446520" cy="5212715"/>
            <wp:wrapNone/>
            <wp:docPr id="1287" name="Picture 1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7"/>
                    <pic:cNvPicPr>
                      <a:picLocks noChangeAspect="1" noChangeArrowheads="1"/>
                    </pic:cNvPicPr>
                  </pic:nvPicPr>
                  <pic:blipFill>
                    <a:blip r:embed="rId477">
                      <a:extLst>
                        <a:ext uri="{28A0092B-C50C-407E-A947-70E740481C1C}"/>
                      </a:extLst>
                    </a:blip>
                    <a:srcRect/>
                    <a:stretch>
                      <a:fillRect/>
                    </a:stretch>
                  </pic:blipFill>
                  <pic:spPr bwMode="auto">
                    <a:xfrm>
                      <a:off x="0" y="0"/>
                      <a:ext cx="6446520" cy="52127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ind w:left="3"/>
        <w:spacing w:after="0"/>
        <w:rPr>
          <w:sz w:val="20"/>
          <w:szCs w:val="20"/>
          <w:color w:val="auto"/>
        </w:rPr>
      </w:pPr>
      <w:r>
        <w:rPr>
          <w:rFonts w:ascii="Times New Roman" w:cs="Times New Roman" w:eastAsia="Times New Roman" w:hAnsi="Times New Roman"/>
          <w:sz w:val="24"/>
          <w:szCs w:val="24"/>
          <w:b w:val="1"/>
          <w:bCs w:val="1"/>
          <w:color w:val="auto"/>
        </w:rPr>
        <w:t>ТТ Б-1 - Обављање рецепцијских послова</w:t>
      </w:r>
    </w:p>
    <w:p>
      <w:pPr>
        <w:spacing w:after="0" w:line="288" w:lineRule="exact"/>
        <w:rPr>
          <w:sz w:val="20"/>
          <w:szCs w:val="20"/>
          <w:color w:val="auto"/>
        </w:rPr>
      </w:pPr>
    </w:p>
    <w:p>
      <w:pPr>
        <w:ind w:left="3" w:right="80" w:hanging="3"/>
        <w:spacing w:after="0" w:line="234" w:lineRule="auto"/>
        <w:tabs>
          <w:tab w:leader="none" w:pos="303" w:val="left"/>
        </w:tabs>
        <w:numPr>
          <w:ilvl w:val="0"/>
          <w:numId w:val="33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3"/>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„Меркур“ Врњачка Бања.</w:t>
      </w:r>
    </w:p>
    <w:p>
      <w:pPr>
        <w:spacing w:after="0" w:line="14" w:lineRule="exact"/>
        <w:rPr>
          <w:sz w:val="20"/>
          <w:szCs w:val="20"/>
          <w:color w:val="auto"/>
        </w:rPr>
      </w:pPr>
    </w:p>
    <w:p>
      <w:pPr>
        <w:ind w:left="3" w:right="220"/>
        <w:spacing w:after="0" w:line="236" w:lineRule="auto"/>
        <w:rPr>
          <w:sz w:val="20"/>
          <w:szCs w:val="20"/>
          <w:color w:val="auto"/>
        </w:rPr>
      </w:pPr>
      <w:r>
        <w:rPr>
          <w:rFonts w:ascii="Times New Roman" w:cs="Times New Roman" w:eastAsia="Times New Roman" w:hAnsi="Times New Roman"/>
          <w:sz w:val="22"/>
          <w:szCs w:val="22"/>
          <w:color w:val="auto"/>
        </w:rPr>
        <w:t>Млади брачни пар Joвана и Срђан Срећковић из Београда желе да проведу викенд у хотелу„Меркур“ у Врњачкој Бањи. Зато су 01.06. ове године упутили захтев за резервацију 1/2 собе на на бази пуног пансиона на име Срђан Срећковић, за период од 15.06. до 17.06. ове године.</w:t>
      </w:r>
    </w:p>
    <w:p>
      <w:pPr>
        <w:spacing w:after="0" w:line="1" w:lineRule="exact"/>
        <w:rPr>
          <w:sz w:val="20"/>
          <w:szCs w:val="20"/>
          <w:color w:val="auto"/>
        </w:rPr>
      </w:pPr>
    </w:p>
    <w:p>
      <w:pPr>
        <w:ind w:left="3"/>
        <w:spacing w:after="0"/>
        <w:tabs>
          <w:tab w:leader="none" w:pos="8703" w:val="left"/>
        </w:tabs>
        <w:rPr>
          <w:sz w:val="20"/>
          <w:szCs w:val="20"/>
          <w:color w:val="auto"/>
        </w:rPr>
      </w:pPr>
      <w:r>
        <w:rPr>
          <w:rFonts w:ascii="Times New Roman" w:cs="Times New Roman" w:eastAsia="Times New Roman" w:hAnsi="Times New Roman"/>
          <w:sz w:val="22"/>
          <w:szCs w:val="22"/>
          <w:color w:val="auto"/>
        </w:rPr>
        <w:t>Потврдили стe резервацију истог дана, на исти начин уз информацију да им је резервисана</w:t>
      </w:r>
      <w:r>
        <w:rPr>
          <w:sz w:val="20"/>
          <w:szCs w:val="20"/>
          <w:color w:val="auto"/>
        </w:rPr>
        <w:tab/>
      </w:r>
      <w:r>
        <w:rPr>
          <w:rFonts w:ascii="Times New Roman" w:cs="Times New Roman" w:eastAsia="Times New Roman" w:hAnsi="Times New Roman"/>
          <w:sz w:val="21"/>
          <w:szCs w:val="21"/>
          <w:color w:val="auto"/>
        </w:rPr>
        <w:t>соба бр. 202.</w:t>
      </w:r>
    </w:p>
    <w:p>
      <w:pPr>
        <w:ind w:left="3"/>
        <w:spacing w:after="0"/>
        <w:rPr>
          <w:sz w:val="20"/>
          <w:szCs w:val="20"/>
          <w:color w:val="auto"/>
        </w:rPr>
      </w:pPr>
      <w:r>
        <w:rPr>
          <w:rFonts w:ascii="Times New Roman" w:cs="Times New Roman" w:eastAsia="Times New Roman" w:hAnsi="Times New Roman"/>
          <w:sz w:val="24"/>
          <w:szCs w:val="24"/>
          <w:color w:val="auto"/>
        </w:rPr>
        <w:t>Јована Срећковић је рођена 25.11.1981. године у Београду, општина Савски венац, ЛК: 34981</w:t>
      </w:r>
    </w:p>
    <w:p>
      <w:pPr>
        <w:ind w:left="3"/>
        <w:spacing w:after="0"/>
        <w:rPr>
          <w:sz w:val="20"/>
          <w:szCs w:val="20"/>
          <w:color w:val="auto"/>
        </w:rPr>
      </w:pPr>
      <w:r>
        <w:rPr>
          <w:rFonts w:ascii="Times New Roman" w:cs="Times New Roman" w:eastAsia="Times New Roman" w:hAnsi="Times New Roman"/>
          <w:sz w:val="24"/>
          <w:szCs w:val="24"/>
          <w:color w:val="auto"/>
        </w:rPr>
        <w:t>ПУ Београд, ЈМБГ: 2511981670543.</w:t>
      </w:r>
    </w:p>
    <w:p>
      <w:pPr>
        <w:ind w:left="3"/>
        <w:spacing w:after="0"/>
        <w:rPr>
          <w:sz w:val="20"/>
          <w:szCs w:val="20"/>
          <w:color w:val="auto"/>
        </w:rPr>
      </w:pPr>
      <w:r>
        <w:rPr>
          <w:rFonts w:ascii="Times New Roman" w:cs="Times New Roman" w:eastAsia="Times New Roman" w:hAnsi="Times New Roman"/>
          <w:sz w:val="24"/>
          <w:szCs w:val="24"/>
          <w:color w:val="auto"/>
        </w:rPr>
        <w:t>Срђан Срећковић је рођен 13.12.1980. године у Београду, општина Савски венац, ЛК: 19632 ПУ</w:t>
      </w:r>
    </w:p>
    <w:p>
      <w:pPr>
        <w:ind w:left="3"/>
        <w:spacing w:after="0"/>
        <w:rPr>
          <w:sz w:val="20"/>
          <w:szCs w:val="20"/>
          <w:color w:val="auto"/>
        </w:rPr>
      </w:pPr>
      <w:r>
        <w:rPr>
          <w:rFonts w:ascii="Times New Roman" w:cs="Times New Roman" w:eastAsia="Times New Roman" w:hAnsi="Times New Roman"/>
          <w:sz w:val="24"/>
          <w:szCs w:val="24"/>
          <w:color w:val="auto"/>
        </w:rPr>
        <w:t>Београд, ЈМБГ: 1312980765342.</w:t>
      </w:r>
    </w:p>
    <w:p>
      <w:pPr>
        <w:ind w:left="3"/>
        <w:spacing w:after="0"/>
        <w:rPr>
          <w:sz w:val="20"/>
          <w:szCs w:val="20"/>
          <w:color w:val="auto"/>
        </w:rPr>
      </w:pPr>
      <w:r>
        <w:rPr>
          <w:rFonts w:ascii="Times New Roman" w:cs="Times New Roman" w:eastAsia="Times New Roman" w:hAnsi="Times New Roman"/>
          <w:sz w:val="24"/>
          <w:szCs w:val="24"/>
          <w:color w:val="auto"/>
        </w:rPr>
        <w:t>Њихова адреса је Топличин венац бр. 13. 11000 Београд.</w:t>
      </w:r>
    </w:p>
    <w:p>
      <w:pPr>
        <w:spacing w:after="0" w:line="275" w:lineRule="exact"/>
        <w:rPr>
          <w:sz w:val="20"/>
          <w:szCs w:val="20"/>
          <w:color w:val="auto"/>
        </w:rPr>
      </w:pPr>
    </w:p>
    <w:p>
      <w:pPr>
        <w:ind w:left="3"/>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користио следеће услуге:</w:t>
      </w:r>
    </w:p>
    <w:p>
      <w:pPr>
        <w:spacing w:after="0" w:line="288" w:lineRule="exact"/>
        <w:rPr>
          <w:sz w:val="20"/>
          <w:szCs w:val="20"/>
          <w:color w:val="auto"/>
        </w:rPr>
      </w:pPr>
    </w:p>
    <w:p>
      <w:pPr>
        <w:ind w:left="3" w:right="340" w:hanging="3"/>
        <w:spacing w:after="0" w:line="234" w:lineRule="auto"/>
        <w:tabs>
          <w:tab w:leader="none" w:pos="363" w:val="left"/>
        </w:tabs>
        <w:numPr>
          <w:ilvl w:val="0"/>
          <w:numId w:val="3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-стигли су у 14.00 часова и започели боравак у хотелу ручком. Након вечере користили су услуге рум-сервиса: цвеће у соби. За ову услугу рачун је прослеђен рецепцији.</w:t>
      </w:r>
    </w:p>
    <w:p>
      <w:pPr>
        <w:spacing w:after="0" w:line="290" w:lineRule="exact"/>
        <w:rPr>
          <w:rFonts w:ascii="Times New Roman" w:cs="Times New Roman" w:eastAsia="Times New Roman" w:hAnsi="Times New Roman"/>
          <w:sz w:val="24"/>
          <w:szCs w:val="24"/>
          <w:color w:val="auto"/>
        </w:rPr>
      </w:pPr>
    </w:p>
    <w:p>
      <w:pPr>
        <w:ind w:left="3" w:right="600" w:hanging="3"/>
        <w:spacing w:after="0" w:line="236" w:lineRule="auto"/>
        <w:tabs>
          <w:tab w:leader="none" w:pos="363" w:val="left"/>
        </w:tabs>
        <w:numPr>
          <w:ilvl w:val="0"/>
          <w:numId w:val="3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-после доручка брачни пар Срећковић провео је три сата у краљевском купатилу wellness-центра хотела „Меркур“. Након ручка користили су услуге фризера. За наведене услуге рачуни су прослеђени рецепцији.</w:t>
      </w:r>
    </w:p>
    <w:p>
      <w:pPr>
        <w:spacing w:after="0" w:line="277" w:lineRule="exact"/>
        <w:rPr>
          <w:rFonts w:ascii="Times New Roman" w:cs="Times New Roman" w:eastAsia="Times New Roman" w:hAnsi="Times New Roman"/>
          <w:sz w:val="24"/>
          <w:szCs w:val="24"/>
          <w:color w:val="auto"/>
        </w:rPr>
      </w:pPr>
    </w:p>
    <w:p>
      <w:pPr>
        <w:ind w:left="363" w:hanging="363"/>
        <w:spacing w:after="0"/>
        <w:tabs>
          <w:tab w:leader="none" w:pos="363" w:val="left"/>
        </w:tabs>
        <w:numPr>
          <w:ilvl w:val="0"/>
          <w:numId w:val="33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-у 10:00 сати господин Срећковић је платио рачун и брачни пар је напустио хотел. Након</w:t>
      </w:r>
    </w:p>
    <w:p>
      <w:pPr>
        <w:spacing w:after="0" w:line="12" w:lineRule="exact"/>
        <w:rPr>
          <w:sz w:val="20"/>
          <w:szCs w:val="20"/>
          <w:color w:val="auto"/>
        </w:rPr>
      </w:pPr>
    </w:p>
    <w:p>
      <w:pPr>
        <w:ind w:left="3" w:right="320" w:firstLine="720"/>
        <w:spacing w:after="0" w:line="234" w:lineRule="auto"/>
        <w:rPr>
          <w:sz w:val="20"/>
          <w:szCs w:val="20"/>
          <w:color w:val="auto"/>
        </w:rPr>
      </w:pPr>
      <w:r>
        <w:rPr>
          <w:rFonts w:ascii="Times New Roman" w:cs="Times New Roman" w:eastAsia="Times New Roman" w:hAnsi="Times New Roman"/>
          <w:sz w:val="24"/>
          <w:szCs w:val="24"/>
          <w:color w:val="auto"/>
        </w:rPr>
        <w:t>одласка гостију собарица Марија Илић је у њиховој соби пронашла пуњач за мобилни телефон и однела га на рецепцију.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24130</wp:posOffset>
            </wp:positionH>
            <wp:positionV relativeFrom="paragraph">
              <wp:posOffset>2620010</wp:posOffset>
            </wp:positionV>
            <wp:extent cx="6256020" cy="6350"/>
            <wp:wrapNone/>
            <wp:docPr id="1288" name="Picture 1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8"/>
                    <pic:cNvPicPr>
                      <a:picLocks noChangeAspect="1" noChangeArrowheads="1"/>
                    </pic:cNvPicPr>
                  </pic:nvPicPr>
                  <pic:blipFill>
                    <a:blip r:embed="rId47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7" w:lineRule="exact"/>
        <w:rPr>
          <w:sz w:val="20"/>
          <w:szCs w:val="20"/>
          <w:color w:val="auto"/>
        </w:rPr>
      </w:pPr>
    </w:p>
    <w:p>
      <w:pPr>
        <w:ind w:left="143"/>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143"/>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903"/>
          </w:cols>
          <w:pgMar w:left="1157" w:top="700" w:right="1180" w:bottom="196" w:gutter="0" w:footer="0" w:header="0"/>
        </w:sectPr>
      </w:pPr>
    </w:p>
    <w:bookmarkStart w:id="100" w:name="page101"/>
    <w:bookmarkEnd w:id="100"/>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289" name="Picture 1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9"/>
                    <pic:cNvPicPr>
                      <a:picLocks noChangeAspect="1" noChangeArrowheads="1"/>
                    </pic:cNvPicPr>
                  </pic:nvPicPr>
                  <pic:blipFill>
                    <a:blip r:embed="rId47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32385</wp:posOffset>
                </wp:positionH>
                <wp:positionV relativeFrom="paragraph">
                  <wp:posOffset>677545</wp:posOffset>
                </wp:positionV>
                <wp:extent cx="6055995" cy="0"/>
                <wp:wrapNone/>
                <wp:docPr id="1290" name="Shape 12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559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0" o:spid="_x0000_s23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pt,53.35pt" to="479.4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35560</wp:posOffset>
                </wp:positionH>
                <wp:positionV relativeFrom="paragraph">
                  <wp:posOffset>674370</wp:posOffset>
                </wp:positionV>
                <wp:extent cx="0" cy="4744720"/>
                <wp:wrapNone/>
                <wp:docPr id="1291" name="Shape 12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447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1" o:spid="_x0000_s23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pt,53.1pt" to="2.8pt,426.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32385</wp:posOffset>
                </wp:positionH>
                <wp:positionV relativeFrom="paragraph">
                  <wp:posOffset>5415915</wp:posOffset>
                </wp:positionV>
                <wp:extent cx="6055995" cy="0"/>
                <wp:wrapNone/>
                <wp:docPr id="1292" name="Shape 12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559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2" o:spid="_x0000_s23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pt,426.45pt" to="479.4pt,426.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674370</wp:posOffset>
                </wp:positionV>
                <wp:extent cx="0" cy="4744720"/>
                <wp:wrapNone/>
                <wp:docPr id="1293" name="Shape 12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7447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293" o:spid="_x0000_s23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53.1pt" to="479.15pt,426.7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4"/>
          <w:szCs w:val="24"/>
          <w:b w:val="1"/>
          <w:bCs w:val="1"/>
          <w:color w:val="auto"/>
        </w:rPr>
        <w:t>ТТ Б-2 - Обављање рецепцијских послова</w:t>
      </w:r>
    </w:p>
    <w:p>
      <w:pPr>
        <w:spacing w:after="0" w:line="288" w:lineRule="exact"/>
        <w:rPr>
          <w:sz w:val="20"/>
          <w:szCs w:val="20"/>
          <w:color w:val="auto"/>
        </w:rPr>
      </w:pPr>
    </w:p>
    <w:p>
      <w:pPr>
        <w:ind w:left="160" w:right="340" w:firstLine="4"/>
        <w:spacing w:after="0" w:line="234" w:lineRule="auto"/>
        <w:tabs>
          <w:tab w:leader="none" w:pos="400" w:val="left"/>
        </w:tabs>
        <w:numPr>
          <w:ilvl w:val="0"/>
          <w:numId w:val="33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„Парк“ Београд.</w:t>
      </w:r>
    </w:p>
    <w:p>
      <w:pPr>
        <w:spacing w:after="0" w:line="12" w:lineRule="exact"/>
        <w:rPr>
          <w:sz w:val="20"/>
          <w:szCs w:val="20"/>
          <w:color w:val="auto"/>
        </w:rPr>
      </w:pPr>
    </w:p>
    <w:p>
      <w:pPr>
        <w:ind w:left="160" w:right="280"/>
        <w:spacing w:after="0" w:line="237" w:lineRule="auto"/>
        <w:rPr>
          <w:sz w:val="20"/>
          <w:szCs w:val="20"/>
          <w:color w:val="auto"/>
        </w:rPr>
      </w:pPr>
      <w:r>
        <w:rPr>
          <w:rFonts w:ascii="Times New Roman" w:cs="Times New Roman" w:eastAsia="Times New Roman" w:hAnsi="Times New Roman"/>
          <w:sz w:val="24"/>
          <w:szCs w:val="24"/>
          <w:color w:val="auto"/>
        </w:rPr>
        <w:t>Господин Марко Милић је због пословних обавеза у Београду, дана 03.05. ове године послао хотелу „Парк“ захтев за резервацију1/1 собе на бази полупансиона за период од 12.05. до 14.05. ове године. Потврдили стe резервацију истог дана, на исти начин на име Марко Милић,уз информацију да му је резервисана соба бр.204.</w:t>
      </w:r>
    </w:p>
    <w:p>
      <w:pPr>
        <w:spacing w:after="0" w:line="2"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4"/>
          <w:szCs w:val="24"/>
          <w:color w:val="auto"/>
        </w:rPr>
        <w:t>Марко Милић је рођен 26.05.1973. године у Краљеву, ЛК: 4532 ПУ Врњачка БањаЈМБГ:</w:t>
      </w:r>
    </w:p>
    <w:p>
      <w:pPr>
        <w:ind w:left="160"/>
        <w:spacing w:after="0"/>
        <w:rPr>
          <w:sz w:val="20"/>
          <w:szCs w:val="20"/>
          <w:color w:val="auto"/>
        </w:rPr>
      </w:pPr>
      <w:r>
        <w:rPr>
          <w:rFonts w:ascii="Times New Roman" w:cs="Times New Roman" w:eastAsia="Times New Roman" w:hAnsi="Times New Roman"/>
          <w:sz w:val="24"/>
          <w:szCs w:val="24"/>
          <w:color w:val="auto"/>
        </w:rPr>
        <w:t>26050973780032. Његова адреса је ул. Цара Душана бр 15, 36000 Краљево.</w:t>
      </w:r>
    </w:p>
    <w:p>
      <w:pPr>
        <w:spacing w:after="0" w:line="27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Милић је имао следеће услуге:</w:t>
      </w:r>
    </w:p>
    <w:p>
      <w:pPr>
        <w:spacing w:after="0" w:line="288" w:lineRule="exact"/>
        <w:rPr>
          <w:sz w:val="20"/>
          <w:szCs w:val="20"/>
          <w:color w:val="auto"/>
        </w:rPr>
      </w:pPr>
    </w:p>
    <w:p>
      <w:pPr>
        <w:ind w:left="160" w:right="80" w:firstLine="4"/>
        <w:spacing w:after="0" w:line="234" w:lineRule="auto"/>
        <w:tabs>
          <w:tab w:leader="none" w:pos="520" w:val="left"/>
        </w:tabs>
        <w:numPr>
          <w:ilvl w:val="0"/>
          <w:numId w:val="33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-господин Милић је дошао у послеподневним сатима, вечерао је и користио услуге аперитив-бара у висини од 930,00 динара. За ову услугу рачун је прослеђен рецепцији.</w:t>
      </w:r>
    </w:p>
    <w:p>
      <w:pPr>
        <w:spacing w:after="0" w:line="289" w:lineRule="exact"/>
        <w:rPr>
          <w:rFonts w:ascii="Times New Roman" w:cs="Times New Roman" w:eastAsia="Times New Roman" w:hAnsi="Times New Roman"/>
          <w:sz w:val="24"/>
          <w:szCs w:val="24"/>
          <w:color w:val="auto"/>
        </w:rPr>
      </w:pPr>
    </w:p>
    <w:p>
      <w:pPr>
        <w:jc w:val="both"/>
        <w:ind w:left="160" w:right="500" w:firstLine="4"/>
        <w:spacing w:after="0" w:line="237" w:lineRule="auto"/>
        <w:tabs>
          <w:tab w:leader="none" w:pos="520" w:val="left"/>
        </w:tabs>
        <w:numPr>
          <w:ilvl w:val="0"/>
          <w:numId w:val="33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поред доручка и вечере, господин Милић је затражио и услугу пеглања две кошуље. За ову услугу рачун је прослеђен рецепцији. У вечерњим сатима господина Милића је тражио његов дугогодишњи пријатељ Јован Јовановић, али га није нашао у хотелу, па му је оставио поруку да му се јави на број телефона: 060/2323245.</w:t>
      </w:r>
    </w:p>
    <w:p>
      <w:pPr>
        <w:spacing w:after="0" w:line="290" w:lineRule="exact"/>
        <w:rPr>
          <w:rFonts w:ascii="Times New Roman" w:cs="Times New Roman" w:eastAsia="Times New Roman" w:hAnsi="Times New Roman"/>
          <w:sz w:val="24"/>
          <w:szCs w:val="24"/>
          <w:color w:val="auto"/>
        </w:rPr>
      </w:pPr>
    </w:p>
    <w:p>
      <w:pPr>
        <w:ind w:left="160" w:right="320" w:firstLine="4"/>
        <w:spacing w:after="0" w:line="234" w:lineRule="auto"/>
        <w:tabs>
          <w:tab w:leader="none" w:pos="520" w:val="left"/>
        </w:tabs>
        <w:numPr>
          <w:ilvl w:val="0"/>
          <w:numId w:val="33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-господин Милић је доручковао, а након тога користио услуге педикира. За ову услугу рачун је прослеђен рецепцији. У 10:00 часова је платио рачун и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3461385</wp:posOffset>
            </wp:positionV>
            <wp:extent cx="6256020" cy="6350"/>
            <wp:wrapNone/>
            <wp:docPr id="1294" name="Picture 1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4"/>
                    <pic:cNvPicPr>
                      <a:picLocks noChangeAspect="1" noChangeArrowheads="1"/>
                    </pic:cNvPicPr>
                  </pic:nvPicPr>
                  <pic:blipFill>
                    <a:blip r:embed="rId48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01" w:name="page102"/>
    <w:bookmarkEnd w:id="101"/>
    <w:p>
      <w:pPr>
        <w:jc w:val="center"/>
        <w:ind w:right="-7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-50165</wp:posOffset>
            </wp:positionH>
            <wp:positionV relativeFrom="paragraph">
              <wp:posOffset>5080</wp:posOffset>
            </wp:positionV>
            <wp:extent cx="6264910" cy="5589270"/>
            <wp:wrapNone/>
            <wp:docPr id="1295" name="Picture 1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5"/>
                    <pic:cNvPicPr>
                      <a:picLocks noChangeAspect="1" noChangeArrowheads="1"/>
                    </pic:cNvPicPr>
                  </pic:nvPicPr>
                  <pic:blipFill>
                    <a:blip r:embed="rId481">
                      <a:extLst>
                        <a:ext uri="{28A0092B-C50C-407E-A947-70E740481C1C}"/>
                      </a:extLst>
                    </a:blip>
                    <a:srcRect/>
                    <a:stretch>
                      <a:fillRect/>
                    </a:stretch>
                  </pic:blipFill>
                  <pic:spPr bwMode="auto">
                    <a:xfrm>
                      <a:off x="0" y="0"/>
                      <a:ext cx="6264910" cy="5589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b w:val="1"/>
          <w:bCs w:val="1"/>
          <w:color w:val="auto"/>
        </w:rPr>
        <w:t>ТТ Б-3- Обављање рецепцијских послова</w:t>
      </w:r>
    </w:p>
    <w:p>
      <w:pPr>
        <w:spacing w:after="0" w:line="288" w:lineRule="exact"/>
        <w:rPr>
          <w:sz w:val="20"/>
          <w:szCs w:val="20"/>
          <w:color w:val="auto"/>
        </w:rPr>
      </w:pPr>
    </w:p>
    <w:p>
      <w:pPr>
        <w:ind w:left="40" w:right="600" w:firstLine="8"/>
        <w:spacing w:after="0" w:line="234" w:lineRule="auto"/>
        <w:tabs>
          <w:tab w:leader="none" w:pos="280" w:val="left"/>
        </w:tabs>
        <w:numPr>
          <w:ilvl w:val="0"/>
          <w:numId w:val="33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„Президент“  у Новом Саду.</w:t>
      </w:r>
    </w:p>
    <w:p>
      <w:pPr>
        <w:spacing w:after="0" w:line="12" w:lineRule="exact"/>
        <w:rPr>
          <w:sz w:val="20"/>
          <w:szCs w:val="20"/>
          <w:color w:val="auto"/>
        </w:rPr>
      </w:pPr>
    </w:p>
    <w:p>
      <w:pPr>
        <w:ind w:left="40" w:right="240"/>
        <w:spacing w:after="0" w:line="237" w:lineRule="auto"/>
        <w:rPr>
          <w:sz w:val="20"/>
          <w:szCs w:val="20"/>
          <w:color w:val="auto"/>
        </w:rPr>
      </w:pPr>
      <w:r>
        <w:rPr>
          <w:rFonts w:ascii="Times New Roman" w:cs="Times New Roman" w:eastAsia="Times New Roman" w:hAnsi="Times New Roman"/>
          <w:sz w:val="24"/>
          <w:szCs w:val="24"/>
          <w:color w:val="auto"/>
        </w:rPr>
        <w:t>Госпођа Лепосава Вучинић и њен супруг Горан су упутили 15.05. ове године захтев за резервацију 1/2 собе на бази полупансиона за период од 29.05. до 31.05. ове године хотелу „Президент“ у Новом Саду. Истог дана потврдили сте резервацију на исти начин на име Горан Вучинић, уз информацију да му је резервисана соба бр.103.</w:t>
      </w:r>
    </w:p>
    <w:p>
      <w:pPr>
        <w:spacing w:after="0" w:line="2"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Лепосава Вучинић и њен супруг су држављани Црне Горе и стигли су у Србију авионом.</w:t>
      </w:r>
    </w:p>
    <w:p>
      <w:pPr>
        <w:ind w:left="40"/>
        <w:spacing w:after="0"/>
        <w:rPr>
          <w:sz w:val="20"/>
          <w:szCs w:val="20"/>
          <w:color w:val="auto"/>
        </w:rPr>
      </w:pPr>
      <w:r>
        <w:rPr>
          <w:rFonts w:ascii="Times New Roman" w:cs="Times New Roman" w:eastAsia="Times New Roman" w:hAnsi="Times New Roman"/>
          <w:sz w:val="24"/>
          <w:szCs w:val="24"/>
          <w:color w:val="auto"/>
        </w:rPr>
        <w:t>Лепосава има исправу пасош: MNE 75437; рођена је 14.08.1965. године у Подгорици.</w:t>
      </w:r>
    </w:p>
    <w:p>
      <w:pPr>
        <w:spacing w:after="0" w:line="1"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Горан има исправу пасош: MNE 65432; рођен је 12.07.1962. године у Подгорици.</w:t>
      </w:r>
    </w:p>
    <w:p>
      <w:pPr>
        <w:ind w:left="40"/>
        <w:spacing w:after="0"/>
        <w:rPr>
          <w:sz w:val="20"/>
          <w:szCs w:val="20"/>
          <w:color w:val="auto"/>
        </w:rPr>
      </w:pPr>
      <w:r>
        <w:rPr>
          <w:rFonts w:ascii="Times New Roman" w:cs="Times New Roman" w:eastAsia="Times New Roman" w:hAnsi="Times New Roman"/>
          <w:sz w:val="24"/>
          <w:szCs w:val="24"/>
          <w:color w:val="auto"/>
        </w:rPr>
        <w:t>Право боравка у Србији за овај брачни пар важи до 27.08.2017. године.</w:t>
      </w:r>
    </w:p>
    <w:p>
      <w:pPr>
        <w:spacing w:after="0" w:line="276"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имао следеће услуге:</w:t>
      </w:r>
    </w:p>
    <w:p>
      <w:pPr>
        <w:spacing w:after="0" w:line="288" w:lineRule="exact"/>
        <w:rPr>
          <w:sz w:val="20"/>
          <w:szCs w:val="20"/>
          <w:color w:val="auto"/>
        </w:rPr>
      </w:pPr>
    </w:p>
    <w:p>
      <w:pPr>
        <w:jc w:val="both"/>
        <w:ind w:left="40" w:right="140" w:hanging="40"/>
        <w:spacing w:after="0" w:line="237" w:lineRule="auto"/>
        <w:tabs>
          <w:tab w:leader="none" w:pos="352" w:val="left"/>
        </w:tabs>
        <w:numPr>
          <w:ilvl w:val="0"/>
          <w:numId w:val="3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брачни пар је стигао у хотел у 17:00 часова. Након вечере госпођа Вучинић је звала своју пријатељицу са Цетиња (на број +38286332224) у трајању од 3 минута и за ову услугу је рачун прослеђен рецепцији. Након вечере господин Вучинић је затражио услугу рум-сервиса: цвеће у соби, како би изненадио супругу за годишњицу брака.</w:t>
      </w:r>
    </w:p>
    <w:p>
      <w:pPr>
        <w:spacing w:after="0" w:line="289" w:lineRule="exact"/>
        <w:rPr>
          <w:rFonts w:ascii="Times New Roman" w:cs="Times New Roman" w:eastAsia="Times New Roman" w:hAnsi="Times New Roman"/>
          <w:sz w:val="24"/>
          <w:szCs w:val="24"/>
          <w:color w:val="auto"/>
        </w:rPr>
      </w:pPr>
    </w:p>
    <w:p>
      <w:pPr>
        <w:ind w:left="40" w:right="100" w:hanging="40"/>
        <w:spacing w:after="0" w:line="234" w:lineRule="auto"/>
        <w:tabs>
          <w:tab w:leader="none" w:pos="352" w:val="left"/>
        </w:tabs>
        <w:numPr>
          <w:ilvl w:val="0"/>
          <w:numId w:val="3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сутрадан након доручка, брачни пар је користио услуге сауне и за ову услугу рачун је прослеђен рецепцији.</w:t>
      </w:r>
    </w:p>
    <w:p>
      <w:pPr>
        <w:spacing w:after="0" w:line="290" w:lineRule="exact"/>
        <w:rPr>
          <w:rFonts w:ascii="Times New Roman" w:cs="Times New Roman" w:eastAsia="Times New Roman" w:hAnsi="Times New Roman"/>
          <w:sz w:val="24"/>
          <w:szCs w:val="24"/>
          <w:color w:val="auto"/>
        </w:rPr>
      </w:pPr>
    </w:p>
    <w:p>
      <w:pPr>
        <w:ind w:left="40" w:hanging="40"/>
        <w:spacing w:after="0" w:line="236" w:lineRule="auto"/>
        <w:tabs>
          <w:tab w:leader="none" w:pos="352" w:val="left"/>
        </w:tabs>
        <w:numPr>
          <w:ilvl w:val="0"/>
          <w:numId w:val="34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после доручка брачни пар је платио рачун и напустио хотел. Након поспремања собе собарица Мира Николић је пронашла мобилни телефон марке NOKIA и пријавила га рецепцији.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-40640</wp:posOffset>
            </wp:positionH>
            <wp:positionV relativeFrom="paragraph">
              <wp:posOffset>3286125</wp:posOffset>
            </wp:positionV>
            <wp:extent cx="6256020" cy="6350"/>
            <wp:wrapNone/>
            <wp:docPr id="1296" name="Picture 1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6"/>
                    <pic:cNvPicPr>
                      <a:picLocks noChangeAspect="1" noChangeArrowheads="1"/>
                    </pic:cNvPicPr>
                  </pic:nvPicPr>
                  <pic:blipFill>
                    <a:blip r:embed="rId482">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-41275</wp:posOffset>
                </wp:positionH>
                <wp:positionV relativeFrom="paragraph">
                  <wp:posOffset>185420</wp:posOffset>
                </wp:positionV>
                <wp:extent cx="6255385" cy="0"/>
                <wp:wrapNone/>
                <wp:docPr id="1297" name="Shape 12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5538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297" o:spid="_x0000_s23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499pt,14.6pt" to="489.3pt,14.6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6"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4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640"/>
          </w:cols>
          <w:pgMar w:left="1260" w:top="700" w:right="1340" w:bottom="196" w:gutter="0" w:footer="0" w:header="0"/>
        </w:sectPr>
      </w:pPr>
    </w:p>
    <w:bookmarkStart w:id="102" w:name="page103"/>
    <w:bookmarkEnd w:id="102"/>
    <w:p>
      <w:pPr>
        <w:jc w:val="center"/>
        <w:ind w:right="-9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-69215</wp:posOffset>
            </wp:positionH>
            <wp:positionV relativeFrom="paragraph">
              <wp:posOffset>5080</wp:posOffset>
            </wp:positionV>
            <wp:extent cx="6313805" cy="5589270"/>
            <wp:wrapNone/>
            <wp:docPr id="1298" name="Picture 1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8"/>
                    <pic:cNvPicPr>
                      <a:picLocks noChangeAspect="1" noChangeArrowheads="1"/>
                    </pic:cNvPicPr>
                  </pic:nvPicPr>
                  <pic:blipFill>
                    <a:blip r:embed="rId483">
                      <a:extLst>
                        <a:ext uri="{28A0092B-C50C-407E-A947-70E740481C1C}"/>
                      </a:extLst>
                    </a:blip>
                    <a:srcRect/>
                    <a:stretch>
                      <a:fillRect/>
                    </a:stretch>
                  </pic:blipFill>
                  <pic:spPr bwMode="auto">
                    <a:xfrm>
                      <a:off x="0" y="0"/>
                      <a:ext cx="6313805" cy="5589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b w:val="1"/>
          <w:bCs w:val="1"/>
          <w:color w:val="auto"/>
        </w:rPr>
        <w:t>ТТ Б-4 Обављање рецепцијских послова</w:t>
      </w:r>
    </w:p>
    <w:p>
      <w:pPr>
        <w:spacing w:after="0" w:line="288" w:lineRule="exact"/>
        <w:rPr>
          <w:sz w:val="20"/>
          <w:szCs w:val="20"/>
          <w:color w:val="auto"/>
        </w:rPr>
      </w:pPr>
    </w:p>
    <w:p>
      <w:pPr>
        <w:ind w:right="620" w:firstLine="3"/>
        <w:spacing w:after="0" w:line="234" w:lineRule="auto"/>
        <w:tabs>
          <w:tab w:leader="none" w:pos="240" w:val="left"/>
        </w:tabs>
        <w:numPr>
          <w:ilvl w:val="0"/>
          <w:numId w:val="34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„Парк“  у Новом Саду</w:t>
      </w:r>
    </w:p>
    <w:p>
      <w:pPr>
        <w:spacing w:after="0" w:line="12" w:lineRule="exact"/>
        <w:rPr>
          <w:sz w:val="20"/>
          <w:szCs w:val="20"/>
          <w:color w:val="auto"/>
        </w:rPr>
      </w:pPr>
    </w:p>
    <w:p>
      <w:pPr>
        <w:ind w:right="20"/>
        <w:spacing w:after="0" w:line="237" w:lineRule="auto"/>
        <w:rPr>
          <w:sz w:val="20"/>
          <w:szCs w:val="20"/>
          <w:color w:val="auto"/>
        </w:rPr>
      </w:pPr>
      <w:r>
        <w:rPr>
          <w:rFonts w:ascii="Times New Roman" w:cs="Times New Roman" w:eastAsia="Times New Roman" w:hAnsi="Times New Roman"/>
          <w:sz w:val="24"/>
          <w:szCs w:val="24"/>
          <w:color w:val="auto"/>
        </w:rPr>
        <w:t>Господин Васко Шедов и његова супруга Тијана желе да проведу три дана у Новом Саду. Зато су 16.06. ове године упутили захтев хотелу „Парк“ за резервацију 1/2 собе на бази пуног пансиона за период од 21.06. до 23.06. ове године. Истог дана потврдили сте резервацију на исти начин, на име Васко Шедов, уз информацију да му је резервисана соба бр.102.</w:t>
      </w:r>
    </w:p>
    <w:p>
      <w:pPr>
        <w:spacing w:after="0" w:line="290" w:lineRule="exact"/>
        <w:rPr>
          <w:sz w:val="20"/>
          <w:szCs w:val="20"/>
          <w:color w:val="auto"/>
        </w:rPr>
      </w:pPr>
    </w:p>
    <w:p>
      <w:pPr>
        <w:ind w:right="560"/>
        <w:spacing w:after="0" w:line="234" w:lineRule="auto"/>
        <w:rPr>
          <w:sz w:val="20"/>
          <w:szCs w:val="20"/>
          <w:color w:val="auto"/>
        </w:rPr>
      </w:pPr>
      <w:r>
        <w:rPr>
          <w:rFonts w:ascii="Times New Roman" w:cs="Times New Roman" w:eastAsia="Times New Roman" w:hAnsi="Times New Roman"/>
          <w:sz w:val="24"/>
          <w:szCs w:val="24"/>
          <w:color w:val="auto"/>
        </w:rPr>
        <w:t>Васко Шедов је држављанин Македоније са исправама: пасош МК 32087; рођен је 15.02.1970. године у Скопљу.</w:t>
      </w:r>
    </w:p>
    <w:p>
      <w:pPr>
        <w:spacing w:after="0" w:line="2"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Његова супруга Тијана има исправу: пасош МК 54311; рођена је 02.05.1972.  у Скопљу.</w:t>
      </w:r>
    </w:p>
    <w:p>
      <w:pPr>
        <w:spacing w:after="0"/>
        <w:rPr>
          <w:sz w:val="20"/>
          <w:szCs w:val="20"/>
          <w:color w:val="auto"/>
        </w:rPr>
      </w:pPr>
      <w:r>
        <w:rPr>
          <w:rFonts w:ascii="Times New Roman" w:cs="Times New Roman" w:eastAsia="Times New Roman" w:hAnsi="Times New Roman"/>
          <w:sz w:val="24"/>
          <w:szCs w:val="24"/>
          <w:color w:val="auto"/>
        </w:rPr>
        <w:t>Право боравка у Србији за овај брачни пар важи до 24. 09. 2017. У Србију су стигли авионом.</w:t>
      </w:r>
    </w:p>
    <w:p>
      <w:pPr>
        <w:spacing w:after="0" w:line="276"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Током боравка у хотелу користили су следеће услуге:</w:t>
      </w:r>
    </w:p>
    <w:p>
      <w:pPr>
        <w:spacing w:after="0" w:line="288" w:lineRule="exact"/>
        <w:rPr>
          <w:sz w:val="20"/>
          <w:szCs w:val="20"/>
          <w:color w:val="auto"/>
        </w:rPr>
      </w:pPr>
    </w:p>
    <w:p>
      <w:pPr>
        <w:ind w:right="560" w:firstLine="3"/>
        <w:spacing w:after="0" w:line="236" w:lineRule="auto"/>
        <w:tabs>
          <w:tab w:leader="none" w:pos="360" w:val="left"/>
        </w:tabs>
        <w:numPr>
          <w:ilvl w:val="0"/>
          <w:numId w:val="34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стигли су у 14.00 часова и започели боравак у хотелу ручком. Након вечере, господин и госпођа су користили услугу бара у висини од 1850,оо динара. За ову услугу прослеђен је рачун рецепцији.</w:t>
      </w:r>
    </w:p>
    <w:p>
      <w:pPr>
        <w:spacing w:after="0" w:line="289" w:lineRule="exact"/>
        <w:rPr>
          <w:rFonts w:ascii="Times New Roman" w:cs="Times New Roman" w:eastAsia="Times New Roman" w:hAnsi="Times New Roman"/>
          <w:sz w:val="24"/>
          <w:szCs w:val="24"/>
          <w:color w:val="auto"/>
        </w:rPr>
      </w:pPr>
    </w:p>
    <w:p>
      <w:pPr>
        <w:ind w:right="120" w:firstLine="3"/>
        <w:spacing w:after="0" w:line="237" w:lineRule="auto"/>
        <w:tabs>
          <w:tab w:leader="none" w:pos="360" w:val="left"/>
        </w:tabs>
        <w:numPr>
          <w:ilvl w:val="0"/>
          <w:numId w:val="34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-брачни пар је након доручка користио услуге пеглања хаљине и панталона. После ручка су отишли на излет у Сремске Карловце у организацији хотела. За ову услугу рачун је прослеђен рецепцији. Након вечере господин Шедов је поручио буђење за сутрадан у 6:00 сати.</w:t>
      </w:r>
    </w:p>
    <w:p>
      <w:pPr>
        <w:spacing w:after="0" w:line="278" w:lineRule="exact"/>
        <w:rPr>
          <w:sz w:val="20"/>
          <w:szCs w:val="20"/>
          <w:color w:val="auto"/>
        </w:rPr>
      </w:pPr>
    </w:p>
    <w:p>
      <w:pPr>
        <w:spacing w:after="0"/>
        <w:rPr>
          <w:sz w:val="20"/>
          <w:szCs w:val="20"/>
          <w:color w:val="auto"/>
        </w:rPr>
      </w:pPr>
      <w:r>
        <w:rPr>
          <w:rFonts w:ascii="Times New Roman" w:cs="Times New Roman" w:eastAsia="Times New Roman" w:hAnsi="Times New Roman"/>
          <w:sz w:val="24"/>
          <w:szCs w:val="24"/>
          <w:color w:val="auto"/>
        </w:rPr>
        <w:t>23.06. -после доручка брачни пар је платио рачун и у 10:00 часова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-40640</wp:posOffset>
            </wp:positionH>
            <wp:positionV relativeFrom="paragraph">
              <wp:posOffset>3284855</wp:posOffset>
            </wp:positionV>
            <wp:extent cx="6256020" cy="6350"/>
            <wp:wrapNone/>
            <wp:docPr id="1299" name="Picture 1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9"/>
                    <pic:cNvPicPr>
                      <a:picLocks noChangeAspect="1" noChangeArrowheads="1"/>
                    </pic:cNvPicPr>
                  </pic:nvPicPr>
                  <pic:blipFill>
                    <a:blip r:embed="rId484">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-69850</wp:posOffset>
                </wp:positionH>
                <wp:positionV relativeFrom="paragraph">
                  <wp:posOffset>184150</wp:posOffset>
                </wp:positionV>
                <wp:extent cx="6313170" cy="0"/>
                <wp:wrapNone/>
                <wp:docPr id="1300" name="Shape 13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13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00" o:spid="_x0000_s23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4.5pt" to="491.6pt,14.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4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620"/>
          </w:cols>
          <w:pgMar w:left="1260" w:top="700" w:right="1360" w:bottom="196" w:gutter="0" w:footer="0" w:header="0"/>
        </w:sectPr>
      </w:pPr>
    </w:p>
    <w:bookmarkStart w:id="103" w:name="page104"/>
    <w:bookmarkEnd w:id="103"/>
    <w:p>
      <w:pPr>
        <w:jc w:val="center"/>
        <w:ind w:right="-5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115050"/>
            <wp:wrapNone/>
            <wp:docPr id="1301" name="Picture 1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1"/>
                    <pic:cNvPicPr>
                      <a:picLocks noChangeAspect="1" noChangeArrowheads="1"/>
                    </pic:cNvPicPr>
                  </pic:nvPicPr>
                  <pic:blipFill>
                    <a:blip r:embed="rId485">
                      <a:extLst>
                        <a:ext uri="{28A0092B-C50C-407E-A947-70E740481C1C}"/>
                      </a:extLst>
                    </a:blip>
                    <a:srcRect/>
                    <a:stretch>
                      <a:fillRect/>
                    </a:stretch>
                  </pic:blipFill>
                  <pic:spPr bwMode="auto">
                    <a:xfrm>
                      <a:off x="0" y="0"/>
                      <a:ext cx="6264910" cy="61150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b w:val="1"/>
          <w:bCs w:val="1"/>
          <w:color w:val="auto"/>
        </w:rPr>
        <w:t>ТТ Б-5- Обављање рецепцијских послова</w:t>
      </w:r>
    </w:p>
    <w:p>
      <w:pPr>
        <w:spacing w:after="0" w:line="288" w:lineRule="exact"/>
        <w:rPr>
          <w:sz w:val="20"/>
          <w:szCs w:val="20"/>
          <w:color w:val="auto"/>
        </w:rPr>
      </w:pPr>
    </w:p>
    <w:p>
      <w:pPr>
        <w:ind w:left="40" w:right="560" w:hanging="10"/>
        <w:spacing w:after="0" w:line="234" w:lineRule="auto"/>
        <w:tabs>
          <w:tab w:leader="none" w:pos="280" w:val="left"/>
        </w:tabs>
        <w:numPr>
          <w:ilvl w:val="0"/>
          <w:numId w:val="34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„Бaлкан“  у Београду.</w:t>
      </w:r>
    </w:p>
    <w:p>
      <w:pPr>
        <w:spacing w:after="0" w:line="12" w:lineRule="exact"/>
        <w:rPr>
          <w:sz w:val="20"/>
          <w:szCs w:val="20"/>
          <w:color w:val="auto"/>
        </w:rPr>
      </w:pPr>
    </w:p>
    <w:p>
      <w:pPr>
        <w:ind w:left="40" w:right="60"/>
        <w:spacing w:after="0" w:line="237" w:lineRule="auto"/>
        <w:rPr>
          <w:sz w:val="20"/>
          <w:szCs w:val="20"/>
          <w:color w:val="auto"/>
        </w:rPr>
      </w:pPr>
      <w:r>
        <w:rPr>
          <w:rFonts w:ascii="Times New Roman" w:cs="Times New Roman" w:eastAsia="Times New Roman" w:hAnsi="Times New Roman"/>
          <w:sz w:val="24"/>
          <w:szCs w:val="24"/>
          <w:color w:val="auto"/>
        </w:rPr>
        <w:t>Господин Борут Млакар и његов син Јанез послали су 20.02. ове године захтев за резервацију 1/2 собе на бази полупансиона за период од 15. до 17.03. ове године. Истог дана потврдили сте резервацијуна исти начин, на име Борут Млакар, уз информацију да им је резервисана соба бр. 222.</w:t>
      </w:r>
    </w:p>
    <w:p>
      <w:pPr>
        <w:spacing w:after="0" w:line="290" w:lineRule="exact"/>
        <w:rPr>
          <w:sz w:val="20"/>
          <w:szCs w:val="20"/>
          <w:color w:val="auto"/>
        </w:rPr>
      </w:pPr>
    </w:p>
    <w:p>
      <w:pPr>
        <w:ind w:left="40" w:right="1100"/>
        <w:spacing w:after="0" w:line="234" w:lineRule="auto"/>
        <w:rPr>
          <w:sz w:val="20"/>
          <w:szCs w:val="20"/>
          <w:color w:val="auto"/>
        </w:rPr>
      </w:pPr>
      <w:r>
        <w:rPr>
          <w:rFonts w:ascii="Times New Roman" w:cs="Times New Roman" w:eastAsia="Times New Roman" w:hAnsi="Times New Roman"/>
          <w:sz w:val="24"/>
          <w:szCs w:val="24"/>
          <w:color w:val="auto"/>
        </w:rPr>
        <w:t>Борут Млакар је држављанин Словеније са исправама: пасош SLO 76510; рођен је 01.01.1967. године у Љубљни.</w:t>
      </w:r>
    </w:p>
    <w:p>
      <w:pPr>
        <w:spacing w:after="0" w:line="14" w:lineRule="exact"/>
        <w:rPr>
          <w:sz w:val="20"/>
          <w:szCs w:val="20"/>
          <w:color w:val="auto"/>
        </w:rPr>
      </w:pPr>
    </w:p>
    <w:p>
      <w:pPr>
        <w:ind w:left="40" w:right="660"/>
        <w:spacing w:after="0" w:line="234" w:lineRule="auto"/>
        <w:rPr>
          <w:sz w:val="20"/>
          <w:szCs w:val="20"/>
          <w:color w:val="auto"/>
        </w:rPr>
      </w:pPr>
      <w:r>
        <w:rPr>
          <w:rFonts w:ascii="Times New Roman" w:cs="Times New Roman" w:eastAsia="Times New Roman" w:hAnsi="Times New Roman"/>
          <w:sz w:val="24"/>
          <w:szCs w:val="24"/>
          <w:color w:val="auto"/>
        </w:rPr>
        <w:t>Његов син Јанез Млакар има исправу: пасош SLO 74320; рођен је 12.02.1997. године у Љубљани.</w:t>
      </w:r>
    </w:p>
    <w:p>
      <w:pPr>
        <w:spacing w:after="0" w:line="2"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Право боравка у Р Србији имају до 13.06. ове године. У Србију су стигли авионом.</w:t>
      </w:r>
    </w:p>
    <w:p>
      <w:pPr>
        <w:spacing w:after="0" w:line="276"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4"/>
          <w:szCs w:val="24"/>
          <w:color w:val="auto"/>
        </w:rPr>
        <w:t>Током боравка у хотелу имали су следеће услуге:</w:t>
      </w:r>
    </w:p>
    <w:p>
      <w:pPr>
        <w:spacing w:after="0" w:line="288" w:lineRule="exact"/>
        <w:rPr>
          <w:sz w:val="20"/>
          <w:szCs w:val="20"/>
          <w:color w:val="auto"/>
        </w:rPr>
      </w:pPr>
    </w:p>
    <w:p>
      <w:pPr>
        <w:ind w:left="40" w:right="40" w:hanging="10"/>
        <w:spacing w:after="0" w:line="236" w:lineRule="auto"/>
        <w:tabs>
          <w:tab w:leader="none" w:pos="400" w:val="left"/>
        </w:tabs>
        <w:numPr>
          <w:ilvl w:val="0"/>
          <w:numId w:val="34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03. -господин Млакар и његов син стигли су у хотел у вечерњим сатима. Након смештаја и вечере, отац и син су користили услуге мини бара у висини од 970,00 динара. За ову услугу рачун је прослеђен рецепцији.</w:t>
      </w:r>
    </w:p>
    <w:p>
      <w:pPr>
        <w:spacing w:after="0" w:line="277" w:lineRule="exact"/>
        <w:rPr>
          <w:rFonts w:ascii="Times New Roman" w:cs="Times New Roman" w:eastAsia="Times New Roman" w:hAnsi="Times New Roman"/>
          <w:sz w:val="24"/>
          <w:szCs w:val="24"/>
          <w:color w:val="auto"/>
        </w:rPr>
      </w:pPr>
    </w:p>
    <w:p>
      <w:pPr>
        <w:ind w:left="400" w:hanging="370"/>
        <w:spacing w:after="0"/>
        <w:tabs>
          <w:tab w:leader="none" w:pos="400" w:val="left"/>
        </w:tabs>
        <w:numPr>
          <w:ilvl w:val="0"/>
          <w:numId w:val="34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03. -након доручка Господин Млакар је изнајмио конференцијску салу у трајању од 3</w:t>
      </w:r>
    </w:p>
    <w:p>
      <w:pPr>
        <w:spacing w:after="0" w:line="12" w:lineRule="exact"/>
        <w:rPr>
          <w:rFonts w:ascii="Times New Roman" w:cs="Times New Roman" w:eastAsia="Times New Roman" w:hAnsi="Times New Roman"/>
          <w:sz w:val="24"/>
          <w:szCs w:val="24"/>
          <w:color w:val="auto"/>
        </w:rPr>
      </w:pPr>
    </w:p>
    <w:p>
      <w:pPr>
        <w:ind w:left="4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сата за презентацију козметичких препарата на бази биља. У послеподневним сатима након презентације производа уживали су у аква-центру хотела у трајању од 2 сата. За ове услуге рачуни су прослеђени рецепцији.</w:t>
      </w:r>
    </w:p>
    <w:p>
      <w:pPr>
        <w:spacing w:after="0" w:line="289" w:lineRule="exact"/>
        <w:rPr>
          <w:rFonts w:ascii="Times New Roman" w:cs="Times New Roman" w:eastAsia="Times New Roman" w:hAnsi="Times New Roman"/>
          <w:sz w:val="24"/>
          <w:szCs w:val="24"/>
          <w:color w:val="auto"/>
        </w:rPr>
      </w:pPr>
    </w:p>
    <w:p>
      <w:pPr>
        <w:ind w:left="40" w:right="260" w:hanging="10"/>
        <w:spacing w:after="0" w:line="236" w:lineRule="auto"/>
        <w:tabs>
          <w:tab w:leader="none" w:pos="400" w:val="left"/>
        </w:tabs>
        <w:numPr>
          <w:ilvl w:val="0"/>
          <w:numId w:val="34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03. -после доручка у лифту хотела господин Борут Млакар је пронашао новчаник. Вратио се и предао га на рецепцију. Потом су отишли до собе по своје ствари и у 10:00 се одјавили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2760345</wp:posOffset>
            </wp:positionV>
            <wp:extent cx="6256020" cy="6350"/>
            <wp:wrapNone/>
            <wp:docPr id="1302" name="Picture 1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2"/>
                    <pic:cNvPicPr>
                      <a:picLocks noChangeAspect="1" noChangeArrowheads="1"/>
                    </pic:cNvPicPr>
                  </pic:nvPicPr>
                  <pic:blipFill>
                    <a:blip r:embed="rId486">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-52705</wp:posOffset>
                </wp:positionH>
                <wp:positionV relativeFrom="paragraph">
                  <wp:posOffset>185420</wp:posOffset>
                </wp:positionV>
                <wp:extent cx="6226175" cy="0"/>
                <wp:wrapNone/>
                <wp:docPr id="1303" name="Shape 13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2617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03" o:spid="_x0000_s23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499pt,14.6pt" to="486.1pt,14.6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80"/>
          </w:cols>
          <w:pgMar w:left="1300" w:top="700" w:right="1360" w:bottom="196" w:gutter="0" w:footer="0" w:header="0"/>
        </w:sectPr>
      </w:pPr>
    </w:p>
    <w:bookmarkStart w:id="104" w:name="page105"/>
    <w:bookmarkEnd w:id="104"/>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290310"/>
            <wp:wrapNone/>
            <wp:docPr id="1304" name="Picture 1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4"/>
                    <pic:cNvPicPr>
                      <a:picLocks noChangeAspect="1" noChangeArrowheads="1"/>
                    </pic:cNvPicPr>
                  </pic:nvPicPr>
                  <pic:blipFill>
                    <a:blip r:embed="rId487">
                      <a:extLst>
                        <a:ext uri="{28A0092B-C50C-407E-A947-70E740481C1C}"/>
                      </a:extLst>
                    </a:blip>
                    <a:srcRect/>
                    <a:stretch>
                      <a:fillRect/>
                    </a:stretch>
                  </pic:blipFill>
                  <pic:spPr bwMode="auto">
                    <a:xfrm>
                      <a:off x="0" y="0"/>
                      <a:ext cx="6264910" cy="629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b w:val="1"/>
          <w:bCs w:val="1"/>
          <w:color w:val="auto"/>
        </w:rPr>
        <w:t>ТТ Б-6- Обављање рецепцијских послова</w:t>
      </w:r>
    </w:p>
    <w:p>
      <w:pPr>
        <w:spacing w:after="0" w:line="288" w:lineRule="exact"/>
        <w:rPr>
          <w:sz w:val="20"/>
          <w:szCs w:val="20"/>
          <w:color w:val="auto"/>
        </w:rPr>
      </w:pPr>
    </w:p>
    <w:p>
      <w:pPr>
        <w:ind w:left="360" w:right="320" w:hanging="1"/>
        <w:spacing w:after="0" w:line="234" w:lineRule="auto"/>
        <w:tabs>
          <w:tab w:leader="none" w:pos="600" w:val="left"/>
        </w:tabs>
        <w:numPr>
          <w:ilvl w:val="0"/>
          <w:numId w:val="34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„Бели бор“  на Тари.</w:t>
      </w:r>
    </w:p>
    <w:p>
      <w:pPr>
        <w:spacing w:after="0" w:line="12" w:lineRule="exact"/>
        <w:rPr>
          <w:sz w:val="20"/>
          <w:szCs w:val="20"/>
          <w:color w:val="auto"/>
        </w:rPr>
      </w:pPr>
    </w:p>
    <w:p>
      <w:pPr>
        <w:ind w:left="360" w:right="300"/>
        <w:spacing w:after="0" w:line="237" w:lineRule="auto"/>
        <w:rPr>
          <w:sz w:val="20"/>
          <w:szCs w:val="20"/>
          <w:color w:val="auto"/>
        </w:rPr>
      </w:pPr>
      <w:r>
        <w:rPr>
          <w:rFonts w:ascii="Times New Roman" w:cs="Times New Roman" w:eastAsia="Times New Roman" w:hAnsi="Times New Roman"/>
          <w:sz w:val="24"/>
          <w:szCs w:val="24"/>
          <w:color w:val="auto"/>
        </w:rPr>
        <w:t>Господин Петар Јелић и његова супруга Милица послали су 10.04. ове године захтев за резервацију 1/3 собе на бази пуног пансиона за период од 15. до 17.04. ове године. Са њима у хотелу боравиће и њихова ћерка Ана која има 7 година. Истог дана потврдили сте резервацију на исти начин, на име Петар Јелић, уз информацију да им је резервисана соба бр. 202.</w:t>
      </w:r>
    </w:p>
    <w:p>
      <w:pPr>
        <w:spacing w:after="0" w:line="17" w:lineRule="exact"/>
        <w:rPr>
          <w:sz w:val="20"/>
          <w:szCs w:val="20"/>
          <w:color w:val="auto"/>
        </w:rPr>
      </w:pPr>
    </w:p>
    <w:p>
      <w:pPr>
        <w:ind w:left="360" w:right="900"/>
        <w:spacing w:after="0" w:line="237" w:lineRule="auto"/>
        <w:rPr>
          <w:sz w:val="20"/>
          <w:szCs w:val="20"/>
          <w:color w:val="auto"/>
        </w:rPr>
      </w:pPr>
      <w:r>
        <w:rPr>
          <w:rFonts w:ascii="Times New Roman" w:cs="Times New Roman" w:eastAsia="Times New Roman" w:hAnsi="Times New Roman"/>
          <w:sz w:val="24"/>
          <w:szCs w:val="24"/>
          <w:color w:val="auto"/>
        </w:rPr>
        <w:t>Петар Јелић је рођен 28.11.1972. године у Новом Саду, сада живи на адреси ул. Шекспирова бр.10 Нови Сад. ЛК: 53241 МУП Нови Сад, ЈМБГ: 2811972786543. Госпођа Милица Јелић је рођена 03.01.1977. године у Сремској Митровици. ЛК: 675432 МУП Нови Сад, ЈМБГ: 0301977765431, а живи на истој адреси. Ћерка Ана Јелић је рођена 13.04.2010. у Новом Саду. ЈМБГ: 1304010654315</w:t>
      </w:r>
    </w:p>
    <w:p>
      <w:pPr>
        <w:spacing w:after="0" w:line="282" w:lineRule="exact"/>
        <w:rPr>
          <w:sz w:val="20"/>
          <w:szCs w:val="20"/>
          <w:color w:val="auto"/>
        </w:rPr>
      </w:pPr>
    </w:p>
    <w:p>
      <w:pPr>
        <w:ind w:left="360"/>
        <w:spacing w:after="0"/>
        <w:rPr>
          <w:sz w:val="20"/>
          <w:szCs w:val="20"/>
          <w:color w:val="auto"/>
        </w:rPr>
      </w:pPr>
      <w:r>
        <w:rPr>
          <w:rFonts w:ascii="Times New Roman" w:cs="Times New Roman" w:eastAsia="Times New Roman" w:hAnsi="Times New Roman"/>
          <w:sz w:val="24"/>
          <w:szCs w:val="24"/>
          <w:color w:val="auto"/>
        </w:rPr>
        <w:t>Током боравка у хотелу породица Јелић је користила следеће услуге:</w:t>
      </w:r>
    </w:p>
    <w:p>
      <w:pPr>
        <w:spacing w:after="0" w:line="276" w:lineRule="exact"/>
        <w:rPr>
          <w:sz w:val="20"/>
          <w:szCs w:val="20"/>
          <w:color w:val="auto"/>
        </w:rPr>
      </w:pPr>
    </w:p>
    <w:p>
      <w:pPr>
        <w:ind w:left="720" w:hanging="361"/>
        <w:spacing w:after="0"/>
        <w:tabs>
          <w:tab w:leader="none" w:pos="720" w:val="left"/>
        </w:tabs>
        <w:numPr>
          <w:ilvl w:val="0"/>
          <w:numId w:val="34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04. -породица је стигла у хотел 13:00 часова и започела услуге у хотелу</w:t>
      </w:r>
    </w:p>
    <w:p>
      <w:pPr>
        <w:spacing w:after="0" w:line="12" w:lineRule="exact"/>
        <w:rPr>
          <w:sz w:val="20"/>
          <w:szCs w:val="20"/>
          <w:color w:val="auto"/>
        </w:rPr>
      </w:pPr>
    </w:p>
    <w:p>
      <w:pPr>
        <w:ind w:left="360" w:right="460"/>
        <w:spacing w:after="0" w:line="234" w:lineRule="auto"/>
        <w:rPr>
          <w:sz w:val="20"/>
          <w:szCs w:val="20"/>
          <w:color w:val="auto"/>
        </w:rPr>
      </w:pPr>
      <w:r>
        <w:rPr>
          <w:rFonts w:ascii="Times New Roman" w:cs="Times New Roman" w:eastAsia="Times New Roman" w:hAnsi="Times New Roman"/>
          <w:sz w:val="24"/>
          <w:szCs w:val="24"/>
          <w:color w:val="auto"/>
        </w:rPr>
        <w:t>ручком.Након ручка породица је отишла на организовани излет од стране хотела. За ову услугу рачун је прослеђен рецепцији.</w:t>
      </w:r>
    </w:p>
    <w:p>
      <w:pPr>
        <w:spacing w:after="0" w:line="290" w:lineRule="exact"/>
        <w:rPr>
          <w:sz w:val="20"/>
          <w:szCs w:val="20"/>
          <w:color w:val="auto"/>
        </w:rPr>
      </w:pPr>
    </w:p>
    <w:p>
      <w:pPr>
        <w:ind w:left="360" w:right="280" w:hanging="1"/>
        <w:spacing w:after="0" w:line="237" w:lineRule="auto"/>
        <w:tabs>
          <w:tab w:leader="none" w:pos="720" w:val="left"/>
        </w:tabs>
        <w:numPr>
          <w:ilvl w:val="0"/>
          <w:numId w:val="34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04. -након доручка породица је отишла у шетњу. Око поднева Јелиће су тражили г-ђа и г-дин Павловић, пријатељи из Новог Сада, који такође бораве на Тари. Пошто их нису пронашли оставили су поруку да ће доћи у 21.00 сат у хотелски хол. Након ручка породица је користила услуге wellness-центара у трајању од 2 сата, а потом су вечерали. За ову услугу рачунје прослеђен рецепцији.</w:t>
      </w:r>
    </w:p>
    <w:p>
      <w:pPr>
        <w:spacing w:after="0" w:line="293" w:lineRule="exact"/>
        <w:rPr>
          <w:rFonts w:ascii="Times New Roman" w:cs="Times New Roman" w:eastAsia="Times New Roman" w:hAnsi="Times New Roman"/>
          <w:sz w:val="24"/>
          <w:szCs w:val="24"/>
          <w:color w:val="auto"/>
        </w:rPr>
      </w:pPr>
    </w:p>
    <w:p>
      <w:pPr>
        <w:ind w:left="360" w:right="340" w:hanging="1"/>
        <w:spacing w:after="0" w:line="236" w:lineRule="auto"/>
        <w:tabs>
          <w:tab w:leader="none" w:pos="720" w:val="left"/>
        </w:tabs>
        <w:numPr>
          <w:ilvl w:val="0"/>
          <w:numId w:val="34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04. -након доручка користили су услуге ресторана у висини од 2200,00 дин. Рачун за ову услугу прослеђен је рецепцији. Око 10:00 сати су платили рачун VISA картицом и напустили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2585085</wp:posOffset>
            </wp:positionV>
            <wp:extent cx="6256020" cy="6350"/>
            <wp:wrapNone/>
            <wp:docPr id="1305" name="Picture 1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5"/>
                    <pic:cNvPicPr>
                      <a:picLocks noChangeAspect="1" noChangeArrowheads="1"/>
                    </pic:cNvPicPr>
                  </pic:nvPicPr>
                  <pic:blipFill>
                    <a:blip r:embed="rId48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05" w:name="page106"/>
    <w:bookmarkEnd w:id="105"/>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991350"/>
            <wp:wrapNone/>
            <wp:docPr id="1306" name="Picture 1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6"/>
                    <pic:cNvPicPr>
                      <a:picLocks noChangeAspect="1" noChangeArrowheads="1"/>
                    </pic:cNvPicPr>
                  </pic:nvPicPr>
                  <pic:blipFill>
                    <a:blip r:embed="rId489">
                      <a:extLst>
                        <a:ext uri="{28A0092B-C50C-407E-A947-70E740481C1C}"/>
                      </a:extLst>
                    </a:blip>
                    <a:srcRect/>
                    <a:stretch>
                      <a:fillRect/>
                    </a:stretch>
                  </pic:blipFill>
                  <pic:spPr bwMode="auto">
                    <a:xfrm>
                      <a:off x="0" y="0"/>
                      <a:ext cx="6264910" cy="6991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Б-7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34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„Мона“ на Златибору.</w:t>
      </w:r>
    </w:p>
    <w:p>
      <w:pPr>
        <w:spacing w:after="0" w:line="12" w:lineRule="exact"/>
        <w:rPr>
          <w:sz w:val="20"/>
          <w:szCs w:val="20"/>
          <w:color w:val="auto"/>
        </w:rPr>
      </w:pPr>
    </w:p>
    <w:p>
      <w:pPr>
        <w:ind w:left="260" w:right="200"/>
        <w:spacing w:after="0" w:line="234" w:lineRule="auto"/>
        <w:rPr>
          <w:sz w:val="20"/>
          <w:szCs w:val="20"/>
          <w:color w:val="auto"/>
        </w:rPr>
      </w:pPr>
      <w:r>
        <w:rPr>
          <w:rFonts w:ascii="Times New Roman" w:cs="Times New Roman" w:eastAsia="Times New Roman" w:hAnsi="Times New Roman"/>
          <w:sz w:val="24"/>
          <w:szCs w:val="24"/>
          <w:color w:val="auto"/>
        </w:rPr>
        <w:t>Господин Крум Станков дана 27. 01. ове године послао је захтев за резервацију 1/2 собе на бази полупансиона, за себе и сина Теофила Станкова, за период од 27. 05. до 29.</w:t>
      </w:r>
    </w:p>
    <w:p>
      <w:pPr>
        <w:spacing w:after="0" w:line="14" w:lineRule="exact"/>
        <w:rPr>
          <w:sz w:val="20"/>
          <w:szCs w:val="20"/>
          <w:color w:val="auto"/>
        </w:rPr>
      </w:pPr>
    </w:p>
    <w:p>
      <w:pPr>
        <w:ind w:left="260" w:right="420" w:hanging="7"/>
        <w:spacing w:after="0" w:line="234" w:lineRule="auto"/>
        <w:tabs>
          <w:tab w:leader="none" w:pos="620" w:val="left"/>
        </w:tabs>
        <w:numPr>
          <w:ilvl w:val="0"/>
          <w:numId w:val="34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ове године. Резервација је потврђена истог дана на исти начин, уз назнаку да им је резервисана соба број 105.</w:t>
      </w:r>
    </w:p>
    <w:p>
      <w:pPr>
        <w:spacing w:after="0" w:line="1" w:lineRule="exact"/>
        <w:rPr>
          <w:rFonts w:ascii="Times New Roman" w:cs="Times New Roman" w:eastAsia="Times New Roman" w:hAnsi="Times New Roman"/>
          <w:sz w:val="24"/>
          <w:szCs w:val="24"/>
          <w:color w:val="auto"/>
        </w:rPr>
      </w:pPr>
    </w:p>
    <w:p>
      <w:pPr>
        <w:ind w:left="2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Крум Станков има путну исправу пасош: МК 000З56879, издат од ПУ Тетово; датум</w:t>
      </w:r>
    </w:p>
    <w:p>
      <w:pPr>
        <w:ind w:left="2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рођења: 13. 06. 1970. године у Тетову.</w:t>
      </w:r>
    </w:p>
    <w:p>
      <w:pPr>
        <w:ind w:left="2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Теофил Станков има путну исправу пасош: МК 000463273, издат од ПУ Тетово; датум</w:t>
      </w:r>
    </w:p>
    <w:p>
      <w:pPr>
        <w:ind w:left="2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рођења: 15. 04 .1997. године у Тетову.</w:t>
      </w:r>
    </w:p>
    <w:p>
      <w:pPr>
        <w:spacing w:after="0" w:line="12" w:lineRule="exact"/>
        <w:rPr>
          <w:rFonts w:ascii="Times New Roman" w:cs="Times New Roman" w:eastAsia="Times New Roman" w:hAnsi="Times New Roman"/>
          <w:sz w:val="24"/>
          <w:szCs w:val="24"/>
          <w:color w:val="auto"/>
        </w:rPr>
      </w:pPr>
    </w:p>
    <w:p>
      <w:pPr>
        <w:ind w:left="260" w:right="140"/>
        <w:spacing w:after="0" w:line="236"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Господин Станков и његов син у Републику Србију су допутовали авионом, на аеродром Никола Тесла у Београду, 27. 05. 2017. године. Датум истека њиховог боравка у Републици Србији је 25. 08. ове године.</w:t>
      </w:r>
    </w:p>
    <w:p>
      <w:pPr>
        <w:spacing w:after="0" w:line="290" w:lineRule="exact"/>
        <w:rPr>
          <w:sz w:val="20"/>
          <w:szCs w:val="20"/>
          <w:color w:val="auto"/>
        </w:rPr>
      </w:pPr>
    </w:p>
    <w:p>
      <w:pPr>
        <w:ind w:left="260" w:right="720"/>
        <w:spacing w:after="0" w:line="234" w:lineRule="auto"/>
        <w:rPr>
          <w:sz w:val="20"/>
          <w:szCs w:val="20"/>
          <w:color w:val="auto"/>
        </w:rPr>
      </w:pPr>
      <w:r>
        <w:rPr>
          <w:rFonts w:ascii="Times New Roman" w:cs="Times New Roman" w:eastAsia="Times New Roman" w:hAnsi="Times New Roman"/>
          <w:sz w:val="24"/>
          <w:szCs w:val="24"/>
          <w:color w:val="auto"/>
        </w:rPr>
        <w:t>Током боравка у хотелу господин Крум Станков и његов син су користили следеће услуге:</w:t>
      </w:r>
    </w:p>
    <w:p>
      <w:pPr>
        <w:spacing w:after="0" w:line="290" w:lineRule="exact"/>
        <w:rPr>
          <w:sz w:val="20"/>
          <w:szCs w:val="20"/>
          <w:color w:val="auto"/>
        </w:rPr>
      </w:pPr>
    </w:p>
    <w:p>
      <w:pPr>
        <w:ind w:left="260" w:right="120" w:hanging="7"/>
        <w:spacing w:after="0" w:line="237" w:lineRule="auto"/>
        <w:tabs>
          <w:tab w:leader="none" w:pos="620" w:val="left"/>
        </w:tabs>
        <w:numPr>
          <w:ilvl w:val="0"/>
          <w:numId w:val="3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-господин Станков и његов син Теофил Станков су стигли у хотел у 18.00 часова. Сместили су се у собу, а након тога су вечерали. После вечерње шетње господин Станков долази на рецепцију, рецепционер му саопштава да га је тражио његов пријатељ Лазар Петровић из Београда, око 19.30 часова и да је оставио поруку да му се јави на број телефона: 011/2 233 445.</w:t>
      </w:r>
    </w:p>
    <w:p>
      <w:pPr>
        <w:spacing w:after="0" w:line="293" w:lineRule="exact"/>
        <w:rPr>
          <w:rFonts w:ascii="Times New Roman" w:cs="Times New Roman" w:eastAsia="Times New Roman" w:hAnsi="Times New Roman"/>
          <w:sz w:val="24"/>
          <w:szCs w:val="24"/>
          <w:color w:val="auto"/>
        </w:rPr>
      </w:pPr>
    </w:p>
    <w:p>
      <w:pPr>
        <w:ind w:left="260" w:right="220" w:hanging="7"/>
        <w:spacing w:after="0" w:line="236" w:lineRule="auto"/>
        <w:tabs>
          <w:tab w:leader="none" w:pos="620" w:val="left"/>
        </w:tabs>
        <w:numPr>
          <w:ilvl w:val="0"/>
          <w:numId w:val="3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господин Станков је провео два сата у теретани, за то време његов син Крум је користио угоститељке услуге у аперитив-бару у износу од 950,00 динара. За ове две услуге рачуни су прослеђени рецепцији.</w:t>
      </w:r>
    </w:p>
    <w:p>
      <w:pPr>
        <w:spacing w:after="0" w:line="289" w:lineRule="exact"/>
        <w:rPr>
          <w:rFonts w:ascii="Times New Roman" w:cs="Times New Roman" w:eastAsia="Times New Roman" w:hAnsi="Times New Roman"/>
          <w:sz w:val="24"/>
          <w:szCs w:val="24"/>
          <w:color w:val="auto"/>
        </w:rPr>
      </w:pPr>
    </w:p>
    <w:p>
      <w:pPr>
        <w:ind w:left="260" w:right="360" w:hanging="7"/>
        <w:spacing w:after="0" w:line="237" w:lineRule="auto"/>
        <w:tabs>
          <w:tab w:leader="none" w:pos="620" w:val="left"/>
        </w:tabs>
        <w:numPr>
          <w:ilvl w:val="0"/>
          <w:numId w:val="35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после доручка, господин Станков је у 08.30 часова, обавио телефонски разговор са колегом из Софије, на број +359120202399, у трајању од 10 минута. За ову услугу рачун је прослеђен рецепцији. Господин Станков и његов син су напустили хотел око 09.30 часова.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1884045</wp:posOffset>
            </wp:positionV>
            <wp:extent cx="6256020" cy="6350"/>
            <wp:wrapNone/>
            <wp:docPr id="1307" name="Picture 1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7"/>
                    <pic:cNvPicPr>
                      <a:picLocks noChangeAspect="1" noChangeArrowheads="1"/>
                    </pic:cNvPicPr>
                  </pic:nvPicPr>
                  <pic:blipFill>
                    <a:blip r:embed="rId49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06" w:name="page107"/>
    <w:bookmarkEnd w:id="106"/>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290310"/>
            <wp:wrapNone/>
            <wp:docPr id="1308" name="Picture 1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8"/>
                    <pic:cNvPicPr>
                      <a:picLocks noChangeAspect="1" noChangeArrowheads="1"/>
                    </pic:cNvPicPr>
                  </pic:nvPicPr>
                  <pic:blipFill>
                    <a:blip r:embed="rId491">
                      <a:extLst>
                        <a:ext uri="{28A0092B-C50C-407E-A947-70E740481C1C}"/>
                      </a:extLst>
                    </a:blip>
                    <a:srcRect/>
                    <a:stretch>
                      <a:fillRect/>
                    </a:stretch>
                  </pic:blipFill>
                  <pic:spPr bwMode="auto">
                    <a:xfrm>
                      <a:off x="0" y="0"/>
                      <a:ext cx="6264910" cy="629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Б-8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35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„Извор“ у Аранђеловцу.</w:t>
      </w:r>
    </w:p>
    <w:p>
      <w:pPr>
        <w:spacing w:after="0" w:line="12" w:lineRule="exact"/>
        <w:rPr>
          <w:sz w:val="20"/>
          <w:szCs w:val="20"/>
          <w:color w:val="auto"/>
        </w:rPr>
      </w:pPr>
    </w:p>
    <w:p>
      <w:pPr>
        <w:ind w:left="260" w:right="140"/>
        <w:spacing w:after="0" w:line="237" w:lineRule="auto"/>
        <w:rPr>
          <w:sz w:val="20"/>
          <w:szCs w:val="20"/>
          <w:color w:val="auto"/>
        </w:rPr>
      </w:pPr>
      <w:r>
        <w:rPr>
          <w:rFonts w:ascii="Times New Roman" w:cs="Times New Roman" w:eastAsia="Times New Roman" w:hAnsi="Times New Roman"/>
          <w:sz w:val="24"/>
          <w:szCs w:val="24"/>
          <w:color w:val="auto"/>
        </w:rPr>
        <w:t>Госпођа Елеонора Петаков дана 08. 05. ове године послала је захтев за резервацију 1/2 собе на бази полупансиона, за себе и своју ћерку, за период од 12. до 14. 05. ове године. Резервација је потврђена истог дана, на исти начин, уз назнаку да им је резервисана соба број 207.</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Госпођа Елеонора Петаков је рођена 01. 05. 1967. године у Суботици, ЛК:11734, ЈМБГ:</w:t>
      </w:r>
    </w:p>
    <w:p>
      <w:pPr>
        <w:spacing w:after="0" w:line="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0105967780613.</w:t>
      </w:r>
    </w:p>
    <w:p>
      <w:pPr>
        <w:ind w:left="260"/>
        <w:spacing w:after="0"/>
        <w:rPr>
          <w:sz w:val="20"/>
          <w:szCs w:val="20"/>
          <w:color w:val="auto"/>
        </w:rPr>
      </w:pPr>
      <w:r>
        <w:rPr>
          <w:rFonts w:ascii="Times New Roman" w:cs="Times New Roman" w:eastAsia="Times New Roman" w:hAnsi="Times New Roman"/>
          <w:sz w:val="24"/>
          <w:szCs w:val="24"/>
          <w:color w:val="auto"/>
        </w:rPr>
        <w:t>Госпођица Ања Петаков је рођена 07. 01. 1995. године у Новом Саду, ЛК: 18574, ЈМБГ:</w:t>
      </w:r>
    </w:p>
    <w:p>
      <w:pPr>
        <w:ind w:left="260"/>
        <w:spacing w:after="0"/>
        <w:rPr>
          <w:sz w:val="20"/>
          <w:szCs w:val="20"/>
          <w:color w:val="auto"/>
        </w:rPr>
      </w:pPr>
      <w:r>
        <w:rPr>
          <w:rFonts w:ascii="Times New Roman" w:cs="Times New Roman" w:eastAsia="Times New Roman" w:hAnsi="Times New Roman"/>
          <w:sz w:val="24"/>
          <w:szCs w:val="24"/>
          <w:color w:val="auto"/>
        </w:rPr>
        <w:t>0701995785048.</w:t>
      </w:r>
    </w:p>
    <w:p>
      <w:pPr>
        <w:ind w:left="260"/>
        <w:spacing w:after="0"/>
        <w:rPr>
          <w:sz w:val="20"/>
          <w:szCs w:val="20"/>
          <w:color w:val="auto"/>
        </w:rPr>
      </w:pPr>
      <w:r>
        <w:rPr>
          <w:rFonts w:ascii="Times New Roman" w:cs="Times New Roman" w:eastAsia="Times New Roman" w:hAnsi="Times New Roman"/>
          <w:sz w:val="24"/>
          <w:szCs w:val="24"/>
          <w:color w:val="auto"/>
        </w:rPr>
        <w:t>Обе живе на истој адреси: Петефијева 10, Суботица.</w:t>
      </w:r>
    </w:p>
    <w:p>
      <w:pPr>
        <w:spacing w:after="0" w:line="288" w:lineRule="exact"/>
        <w:rPr>
          <w:sz w:val="20"/>
          <w:szCs w:val="20"/>
          <w:color w:val="auto"/>
        </w:rPr>
      </w:pPr>
    </w:p>
    <w:p>
      <w:pPr>
        <w:ind w:left="260" w:right="380"/>
        <w:spacing w:after="0" w:line="234" w:lineRule="auto"/>
        <w:rPr>
          <w:sz w:val="20"/>
          <w:szCs w:val="20"/>
          <w:color w:val="auto"/>
        </w:rPr>
      </w:pPr>
      <w:r>
        <w:rPr>
          <w:rFonts w:ascii="Times New Roman" w:cs="Times New Roman" w:eastAsia="Times New Roman" w:hAnsi="Times New Roman"/>
          <w:sz w:val="24"/>
          <w:szCs w:val="24"/>
          <w:color w:val="auto"/>
        </w:rPr>
        <w:t>Током боравка у хотелу госпођа Елеонора Петаков и њена ћерка су користиле следеће услуге:</w:t>
      </w:r>
    </w:p>
    <w:p>
      <w:pPr>
        <w:spacing w:after="0" w:line="290" w:lineRule="exact"/>
        <w:rPr>
          <w:sz w:val="20"/>
          <w:szCs w:val="20"/>
          <w:color w:val="auto"/>
        </w:rPr>
      </w:pPr>
    </w:p>
    <w:p>
      <w:pPr>
        <w:ind w:left="260" w:right="160"/>
        <w:spacing w:after="0" w:line="236" w:lineRule="auto"/>
        <w:rPr>
          <w:sz w:val="20"/>
          <w:szCs w:val="20"/>
          <w:color w:val="auto"/>
        </w:rPr>
      </w:pPr>
      <w:r>
        <w:rPr>
          <w:rFonts w:ascii="Times New Roman" w:cs="Times New Roman" w:eastAsia="Times New Roman" w:hAnsi="Times New Roman"/>
          <w:sz w:val="24"/>
          <w:szCs w:val="24"/>
          <w:color w:val="auto"/>
        </w:rPr>
        <w:t>12.05. - госпођа Петаков и њена ћерка Ања су стигле у хотел око 16.00 часова. После вечере госпођа Петаков је користила услуге у wellness центра у трајању од 2 сата. За ову услугу је прослеђен рачун рецепцији хотела.</w:t>
      </w:r>
    </w:p>
    <w:p>
      <w:pPr>
        <w:spacing w:after="0" w:line="290" w:lineRule="exact"/>
        <w:rPr>
          <w:sz w:val="20"/>
          <w:szCs w:val="20"/>
          <w:color w:val="auto"/>
        </w:rPr>
      </w:pPr>
    </w:p>
    <w:p>
      <w:pPr>
        <w:ind w:left="260" w:right="160"/>
        <w:spacing w:after="0" w:line="237" w:lineRule="auto"/>
        <w:rPr>
          <w:sz w:val="20"/>
          <w:szCs w:val="20"/>
          <w:color w:val="auto"/>
        </w:rPr>
      </w:pPr>
      <w:r>
        <w:rPr>
          <w:rFonts w:ascii="Times New Roman" w:cs="Times New Roman" w:eastAsia="Times New Roman" w:hAnsi="Times New Roman"/>
          <w:sz w:val="24"/>
          <w:szCs w:val="24"/>
          <w:color w:val="auto"/>
        </w:rPr>
        <w:t>13.05. - госпођица Ања Петаков у 11.00 часова је позвала своју другарицу из Суботице на број 060/3658140. Разговор је трајао 5 минута. За ову услугу рачун је прослеђен рецепцији. У вечерњим сатима, у бару хотела, ове две даме су конзумирале пиће. Рачун за ову услугу у износу од 1.200,00 динара је прослеђен рецепцији.</w:t>
      </w:r>
    </w:p>
    <w:p>
      <w:pPr>
        <w:spacing w:after="0" w:line="290" w:lineRule="exact"/>
        <w:rPr>
          <w:sz w:val="20"/>
          <w:szCs w:val="20"/>
          <w:color w:val="auto"/>
        </w:rPr>
      </w:pPr>
    </w:p>
    <w:p>
      <w:pPr>
        <w:ind w:left="260" w:right="360"/>
        <w:spacing w:after="0" w:line="236" w:lineRule="auto"/>
        <w:rPr>
          <w:sz w:val="20"/>
          <w:szCs w:val="20"/>
          <w:color w:val="auto"/>
        </w:rPr>
      </w:pPr>
      <w:r>
        <w:rPr>
          <w:rFonts w:ascii="Times New Roman" w:cs="Times New Roman" w:eastAsia="Times New Roman" w:hAnsi="Times New Roman"/>
          <w:sz w:val="24"/>
          <w:szCs w:val="24"/>
          <w:color w:val="auto"/>
        </w:rPr>
        <w:t>14.05. - напуштајући собу око 10.00 часова, госпођица Ања је пронашла мушки сат у ходнику испред њихове собе и предала га на рецепцију. Госпођа Петаков је платила хотелки рачун, након тога су се одјавиле изхотела.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2585085</wp:posOffset>
            </wp:positionV>
            <wp:extent cx="6256020" cy="6350"/>
            <wp:wrapNone/>
            <wp:docPr id="1309" name="Picture 1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9"/>
                    <pic:cNvPicPr>
                      <a:picLocks noChangeAspect="1" noChangeArrowheads="1"/>
                    </pic:cNvPicPr>
                  </pic:nvPicPr>
                  <pic:blipFill>
                    <a:blip r:embed="rId49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07" w:name="page108"/>
    <w:bookmarkEnd w:id="107"/>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10" name="Picture 1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0"/>
                    <pic:cNvPicPr>
                      <a:picLocks noChangeAspect="1" noChangeArrowheads="1"/>
                    </pic:cNvPicPr>
                  </pic:nvPicPr>
                  <pic:blipFill>
                    <a:blip r:embed="rId49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677545</wp:posOffset>
                </wp:positionV>
                <wp:extent cx="5944870" cy="0"/>
                <wp:wrapNone/>
                <wp:docPr id="1311" name="Shape 13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1" o:spid="_x0000_s23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35pt" to="475.1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674370</wp:posOffset>
                </wp:positionV>
                <wp:extent cx="0" cy="4569460"/>
                <wp:wrapNone/>
                <wp:docPr id="1312" name="Shape 13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6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2" o:spid="_x0000_s23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1pt" to="7.25pt,41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5240655</wp:posOffset>
                </wp:positionV>
                <wp:extent cx="5944870" cy="0"/>
                <wp:wrapNone/>
                <wp:docPr id="1313" name="Shape 13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3" o:spid="_x0000_s23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12.65pt" to="475.1pt,412.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674370</wp:posOffset>
                </wp:positionV>
                <wp:extent cx="0" cy="4569460"/>
                <wp:wrapNone/>
                <wp:docPr id="1314" name="Shape 13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6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4" o:spid="_x0000_s23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1pt" to="474.85pt,412.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Б-9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35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„M“ у Београду.</w:t>
      </w:r>
    </w:p>
    <w:p>
      <w:pPr>
        <w:spacing w:after="0" w:line="12" w:lineRule="exact"/>
        <w:rPr>
          <w:sz w:val="20"/>
          <w:szCs w:val="20"/>
          <w:color w:val="auto"/>
        </w:rPr>
      </w:pPr>
    </w:p>
    <w:p>
      <w:pPr>
        <w:ind w:left="260" w:right="280"/>
        <w:spacing w:after="0" w:line="237" w:lineRule="auto"/>
        <w:rPr>
          <w:sz w:val="20"/>
          <w:szCs w:val="20"/>
          <w:color w:val="auto"/>
        </w:rPr>
      </w:pPr>
      <w:r>
        <w:rPr>
          <w:rFonts w:ascii="Times New Roman" w:cs="Times New Roman" w:eastAsia="Times New Roman" w:hAnsi="Times New Roman"/>
          <w:sz w:val="24"/>
          <w:szCs w:val="24"/>
          <w:color w:val="auto"/>
        </w:rPr>
        <w:t>Госпођа Диана Каралеић је 13. 04. ове године послала захтев за резервацију 1/1 собе на бази полупансиона за период од 25. до 27. 04. ове године. Захтев за резервацију је потврђен истог дана, на исти начин, уз назнаку да им је резервисана соба број 206. Диана Каралеић је рођена 03. 03. 1978. године у Зајечару, ЛК: 4363 ПУ Зајечар, ЈМБГ: 0303978780132, aдреса становања: Стевана Мокрањца 35, Зајечар.</w:t>
      </w:r>
    </w:p>
    <w:p>
      <w:pPr>
        <w:spacing w:after="0" w:line="28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госпођа Каралеић је користила следеће услуге:</w:t>
      </w:r>
    </w:p>
    <w:p>
      <w:pPr>
        <w:spacing w:after="0" w:line="288" w:lineRule="exact"/>
        <w:rPr>
          <w:sz w:val="20"/>
          <w:szCs w:val="20"/>
          <w:color w:val="auto"/>
        </w:rPr>
      </w:pPr>
    </w:p>
    <w:p>
      <w:pPr>
        <w:ind w:left="260" w:right="520" w:hanging="7"/>
        <w:spacing w:after="0" w:line="236" w:lineRule="auto"/>
        <w:tabs>
          <w:tab w:leader="none" w:pos="620" w:val="left"/>
        </w:tabs>
        <w:numPr>
          <w:ilvl w:val="0"/>
          <w:numId w:val="35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04. - госпођа Каралеић је стигла у хотел око 17.00 часова, вечерала је и поручила буђење за 26.04. ове године у 07:00 часова. У касним вечерњим сатима госпођа је користила услуге сауне, за ову услугу је рачун прослеђен рецепцији.</w:t>
      </w:r>
    </w:p>
    <w:p>
      <w:pPr>
        <w:spacing w:after="0" w:line="289" w:lineRule="exact"/>
        <w:rPr>
          <w:rFonts w:ascii="Times New Roman" w:cs="Times New Roman" w:eastAsia="Times New Roman" w:hAnsi="Times New Roman"/>
          <w:sz w:val="24"/>
          <w:szCs w:val="24"/>
          <w:color w:val="auto"/>
        </w:rPr>
      </w:pPr>
    </w:p>
    <w:p>
      <w:pPr>
        <w:ind w:left="260" w:right="220" w:hanging="7"/>
        <w:spacing w:after="0" w:line="234" w:lineRule="auto"/>
        <w:tabs>
          <w:tab w:leader="none" w:pos="620" w:val="left"/>
        </w:tabs>
        <w:numPr>
          <w:ilvl w:val="0"/>
          <w:numId w:val="35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04. - поред услуге полупансиона, госпођа Каралеић је користила услуге у аперитив-бару у износу од 800,00 динара. Рачун је прослеђен рецепцији.</w:t>
      </w:r>
    </w:p>
    <w:p>
      <w:pPr>
        <w:spacing w:after="0" w:line="290" w:lineRule="exact"/>
        <w:rPr>
          <w:sz w:val="20"/>
          <w:szCs w:val="20"/>
          <w:color w:val="auto"/>
        </w:rPr>
      </w:pPr>
    </w:p>
    <w:p>
      <w:pPr>
        <w:jc w:val="both"/>
        <w:ind w:left="260" w:right="300"/>
        <w:spacing w:after="0" w:line="236" w:lineRule="auto"/>
        <w:rPr>
          <w:sz w:val="20"/>
          <w:szCs w:val="20"/>
          <w:color w:val="auto"/>
        </w:rPr>
      </w:pPr>
      <w:r>
        <w:rPr>
          <w:rFonts w:ascii="Times New Roman" w:cs="Times New Roman" w:eastAsia="Times New Roman" w:hAnsi="Times New Roman"/>
          <w:sz w:val="24"/>
          <w:szCs w:val="24"/>
          <w:color w:val="auto"/>
        </w:rPr>
        <w:t>27.04. - после доручка, госпођа Каралеић је користила услугу педикира. За ову услугу рачун је прослеђен рецепцији. Око 10.00 часова госпођа Каралеић је платила хотелски рачун и одјавила се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3636645</wp:posOffset>
            </wp:positionV>
            <wp:extent cx="6256020" cy="6350"/>
            <wp:wrapNone/>
            <wp:docPr id="1315" name="Picture 1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5"/>
                    <pic:cNvPicPr>
                      <a:picLocks noChangeAspect="1" noChangeArrowheads="1"/>
                    </pic:cNvPicPr>
                  </pic:nvPicPr>
                  <pic:blipFill>
                    <a:blip r:embed="rId49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08" w:name="page109"/>
    <w:bookmarkEnd w:id="108"/>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16" name="Picture 1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6"/>
                    <pic:cNvPicPr>
                      <a:picLocks noChangeAspect="1" noChangeArrowheads="1"/>
                    </pic:cNvPicPr>
                  </pic:nvPicPr>
                  <pic:blipFill>
                    <a:blip r:embed="rId49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852805</wp:posOffset>
                </wp:positionV>
                <wp:extent cx="5944870" cy="0"/>
                <wp:wrapNone/>
                <wp:docPr id="1317" name="Shape 13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17" o:spid="_x0000_s23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67.15pt" to="475.1pt,6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849630</wp:posOffset>
                </wp:positionV>
                <wp:extent cx="0" cy="5445760"/>
                <wp:wrapNone/>
                <wp:docPr id="1318" name="Shape 13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45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8" o:spid="_x0000_s23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66.9pt" to="7.25pt,49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6292215</wp:posOffset>
                </wp:positionV>
                <wp:extent cx="5944870" cy="0"/>
                <wp:wrapNone/>
                <wp:docPr id="1319" name="Shape 13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19" o:spid="_x0000_s23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95.45pt" to="475.1pt,49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849630</wp:posOffset>
                </wp:positionV>
                <wp:extent cx="0" cy="5445760"/>
                <wp:wrapNone/>
                <wp:docPr id="1320" name="Shape 13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45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0" o:spid="_x0000_s23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66.9pt" to="474.85pt,495.7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Б-10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35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„Извор“ у Аранђеловцу.</w:t>
      </w:r>
    </w:p>
    <w:p>
      <w:pPr>
        <w:spacing w:after="0" w:line="12" w:lineRule="exact"/>
        <w:rPr>
          <w:sz w:val="20"/>
          <w:szCs w:val="20"/>
          <w:color w:val="auto"/>
        </w:rPr>
      </w:pPr>
    </w:p>
    <w:p>
      <w:pPr>
        <w:ind w:left="260" w:right="520"/>
        <w:spacing w:after="0" w:line="237" w:lineRule="auto"/>
        <w:rPr>
          <w:sz w:val="20"/>
          <w:szCs w:val="20"/>
          <w:color w:val="auto"/>
        </w:rPr>
      </w:pPr>
      <w:r>
        <w:rPr>
          <w:rFonts w:ascii="Times New Roman" w:cs="Times New Roman" w:eastAsia="Times New Roman" w:hAnsi="Times New Roman"/>
          <w:sz w:val="24"/>
          <w:szCs w:val="24"/>
          <w:color w:val="auto"/>
        </w:rPr>
        <w:t>Госпођа Михаела Дадић и њен супруг Иво су 07. 05. ове године упутили захтев за резервацију 1/2 собе на бази полупансиона за период од 13. 05. до 15. 05. ове године. Истог дана захтев за резервацију је потврђен, на исти начин, где је наведено да им је резервисана соба број 102.</w:t>
      </w:r>
    </w:p>
    <w:p>
      <w:pPr>
        <w:spacing w:after="0" w:line="14" w:lineRule="exact"/>
        <w:rPr>
          <w:sz w:val="20"/>
          <w:szCs w:val="20"/>
          <w:color w:val="auto"/>
        </w:rPr>
      </w:pPr>
    </w:p>
    <w:p>
      <w:pPr>
        <w:ind w:left="260" w:right="420"/>
        <w:spacing w:after="0" w:line="234" w:lineRule="auto"/>
        <w:rPr>
          <w:sz w:val="20"/>
          <w:szCs w:val="20"/>
          <w:color w:val="auto"/>
        </w:rPr>
      </w:pPr>
      <w:r>
        <w:rPr>
          <w:rFonts w:ascii="Times New Roman" w:cs="Times New Roman" w:eastAsia="Times New Roman" w:hAnsi="Times New Roman"/>
          <w:sz w:val="24"/>
          <w:szCs w:val="24"/>
          <w:color w:val="auto"/>
        </w:rPr>
        <w:t>Михаела Дадић и њен супруг су држављани Хрватске. У Републику Србију су дошли авионом на аеродром Никола Телса у Београду, 13. 05. ове године.</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Михаела има путну исправу пасош: HR 13489, рођена је 02. 06. 1964. године у Сплиту.</w:t>
      </w:r>
    </w:p>
    <w:p>
      <w:pPr>
        <w:ind w:left="260"/>
        <w:spacing w:after="0"/>
        <w:rPr>
          <w:sz w:val="20"/>
          <w:szCs w:val="20"/>
          <w:color w:val="auto"/>
        </w:rPr>
      </w:pPr>
      <w:r>
        <w:rPr>
          <w:rFonts w:ascii="Times New Roman" w:cs="Times New Roman" w:eastAsia="Times New Roman" w:hAnsi="Times New Roman"/>
          <w:sz w:val="24"/>
          <w:szCs w:val="24"/>
          <w:color w:val="auto"/>
        </w:rPr>
        <w:t>Иво има путну исправу пасош: HR 10678, рођен је 02. 01. 1965. у Сплиту.</w:t>
      </w:r>
    </w:p>
    <w:p>
      <w:pPr>
        <w:ind w:left="260"/>
        <w:spacing w:after="0"/>
        <w:rPr>
          <w:sz w:val="20"/>
          <w:szCs w:val="20"/>
          <w:color w:val="auto"/>
        </w:rPr>
      </w:pPr>
      <w:r>
        <w:rPr>
          <w:rFonts w:ascii="Times New Roman" w:cs="Times New Roman" w:eastAsia="Times New Roman" w:hAnsi="Times New Roman"/>
          <w:sz w:val="24"/>
          <w:szCs w:val="24"/>
          <w:color w:val="auto"/>
        </w:rPr>
        <w:t>Право боравака у Републици Србији овај брачни пар има до 11. 08. ове године.</w:t>
      </w:r>
    </w:p>
    <w:p>
      <w:pPr>
        <w:spacing w:after="0" w:line="2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користио следеће услуге:</w:t>
      </w:r>
    </w:p>
    <w:p>
      <w:pPr>
        <w:spacing w:after="0" w:line="288" w:lineRule="exact"/>
        <w:rPr>
          <w:sz w:val="20"/>
          <w:szCs w:val="20"/>
          <w:color w:val="auto"/>
        </w:rPr>
      </w:pPr>
    </w:p>
    <w:p>
      <w:pPr>
        <w:ind w:left="260" w:right="360" w:hanging="7"/>
        <w:spacing w:after="0" w:line="234" w:lineRule="auto"/>
        <w:tabs>
          <w:tab w:leader="none" w:pos="620" w:val="left"/>
        </w:tabs>
        <w:numPr>
          <w:ilvl w:val="0"/>
          <w:numId w:val="35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госпођа Михаела Дадић и њен супруг су стигли у хотел око 16:00 часова. Након вечере затражили су од рецепцијске службе буђење за сутрадан у 08:00 часова.</w:t>
      </w:r>
    </w:p>
    <w:p>
      <w:pPr>
        <w:spacing w:after="0" w:line="290" w:lineRule="exact"/>
        <w:rPr>
          <w:rFonts w:ascii="Times New Roman" w:cs="Times New Roman" w:eastAsia="Times New Roman" w:hAnsi="Times New Roman"/>
          <w:sz w:val="24"/>
          <w:szCs w:val="24"/>
          <w:color w:val="auto"/>
        </w:rPr>
      </w:pPr>
    </w:p>
    <w:p>
      <w:pPr>
        <w:jc w:val="both"/>
        <w:ind w:left="260" w:right="260" w:hanging="7"/>
        <w:spacing w:after="0" w:line="236" w:lineRule="auto"/>
        <w:tabs>
          <w:tab w:leader="none" w:pos="620" w:val="left"/>
        </w:tabs>
        <w:numPr>
          <w:ilvl w:val="0"/>
          <w:numId w:val="35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после доручка, госпођа Дадић је провела 2 сата у фитнес-центру. Рачун за ову услугу је прослеђен рецепцији. После вечере брачни пар је конзумирао воћне коктеле у лоби-бару. Њихов рачун у износу од 830,00 динара је прослеђен рецепцији.</w:t>
      </w:r>
    </w:p>
    <w:p>
      <w:pPr>
        <w:spacing w:after="0" w:line="289" w:lineRule="exact"/>
        <w:rPr>
          <w:rFonts w:ascii="Times New Roman" w:cs="Times New Roman" w:eastAsia="Times New Roman" w:hAnsi="Times New Roman"/>
          <w:sz w:val="24"/>
          <w:szCs w:val="24"/>
          <w:color w:val="auto"/>
        </w:rPr>
      </w:pPr>
    </w:p>
    <w:p>
      <w:pPr>
        <w:ind w:left="260" w:right="140" w:hanging="7"/>
        <w:spacing w:after="0" w:line="237" w:lineRule="auto"/>
        <w:tabs>
          <w:tab w:leader="none" w:pos="620" w:val="left"/>
        </w:tabs>
        <w:numPr>
          <w:ilvl w:val="0"/>
          <w:numId w:val="35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господин Дадић је око 09:00 часова позвао свог пријатеља из Бања Луке, на број +38736636539, у трајању од 5 минута. За ову услугу рачун је прослеђен рецепцији. У 10:00 часова госпођа Дадић је платила хотелски рачун Visa кредитном картицом. Након плаћања хотелског рачуна гости су отишли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2585085</wp:posOffset>
            </wp:positionV>
            <wp:extent cx="6256020" cy="6350"/>
            <wp:wrapNone/>
            <wp:docPr id="1321" name="Picture 1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1"/>
                    <pic:cNvPicPr>
                      <a:picLocks noChangeAspect="1" noChangeArrowheads="1"/>
                    </pic:cNvPicPr>
                  </pic:nvPicPr>
                  <pic:blipFill>
                    <a:blip r:embed="rId49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09" w:name="page110"/>
    <w:bookmarkEnd w:id="109"/>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22" name="Picture 1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2"/>
                    <pic:cNvPicPr>
                      <a:picLocks noChangeAspect="1" noChangeArrowheads="1"/>
                    </pic:cNvPicPr>
                  </pic:nvPicPr>
                  <pic:blipFill>
                    <a:blip r:embed="rId49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852805</wp:posOffset>
                </wp:positionV>
                <wp:extent cx="5944870" cy="0"/>
                <wp:wrapNone/>
                <wp:docPr id="1323" name="Shape 132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3" o:spid="_x0000_s234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67.15pt" to="469.45pt,6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849630</wp:posOffset>
                </wp:positionV>
                <wp:extent cx="0" cy="5971540"/>
                <wp:wrapNone/>
                <wp:docPr id="1324" name="Shape 132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715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4" o:spid="_x0000_s234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66.9pt" to="1.6pt,537.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6817995</wp:posOffset>
                </wp:positionV>
                <wp:extent cx="5944870" cy="0"/>
                <wp:wrapNone/>
                <wp:docPr id="1325" name="Shape 132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25" o:spid="_x0000_s235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36.85pt" to="469.45pt,536.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849630</wp:posOffset>
                </wp:positionV>
                <wp:extent cx="0" cy="5971540"/>
                <wp:wrapNone/>
                <wp:docPr id="1326" name="Shape 132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9715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6" o:spid="_x0000_s235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66.9pt" to="469.2pt,537.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Б-11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5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„Палисад“ на Златибору.</w:t>
      </w:r>
    </w:p>
    <w:p>
      <w:pPr>
        <w:spacing w:after="0" w:line="12" w:lineRule="exact"/>
        <w:rPr>
          <w:sz w:val="20"/>
          <w:szCs w:val="20"/>
          <w:color w:val="auto"/>
        </w:rPr>
      </w:pPr>
    </w:p>
    <w:p>
      <w:pPr>
        <w:ind w:left="140" w:right="360"/>
        <w:spacing w:after="0" w:line="236" w:lineRule="auto"/>
        <w:tabs>
          <w:tab w:leader="none" w:pos="370" w:val="left"/>
        </w:tabs>
        <w:numPr>
          <w:ilvl w:val="0"/>
          <w:numId w:val="35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хотел „Палисад“ на Златибору, 24. 05. ове године, стигао је захтев за резервацију 1/2 собе, на бази пуног пансиона, на име господина Зорана Петровића из Зајечара, за перид од 01. до 03. 06. ове године.</w:t>
      </w:r>
    </w:p>
    <w:p>
      <w:pPr>
        <w:spacing w:after="0" w:line="14" w:lineRule="exact"/>
        <w:rPr>
          <w:rFonts w:ascii="Times New Roman" w:cs="Times New Roman" w:eastAsia="Times New Roman" w:hAnsi="Times New Roman"/>
          <w:sz w:val="24"/>
          <w:szCs w:val="24"/>
          <w:color w:val="auto"/>
        </w:rPr>
      </w:pPr>
    </w:p>
    <w:p>
      <w:pPr>
        <w:ind w:left="140" w:right="112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Захтев за резервацију је потврђен истог дана, на исти начин, уз назнаку да им је резервисана соба број 202.</w:t>
      </w:r>
    </w:p>
    <w:p>
      <w:pPr>
        <w:spacing w:after="0" w:line="1" w:lineRule="exact"/>
        <w:rPr>
          <w:rFonts w:ascii="Times New Roman" w:cs="Times New Roman" w:eastAsia="Times New Roman" w:hAnsi="Times New Roman"/>
          <w:sz w:val="24"/>
          <w:szCs w:val="24"/>
          <w:color w:val="auto"/>
        </w:rPr>
      </w:pP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Зоран Петровић: ЛК: 135728 ПУ Зајечар; ЈМБГ: 1502966740025; рођен 15. 02. 1966.</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године  у Зајечару.</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Ивана Петровић: ЛК: 282429 ПУ Зајечар; ЈМБГ: 1008969745045; рођена 10. 08. 1969.</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године  у Бору.</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Брачни пар станује на адреси: Боре Станковића 15, Зајечар;</w:t>
      </w: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За време боравка у хотелу брачни пар је користио следеће хотелске услуге и садржаје:</w:t>
      </w:r>
    </w:p>
    <w:p>
      <w:pPr>
        <w:spacing w:after="0" w:line="288" w:lineRule="exact"/>
        <w:rPr>
          <w:sz w:val="20"/>
          <w:szCs w:val="20"/>
          <w:color w:val="auto"/>
        </w:rPr>
      </w:pPr>
    </w:p>
    <w:p>
      <w:pPr>
        <w:ind w:left="140" w:right="540"/>
        <w:spacing w:after="0" w:line="237" w:lineRule="auto"/>
        <w:tabs>
          <w:tab w:leader="none" w:pos="500" w:val="left"/>
        </w:tabs>
        <w:numPr>
          <w:ilvl w:val="0"/>
          <w:numId w:val="35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господин и госпођа Петровић стигли су у хотел у 13:00 часова. Пошто су се сместили у собу, господин Петровић је пронашао козметички сет у купатилу, који је претходни гост заборавио. Силази до рецепције и предаје козметички сет који је пронашао. Госпођа Петровић је затражила услугу пеглања две мушке кошуље и једне хаљине. За ову услугу рачун је прослеђен на рецепцију.</w:t>
      </w:r>
    </w:p>
    <w:p>
      <w:pPr>
        <w:spacing w:after="0" w:line="294" w:lineRule="exact"/>
        <w:rPr>
          <w:sz w:val="20"/>
          <w:szCs w:val="20"/>
          <w:color w:val="auto"/>
        </w:rPr>
      </w:pPr>
    </w:p>
    <w:p>
      <w:pPr>
        <w:ind w:left="140" w:right="580"/>
        <w:spacing w:after="0" w:line="237" w:lineRule="auto"/>
        <w:tabs>
          <w:tab w:leader="none" w:pos="500" w:val="left"/>
        </w:tabs>
        <w:numPr>
          <w:ilvl w:val="0"/>
          <w:numId w:val="35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после доручка, госпођа Петвровић је резервисала две карте за излет, који организује хотел за госте хотела. Око 10:00 часова брачни пар је отишао на једнодневни излет. Рачун за ову услугу је испостављен рецепцији. У вечерњим сатим брачни пар је поручио вечеру у соби. За ову услугу издат је рачун и прослеђен је рецепцији.</w:t>
      </w:r>
    </w:p>
    <w:p>
      <w:pPr>
        <w:spacing w:after="0" w:line="293" w:lineRule="exact"/>
        <w:rPr>
          <w:sz w:val="20"/>
          <w:szCs w:val="20"/>
          <w:color w:val="auto"/>
        </w:rPr>
      </w:pPr>
    </w:p>
    <w:p>
      <w:pPr>
        <w:ind w:left="140" w:right="1040"/>
        <w:spacing w:after="0" w:line="234" w:lineRule="auto"/>
        <w:tabs>
          <w:tab w:leader="none" w:pos="500" w:val="left"/>
        </w:tabs>
        <w:numPr>
          <w:ilvl w:val="0"/>
          <w:numId w:val="36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после доручка Господин Петровић је платио хотелски рачун MasterCard платном картицом, након чега су се одјавили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2059305</wp:posOffset>
            </wp:positionV>
            <wp:extent cx="6256020" cy="6350"/>
            <wp:wrapNone/>
            <wp:docPr id="1327" name="Picture 1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7"/>
                    <pic:cNvPicPr>
                      <a:picLocks noChangeAspect="1" noChangeArrowheads="1"/>
                    </pic:cNvPicPr>
                  </pic:nvPicPr>
                  <pic:blipFill>
                    <a:blip r:embed="rId49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0" w:name="page111"/>
    <w:bookmarkEnd w:id="110"/>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28" name="Picture 1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8"/>
                    <pic:cNvPicPr>
                      <a:picLocks noChangeAspect="1" noChangeArrowheads="1"/>
                    </pic:cNvPicPr>
                  </pic:nvPicPr>
                  <pic:blipFill>
                    <a:blip r:embed="rId49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677545</wp:posOffset>
                </wp:positionV>
                <wp:extent cx="5944870" cy="0"/>
                <wp:wrapNone/>
                <wp:docPr id="1329" name="Shape 13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29" o:spid="_x0000_s23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35pt" to="475.1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674370</wp:posOffset>
                </wp:positionV>
                <wp:extent cx="0" cy="5796280"/>
                <wp:wrapNone/>
                <wp:docPr id="1330" name="Shape 13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796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0" o:spid="_x0000_s23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1pt" to="7.25pt,50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6467475</wp:posOffset>
                </wp:positionV>
                <wp:extent cx="5944870" cy="0"/>
                <wp:wrapNone/>
                <wp:docPr id="1331" name="Shape 133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1" o:spid="_x0000_s235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09.25pt" to="475.1pt,509.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674370</wp:posOffset>
                </wp:positionV>
                <wp:extent cx="0" cy="5796280"/>
                <wp:wrapNone/>
                <wp:docPr id="1332" name="Shape 133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7962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2" o:spid="_x0000_s235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1pt" to="474.85pt,509.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Б-12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36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„М“ у Београду.</w:t>
      </w:r>
    </w:p>
    <w:p>
      <w:pPr>
        <w:spacing w:after="0" w:line="12" w:lineRule="exact"/>
        <w:rPr>
          <w:sz w:val="20"/>
          <w:szCs w:val="20"/>
          <w:color w:val="auto"/>
        </w:rPr>
      </w:pPr>
    </w:p>
    <w:p>
      <w:pPr>
        <w:ind w:left="260" w:right="140"/>
        <w:spacing w:after="0" w:line="236" w:lineRule="auto"/>
        <w:rPr>
          <w:sz w:val="20"/>
          <w:szCs w:val="20"/>
          <w:color w:val="auto"/>
        </w:rPr>
      </w:pPr>
      <w:r>
        <w:rPr>
          <w:rFonts w:ascii="Times New Roman" w:cs="Times New Roman" w:eastAsia="Times New Roman" w:hAnsi="Times New Roman"/>
          <w:sz w:val="24"/>
          <w:szCs w:val="24"/>
          <w:color w:val="auto"/>
        </w:rPr>
        <w:t>Дана 06. 06. ове године у хотел „М“ у Београду стигао је захтев за резервацију 1/2 собе, на бази ноћења са доручком, на име господина Мариа Лукшића из Задра, за перид од 12. до 14.06. ове године.</w:t>
      </w:r>
    </w:p>
    <w:p>
      <w:pPr>
        <w:spacing w:after="0" w:line="14" w:lineRule="exact"/>
        <w:rPr>
          <w:sz w:val="20"/>
          <w:szCs w:val="20"/>
          <w:color w:val="auto"/>
        </w:rPr>
      </w:pPr>
    </w:p>
    <w:p>
      <w:pPr>
        <w:ind w:left="260" w:right="1000"/>
        <w:spacing w:after="0" w:line="234" w:lineRule="auto"/>
        <w:rPr>
          <w:sz w:val="20"/>
          <w:szCs w:val="20"/>
          <w:color w:val="auto"/>
        </w:rPr>
      </w:pPr>
      <w:r>
        <w:rPr>
          <w:rFonts w:ascii="Times New Roman" w:cs="Times New Roman" w:eastAsia="Times New Roman" w:hAnsi="Times New Roman"/>
          <w:sz w:val="24"/>
          <w:szCs w:val="24"/>
          <w:color w:val="auto"/>
        </w:rPr>
        <w:t>Захтев за резервацију је потврђен истог дана, на исти начин, уз назнаку да им је резервисана соба број 102.</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Марио Лукшић има исправу пасош:  CRO 22357246; датум рођења: 19.05.1974. године.</w:t>
      </w:r>
    </w:p>
    <w:p>
      <w:pPr>
        <w:ind w:left="260"/>
        <w:spacing w:after="0"/>
        <w:rPr>
          <w:sz w:val="20"/>
          <w:szCs w:val="20"/>
          <w:color w:val="auto"/>
        </w:rPr>
      </w:pPr>
      <w:r>
        <w:rPr>
          <w:rFonts w:ascii="Times New Roman" w:cs="Times New Roman" w:eastAsia="Times New Roman" w:hAnsi="Times New Roman"/>
          <w:sz w:val="24"/>
          <w:szCs w:val="24"/>
          <w:color w:val="auto"/>
        </w:rPr>
        <w:t>Ана-Мариа Лукшић има исправу пасош: CRO 22357247; датум рођења: 15.10.1977.</w:t>
      </w:r>
    </w:p>
    <w:p>
      <w:pPr>
        <w:ind w:left="260"/>
        <w:spacing w:after="0"/>
        <w:rPr>
          <w:sz w:val="20"/>
          <w:szCs w:val="20"/>
          <w:color w:val="auto"/>
        </w:rPr>
      </w:pPr>
      <w:r>
        <w:rPr>
          <w:rFonts w:ascii="Times New Roman" w:cs="Times New Roman" w:eastAsia="Times New Roman" w:hAnsi="Times New Roman"/>
          <w:sz w:val="24"/>
          <w:szCs w:val="24"/>
          <w:color w:val="auto"/>
        </w:rPr>
        <w:t>године.</w:t>
      </w:r>
    </w:p>
    <w:p>
      <w:pPr>
        <w:spacing w:after="0" w:line="12" w:lineRule="exact"/>
        <w:rPr>
          <w:sz w:val="20"/>
          <w:szCs w:val="20"/>
          <w:color w:val="auto"/>
        </w:rPr>
      </w:pPr>
    </w:p>
    <w:p>
      <w:pPr>
        <w:ind w:left="260" w:right="1660" w:hanging="7"/>
        <w:spacing w:after="0" w:line="249" w:lineRule="auto"/>
        <w:tabs>
          <w:tab w:leader="none" w:pos="490" w:val="left"/>
        </w:tabs>
        <w:numPr>
          <w:ilvl w:val="0"/>
          <w:numId w:val="362"/>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Републику Србију су ушли 12.06.2017. на граничном прелазу Батровци. Брачни пар има право боравка у Републици Србији до 10.09. ове године.</w:t>
      </w:r>
    </w:p>
    <w:p>
      <w:pPr>
        <w:spacing w:after="0" w:line="279" w:lineRule="exact"/>
        <w:rPr>
          <w:sz w:val="20"/>
          <w:szCs w:val="20"/>
          <w:color w:val="auto"/>
        </w:rPr>
      </w:pPr>
    </w:p>
    <w:p>
      <w:pPr>
        <w:ind w:left="260" w:right="560"/>
        <w:spacing w:after="0" w:line="234" w:lineRule="auto"/>
        <w:rPr>
          <w:sz w:val="20"/>
          <w:szCs w:val="20"/>
          <w:color w:val="auto"/>
        </w:rPr>
      </w:pPr>
      <w:r>
        <w:rPr>
          <w:rFonts w:ascii="Times New Roman" w:cs="Times New Roman" w:eastAsia="Times New Roman" w:hAnsi="Times New Roman"/>
          <w:sz w:val="24"/>
          <w:szCs w:val="24"/>
          <w:color w:val="auto"/>
        </w:rPr>
        <w:t>Током боравка у хотелу породица Лукшић је користила следеће хотелске садржаје и услуге:</w:t>
      </w:r>
    </w:p>
    <w:p>
      <w:pPr>
        <w:spacing w:after="0" w:line="290" w:lineRule="exact"/>
        <w:rPr>
          <w:sz w:val="20"/>
          <w:szCs w:val="20"/>
          <w:color w:val="auto"/>
        </w:rPr>
      </w:pPr>
    </w:p>
    <w:p>
      <w:pPr>
        <w:ind w:left="260" w:right="740" w:hanging="7"/>
        <w:spacing w:after="0" w:line="234" w:lineRule="auto"/>
        <w:tabs>
          <w:tab w:leader="none" w:pos="620" w:val="left"/>
        </w:tabs>
        <w:numPr>
          <w:ilvl w:val="0"/>
          <w:numId w:val="3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брачни пар је стигао у хотел у 19:00 часова. Пошто су се сместили у собу, господин Лукшић наручује буђење за сутрадан у 06:00 часова.</w:t>
      </w:r>
    </w:p>
    <w:p>
      <w:pPr>
        <w:spacing w:after="0" w:line="290" w:lineRule="exact"/>
        <w:rPr>
          <w:rFonts w:ascii="Times New Roman" w:cs="Times New Roman" w:eastAsia="Times New Roman" w:hAnsi="Times New Roman"/>
          <w:sz w:val="24"/>
          <w:szCs w:val="24"/>
          <w:color w:val="auto"/>
        </w:rPr>
      </w:pPr>
    </w:p>
    <w:p>
      <w:pPr>
        <w:ind w:left="260" w:right="320" w:hanging="7"/>
        <w:spacing w:after="0" w:line="237" w:lineRule="auto"/>
        <w:tabs>
          <w:tab w:leader="none" w:pos="620" w:val="left"/>
        </w:tabs>
        <w:numPr>
          <w:ilvl w:val="0"/>
          <w:numId w:val="3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господин Лукшић је изнајмио конференцијску салу, од 10:00 до 13:00 часова, за пословни састанак. Рачун за ову услугу је издат и прослеђен је рецепцији. Госпођа Лукшић је затражила услугу хемијског чишћења једне хаљине и сакоа, за ову услугу је рачун прослеђен рецепцији.</w:t>
      </w:r>
    </w:p>
    <w:p>
      <w:pPr>
        <w:spacing w:after="0" w:line="289" w:lineRule="exact"/>
        <w:rPr>
          <w:rFonts w:ascii="Times New Roman" w:cs="Times New Roman" w:eastAsia="Times New Roman" w:hAnsi="Times New Roman"/>
          <w:sz w:val="24"/>
          <w:szCs w:val="24"/>
          <w:color w:val="auto"/>
        </w:rPr>
      </w:pPr>
    </w:p>
    <w:p>
      <w:pPr>
        <w:jc w:val="both"/>
        <w:ind w:left="260" w:right="400" w:hanging="7"/>
        <w:spacing w:after="0" w:line="236" w:lineRule="auto"/>
        <w:tabs>
          <w:tab w:leader="none" w:pos="620" w:val="left"/>
        </w:tabs>
        <w:numPr>
          <w:ilvl w:val="0"/>
          <w:numId w:val="36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после доручка, породица Лукшић и њихови пријатељи су конзумирали воћне купове у посластичарници хотела. Рачун у износу од 1.650,00 је прослеђен рецепцији. Након тога су платили хотелски рачун и одјавили се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2409825</wp:posOffset>
            </wp:positionV>
            <wp:extent cx="6256020" cy="6350"/>
            <wp:wrapNone/>
            <wp:docPr id="1333" name="Picture 1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3"/>
                    <pic:cNvPicPr>
                      <a:picLocks noChangeAspect="1" noChangeArrowheads="1"/>
                    </pic:cNvPicPr>
                  </pic:nvPicPr>
                  <pic:blipFill>
                    <a:blip r:embed="rId50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6"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1" w:name="page112"/>
    <w:bookmarkEnd w:id="111"/>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34" name="Picture 1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4"/>
                    <pic:cNvPicPr>
                      <a:picLocks noChangeAspect="1" noChangeArrowheads="1"/>
                    </pic:cNvPicPr>
                  </pic:nvPicPr>
                  <pic:blipFill>
                    <a:blip r:embed="rId50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852805</wp:posOffset>
                </wp:positionV>
                <wp:extent cx="5944870" cy="0"/>
                <wp:wrapNone/>
                <wp:docPr id="1335" name="Shape 13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35" o:spid="_x0000_s23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67.15pt" to="469.45pt,6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849630</wp:posOffset>
                </wp:positionV>
                <wp:extent cx="0" cy="5445760"/>
                <wp:wrapNone/>
                <wp:docPr id="1336" name="Shape 13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45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6" o:spid="_x0000_s23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66.9pt" to="1.6pt,49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6292215</wp:posOffset>
                </wp:positionV>
                <wp:extent cx="5944870" cy="0"/>
                <wp:wrapNone/>
                <wp:docPr id="1337" name="Shape 13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7" o:spid="_x0000_s23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95.45pt" to="469.45pt,495.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849630</wp:posOffset>
                </wp:positionV>
                <wp:extent cx="0" cy="5445760"/>
                <wp:wrapNone/>
                <wp:docPr id="1338" name="Shape 13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45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38" o:spid="_x0000_s23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66.9pt" to="469.2pt,495.7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Б-13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64"/>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„ИН“ у Београду.</w:t>
      </w:r>
    </w:p>
    <w:p>
      <w:pPr>
        <w:spacing w:after="0" w:line="12" w:lineRule="exact"/>
        <w:rPr>
          <w:sz w:val="20"/>
          <w:szCs w:val="20"/>
          <w:color w:val="auto"/>
        </w:rPr>
      </w:pPr>
    </w:p>
    <w:p>
      <w:pPr>
        <w:jc w:val="both"/>
        <w:ind w:left="140" w:right="220"/>
        <w:spacing w:after="0" w:line="236" w:lineRule="auto"/>
        <w:rPr>
          <w:sz w:val="20"/>
          <w:szCs w:val="20"/>
          <w:color w:val="auto"/>
        </w:rPr>
      </w:pPr>
      <w:r>
        <w:rPr>
          <w:rFonts w:ascii="Times New Roman" w:cs="Times New Roman" w:eastAsia="Times New Roman" w:hAnsi="Times New Roman"/>
          <w:sz w:val="24"/>
          <w:szCs w:val="24"/>
          <w:color w:val="auto"/>
        </w:rPr>
        <w:t>Господин Петар Вукашиновић је, дана 01. 06. ове године, путем електронске поште затражио резервацију 1/1 собе на бази ноћења са доручком у Вашем хотелу у термину од 05.06. до 07.06.ове године.</w:t>
      </w:r>
    </w:p>
    <w:p>
      <w:pPr>
        <w:spacing w:after="0" w:line="14" w:lineRule="exact"/>
        <w:rPr>
          <w:sz w:val="20"/>
          <w:szCs w:val="20"/>
          <w:color w:val="auto"/>
        </w:rPr>
      </w:pPr>
    </w:p>
    <w:p>
      <w:pPr>
        <w:jc w:val="both"/>
        <w:ind w:left="140" w:right="220"/>
        <w:spacing w:after="0" w:line="234" w:lineRule="auto"/>
        <w:rPr>
          <w:sz w:val="20"/>
          <w:szCs w:val="20"/>
          <w:color w:val="auto"/>
        </w:rPr>
      </w:pPr>
      <w:r>
        <w:rPr>
          <w:rFonts w:ascii="Times New Roman" w:cs="Times New Roman" w:eastAsia="Times New Roman" w:hAnsi="Times New Roman"/>
          <w:sz w:val="24"/>
          <w:szCs w:val="24"/>
          <w:color w:val="auto"/>
        </w:rPr>
        <w:t>Резервација му је потврђена истог дана, на исти начин, уз информацију да је његова соба 201.</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Господин  Петар Вукашиновић има исправу:  пасош.  MNE 05448923; датум рођења:</w:t>
      </w:r>
    </w:p>
    <w:p>
      <w:pPr>
        <w:ind w:left="140"/>
        <w:spacing w:after="0"/>
        <w:rPr>
          <w:sz w:val="20"/>
          <w:szCs w:val="20"/>
          <w:color w:val="auto"/>
        </w:rPr>
      </w:pPr>
      <w:r>
        <w:rPr>
          <w:rFonts w:ascii="Times New Roman" w:cs="Times New Roman" w:eastAsia="Times New Roman" w:hAnsi="Times New Roman"/>
          <w:sz w:val="24"/>
          <w:szCs w:val="24"/>
          <w:color w:val="auto"/>
        </w:rPr>
        <w:t>01.03.1960. године у Подгорици.</w:t>
      </w:r>
    </w:p>
    <w:p>
      <w:pPr>
        <w:spacing w:after="0" w:line="12" w:lineRule="exact"/>
        <w:rPr>
          <w:sz w:val="20"/>
          <w:szCs w:val="20"/>
          <w:color w:val="auto"/>
        </w:rPr>
      </w:pPr>
    </w:p>
    <w:p>
      <w:pPr>
        <w:ind w:left="140" w:right="240"/>
        <w:spacing w:after="0" w:line="234" w:lineRule="auto"/>
        <w:rPr>
          <w:sz w:val="20"/>
          <w:szCs w:val="20"/>
          <w:color w:val="auto"/>
        </w:rPr>
      </w:pPr>
      <w:r>
        <w:rPr>
          <w:rFonts w:ascii="Times New Roman" w:cs="Times New Roman" w:eastAsia="Times New Roman" w:hAnsi="Times New Roman"/>
          <w:sz w:val="24"/>
          <w:szCs w:val="24"/>
          <w:color w:val="auto"/>
        </w:rPr>
        <w:t>Датум уласка у Србију 05.06.ове године. У Србију је стигао авионом. Датум истицања важења боравка је 03.09.ове године.</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је имао следеће услуге:</w:t>
      </w:r>
    </w:p>
    <w:p>
      <w:pPr>
        <w:spacing w:after="0" w:line="288" w:lineRule="exact"/>
        <w:rPr>
          <w:sz w:val="20"/>
          <w:szCs w:val="20"/>
          <w:color w:val="auto"/>
        </w:rPr>
      </w:pPr>
    </w:p>
    <w:p>
      <w:pPr>
        <w:jc w:val="both"/>
        <w:ind w:left="140" w:right="220"/>
        <w:spacing w:after="0" w:line="237" w:lineRule="auto"/>
        <w:tabs>
          <w:tab w:leader="none" w:pos="502" w:val="left"/>
        </w:tabs>
        <w:numPr>
          <w:ilvl w:val="0"/>
          <w:numId w:val="36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у вечерњим сатима господин Вукашиновић се пријављује у Ваш хотел и притом наручује вечеру у соби и тражи услугу превођења две стране стручног текста са немачког језика. Цена ове услуге је 800,оо динара по страни за превод. За ове услуге су рачуни прослеђени рецепцији.</w:t>
      </w:r>
    </w:p>
    <w:p>
      <w:pPr>
        <w:spacing w:after="0" w:line="290" w:lineRule="exact"/>
        <w:rPr>
          <w:sz w:val="20"/>
          <w:szCs w:val="20"/>
          <w:color w:val="auto"/>
        </w:rPr>
      </w:pPr>
    </w:p>
    <w:p>
      <w:pPr>
        <w:jc w:val="both"/>
        <w:ind w:left="140" w:right="220"/>
        <w:spacing w:after="0" w:line="236" w:lineRule="auto"/>
        <w:tabs>
          <w:tab w:leader="none" w:pos="531" w:val="left"/>
        </w:tabs>
        <w:numPr>
          <w:ilvl w:val="0"/>
          <w:numId w:val="36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након доручка, гост долази до рецепције и жели да остави поруку за колегу Јовића, који тек треба да стигне у хотел. Порука гласи: „Састанак је одложен за 12 сати. Чекам Вас у хотелском ресторану.“ Гост након тога користи услуге сауне.</w:t>
      </w:r>
    </w:p>
    <w:p>
      <w:pPr>
        <w:spacing w:after="0" w:line="290" w:lineRule="exact"/>
        <w:rPr>
          <w:sz w:val="20"/>
          <w:szCs w:val="20"/>
          <w:color w:val="auto"/>
        </w:rPr>
      </w:pPr>
    </w:p>
    <w:p>
      <w:pPr>
        <w:ind w:left="140" w:right="220"/>
        <w:spacing w:after="0" w:line="234" w:lineRule="auto"/>
        <w:rPr>
          <w:sz w:val="20"/>
          <w:szCs w:val="20"/>
          <w:color w:val="auto"/>
        </w:rPr>
      </w:pPr>
      <w:r>
        <w:rPr>
          <w:rFonts w:ascii="Times New Roman" w:cs="Times New Roman" w:eastAsia="Times New Roman" w:hAnsi="Times New Roman"/>
          <w:sz w:val="24"/>
          <w:szCs w:val="24"/>
          <w:color w:val="auto"/>
        </w:rPr>
        <w:t>07.06. - после доручка, господин Вукашиновић је платио хотелски рачун и одјавио се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2585085</wp:posOffset>
            </wp:positionV>
            <wp:extent cx="6256020" cy="6350"/>
            <wp:wrapNone/>
            <wp:docPr id="1339" name="Picture 1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9"/>
                    <pic:cNvPicPr>
                      <a:picLocks noChangeAspect="1" noChangeArrowheads="1"/>
                    </pic:cNvPicPr>
                  </pic:nvPicPr>
                  <pic:blipFill>
                    <a:blip r:embed="rId50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2" w:name="page113"/>
    <w:bookmarkEnd w:id="112"/>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40" name="Picture 1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0"/>
                    <pic:cNvPicPr>
                      <a:picLocks noChangeAspect="1" noChangeArrowheads="1"/>
                    </pic:cNvPicPr>
                  </pic:nvPicPr>
                  <pic:blipFill>
                    <a:blip r:embed="rId50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852805</wp:posOffset>
                </wp:positionV>
                <wp:extent cx="5944870" cy="0"/>
                <wp:wrapNone/>
                <wp:docPr id="1341" name="Shape 13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41" o:spid="_x0000_s23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67.15pt" to="469.45pt,6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849630</wp:posOffset>
                </wp:positionV>
                <wp:extent cx="0" cy="4919980"/>
                <wp:wrapNone/>
                <wp:docPr id="1342" name="Shape 13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919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2" o:spid="_x0000_s23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66.9pt" to="1.6pt,45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5766435</wp:posOffset>
                </wp:positionV>
                <wp:extent cx="5944870" cy="0"/>
                <wp:wrapNone/>
                <wp:docPr id="1343" name="Shape 13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43" o:spid="_x0000_s23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54.05pt" to="469.45pt,454.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849630</wp:posOffset>
                </wp:positionV>
                <wp:extent cx="0" cy="4919980"/>
                <wp:wrapNone/>
                <wp:docPr id="1344" name="Shape 13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919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4" o:spid="_x0000_s23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66.9pt" to="469.2pt,454.3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Б-14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6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ухотелу „Бреза“ и Врњачкој Бањи.</w:t>
      </w:r>
    </w:p>
    <w:p>
      <w:pPr>
        <w:spacing w:after="0" w:line="12" w:lineRule="exact"/>
        <w:rPr>
          <w:sz w:val="20"/>
          <w:szCs w:val="20"/>
          <w:color w:val="auto"/>
        </w:rPr>
      </w:pPr>
    </w:p>
    <w:p>
      <w:pPr>
        <w:jc w:val="both"/>
        <w:ind w:left="140" w:right="420"/>
        <w:spacing w:after="0" w:line="236" w:lineRule="auto"/>
        <w:rPr>
          <w:sz w:val="20"/>
          <w:szCs w:val="20"/>
          <w:color w:val="auto"/>
        </w:rPr>
      </w:pPr>
      <w:r>
        <w:rPr>
          <w:rFonts w:ascii="Times New Roman" w:cs="Times New Roman" w:eastAsia="Times New Roman" w:hAnsi="Times New Roman"/>
          <w:sz w:val="24"/>
          <w:szCs w:val="24"/>
          <w:color w:val="auto"/>
        </w:rPr>
        <w:t>Млади брачни пар из Ваљева, Марија и Дејан Савић, жели да проведе викенд у хотелу. Дана 28.05.ове године електронском поштом су упутили захтев за резервацију 1/2 собе на бази пуног пансиона за период од 03.06. до 05.06.ове године.</w:t>
      </w:r>
    </w:p>
    <w:p>
      <w:pPr>
        <w:spacing w:after="0" w:line="14" w:lineRule="exact"/>
        <w:rPr>
          <w:sz w:val="20"/>
          <w:szCs w:val="20"/>
          <w:color w:val="auto"/>
        </w:rPr>
      </w:pPr>
    </w:p>
    <w:p>
      <w:pPr>
        <w:ind w:left="140" w:right="340"/>
        <w:spacing w:after="0" w:line="234" w:lineRule="auto"/>
        <w:rPr>
          <w:sz w:val="20"/>
          <w:szCs w:val="20"/>
          <w:color w:val="auto"/>
        </w:rPr>
      </w:pPr>
      <w:r>
        <w:rPr>
          <w:rFonts w:ascii="Times New Roman" w:cs="Times New Roman" w:eastAsia="Times New Roman" w:hAnsi="Times New Roman"/>
          <w:sz w:val="24"/>
          <w:szCs w:val="24"/>
          <w:color w:val="auto"/>
        </w:rPr>
        <w:t>Резервација је потврђена на име Дејан Савић, истог дана на исти начин. Резервисана им је соба 202.</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Марија Савић је рођена 20.10.1983. године у Ваљеву, ЛК: 522146 ПУ Ваљево, ЈМБГ:</w:t>
      </w:r>
    </w:p>
    <w:p>
      <w:pPr>
        <w:ind w:left="140"/>
        <w:spacing w:after="0"/>
        <w:rPr>
          <w:sz w:val="20"/>
          <w:szCs w:val="20"/>
          <w:color w:val="auto"/>
        </w:rPr>
      </w:pPr>
      <w:r>
        <w:rPr>
          <w:rFonts w:ascii="Times New Roman" w:cs="Times New Roman" w:eastAsia="Times New Roman" w:hAnsi="Times New Roman"/>
          <w:sz w:val="24"/>
          <w:szCs w:val="24"/>
          <w:color w:val="auto"/>
        </w:rPr>
        <w:t>2010983745043, адреса: Стевана Филиповића 12, Ваљево.</w:t>
      </w:r>
    </w:p>
    <w:p>
      <w:pPr>
        <w:ind w:left="140"/>
        <w:spacing w:after="0"/>
        <w:rPr>
          <w:sz w:val="20"/>
          <w:szCs w:val="20"/>
          <w:color w:val="auto"/>
        </w:rPr>
      </w:pPr>
      <w:r>
        <w:rPr>
          <w:rFonts w:ascii="Times New Roman" w:cs="Times New Roman" w:eastAsia="Times New Roman" w:hAnsi="Times New Roman"/>
          <w:sz w:val="24"/>
          <w:szCs w:val="24"/>
          <w:color w:val="auto"/>
        </w:rPr>
        <w:t>Дејан Савић је рођен 13.12.1980. године у Ваљеву, ЛК: 493224 ПУ Ваљево, ЈМБГ:</w:t>
      </w:r>
    </w:p>
    <w:p>
      <w:pPr>
        <w:ind w:left="140"/>
        <w:spacing w:after="0"/>
        <w:rPr>
          <w:sz w:val="20"/>
          <w:szCs w:val="20"/>
          <w:color w:val="auto"/>
        </w:rPr>
      </w:pPr>
      <w:r>
        <w:rPr>
          <w:rFonts w:ascii="Times New Roman" w:cs="Times New Roman" w:eastAsia="Times New Roman" w:hAnsi="Times New Roman"/>
          <w:sz w:val="24"/>
          <w:szCs w:val="24"/>
          <w:color w:val="auto"/>
        </w:rPr>
        <w:t>1312980740042, адреса: Стевана Филиповића 12, Ваљево.</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имао следеће услуге:</w:t>
      </w:r>
    </w:p>
    <w:p>
      <w:pPr>
        <w:spacing w:after="0" w:line="288" w:lineRule="exact"/>
        <w:rPr>
          <w:sz w:val="20"/>
          <w:szCs w:val="20"/>
          <w:color w:val="auto"/>
        </w:rPr>
      </w:pPr>
    </w:p>
    <w:p>
      <w:pPr>
        <w:ind w:left="140" w:right="400"/>
        <w:spacing w:after="0" w:line="236" w:lineRule="auto"/>
        <w:tabs>
          <w:tab w:leader="none" w:pos="500" w:val="left"/>
        </w:tabs>
        <w:numPr>
          <w:ilvl w:val="0"/>
          <w:numId w:val="36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боравак у хотелу су започели ручком. У току поподнева је госпођа Савић користила услуге хотелског фризера, а након вечере су користили услуге roomservice-а (шампањац у соби). Брачни пар је затражио буђење за сутра ујутро у 7.00 сати.</w:t>
      </w:r>
    </w:p>
    <w:p>
      <w:pPr>
        <w:spacing w:after="0" w:line="290" w:lineRule="exact"/>
        <w:rPr>
          <w:sz w:val="20"/>
          <w:szCs w:val="20"/>
          <w:color w:val="auto"/>
        </w:rPr>
      </w:pPr>
    </w:p>
    <w:p>
      <w:pPr>
        <w:ind w:left="140" w:right="220"/>
        <w:spacing w:after="0" w:line="234" w:lineRule="auto"/>
        <w:tabs>
          <w:tab w:leader="none" w:pos="526" w:val="left"/>
        </w:tabs>
        <w:numPr>
          <w:ilvl w:val="0"/>
          <w:numId w:val="36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-после доручка брачни пар користи услуге wellness-центра хотела у трајању од три сата. Рачун је прослеђен рецепцији.</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05.06. - гости плаћају рачун и одјављују се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3109595</wp:posOffset>
            </wp:positionV>
            <wp:extent cx="6256020" cy="6350"/>
            <wp:wrapNone/>
            <wp:docPr id="1345" name="Picture 1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5"/>
                    <pic:cNvPicPr>
                      <a:picLocks noChangeAspect="1" noChangeArrowheads="1"/>
                    </pic:cNvPicPr>
                  </pic:nvPicPr>
                  <pic:blipFill>
                    <a:blip r:embed="rId50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3" w:name="page114"/>
    <w:bookmarkEnd w:id="113"/>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46" name="Picture 1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6"/>
                    <pic:cNvPicPr>
                      <a:picLocks noChangeAspect="1" noChangeArrowheads="1"/>
                    </pic:cNvPicPr>
                  </pic:nvPicPr>
                  <pic:blipFill>
                    <a:blip r:embed="rId50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852805</wp:posOffset>
                </wp:positionV>
                <wp:extent cx="5944870" cy="0"/>
                <wp:wrapNone/>
                <wp:docPr id="1347" name="Shape 13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47" o:spid="_x0000_s23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67.15pt" to="469.45pt,6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849630</wp:posOffset>
                </wp:positionV>
                <wp:extent cx="0" cy="5270500"/>
                <wp:wrapNone/>
                <wp:docPr id="1348" name="Shape 13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70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8" o:spid="_x0000_s23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66.9pt" to="1.6pt,48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6116955</wp:posOffset>
                </wp:positionV>
                <wp:extent cx="5944870" cy="0"/>
                <wp:wrapNone/>
                <wp:docPr id="1349" name="Shape 13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49" o:spid="_x0000_s23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81.65pt" to="469.45pt,48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849630</wp:posOffset>
                </wp:positionV>
                <wp:extent cx="0" cy="5270500"/>
                <wp:wrapNone/>
                <wp:docPr id="1350" name="Shape 13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70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0" o:spid="_x0000_s23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66.9pt" to="469.2pt,481.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Б15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7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„Балкан“ у Београду.</w:t>
      </w:r>
    </w:p>
    <w:p>
      <w:pPr>
        <w:spacing w:after="0" w:line="12" w:lineRule="exact"/>
        <w:rPr>
          <w:sz w:val="20"/>
          <w:szCs w:val="20"/>
          <w:color w:val="auto"/>
        </w:rPr>
      </w:pPr>
    </w:p>
    <w:p>
      <w:pPr>
        <w:jc w:val="both"/>
        <w:ind w:left="140" w:right="420"/>
        <w:spacing w:after="0" w:line="236" w:lineRule="auto"/>
        <w:rPr>
          <w:sz w:val="20"/>
          <w:szCs w:val="20"/>
          <w:color w:val="auto"/>
        </w:rPr>
      </w:pPr>
      <w:r>
        <w:rPr>
          <w:rFonts w:ascii="Times New Roman" w:cs="Times New Roman" w:eastAsia="Times New Roman" w:hAnsi="Times New Roman"/>
          <w:sz w:val="24"/>
          <w:szCs w:val="24"/>
          <w:color w:val="auto"/>
        </w:rPr>
        <w:t>Дана 30.05.ове године у хотел је електронском поштом стигла резервација 1/2 собе, на бази полупансиона, на име господина Љупчета Андоноског из Охрида, за период од 06.06. до 08.06.ове године.</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Резервација је потврђена истог дана, на исти начин, уз назнаку резервације собе 205.</w:t>
      </w:r>
    </w:p>
    <w:p>
      <w:pPr>
        <w:ind w:left="140"/>
        <w:spacing w:after="0"/>
        <w:rPr>
          <w:sz w:val="20"/>
          <w:szCs w:val="20"/>
          <w:color w:val="auto"/>
        </w:rPr>
      </w:pPr>
      <w:r>
        <w:rPr>
          <w:rFonts w:ascii="Times New Roman" w:cs="Times New Roman" w:eastAsia="Times New Roman" w:hAnsi="Times New Roman"/>
          <w:sz w:val="24"/>
          <w:szCs w:val="24"/>
          <w:color w:val="auto"/>
        </w:rPr>
        <w:t>Са господином Андоноским у хотелу ће боравити и господин Илчо Миткоски.</w:t>
      </w:r>
    </w:p>
    <w:p>
      <w:pPr>
        <w:spacing w:after="0" w:line="12" w:lineRule="exact"/>
        <w:rPr>
          <w:sz w:val="20"/>
          <w:szCs w:val="20"/>
          <w:color w:val="auto"/>
        </w:rPr>
      </w:pPr>
    </w:p>
    <w:p>
      <w:pPr>
        <w:ind w:left="140" w:right="280"/>
        <w:spacing w:after="0" w:line="236" w:lineRule="auto"/>
        <w:rPr>
          <w:sz w:val="20"/>
          <w:szCs w:val="20"/>
          <w:color w:val="auto"/>
        </w:rPr>
      </w:pPr>
      <w:r>
        <w:rPr>
          <w:rFonts w:ascii="Times New Roman" w:cs="Times New Roman" w:eastAsia="Times New Roman" w:hAnsi="Times New Roman"/>
          <w:sz w:val="24"/>
          <w:szCs w:val="24"/>
          <w:color w:val="auto"/>
        </w:rPr>
        <w:t>Љупчо Андоноски има исправу: пасош МК 3844546; датум рођења: 22.08.1964. године у Охриду; датум уласка у Србију 06.06.ове године на граничном прелазу Чукарка. У Републици Србији има право боравка до 04.09. ове године.</w:t>
      </w:r>
    </w:p>
    <w:p>
      <w:pPr>
        <w:spacing w:after="0" w:line="14" w:lineRule="exact"/>
        <w:rPr>
          <w:sz w:val="20"/>
          <w:szCs w:val="20"/>
          <w:color w:val="auto"/>
        </w:rPr>
      </w:pPr>
    </w:p>
    <w:p>
      <w:pPr>
        <w:ind w:left="140" w:right="960"/>
        <w:spacing w:after="0" w:line="236" w:lineRule="auto"/>
        <w:rPr>
          <w:sz w:val="20"/>
          <w:szCs w:val="20"/>
          <w:color w:val="auto"/>
        </w:rPr>
      </w:pPr>
      <w:r>
        <w:rPr>
          <w:rFonts w:ascii="Times New Roman" w:cs="Times New Roman" w:eastAsia="Times New Roman" w:hAnsi="Times New Roman"/>
          <w:sz w:val="24"/>
          <w:szCs w:val="24"/>
          <w:color w:val="auto"/>
        </w:rPr>
        <w:t>Илчо Миткоски има исправу: пасош МК 3844964; датум рођења: 16.04.1972. године у Охриду; датум уласка у Србију 06.06.ове године на граничном прелазу Чукарка. У Републици Србији има право боравка до 04.09. ове године.</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господа су имали следеће услуге:</w:t>
      </w:r>
    </w:p>
    <w:p>
      <w:pPr>
        <w:spacing w:after="0" w:line="288" w:lineRule="exact"/>
        <w:rPr>
          <w:sz w:val="20"/>
          <w:szCs w:val="20"/>
          <w:color w:val="auto"/>
        </w:rPr>
      </w:pPr>
    </w:p>
    <w:p>
      <w:pPr>
        <w:jc w:val="both"/>
        <w:ind w:left="140" w:right="420"/>
        <w:spacing w:after="0" w:line="237" w:lineRule="auto"/>
        <w:rPr>
          <w:sz w:val="20"/>
          <w:szCs w:val="20"/>
          <w:color w:val="auto"/>
        </w:rPr>
      </w:pPr>
      <w:r>
        <w:rPr>
          <w:rFonts w:ascii="Times New Roman" w:cs="Times New Roman" w:eastAsia="Times New Roman" w:hAnsi="Times New Roman"/>
          <w:sz w:val="24"/>
          <w:szCs w:val="24"/>
          <w:color w:val="auto"/>
        </w:rPr>
        <w:t>06. 06. – гости стигли у хотел у 13:00 часова. Пошто су се сместили затражили су изнајмљивање конференцијске сале од 16:00 сати до 18:00 сати за презентацију производа своје фирме. Након вечере наручили су буђење у 06:15 сати и предали на пеглање две кошуље и један пар панталона.</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07.06. - увече, господа су тражили коктел у соби. Рачуни су прослеђени на рецепцију.</w:t>
      </w:r>
    </w:p>
    <w:p>
      <w:pPr>
        <w:spacing w:after="0" w:line="276" w:lineRule="exact"/>
        <w:rPr>
          <w:sz w:val="20"/>
          <w:szCs w:val="20"/>
          <w:color w:val="auto"/>
        </w:rPr>
      </w:pPr>
    </w:p>
    <w:p>
      <w:pPr>
        <w:ind w:left="500" w:hanging="360"/>
        <w:spacing w:after="0"/>
        <w:tabs>
          <w:tab w:leader="none" w:pos="500" w:val="left"/>
        </w:tabs>
        <w:numPr>
          <w:ilvl w:val="0"/>
          <w:numId w:val="37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након доручка гости плаћају свој рачун и напуштају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2759075</wp:posOffset>
            </wp:positionV>
            <wp:extent cx="6256020" cy="6350"/>
            <wp:wrapNone/>
            <wp:docPr id="1351" name="Picture 1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1"/>
                    <pic:cNvPicPr>
                      <a:picLocks noChangeAspect="1" noChangeArrowheads="1"/>
                    </pic:cNvPicPr>
                  </pic:nvPicPr>
                  <pic:blipFill>
                    <a:blip r:embed="rId50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4" w:name="page115"/>
    <w:bookmarkEnd w:id="114"/>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52" name="Picture 1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2"/>
                    <pic:cNvPicPr>
                      <a:picLocks noChangeAspect="1" noChangeArrowheads="1"/>
                    </pic:cNvPicPr>
                  </pic:nvPicPr>
                  <pic:blipFill>
                    <a:blip r:embed="rId50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677545</wp:posOffset>
                </wp:positionV>
                <wp:extent cx="5944870" cy="0"/>
                <wp:wrapNone/>
                <wp:docPr id="1353" name="Shape 13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3" o:spid="_x0000_s23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3.35pt" to="469.45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674370</wp:posOffset>
                </wp:positionV>
                <wp:extent cx="0" cy="5270500"/>
                <wp:wrapNone/>
                <wp:docPr id="1354" name="Shape 13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70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4" o:spid="_x0000_s23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3.1pt" to="1.6pt,468.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5941695</wp:posOffset>
                </wp:positionV>
                <wp:extent cx="5944870" cy="0"/>
                <wp:wrapNone/>
                <wp:docPr id="1355" name="Shape 13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55" o:spid="_x0000_s23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67.85pt" to="469.45pt,467.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674370</wp:posOffset>
                </wp:positionV>
                <wp:extent cx="0" cy="5270500"/>
                <wp:wrapNone/>
                <wp:docPr id="1356" name="Shape 13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70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6" o:spid="_x0000_s23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53.1pt" to="469.2pt,468.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Б-16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7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„Петрус“ у Параћину.</w:t>
      </w:r>
    </w:p>
    <w:p>
      <w:pPr>
        <w:spacing w:after="0" w:line="12" w:lineRule="exact"/>
        <w:rPr>
          <w:sz w:val="20"/>
          <w:szCs w:val="20"/>
          <w:color w:val="auto"/>
        </w:rPr>
      </w:pPr>
    </w:p>
    <w:p>
      <w:pPr>
        <w:ind w:left="140" w:right="360"/>
        <w:spacing w:after="0" w:line="237" w:lineRule="auto"/>
        <w:rPr>
          <w:sz w:val="20"/>
          <w:szCs w:val="20"/>
          <w:color w:val="auto"/>
        </w:rPr>
      </w:pPr>
      <w:r>
        <w:rPr>
          <w:rFonts w:ascii="Times New Roman" w:cs="Times New Roman" w:eastAsia="Times New Roman" w:hAnsi="Times New Roman"/>
          <w:sz w:val="24"/>
          <w:szCs w:val="24"/>
          <w:color w:val="auto"/>
        </w:rPr>
        <w:t>Господин Драган Митровић, због пословних обавеза у Параћину, је електронским путем, 15.04. ове године послао хотелу „Петрус“ захтев за резервацију 1/2 собе на бази полупансиона за период од 20. 05. до 22.05. ове године. Са господином Митровићем у хотелу ће боравити и његова супруга.</w:t>
      </w:r>
    </w:p>
    <w:p>
      <w:pPr>
        <w:spacing w:after="0" w:line="14" w:lineRule="exact"/>
        <w:rPr>
          <w:sz w:val="20"/>
          <w:szCs w:val="20"/>
          <w:color w:val="auto"/>
        </w:rPr>
      </w:pPr>
    </w:p>
    <w:p>
      <w:pPr>
        <w:ind w:left="140" w:right="400"/>
        <w:spacing w:after="0" w:line="234" w:lineRule="auto"/>
        <w:rPr>
          <w:sz w:val="20"/>
          <w:szCs w:val="20"/>
          <w:color w:val="auto"/>
        </w:rPr>
      </w:pPr>
      <w:r>
        <w:rPr>
          <w:rFonts w:ascii="Times New Roman" w:cs="Times New Roman" w:eastAsia="Times New Roman" w:hAnsi="Times New Roman"/>
          <w:sz w:val="24"/>
          <w:szCs w:val="24"/>
          <w:color w:val="auto"/>
        </w:rPr>
        <w:t>Захтев је истог дана потврђен, на исти начин, са информацијом да је им је резервисана соба број 102</w:t>
      </w:r>
      <w:r>
        <w:rPr>
          <w:rFonts w:ascii="Times New Roman" w:cs="Times New Roman" w:eastAsia="Times New Roman" w:hAnsi="Times New Roman"/>
          <w:sz w:val="24"/>
          <w:szCs w:val="24"/>
          <w:color w:val="FF0000"/>
        </w:rPr>
        <w:t>.</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Драган  Митровић је рођен  13.03.1978. године  у Београду, ЛК: 4569 ПУ Београд,</w:t>
      </w:r>
    </w:p>
    <w:p>
      <w:pPr>
        <w:ind w:left="140"/>
        <w:spacing w:after="0"/>
        <w:rPr>
          <w:sz w:val="20"/>
          <w:szCs w:val="20"/>
          <w:color w:val="auto"/>
        </w:rPr>
      </w:pPr>
      <w:r>
        <w:rPr>
          <w:rFonts w:ascii="Times New Roman" w:cs="Times New Roman" w:eastAsia="Times New Roman" w:hAnsi="Times New Roman"/>
          <w:sz w:val="24"/>
          <w:szCs w:val="24"/>
          <w:color w:val="auto"/>
        </w:rPr>
        <w:t>ЈМБГ: 1303978780032; адреса: Сутјеска 55, Београд.</w:t>
      </w:r>
    </w:p>
    <w:p>
      <w:pPr>
        <w:ind w:left="140"/>
        <w:spacing w:after="0"/>
        <w:tabs>
          <w:tab w:leader="none" w:pos="6560" w:val="left"/>
          <w:tab w:leader="none" w:pos="7120" w:val="left"/>
        </w:tabs>
        <w:rPr>
          <w:sz w:val="20"/>
          <w:szCs w:val="20"/>
          <w:color w:val="auto"/>
        </w:rPr>
      </w:pPr>
      <w:r>
        <w:rPr>
          <w:rFonts w:ascii="Times New Roman" w:cs="Times New Roman" w:eastAsia="Times New Roman" w:hAnsi="Times New Roman"/>
          <w:sz w:val="24"/>
          <w:szCs w:val="24"/>
          <w:color w:val="auto"/>
        </w:rPr>
        <w:t>Јелена Митровић је рођена 09.10.1980.године  у Београду,</w:t>
        <w:tab/>
        <w:t>ЛК:</w:t>
      </w:r>
      <w:r>
        <w:rPr>
          <w:sz w:val="20"/>
          <w:szCs w:val="20"/>
          <w:color w:val="auto"/>
        </w:rPr>
        <w:tab/>
      </w:r>
      <w:r>
        <w:rPr>
          <w:rFonts w:ascii="Times New Roman" w:cs="Times New Roman" w:eastAsia="Times New Roman" w:hAnsi="Times New Roman"/>
          <w:sz w:val="24"/>
          <w:szCs w:val="24"/>
          <w:color w:val="auto"/>
        </w:rPr>
        <w:t>5699 ПУ Београд,</w:t>
      </w:r>
    </w:p>
    <w:p>
      <w:pPr>
        <w:ind w:left="140"/>
        <w:spacing w:after="0"/>
        <w:rPr>
          <w:sz w:val="20"/>
          <w:szCs w:val="20"/>
          <w:color w:val="auto"/>
        </w:rPr>
      </w:pPr>
      <w:r>
        <w:rPr>
          <w:rFonts w:ascii="Times New Roman" w:cs="Times New Roman" w:eastAsia="Times New Roman" w:hAnsi="Times New Roman"/>
          <w:sz w:val="24"/>
          <w:szCs w:val="24"/>
          <w:color w:val="auto"/>
        </w:rPr>
        <w:t>ЈМБГ:09109807332; адреса: Сутјеска 55, Београд.</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right="1440"/>
        <w:spacing w:after="0" w:line="249" w:lineRule="auto"/>
        <w:tabs>
          <w:tab w:leader="none" w:pos="500" w:val="left"/>
        </w:tabs>
        <w:numPr>
          <w:ilvl w:val="0"/>
          <w:numId w:val="373"/>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05. - господин Митровић је дошао у хотел са супругом у послеподневним сатима, вечерао је и поручио буђење за сутрадан у 6:00 сати.</w:t>
      </w:r>
    </w:p>
    <w:p>
      <w:pPr>
        <w:spacing w:after="0" w:line="26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21.05. - поред доручка и вечере, брачни пар Митровић је имао  услуге аперитив-бара</w:t>
      </w:r>
    </w:p>
    <w:p>
      <w:pPr>
        <w:spacing w:after="0" w:line="12" w:lineRule="exact"/>
        <w:rPr>
          <w:sz w:val="20"/>
          <w:szCs w:val="20"/>
          <w:color w:val="auto"/>
        </w:rPr>
      </w:pPr>
    </w:p>
    <w:p>
      <w:pPr>
        <w:jc w:val="both"/>
        <w:ind w:left="140" w:right="420"/>
        <w:spacing w:after="0" w:line="236" w:lineRule="auto"/>
        <w:tabs>
          <w:tab w:leader="none" w:pos="330" w:val="left"/>
        </w:tabs>
        <w:numPr>
          <w:ilvl w:val="0"/>
          <w:numId w:val="37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износу од 700,00 динара. Након повратка у хотел господин Митровић је затражио услугу прања кошуље и панталона, а његова супруга је користила услуге фризера. За све услуге рачуни су прослеђени на рецепцију.</w:t>
      </w:r>
    </w:p>
    <w:p>
      <w:pPr>
        <w:spacing w:after="0" w:line="278" w:lineRule="exact"/>
        <w:rPr>
          <w:sz w:val="20"/>
          <w:szCs w:val="20"/>
          <w:color w:val="auto"/>
        </w:rPr>
      </w:pPr>
    </w:p>
    <w:p>
      <w:pPr>
        <w:ind w:left="500" w:hanging="360"/>
        <w:spacing w:after="0"/>
        <w:tabs>
          <w:tab w:leader="none" w:pos="500" w:val="left"/>
        </w:tabs>
        <w:numPr>
          <w:ilvl w:val="0"/>
          <w:numId w:val="375"/>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брачни пар је доручковао, одјавио се и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2934335</wp:posOffset>
            </wp:positionV>
            <wp:extent cx="6256020" cy="6350"/>
            <wp:wrapNone/>
            <wp:docPr id="1357" name="Picture 1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7"/>
                    <pic:cNvPicPr>
                      <a:picLocks noChangeAspect="1" noChangeArrowheads="1"/>
                    </pic:cNvPicPr>
                  </pic:nvPicPr>
                  <pic:blipFill>
                    <a:blip r:embed="rId50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5" w:name="page116"/>
    <w:bookmarkEnd w:id="115"/>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58" name="Picture 1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8"/>
                    <pic:cNvPicPr>
                      <a:picLocks noChangeAspect="1" noChangeArrowheads="1"/>
                    </pic:cNvPicPr>
                  </pic:nvPicPr>
                  <pic:blipFill>
                    <a:blip r:embed="rId50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677545</wp:posOffset>
                </wp:positionV>
                <wp:extent cx="5944870" cy="0"/>
                <wp:wrapNone/>
                <wp:docPr id="1359" name="Shape 13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59" o:spid="_x0000_s23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3.35pt" to="469.45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674370</wp:posOffset>
                </wp:positionV>
                <wp:extent cx="0" cy="5095240"/>
                <wp:wrapNone/>
                <wp:docPr id="1360" name="Shape 13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0" o:spid="_x0000_s23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3.1pt" to="1.6pt,45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5766435</wp:posOffset>
                </wp:positionV>
                <wp:extent cx="5944870" cy="0"/>
                <wp:wrapNone/>
                <wp:docPr id="1361" name="Shape 13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61" o:spid="_x0000_s23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54.05pt" to="469.45pt,454.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674370</wp:posOffset>
                </wp:positionV>
                <wp:extent cx="0" cy="5095240"/>
                <wp:wrapNone/>
                <wp:docPr id="1362" name="Shape 13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62" o:spid="_x0000_s23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53.1pt" to="469.2pt,454.3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Б-17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76"/>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„Парк“ у Новом Саду.</w:t>
      </w:r>
    </w:p>
    <w:p>
      <w:pPr>
        <w:spacing w:after="0" w:line="12" w:lineRule="exact"/>
        <w:rPr>
          <w:sz w:val="20"/>
          <w:szCs w:val="20"/>
          <w:color w:val="auto"/>
        </w:rPr>
      </w:pPr>
    </w:p>
    <w:p>
      <w:pPr>
        <w:jc w:val="both"/>
        <w:ind w:left="140" w:right="420"/>
        <w:spacing w:after="0" w:line="236" w:lineRule="auto"/>
        <w:rPr>
          <w:sz w:val="20"/>
          <w:szCs w:val="20"/>
          <w:color w:val="auto"/>
        </w:rPr>
      </w:pPr>
      <w:r>
        <w:rPr>
          <w:rFonts w:ascii="Times New Roman" w:cs="Times New Roman" w:eastAsia="Times New Roman" w:hAnsi="Times New Roman"/>
          <w:sz w:val="24"/>
          <w:szCs w:val="24"/>
          <w:color w:val="auto"/>
        </w:rPr>
        <w:t>Госпођа Анкица Шутало и њен супруг Звонко су дана 20.04.ове године упутили електронском поштом захтев хотелу „Парк“ у Новом Саду за резервацију 1/2 собе, на бази полупансиона, за период од 25.06. до 27.06. ове године.</w:t>
      </w:r>
    </w:p>
    <w:p>
      <w:pPr>
        <w:spacing w:after="0" w:line="14" w:lineRule="exact"/>
        <w:rPr>
          <w:sz w:val="20"/>
          <w:szCs w:val="20"/>
          <w:color w:val="auto"/>
        </w:rPr>
      </w:pPr>
    </w:p>
    <w:p>
      <w:pPr>
        <w:jc w:val="both"/>
        <w:ind w:left="140" w:right="420"/>
        <w:spacing w:after="0" w:line="234" w:lineRule="auto"/>
        <w:rPr>
          <w:sz w:val="20"/>
          <w:szCs w:val="20"/>
          <w:color w:val="auto"/>
        </w:rPr>
      </w:pPr>
      <w:r>
        <w:rPr>
          <w:rFonts w:ascii="Times New Roman" w:cs="Times New Roman" w:eastAsia="Times New Roman" w:hAnsi="Times New Roman"/>
          <w:sz w:val="24"/>
          <w:szCs w:val="24"/>
          <w:color w:val="auto"/>
        </w:rPr>
        <w:t>Истог дана резервација је потврђена електронским путем на име Анкица Шутало, где је наведено да ће ови гости бити смештени у соби бр. 202.</w:t>
      </w:r>
    </w:p>
    <w:p>
      <w:pPr>
        <w:spacing w:after="0" w:line="14" w:lineRule="exact"/>
        <w:rPr>
          <w:sz w:val="20"/>
          <w:szCs w:val="20"/>
          <w:color w:val="auto"/>
        </w:rPr>
      </w:pPr>
    </w:p>
    <w:p>
      <w:pPr>
        <w:jc w:val="both"/>
        <w:ind w:left="140" w:right="420"/>
        <w:spacing w:after="0" w:line="237" w:lineRule="auto"/>
        <w:rPr>
          <w:sz w:val="20"/>
          <w:szCs w:val="20"/>
          <w:color w:val="auto"/>
        </w:rPr>
      </w:pPr>
      <w:r>
        <w:rPr>
          <w:rFonts w:ascii="Times New Roman" w:cs="Times New Roman" w:eastAsia="Times New Roman" w:hAnsi="Times New Roman"/>
          <w:sz w:val="24"/>
          <w:szCs w:val="24"/>
          <w:color w:val="auto"/>
        </w:rPr>
        <w:t>Анкица Шутало и њен супруг су држављани БИХ, дошли су у Србију авионом. Анкица има исправу: пасош BIH 15489, рођена 12.05.1967. године у Сарајеву. Звонков пасош је BIH 12698; рођен је 03.03.1966. године у Сарајву. Боравак у Србији за овај брачни пар важи до 30.08. ове године.</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користио следеће услуге:</w:t>
      </w:r>
    </w:p>
    <w:p>
      <w:pPr>
        <w:spacing w:after="0" w:line="288" w:lineRule="exact"/>
        <w:rPr>
          <w:sz w:val="20"/>
          <w:szCs w:val="20"/>
          <w:color w:val="auto"/>
        </w:rPr>
      </w:pPr>
    </w:p>
    <w:p>
      <w:pPr>
        <w:ind w:left="140" w:right="420"/>
        <w:spacing w:after="0" w:line="234" w:lineRule="auto"/>
        <w:tabs>
          <w:tab w:leader="none" w:pos="514" w:val="left"/>
        </w:tabs>
        <w:numPr>
          <w:ilvl w:val="0"/>
          <w:numId w:val="37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брачни пар је стигао у хотел у вечерњим сатима. Након вечере затражили су од рецепцијске службе буђење за сутрадан за 8:00 сати.</w:t>
      </w:r>
    </w:p>
    <w:p>
      <w:pPr>
        <w:spacing w:after="0" w:line="289" w:lineRule="exact"/>
        <w:rPr>
          <w:rFonts w:ascii="Times New Roman" w:cs="Times New Roman" w:eastAsia="Times New Roman" w:hAnsi="Times New Roman"/>
          <w:sz w:val="24"/>
          <w:szCs w:val="24"/>
          <w:color w:val="auto"/>
        </w:rPr>
      </w:pPr>
    </w:p>
    <w:p>
      <w:pPr>
        <w:jc w:val="both"/>
        <w:ind w:left="140" w:right="420"/>
        <w:spacing w:after="0" w:line="236" w:lineRule="auto"/>
        <w:tabs>
          <w:tab w:leader="none" w:pos="627" w:val="left"/>
        </w:tabs>
        <w:numPr>
          <w:ilvl w:val="0"/>
          <w:numId w:val="37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госпођа Шутало је звала своју пријатељицу из Сарајева (на број +38733646539) у трајању од 5 минута. Госпођа Шутало је затражила услугу хемијског чишћења кошуље и хаљине, и за ове услуге је рачун прослеђен на рецепцију.</w:t>
      </w:r>
    </w:p>
    <w:p>
      <w:pPr>
        <w:spacing w:after="0" w:line="290" w:lineRule="exact"/>
        <w:rPr>
          <w:rFonts w:ascii="Times New Roman" w:cs="Times New Roman" w:eastAsia="Times New Roman" w:hAnsi="Times New Roman"/>
          <w:sz w:val="24"/>
          <w:szCs w:val="24"/>
          <w:color w:val="auto"/>
        </w:rPr>
      </w:pPr>
    </w:p>
    <w:p>
      <w:pPr>
        <w:ind w:left="140" w:right="260"/>
        <w:spacing w:after="0" w:line="234" w:lineRule="auto"/>
        <w:tabs>
          <w:tab w:leader="none" w:pos="500" w:val="left"/>
        </w:tabs>
        <w:numPr>
          <w:ilvl w:val="0"/>
          <w:numId w:val="37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после доручка брачни пар је користио услуге ресторана у износу од 450,00. дин. Након тога, платио рачун и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3110865</wp:posOffset>
            </wp:positionV>
            <wp:extent cx="6256020" cy="6350"/>
            <wp:wrapNone/>
            <wp:docPr id="1363" name="Picture 1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3"/>
                    <pic:cNvPicPr>
                      <a:picLocks noChangeAspect="1" noChangeArrowheads="1"/>
                    </pic:cNvPicPr>
                  </pic:nvPicPr>
                  <pic:blipFill>
                    <a:blip r:embed="rId51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6" w:name="page117"/>
    <w:bookmarkEnd w:id="116"/>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290310"/>
            <wp:wrapNone/>
            <wp:docPr id="1364" name="Picture 1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4"/>
                    <pic:cNvPicPr>
                      <a:picLocks noChangeAspect="1" noChangeArrowheads="1"/>
                    </pic:cNvPicPr>
                  </pic:nvPicPr>
                  <pic:blipFill>
                    <a:blip r:embed="rId511">
                      <a:extLst>
                        <a:ext uri="{28A0092B-C50C-407E-A947-70E740481C1C}"/>
                      </a:extLst>
                    </a:blip>
                    <a:srcRect/>
                    <a:stretch>
                      <a:fillRect/>
                    </a:stretch>
                  </pic:blipFill>
                  <pic:spPr bwMode="auto">
                    <a:xfrm>
                      <a:off x="0" y="0"/>
                      <a:ext cx="6264910" cy="62903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Б-18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37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„Holiday Inn “ у Београду.</w:t>
      </w:r>
    </w:p>
    <w:p>
      <w:pPr>
        <w:spacing w:after="0" w:line="12" w:lineRule="exact"/>
        <w:rPr>
          <w:sz w:val="20"/>
          <w:szCs w:val="20"/>
          <w:color w:val="auto"/>
        </w:rPr>
      </w:pPr>
    </w:p>
    <w:p>
      <w:pPr>
        <w:jc w:val="both"/>
        <w:ind w:left="140" w:right="420"/>
        <w:spacing w:after="0" w:line="236" w:lineRule="auto"/>
        <w:rPr>
          <w:sz w:val="20"/>
          <w:szCs w:val="20"/>
          <w:color w:val="auto"/>
        </w:rPr>
      </w:pPr>
      <w:r>
        <w:rPr>
          <w:rFonts w:ascii="Times New Roman" w:cs="Times New Roman" w:eastAsia="Times New Roman" w:hAnsi="Times New Roman"/>
          <w:sz w:val="24"/>
          <w:szCs w:val="24"/>
          <w:color w:val="auto"/>
        </w:rPr>
        <w:t>Господин Георги Генов и његов син Васил послали су дана 10.09. ове године електронском поштом, захтев за резервацију 1/2 собе, на бази полупансиона, за период од 15.09. до 17.09. ове године.</w:t>
      </w:r>
    </w:p>
    <w:p>
      <w:pPr>
        <w:spacing w:after="0" w:line="14" w:lineRule="exact"/>
        <w:rPr>
          <w:sz w:val="20"/>
          <w:szCs w:val="20"/>
          <w:color w:val="auto"/>
        </w:rPr>
      </w:pPr>
    </w:p>
    <w:p>
      <w:pPr>
        <w:jc w:val="both"/>
        <w:ind w:left="140" w:right="420"/>
        <w:spacing w:after="0" w:line="234" w:lineRule="auto"/>
        <w:rPr>
          <w:sz w:val="20"/>
          <w:szCs w:val="20"/>
          <w:color w:val="auto"/>
        </w:rPr>
      </w:pPr>
      <w:r>
        <w:rPr>
          <w:rFonts w:ascii="Times New Roman" w:cs="Times New Roman" w:eastAsia="Times New Roman" w:hAnsi="Times New Roman"/>
          <w:sz w:val="24"/>
          <w:szCs w:val="24"/>
          <w:color w:val="auto"/>
        </w:rPr>
        <w:t>Хотел „Holiday Inn“ у Београду је истог дана потврдио резервацију електронским путем на име Георги Генов, са информацијом да је за њих резервисана соба бр. 207.</w:t>
      </w:r>
    </w:p>
    <w:p>
      <w:pPr>
        <w:spacing w:after="0" w:line="290" w:lineRule="exact"/>
        <w:rPr>
          <w:sz w:val="20"/>
          <w:szCs w:val="20"/>
          <w:color w:val="auto"/>
        </w:rPr>
      </w:pPr>
    </w:p>
    <w:p>
      <w:pPr>
        <w:jc w:val="both"/>
        <w:ind w:left="140" w:right="420"/>
        <w:spacing w:after="0" w:line="234" w:lineRule="auto"/>
        <w:rPr>
          <w:sz w:val="20"/>
          <w:szCs w:val="20"/>
          <w:color w:val="auto"/>
        </w:rPr>
      </w:pPr>
      <w:r>
        <w:rPr>
          <w:rFonts w:ascii="Times New Roman" w:cs="Times New Roman" w:eastAsia="Times New Roman" w:hAnsi="Times New Roman"/>
          <w:sz w:val="24"/>
          <w:szCs w:val="24"/>
          <w:color w:val="auto"/>
        </w:rPr>
        <w:t>Георги Генов је држављанин Македоније са путном исправом: пасош МК 56987, рођен 21.07.1956. године у Скопљу.</w:t>
      </w:r>
    </w:p>
    <w:p>
      <w:pPr>
        <w:spacing w:after="0" w:line="14" w:lineRule="exact"/>
        <w:rPr>
          <w:sz w:val="20"/>
          <w:szCs w:val="20"/>
          <w:color w:val="auto"/>
        </w:rPr>
      </w:pPr>
    </w:p>
    <w:p>
      <w:pPr>
        <w:ind w:left="140" w:right="720"/>
        <w:spacing w:after="0" w:line="234" w:lineRule="auto"/>
        <w:rPr>
          <w:sz w:val="20"/>
          <w:szCs w:val="20"/>
          <w:color w:val="auto"/>
        </w:rPr>
      </w:pPr>
      <w:r>
        <w:rPr>
          <w:rFonts w:ascii="Times New Roman" w:cs="Times New Roman" w:eastAsia="Times New Roman" w:hAnsi="Times New Roman"/>
          <w:sz w:val="24"/>
          <w:szCs w:val="24"/>
          <w:color w:val="auto"/>
        </w:rPr>
        <w:t>Његов син, такође држављанин Македоније, има путну исправу: пасош МК 598233, рођен 04.03.1980. године у Скопљу.</w:t>
      </w:r>
    </w:p>
    <w:p>
      <w:pPr>
        <w:spacing w:after="0" w:line="14" w:lineRule="exact"/>
        <w:rPr>
          <w:sz w:val="20"/>
          <w:szCs w:val="20"/>
          <w:color w:val="auto"/>
        </w:rPr>
      </w:pPr>
    </w:p>
    <w:p>
      <w:pPr>
        <w:ind w:left="140" w:right="420"/>
        <w:spacing w:after="0" w:line="234" w:lineRule="auto"/>
        <w:rPr>
          <w:sz w:val="20"/>
          <w:szCs w:val="20"/>
          <w:color w:val="auto"/>
        </w:rPr>
      </w:pPr>
      <w:r>
        <w:rPr>
          <w:rFonts w:ascii="Times New Roman" w:cs="Times New Roman" w:eastAsia="Times New Roman" w:hAnsi="Times New Roman"/>
          <w:sz w:val="24"/>
          <w:szCs w:val="24"/>
          <w:color w:val="auto"/>
        </w:rPr>
        <w:t>Њихов боравак у Републици Србији важи до 19.11. ове године. У Републику Србију су дошли авионом.</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right="280"/>
        <w:spacing w:after="0" w:line="236" w:lineRule="auto"/>
        <w:tabs>
          <w:tab w:leader="none" w:pos="500" w:val="left"/>
        </w:tabs>
        <w:numPr>
          <w:ilvl w:val="0"/>
          <w:numId w:val="37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09. - након смештаја и вечере, отац и син су користили услуге ресторана у висини од 5.620,00 динара, (и) за ову услугу је рачун прослеђен на рецепцију. У вечерњим сатима поручили су буђење за сутрадан 6:00 сати.</w:t>
      </w:r>
    </w:p>
    <w:p>
      <w:pPr>
        <w:spacing w:after="0" w:line="290" w:lineRule="exact"/>
        <w:rPr>
          <w:rFonts w:ascii="Times New Roman" w:cs="Times New Roman" w:eastAsia="Times New Roman" w:hAnsi="Times New Roman"/>
          <w:sz w:val="24"/>
          <w:szCs w:val="24"/>
          <w:color w:val="auto"/>
        </w:rPr>
      </w:pPr>
    </w:p>
    <w:p>
      <w:pPr>
        <w:jc w:val="both"/>
        <w:ind w:left="140" w:right="420"/>
        <w:spacing w:after="0" w:line="237" w:lineRule="auto"/>
        <w:tabs>
          <w:tab w:leader="none" w:pos="507" w:val="left"/>
        </w:tabs>
        <w:numPr>
          <w:ilvl w:val="0"/>
          <w:numId w:val="37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09. - господин Генов је приметио квар на радијатору, услед чега је соба натопљена водом. Због квара на радијатору гости су пребачени из собе 207 у собу 203. Господин Генов тражио је услуге прања једне кошуље, а његов син је телефонирао мајци у Скопље, на број +382 32 482535. Разговор је трајао 6 минута.</w:t>
      </w:r>
    </w:p>
    <w:p>
      <w:pPr>
        <w:spacing w:after="0" w:line="277" w:lineRule="exact"/>
        <w:rPr>
          <w:rFonts w:ascii="Times New Roman" w:cs="Times New Roman" w:eastAsia="Times New Roman" w:hAnsi="Times New Roman"/>
          <w:sz w:val="24"/>
          <w:szCs w:val="24"/>
          <w:color w:val="auto"/>
        </w:rPr>
      </w:pPr>
    </w:p>
    <w:p>
      <w:pPr>
        <w:ind w:left="500" w:hanging="360"/>
        <w:spacing w:after="0"/>
        <w:tabs>
          <w:tab w:leader="none" w:pos="500" w:val="left"/>
        </w:tabs>
        <w:numPr>
          <w:ilvl w:val="0"/>
          <w:numId w:val="37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09. – породица Генов је доручковала, платила рачун и напустила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2583815</wp:posOffset>
            </wp:positionV>
            <wp:extent cx="6256020" cy="6350"/>
            <wp:wrapNone/>
            <wp:docPr id="1365" name="Picture 1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5"/>
                    <pic:cNvPicPr>
                      <a:picLocks noChangeAspect="1" noChangeArrowheads="1"/>
                    </pic:cNvPicPr>
                  </pic:nvPicPr>
                  <pic:blipFill>
                    <a:blip r:embed="rId51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7" w:name="page118"/>
    <w:bookmarkEnd w:id="117"/>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66" name="Picture 1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6"/>
                    <pic:cNvPicPr>
                      <a:picLocks noChangeAspect="1" noChangeArrowheads="1"/>
                    </pic:cNvPicPr>
                  </pic:nvPicPr>
                  <pic:blipFill>
                    <a:blip r:embed="rId513">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674370</wp:posOffset>
            </wp:positionV>
            <wp:extent cx="6017895" cy="4946015"/>
            <wp:wrapNone/>
            <wp:docPr id="1367" name="Picture 1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7"/>
                    <pic:cNvPicPr>
                      <a:picLocks noChangeAspect="1" noChangeArrowheads="1"/>
                    </pic:cNvPicPr>
                  </pic:nvPicPr>
                  <pic:blipFill>
                    <a:blip r:embed="rId514">
                      <a:extLst>
                        <a:ext uri="{28A0092B-C50C-407E-A947-70E740481C1C}"/>
                      </a:extLst>
                    </a:blip>
                    <a:srcRect/>
                    <a:stretch>
                      <a:fillRect/>
                    </a:stretch>
                  </pic:blipFill>
                  <pic:spPr bwMode="auto">
                    <a:xfrm>
                      <a:off x="0" y="0"/>
                      <a:ext cx="6017895" cy="4946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Б-19 - Обављање рецепцијских послова</w:t>
      </w:r>
    </w:p>
    <w:p>
      <w:pPr>
        <w:spacing w:after="0" w:line="288" w:lineRule="exact"/>
        <w:rPr>
          <w:sz w:val="20"/>
          <w:szCs w:val="20"/>
          <w:color w:val="auto"/>
        </w:rPr>
      </w:pPr>
    </w:p>
    <w:p>
      <w:pPr>
        <w:ind w:left="140"/>
        <w:spacing w:after="0" w:line="234" w:lineRule="auto"/>
        <w:tabs>
          <w:tab w:leader="none" w:pos="411" w:val="left"/>
        </w:tabs>
        <w:numPr>
          <w:ilvl w:val="0"/>
          <w:numId w:val="38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 на основу датих података.</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„Палисад“ на Златибору.</w:t>
      </w:r>
    </w:p>
    <w:p>
      <w:pPr>
        <w:spacing w:after="0" w:line="12" w:lineRule="exact"/>
        <w:rPr>
          <w:sz w:val="20"/>
          <w:szCs w:val="20"/>
          <w:color w:val="auto"/>
        </w:rPr>
      </w:pPr>
    </w:p>
    <w:p>
      <w:pPr>
        <w:jc w:val="both"/>
        <w:ind w:left="140"/>
        <w:spacing w:after="0" w:line="237" w:lineRule="auto"/>
        <w:rPr>
          <w:sz w:val="20"/>
          <w:szCs w:val="20"/>
          <w:color w:val="auto"/>
        </w:rPr>
      </w:pPr>
      <w:r>
        <w:rPr>
          <w:rFonts w:ascii="Times New Roman" w:cs="Times New Roman" w:eastAsia="Times New Roman" w:hAnsi="Times New Roman"/>
          <w:sz w:val="24"/>
          <w:szCs w:val="24"/>
          <w:color w:val="auto"/>
        </w:rPr>
        <w:t>Дана 01.06. ове године, стигао је захтев за резервацију 1/1 собе на бази полупансиона на име господина Kривокапић Милорада из Црне Горе, за период од 08.06. до 10.06. ове године. Потврдили стe резервацију истог дана, на исти начин уз информацију да му је резервисана соба 206.</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Господин Kривокапић је држављанин Црне Горе, има путну исправу број: MNE43K4523.</w:t>
      </w:r>
    </w:p>
    <w:p>
      <w:pPr>
        <w:ind w:left="140"/>
        <w:spacing w:after="0"/>
        <w:rPr>
          <w:sz w:val="20"/>
          <w:szCs w:val="20"/>
          <w:color w:val="auto"/>
        </w:rPr>
      </w:pPr>
      <w:r>
        <w:rPr>
          <w:rFonts w:ascii="Times New Roman" w:cs="Times New Roman" w:eastAsia="Times New Roman" w:hAnsi="Times New Roman"/>
          <w:sz w:val="24"/>
          <w:szCs w:val="24"/>
          <w:color w:val="auto"/>
        </w:rPr>
        <w:t>Рођен је 03.05.1958. године у Подгорици, живи на адреси: Главна 23, Подгорица.</w:t>
      </w:r>
    </w:p>
    <w:p>
      <w:pPr>
        <w:ind w:left="140"/>
        <w:spacing w:after="0"/>
        <w:rPr>
          <w:sz w:val="20"/>
          <w:szCs w:val="20"/>
          <w:color w:val="auto"/>
        </w:rPr>
      </w:pPr>
      <w:r>
        <w:rPr>
          <w:rFonts w:ascii="Times New Roman" w:cs="Times New Roman" w:eastAsia="Times New Roman" w:hAnsi="Times New Roman"/>
          <w:sz w:val="24"/>
          <w:szCs w:val="24"/>
          <w:color w:val="auto"/>
        </w:rPr>
        <w:t>Господин Kривокапић прешао је у Републику Србију на граничном прелазу Гостун.</w:t>
      </w:r>
    </w:p>
    <w:p>
      <w:pPr>
        <w:ind w:left="140"/>
        <w:spacing w:after="0"/>
        <w:rPr>
          <w:sz w:val="20"/>
          <w:szCs w:val="20"/>
          <w:color w:val="auto"/>
        </w:rPr>
      </w:pPr>
      <w:r>
        <w:rPr>
          <w:rFonts w:ascii="Times New Roman" w:cs="Times New Roman" w:eastAsia="Times New Roman" w:hAnsi="Times New Roman"/>
          <w:sz w:val="24"/>
          <w:szCs w:val="24"/>
          <w:color w:val="auto"/>
        </w:rPr>
        <w:t>Боравак у Републици Србији му важи до 30.08. ове године.</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је користио следеће услуге:</w:t>
      </w:r>
    </w:p>
    <w:p>
      <w:pPr>
        <w:spacing w:after="0" w:line="288" w:lineRule="exact"/>
        <w:rPr>
          <w:sz w:val="20"/>
          <w:szCs w:val="20"/>
          <w:color w:val="auto"/>
        </w:rPr>
      </w:pPr>
    </w:p>
    <w:p>
      <w:pPr>
        <w:ind w:left="140"/>
        <w:spacing w:after="0" w:line="234" w:lineRule="auto"/>
        <w:tabs>
          <w:tab w:leader="none" w:pos="500" w:val="left"/>
        </w:tabs>
        <w:numPr>
          <w:ilvl w:val="0"/>
          <w:numId w:val="38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Кривокапић је стигао у хотел у 15:00 сати. Пре вечере користио је услугу педикира. За ову услугу је рачун прослеђен рецепцији.</w:t>
      </w:r>
    </w:p>
    <w:p>
      <w:pPr>
        <w:spacing w:after="0" w:line="290" w:lineRule="exact"/>
        <w:rPr>
          <w:sz w:val="20"/>
          <w:szCs w:val="20"/>
          <w:color w:val="auto"/>
        </w:rPr>
      </w:pPr>
    </w:p>
    <w:p>
      <w:pPr>
        <w:ind w:left="140"/>
        <w:spacing w:after="0" w:line="236" w:lineRule="auto"/>
        <w:tabs>
          <w:tab w:leader="none" w:pos="500" w:val="left"/>
        </w:tabs>
        <w:numPr>
          <w:ilvl w:val="0"/>
          <w:numId w:val="38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-поред услуга полупансиона, господин је користио и услуге прања три кошуље. За ову услугу је рачун прослеђен рецепцији. Увече je господин Кривокапић,у ходнику испред своје собе, пронашао пар женских рукавица и однео их на рецепцију.</w:t>
      </w:r>
    </w:p>
    <w:p>
      <w:pPr>
        <w:spacing w:after="0" w:line="290" w:lineRule="exact"/>
        <w:rPr>
          <w:rFonts w:ascii="Times New Roman" w:cs="Times New Roman" w:eastAsia="Times New Roman" w:hAnsi="Times New Roman"/>
          <w:sz w:val="24"/>
          <w:szCs w:val="24"/>
          <w:color w:val="auto"/>
        </w:rPr>
      </w:pPr>
    </w:p>
    <w:p>
      <w:pPr>
        <w:ind w:left="140"/>
        <w:spacing w:after="0" w:line="234" w:lineRule="auto"/>
        <w:tabs>
          <w:tab w:leader="none" w:pos="500" w:val="left"/>
        </w:tabs>
        <w:numPr>
          <w:ilvl w:val="0"/>
          <w:numId w:val="38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-гост је користио услуге аперитив-бара у износу од 1.250,оо динара. У 10:00 сати господин Кривокапић је платио рачун и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3273425</wp:posOffset>
            </wp:positionV>
            <wp:extent cx="6256020" cy="6350"/>
            <wp:wrapNone/>
            <wp:docPr id="1368" name="Picture 1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8"/>
                    <pic:cNvPicPr>
                      <a:picLocks noChangeAspect="1" noChangeArrowheads="1"/>
                    </pic:cNvPicPr>
                  </pic:nvPicPr>
                  <pic:blipFill>
                    <a:blip r:embed="rId515">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8" w:name="page119"/>
    <w:bookmarkEnd w:id="118"/>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69" name="Picture 1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9"/>
                    <pic:cNvPicPr>
                      <a:picLocks noChangeAspect="1" noChangeArrowheads="1"/>
                    </pic:cNvPicPr>
                  </pic:nvPicPr>
                  <pic:blipFill>
                    <a:blip r:embed="rId516">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674370</wp:posOffset>
            </wp:positionV>
            <wp:extent cx="6017895" cy="5296535"/>
            <wp:wrapNone/>
            <wp:docPr id="1370" name="Picture 1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0"/>
                    <pic:cNvPicPr>
                      <a:picLocks noChangeAspect="1" noChangeArrowheads="1"/>
                    </pic:cNvPicPr>
                  </pic:nvPicPr>
                  <pic:blipFill>
                    <a:blip r:embed="rId517">
                      <a:extLst>
                        <a:ext uri="{28A0092B-C50C-407E-A947-70E740481C1C}"/>
                      </a:extLst>
                    </a:blip>
                    <a:srcRect/>
                    <a:stretch>
                      <a:fillRect/>
                    </a:stretch>
                  </pic:blipFill>
                  <pic:spPr bwMode="auto">
                    <a:xfrm>
                      <a:off x="0" y="0"/>
                      <a:ext cx="6017895" cy="5296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Б-20 - Обављање рецепцијских послова</w:t>
      </w:r>
    </w:p>
    <w:p>
      <w:pPr>
        <w:spacing w:after="0" w:line="288" w:lineRule="exact"/>
        <w:rPr>
          <w:sz w:val="20"/>
          <w:szCs w:val="20"/>
          <w:color w:val="auto"/>
        </w:rPr>
      </w:pPr>
    </w:p>
    <w:p>
      <w:pPr>
        <w:ind w:left="140"/>
        <w:spacing w:after="0" w:line="234" w:lineRule="auto"/>
        <w:tabs>
          <w:tab w:leader="none" w:pos="411" w:val="left"/>
        </w:tabs>
        <w:numPr>
          <w:ilvl w:val="0"/>
          <w:numId w:val="38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 на основу датих података.</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CMC Club „Satelit“ на Златибору.</w:t>
      </w:r>
    </w:p>
    <w:p>
      <w:pPr>
        <w:spacing w:after="0" w:line="12" w:lineRule="exact"/>
        <w:rPr>
          <w:sz w:val="20"/>
          <w:szCs w:val="20"/>
          <w:color w:val="auto"/>
        </w:rPr>
      </w:pPr>
    </w:p>
    <w:p>
      <w:pPr>
        <w:jc w:val="both"/>
        <w:ind w:left="140"/>
        <w:spacing w:after="0" w:line="237" w:lineRule="auto"/>
        <w:rPr>
          <w:sz w:val="20"/>
          <w:szCs w:val="20"/>
          <w:color w:val="auto"/>
        </w:rPr>
      </w:pPr>
      <w:r>
        <w:rPr>
          <w:rFonts w:ascii="Times New Roman" w:cs="Times New Roman" w:eastAsia="Times New Roman" w:hAnsi="Times New Roman"/>
          <w:sz w:val="24"/>
          <w:szCs w:val="24"/>
          <w:color w:val="auto"/>
        </w:rPr>
        <w:t>Дана 05.06. ове године стигао је захтев за резервацију 1/1 собе на бази пуног пансиона, на име господина Pајка Мандића из Панчева, за перид од 11.06. до 13.06. ове године. Одговорено му је потврдно истог дана,на исти начин уз информацију да му је резервисана соба 105.</w:t>
      </w:r>
    </w:p>
    <w:p>
      <w:pPr>
        <w:spacing w:after="0" w:line="14" w:lineRule="exact"/>
        <w:rPr>
          <w:sz w:val="20"/>
          <w:szCs w:val="20"/>
          <w:color w:val="auto"/>
        </w:rPr>
      </w:pPr>
    </w:p>
    <w:p>
      <w:pPr>
        <w:jc w:val="both"/>
        <w:ind w:left="140"/>
        <w:spacing w:after="0" w:line="234" w:lineRule="auto"/>
        <w:rPr>
          <w:sz w:val="20"/>
          <w:szCs w:val="20"/>
          <w:color w:val="auto"/>
        </w:rPr>
      </w:pPr>
      <w:r>
        <w:rPr>
          <w:rFonts w:ascii="Times New Roman" w:cs="Times New Roman" w:eastAsia="Times New Roman" w:hAnsi="Times New Roman"/>
          <w:sz w:val="24"/>
          <w:szCs w:val="24"/>
          <w:color w:val="auto"/>
        </w:rPr>
        <w:t>Господин Рајко Мандић: ЛК: 256788 издата од ПУ Панчево; адреса Змај Јовина 9 Панчево; рођен 14.03.1978. године у Панчеву; ЈМБГ 1403978797089.</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Мандић је користио следеће услуге:</w:t>
      </w:r>
    </w:p>
    <w:p>
      <w:pPr>
        <w:spacing w:after="0" w:line="288" w:lineRule="exact"/>
        <w:rPr>
          <w:sz w:val="20"/>
          <w:szCs w:val="20"/>
          <w:color w:val="auto"/>
        </w:rPr>
      </w:pPr>
    </w:p>
    <w:p>
      <w:pPr>
        <w:jc w:val="both"/>
        <w:ind w:left="140"/>
        <w:spacing w:after="0" w:line="236" w:lineRule="auto"/>
        <w:tabs>
          <w:tab w:leader="none" w:pos="500" w:val="left"/>
        </w:tabs>
        <w:numPr>
          <w:ilvl w:val="0"/>
          <w:numId w:val="38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je стигао у хотел на вечеру. Након тога, користио је услуге пића у ресторану у износу од 1.350,оо динара, а потом и услугу мушког фризера. За наведене услуге рачуни су достављени рецепцији.</w:t>
      </w:r>
    </w:p>
    <w:p>
      <w:pPr>
        <w:spacing w:after="0" w:line="289" w:lineRule="exact"/>
        <w:rPr>
          <w:rFonts w:ascii="Times New Roman" w:cs="Times New Roman" w:eastAsia="Times New Roman" w:hAnsi="Times New Roman"/>
          <w:sz w:val="24"/>
          <w:szCs w:val="24"/>
          <w:color w:val="auto"/>
        </w:rPr>
      </w:pPr>
    </w:p>
    <w:p>
      <w:pPr>
        <w:jc w:val="both"/>
        <w:ind w:left="140"/>
        <w:spacing w:after="0" w:line="237" w:lineRule="auto"/>
        <w:tabs>
          <w:tab w:leader="none" w:pos="500" w:val="left"/>
        </w:tabs>
        <w:numPr>
          <w:ilvl w:val="0"/>
          <w:numId w:val="38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-после доручка, господин Мандић, жалио се рецепционеруда му смета бука са спортског терена. Желео би, ако постоји могућност, да га преселе у собу с погледом на зелене површине, пошто мора да ради у соби. Господин Мандић је премештен у собу 206. У току вечери господин Мандић је примио поруку од господина Зарића да се сусретну у 21:00 сат у ресторану хотела «Палисад».</w:t>
      </w:r>
    </w:p>
    <w:p>
      <w:pPr>
        <w:spacing w:after="0" w:line="293" w:lineRule="exact"/>
        <w:rPr>
          <w:rFonts w:ascii="Times New Roman" w:cs="Times New Roman" w:eastAsia="Times New Roman" w:hAnsi="Times New Roman"/>
          <w:sz w:val="24"/>
          <w:szCs w:val="24"/>
          <w:color w:val="auto"/>
        </w:rPr>
      </w:pPr>
    </w:p>
    <w:p>
      <w:pPr>
        <w:jc w:val="both"/>
        <w:ind w:left="140"/>
        <w:spacing w:after="0" w:line="236" w:lineRule="auto"/>
        <w:tabs>
          <w:tab w:leader="none" w:pos="500" w:val="left"/>
        </w:tabs>
        <w:numPr>
          <w:ilvl w:val="0"/>
          <w:numId w:val="38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Мандић је користио услуге wellness-центра хотела у трајању од два сата, рачун је достављен рецепцији. После ручка и плаћања рачуна господин Мандић је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2922905</wp:posOffset>
            </wp:positionV>
            <wp:extent cx="6256020" cy="6350"/>
            <wp:wrapNone/>
            <wp:docPr id="1371" name="Picture 1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1"/>
                    <pic:cNvPicPr>
                      <a:picLocks noChangeAspect="1" noChangeArrowheads="1"/>
                    </pic:cNvPicPr>
                  </pic:nvPicPr>
                  <pic:blipFill>
                    <a:blip r:embed="rId51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19" w:name="page120"/>
    <w:bookmarkEnd w:id="119"/>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72" name="Picture 1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2"/>
                    <pic:cNvPicPr>
                      <a:picLocks noChangeAspect="1" noChangeArrowheads="1"/>
                    </pic:cNvPicPr>
                  </pic:nvPicPr>
                  <pic:blipFill>
                    <a:blip r:embed="rId519">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849630</wp:posOffset>
            </wp:positionV>
            <wp:extent cx="6017895" cy="4770755"/>
            <wp:wrapNone/>
            <wp:docPr id="1373" name="Picture 1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3"/>
                    <pic:cNvPicPr>
                      <a:picLocks noChangeAspect="1" noChangeArrowheads="1"/>
                    </pic:cNvPicPr>
                  </pic:nvPicPr>
                  <pic:blipFill>
                    <a:blip r:embed="rId520">
                      <a:extLst>
                        <a:ext uri="{28A0092B-C50C-407E-A947-70E740481C1C}"/>
                      </a:extLst>
                    </a:blip>
                    <a:srcRect/>
                    <a:stretch>
                      <a:fillRect/>
                    </a:stretch>
                  </pic:blipFill>
                  <pic:spPr bwMode="auto">
                    <a:xfrm>
                      <a:off x="0" y="0"/>
                      <a:ext cx="6017895" cy="477075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1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Б-21 - Обављање рецепцијских послова</w:t>
      </w:r>
    </w:p>
    <w:p>
      <w:pPr>
        <w:spacing w:after="0" w:line="288" w:lineRule="exact"/>
        <w:rPr>
          <w:sz w:val="20"/>
          <w:szCs w:val="20"/>
          <w:color w:val="auto"/>
        </w:rPr>
      </w:pPr>
    </w:p>
    <w:p>
      <w:pPr>
        <w:ind w:left="140"/>
        <w:spacing w:after="0" w:line="234" w:lineRule="auto"/>
        <w:tabs>
          <w:tab w:leader="none" w:pos="411" w:val="left"/>
        </w:tabs>
        <w:numPr>
          <w:ilvl w:val="0"/>
          <w:numId w:val="38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 на основу датих података.</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«Палисад» на Златибору.</w:t>
      </w:r>
    </w:p>
    <w:p>
      <w:pPr>
        <w:spacing w:after="0" w:line="12" w:lineRule="exact"/>
        <w:rPr>
          <w:sz w:val="20"/>
          <w:szCs w:val="20"/>
          <w:color w:val="auto"/>
        </w:rPr>
      </w:pPr>
    </w:p>
    <w:p>
      <w:pPr>
        <w:ind w:left="140"/>
        <w:spacing w:after="0" w:line="237" w:lineRule="auto"/>
        <w:rPr>
          <w:sz w:val="20"/>
          <w:szCs w:val="20"/>
          <w:color w:val="auto"/>
        </w:rPr>
      </w:pPr>
      <w:r>
        <w:rPr>
          <w:rFonts w:ascii="Times New Roman" w:cs="Times New Roman" w:eastAsia="Times New Roman" w:hAnsi="Times New Roman"/>
          <w:sz w:val="24"/>
          <w:szCs w:val="24"/>
          <w:color w:val="auto"/>
        </w:rPr>
        <w:t>Госпођа Jасна Марковић из Јагодине је 17.05. ове године, затражила резервацију 1/2 собе, за њу и њеног сина, на бази полупансиона, од 03.06. до 05.06. ове године. Резервација је потврђена на име Јасна Марковић, истог дана на исти начин. Резервисана је соба 203. Госпођа Марковић је рођена 23.03.1977. у Јагодини; адреса: Вука Караџића 21, Јагодина;</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ЈМБГ: 2303977558097; ЛК: 132546 ПУ Јагодина.</w:t>
      </w:r>
    </w:p>
    <w:p>
      <w:pPr>
        <w:ind w:left="140"/>
        <w:spacing w:after="0"/>
        <w:rPr>
          <w:sz w:val="20"/>
          <w:szCs w:val="20"/>
          <w:color w:val="auto"/>
        </w:rPr>
      </w:pPr>
      <w:r>
        <w:rPr>
          <w:rFonts w:ascii="Times New Roman" w:cs="Times New Roman" w:eastAsia="Times New Roman" w:hAnsi="Times New Roman"/>
          <w:sz w:val="24"/>
          <w:szCs w:val="24"/>
          <w:color w:val="auto"/>
        </w:rPr>
        <w:t>Син Стефан Марковић, рођен 06.02.2011. год. у Јагодини; ЈМБГ: 0602011557021.</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госпођа и њен син су имали следеће услуге:</w:t>
      </w:r>
    </w:p>
    <w:p>
      <w:pPr>
        <w:spacing w:after="0" w:line="288" w:lineRule="exact"/>
        <w:rPr>
          <w:sz w:val="20"/>
          <w:szCs w:val="20"/>
          <w:color w:val="auto"/>
        </w:rPr>
      </w:pPr>
    </w:p>
    <w:p>
      <w:pPr>
        <w:jc w:val="both"/>
        <w:ind w:left="140"/>
        <w:spacing w:after="0" w:line="237" w:lineRule="auto"/>
        <w:tabs>
          <w:tab w:leader="none" w:pos="500" w:val="left"/>
        </w:tabs>
        <w:numPr>
          <w:ilvl w:val="0"/>
          <w:numId w:val="38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-госпођа Марковић је стигла са сином у хотел у 13 часова и након смештаја у собу, користила је и услугу ресторана у износу од 660,оо динара. За ову услугу рачун је прослеђени рецепцији. Увече je госпођу Петровић звала пријатељица из Ужица и оставила поруку да јој се јави на телефон 031/535-675.</w:t>
      </w:r>
    </w:p>
    <w:p>
      <w:pPr>
        <w:spacing w:after="0" w:line="290" w:lineRule="exact"/>
        <w:rPr>
          <w:sz w:val="20"/>
          <w:szCs w:val="20"/>
          <w:color w:val="auto"/>
        </w:rPr>
      </w:pPr>
    </w:p>
    <w:p>
      <w:pPr>
        <w:jc w:val="both"/>
        <w:ind w:left="140"/>
        <w:spacing w:after="0" w:line="236" w:lineRule="auto"/>
        <w:tabs>
          <w:tab w:leader="none" w:pos="500" w:val="left"/>
        </w:tabs>
        <w:numPr>
          <w:ilvl w:val="0"/>
          <w:numId w:val="38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-госпођа је са сином ишла на излет у организацији хотела, и за ову услугу је рачун прослеђен рецепцији. По повратку са излета предала је на прање запрљане синовљеве панталоне.</w:t>
      </w:r>
    </w:p>
    <w:p>
      <w:pPr>
        <w:spacing w:after="0" w:line="278" w:lineRule="exact"/>
        <w:rPr>
          <w:sz w:val="20"/>
          <w:szCs w:val="20"/>
          <w:color w:val="auto"/>
        </w:rPr>
      </w:pPr>
    </w:p>
    <w:p>
      <w:pPr>
        <w:ind w:left="500" w:hanging="360"/>
        <w:spacing w:after="0"/>
        <w:tabs>
          <w:tab w:leader="none" w:pos="500" w:val="left"/>
        </w:tabs>
        <w:numPr>
          <w:ilvl w:val="0"/>
          <w:numId w:val="38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-након доручка госпођа Марковић је платила рачун и са сином напустила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3272790</wp:posOffset>
            </wp:positionV>
            <wp:extent cx="6256020" cy="6350"/>
            <wp:wrapNone/>
            <wp:docPr id="1374" name="Picture 1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4"/>
                    <pic:cNvPicPr>
                      <a:picLocks noChangeAspect="1" noChangeArrowheads="1"/>
                    </pic:cNvPicPr>
                  </pic:nvPicPr>
                  <pic:blipFill>
                    <a:blip r:embed="rId521">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0" w:name="page121"/>
    <w:bookmarkEnd w:id="120"/>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75" name="Picture 1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5"/>
                    <pic:cNvPicPr>
                      <a:picLocks noChangeAspect="1" noChangeArrowheads="1"/>
                    </pic:cNvPicPr>
                  </pic:nvPicPr>
                  <pic:blipFill>
                    <a:blip r:embed="rId522">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674370</wp:posOffset>
            </wp:positionV>
            <wp:extent cx="6017895" cy="4946015"/>
            <wp:wrapNone/>
            <wp:docPr id="1376" name="Picture 1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6"/>
                    <pic:cNvPicPr>
                      <a:picLocks noChangeAspect="1" noChangeArrowheads="1"/>
                    </pic:cNvPicPr>
                  </pic:nvPicPr>
                  <pic:blipFill>
                    <a:blip r:embed="rId523">
                      <a:extLst>
                        <a:ext uri="{28A0092B-C50C-407E-A947-70E740481C1C}"/>
                      </a:extLst>
                    </a:blip>
                    <a:srcRect/>
                    <a:stretch>
                      <a:fillRect/>
                    </a:stretch>
                  </pic:blipFill>
                  <pic:spPr bwMode="auto">
                    <a:xfrm>
                      <a:off x="0" y="0"/>
                      <a:ext cx="6017895" cy="494601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Б-22 - Обављање рецепцијских послова</w:t>
      </w:r>
    </w:p>
    <w:p>
      <w:pPr>
        <w:spacing w:after="0" w:line="288" w:lineRule="exact"/>
        <w:rPr>
          <w:sz w:val="20"/>
          <w:szCs w:val="20"/>
          <w:color w:val="auto"/>
        </w:rPr>
      </w:pPr>
    </w:p>
    <w:p>
      <w:pPr>
        <w:ind w:left="140"/>
        <w:spacing w:after="0" w:line="234" w:lineRule="auto"/>
        <w:tabs>
          <w:tab w:leader="none" w:pos="411" w:val="left"/>
        </w:tabs>
        <w:numPr>
          <w:ilvl w:val="0"/>
          <w:numId w:val="38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 на основу датих података.</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„Балкан“ у Београду.</w:t>
      </w:r>
    </w:p>
    <w:p>
      <w:pPr>
        <w:spacing w:after="0" w:line="12" w:lineRule="exact"/>
        <w:rPr>
          <w:sz w:val="20"/>
          <w:szCs w:val="20"/>
          <w:color w:val="auto"/>
        </w:rPr>
      </w:pPr>
    </w:p>
    <w:p>
      <w:pPr>
        <w:jc w:val="both"/>
        <w:ind w:left="140"/>
        <w:spacing w:after="0" w:line="236" w:lineRule="auto"/>
        <w:tabs>
          <w:tab w:leader="none" w:pos="373" w:val="left"/>
        </w:tabs>
        <w:numPr>
          <w:ilvl w:val="0"/>
          <w:numId w:val="39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хотел је стигао 08.06. ове године захтев за резервацију 1/1 собе на бази полупансиона на име господина Јанеза Бочека из Словеније, за период од 18.06. до 20.06. ове године. Одговорено му је потврдно истог дана, на исти начин уз информацију да је његова соба</w:t>
      </w:r>
    </w:p>
    <w:p>
      <w:pPr>
        <w:spacing w:after="0" w:line="1" w:lineRule="exact"/>
        <w:rPr>
          <w:rFonts w:ascii="Times New Roman" w:cs="Times New Roman" w:eastAsia="Times New Roman" w:hAnsi="Times New Roman"/>
          <w:sz w:val="24"/>
          <w:szCs w:val="24"/>
          <w:color w:val="auto"/>
        </w:rPr>
      </w:pP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206.</w:t>
      </w:r>
    </w:p>
    <w:p>
      <w:pPr>
        <w:spacing w:after="0" w:line="12" w:lineRule="exact"/>
        <w:rPr>
          <w:rFonts w:ascii="Times New Roman" w:cs="Times New Roman" w:eastAsia="Times New Roman" w:hAnsi="Times New Roman"/>
          <w:sz w:val="24"/>
          <w:szCs w:val="24"/>
          <w:color w:val="auto"/>
        </w:rPr>
      </w:pPr>
    </w:p>
    <w:p>
      <w:pPr>
        <w:ind w:left="14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Господин Бочек је држављанин Словеније; има исправу: пасош SLO 48205; датум истицања важења боравка 31.08. ове године; рођен 24.01.1968. године у Љубљани.</w:t>
      </w:r>
    </w:p>
    <w:p>
      <w:pPr>
        <w:spacing w:after="0" w:line="1" w:lineRule="exact"/>
        <w:rPr>
          <w:rFonts w:ascii="Times New Roman" w:cs="Times New Roman" w:eastAsia="Times New Roman" w:hAnsi="Times New Roman"/>
          <w:sz w:val="24"/>
          <w:szCs w:val="24"/>
          <w:color w:val="auto"/>
        </w:rPr>
      </w:pPr>
    </w:p>
    <w:p>
      <w:pPr>
        <w:ind w:left="380" w:hanging="240"/>
        <w:spacing w:after="0"/>
        <w:tabs>
          <w:tab w:leader="none" w:pos="380" w:val="left"/>
        </w:tabs>
        <w:numPr>
          <w:ilvl w:val="0"/>
          <w:numId w:val="39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Србију је стигао авионом.</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је имао следеће услуге:</w:t>
      </w:r>
    </w:p>
    <w:p>
      <w:pPr>
        <w:spacing w:after="0" w:line="288" w:lineRule="exact"/>
        <w:rPr>
          <w:sz w:val="20"/>
          <w:szCs w:val="20"/>
          <w:color w:val="auto"/>
        </w:rPr>
      </w:pPr>
    </w:p>
    <w:p>
      <w:pPr>
        <w:ind w:left="140"/>
        <w:spacing w:after="0" w:line="234" w:lineRule="auto"/>
        <w:tabs>
          <w:tab w:leader="none" w:pos="500" w:val="left"/>
        </w:tabs>
        <w:numPr>
          <w:ilvl w:val="0"/>
          <w:numId w:val="39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-гост је стигао у хотел у 18:00 сати. Пре вечере користио је услугу мушког фризера. За ову услугу је рачун прослеђен рецепцији.</w:t>
      </w:r>
    </w:p>
    <w:p>
      <w:pPr>
        <w:spacing w:after="0" w:line="289" w:lineRule="exact"/>
        <w:rPr>
          <w:rFonts w:ascii="Times New Roman" w:cs="Times New Roman" w:eastAsia="Times New Roman" w:hAnsi="Times New Roman"/>
          <w:sz w:val="24"/>
          <w:szCs w:val="24"/>
          <w:color w:val="auto"/>
        </w:rPr>
      </w:pPr>
    </w:p>
    <w:p>
      <w:pPr>
        <w:ind w:left="140"/>
        <w:spacing w:after="0" w:line="234" w:lineRule="auto"/>
        <w:tabs>
          <w:tab w:leader="none" w:pos="500" w:val="left"/>
        </w:tabs>
        <w:numPr>
          <w:ilvl w:val="0"/>
          <w:numId w:val="39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Бочек је, поред услуга полупансиона користио и услуге хемијског чишћења једне кошуље и једног сакоа. За ову услугу је рачун прослеђен рецепцији.</w:t>
      </w:r>
    </w:p>
    <w:p>
      <w:pPr>
        <w:spacing w:after="0" w:line="290" w:lineRule="exact"/>
        <w:rPr>
          <w:rFonts w:ascii="Times New Roman" w:cs="Times New Roman" w:eastAsia="Times New Roman" w:hAnsi="Times New Roman"/>
          <w:sz w:val="24"/>
          <w:szCs w:val="24"/>
          <w:color w:val="auto"/>
        </w:rPr>
      </w:pPr>
    </w:p>
    <w:p>
      <w:pPr>
        <w:jc w:val="both"/>
        <w:ind w:left="140"/>
        <w:spacing w:after="0" w:line="237" w:lineRule="auto"/>
        <w:tabs>
          <w:tab w:leader="none" w:pos="500" w:val="left"/>
        </w:tabs>
        <w:numPr>
          <w:ilvl w:val="0"/>
          <w:numId w:val="391"/>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-гост је после доручка користио и услуге ресторана у износу од 1.250,оо динара. За ову услугу је рачун прослеђен рецепцији. Након плаћања хотелског рачуна господин Бочек је напустио хотел. Спремајући собу у којој је он боравио, собарица Мира Станић је пронашла дигитални фотоапарат и пријавила рецепцији нађену ствар.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3273425</wp:posOffset>
            </wp:positionV>
            <wp:extent cx="6256020" cy="6350"/>
            <wp:wrapNone/>
            <wp:docPr id="1377" name="Picture 1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7"/>
                    <pic:cNvPicPr>
                      <a:picLocks noChangeAspect="1" noChangeArrowheads="1"/>
                    </pic:cNvPicPr>
                  </pic:nvPicPr>
                  <pic:blipFill>
                    <a:blip r:embed="rId52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3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1" w:name="page122"/>
    <w:bookmarkEnd w:id="121"/>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78" name="Picture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8"/>
                    <pic:cNvPicPr>
                      <a:picLocks noChangeAspect="1" noChangeArrowheads="1"/>
                    </pic:cNvPicPr>
                  </pic:nvPicPr>
                  <pic:blipFill>
                    <a:blip r:embed="rId525">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674370</wp:posOffset>
            </wp:positionV>
            <wp:extent cx="6017895" cy="5296535"/>
            <wp:wrapNone/>
            <wp:docPr id="1379" name="Picture 1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9"/>
                    <pic:cNvPicPr>
                      <a:picLocks noChangeAspect="1" noChangeArrowheads="1"/>
                    </pic:cNvPicPr>
                  </pic:nvPicPr>
                  <pic:blipFill>
                    <a:blip r:embed="rId526">
                      <a:extLst>
                        <a:ext uri="{28A0092B-C50C-407E-A947-70E740481C1C}"/>
                      </a:extLst>
                    </a:blip>
                    <a:srcRect/>
                    <a:stretch>
                      <a:fillRect/>
                    </a:stretch>
                  </pic:blipFill>
                  <pic:spPr bwMode="auto">
                    <a:xfrm>
                      <a:off x="0" y="0"/>
                      <a:ext cx="6017895" cy="529653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Б-23 - Обављање рецепцијских послова</w:t>
      </w:r>
    </w:p>
    <w:p>
      <w:pPr>
        <w:spacing w:after="0" w:line="288" w:lineRule="exact"/>
        <w:rPr>
          <w:sz w:val="20"/>
          <w:szCs w:val="20"/>
          <w:color w:val="auto"/>
        </w:rPr>
      </w:pPr>
    </w:p>
    <w:p>
      <w:pPr>
        <w:ind w:left="140"/>
        <w:spacing w:after="0" w:line="234" w:lineRule="auto"/>
        <w:tabs>
          <w:tab w:leader="none" w:pos="411" w:val="left"/>
        </w:tabs>
        <w:numPr>
          <w:ilvl w:val="0"/>
          <w:numId w:val="39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 на основу датих података.</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„Балкан“ у Беогрду.</w:t>
      </w:r>
    </w:p>
    <w:p>
      <w:pPr>
        <w:spacing w:after="0" w:line="12" w:lineRule="exact"/>
        <w:rPr>
          <w:sz w:val="20"/>
          <w:szCs w:val="20"/>
          <w:color w:val="auto"/>
        </w:rPr>
      </w:pPr>
    </w:p>
    <w:p>
      <w:pPr>
        <w:jc w:val="both"/>
        <w:ind w:left="140"/>
        <w:spacing w:after="0" w:line="236" w:lineRule="auto"/>
        <w:tabs>
          <w:tab w:leader="none" w:pos="382" w:val="left"/>
        </w:tabs>
        <w:numPr>
          <w:ilvl w:val="0"/>
          <w:numId w:val="393"/>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хотел је стигао 08.05. ове године захтев за резервацију 1/1 собе на бази пуног пансиона на име господина Јoвана Јовановића из Краљева, за перид од 15.05. до 17.05. ове године. Одговорено је потврдно, истог дана, на исти начинуз информацију да је његова соба број</w:t>
      </w:r>
    </w:p>
    <w:p>
      <w:pPr>
        <w:spacing w:after="0" w:line="1" w:lineRule="exact"/>
        <w:rPr>
          <w:rFonts w:ascii="Times New Roman" w:cs="Times New Roman" w:eastAsia="Times New Roman" w:hAnsi="Times New Roman"/>
          <w:sz w:val="24"/>
          <w:szCs w:val="24"/>
          <w:color w:val="auto"/>
        </w:rPr>
      </w:pPr>
    </w:p>
    <w:p>
      <w:pPr>
        <w:ind w:left="14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105.</w:t>
      </w:r>
    </w:p>
    <w:p>
      <w:pPr>
        <w:spacing w:after="0" w:line="12" w:lineRule="exact"/>
        <w:rPr>
          <w:rFonts w:ascii="Times New Roman" w:cs="Times New Roman" w:eastAsia="Times New Roman" w:hAnsi="Times New Roman"/>
          <w:sz w:val="24"/>
          <w:szCs w:val="24"/>
          <w:color w:val="auto"/>
        </w:rPr>
      </w:pPr>
    </w:p>
    <w:p>
      <w:pPr>
        <w:ind w:left="140"/>
        <w:spacing w:after="0" w:line="234"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Господин Јован Јовановић је рођен 14.02.1970. године у Краљеву, општина Краљево, адреса: Шпанских бораца 18, Краљево; ЛК: 267564, ЈМБГ: 1402970787824.</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је имао следеће услуге:</w:t>
      </w:r>
    </w:p>
    <w:p>
      <w:pPr>
        <w:spacing w:after="0" w:line="288" w:lineRule="exact"/>
        <w:rPr>
          <w:sz w:val="20"/>
          <w:szCs w:val="20"/>
          <w:color w:val="auto"/>
        </w:rPr>
      </w:pPr>
    </w:p>
    <w:p>
      <w:pPr>
        <w:ind w:left="860" w:hanging="720"/>
        <w:spacing w:after="0" w:line="237" w:lineRule="auto"/>
        <w:tabs>
          <w:tab w:leader="none" w:pos="500" w:val="left"/>
        </w:tabs>
        <w:numPr>
          <w:ilvl w:val="0"/>
          <w:numId w:val="39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-господин Јовановић је стигао у хотел на ручак и осим услуга пуног пансиона користио и услуге телефонирања. Назвао је супругу на кућни број 036/632-423. Разговор је трајао 5 минута и за ову услугу је рачун прослеђен рецепцији. Пре вечере предао је свој сако на хемијско чишћење.</w:t>
      </w:r>
    </w:p>
    <w:p>
      <w:pPr>
        <w:spacing w:after="0" w:line="277" w:lineRule="exact"/>
        <w:rPr>
          <w:rFonts w:ascii="Times New Roman" w:cs="Times New Roman" w:eastAsia="Times New Roman" w:hAnsi="Times New Roman"/>
          <w:sz w:val="24"/>
          <w:szCs w:val="24"/>
          <w:color w:val="auto"/>
        </w:rPr>
      </w:pPr>
    </w:p>
    <w:p>
      <w:pPr>
        <w:ind w:left="500" w:hanging="360"/>
        <w:spacing w:after="0"/>
        <w:tabs>
          <w:tab w:leader="none" w:pos="500" w:val="left"/>
        </w:tabs>
        <w:numPr>
          <w:ilvl w:val="0"/>
          <w:numId w:val="39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-господин Јовановић је поред услуга пуног пансиона користио и услуге ресторана</w:t>
      </w:r>
    </w:p>
    <w:p>
      <w:pPr>
        <w:spacing w:after="0" w:line="12" w:lineRule="exact"/>
        <w:rPr>
          <w:rFonts w:ascii="Times New Roman" w:cs="Times New Roman" w:eastAsia="Times New Roman" w:hAnsi="Times New Roman"/>
          <w:sz w:val="24"/>
          <w:szCs w:val="24"/>
          <w:color w:val="auto"/>
        </w:rPr>
      </w:pPr>
    </w:p>
    <w:p>
      <w:pPr>
        <w:jc w:val="both"/>
        <w:ind w:left="860"/>
        <w:spacing w:after="0" w:line="237" w:lineRule="auto"/>
        <w:tabs>
          <w:tab w:leader="none" w:pos="1073" w:val="left"/>
        </w:tabs>
        <w:numPr>
          <w:ilvl w:val="1"/>
          <w:numId w:val="39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износу од 1.400,оо динара. За ову услугу је рачун прослеђен рецепцији. Истог дана, у хотел је свратио господин Јанко Симић, јер је чуо да је његов дугогодишњи пријатељ Јован Јовановић стигао у његов град. Међутим, његов пријатељ Јован Јовановић тренутно није био у хотелу, па му је господин Симић оставио поруку са својим контакт телефоном, како би га пријатељ нашао и видео се са њим.</w:t>
      </w:r>
    </w:p>
    <w:p>
      <w:pPr>
        <w:spacing w:after="0" w:line="281" w:lineRule="exact"/>
        <w:rPr>
          <w:rFonts w:ascii="Times New Roman" w:cs="Times New Roman" w:eastAsia="Times New Roman" w:hAnsi="Times New Roman"/>
          <w:sz w:val="24"/>
          <w:szCs w:val="24"/>
          <w:color w:val="auto"/>
        </w:rPr>
      </w:pPr>
    </w:p>
    <w:p>
      <w:pPr>
        <w:ind w:left="500" w:hanging="360"/>
        <w:spacing w:after="0"/>
        <w:tabs>
          <w:tab w:leader="none" w:pos="500" w:val="left"/>
        </w:tabs>
        <w:numPr>
          <w:ilvl w:val="0"/>
          <w:numId w:val="39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-господин Јовановић је после доручка платио рачун и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2922270</wp:posOffset>
            </wp:positionV>
            <wp:extent cx="6256020" cy="6350"/>
            <wp:wrapNone/>
            <wp:docPr id="1380" name="Picture 1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0"/>
                    <pic:cNvPicPr>
                      <a:picLocks noChangeAspect="1" noChangeArrowheads="1"/>
                    </pic:cNvPicPr>
                  </pic:nvPicPr>
                  <pic:blipFill>
                    <a:blip r:embed="rId527">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2" w:name="page123"/>
    <w:bookmarkEnd w:id="122"/>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81" name="Picture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1"/>
                    <pic:cNvPicPr>
                      <a:picLocks noChangeAspect="1" noChangeArrowheads="1"/>
                    </pic:cNvPicPr>
                  </pic:nvPicPr>
                  <pic:blipFill>
                    <a:blip r:embed="rId528">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674370</wp:posOffset>
            </wp:positionV>
            <wp:extent cx="6017895" cy="5471795"/>
            <wp:wrapNone/>
            <wp:docPr id="1382" name="Picture 1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2"/>
                    <pic:cNvPicPr>
                      <a:picLocks noChangeAspect="1" noChangeArrowheads="1"/>
                    </pic:cNvPicPr>
                  </pic:nvPicPr>
                  <pic:blipFill>
                    <a:blip r:embed="rId529">
                      <a:extLst>
                        <a:ext uri="{28A0092B-C50C-407E-A947-70E740481C1C}"/>
                      </a:extLst>
                    </a:blip>
                    <a:srcRect/>
                    <a:stretch>
                      <a:fillRect/>
                    </a:stretch>
                  </pic:blipFill>
                  <pic:spPr bwMode="auto">
                    <a:xfrm>
                      <a:off x="0" y="0"/>
                      <a:ext cx="6017895" cy="547179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Б-24 - Обављање рецепцијских послова</w:t>
      </w:r>
    </w:p>
    <w:p>
      <w:pPr>
        <w:spacing w:after="0" w:line="288" w:lineRule="exact"/>
        <w:rPr>
          <w:sz w:val="20"/>
          <w:szCs w:val="20"/>
          <w:color w:val="auto"/>
        </w:rPr>
      </w:pPr>
    </w:p>
    <w:p>
      <w:pPr>
        <w:ind w:left="140"/>
        <w:spacing w:after="0" w:line="234" w:lineRule="auto"/>
        <w:tabs>
          <w:tab w:leader="none" w:pos="411" w:val="left"/>
        </w:tabs>
        <w:numPr>
          <w:ilvl w:val="0"/>
          <w:numId w:val="39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 на основу датих података.</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као рецепционер у хотелу „Праг“ у Београду.</w:t>
      </w:r>
    </w:p>
    <w:p>
      <w:pPr>
        <w:spacing w:after="0" w:line="12" w:lineRule="exact"/>
        <w:rPr>
          <w:sz w:val="20"/>
          <w:szCs w:val="20"/>
          <w:color w:val="auto"/>
        </w:rPr>
      </w:pPr>
    </w:p>
    <w:p>
      <w:pPr>
        <w:jc w:val="both"/>
        <w:ind w:left="140"/>
        <w:spacing w:after="0" w:line="237" w:lineRule="auto"/>
        <w:tabs>
          <w:tab w:leader="none" w:pos="430" w:val="left"/>
        </w:tabs>
        <w:numPr>
          <w:ilvl w:val="0"/>
          <w:numId w:val="39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хотел је стигао 05.06. ове године захтев за резервацију 1/2 собе, на бази пуног пансиона, на име господина Милутина Милутиновића из Аранђеловца, за перид од 12.06. до 14.06. ове године. Одговорено му је потврдно, истог дана, на исти начин уз информацију да му је резервисана соба 202.</w:t>
      </w:r>
    </w:p>
    <w:p>
      <w:pPr>
        <w:spacing w:after="0" w:line="14" w:lineRule="exact"/>
        <w:rPr>
          <w:rFonts w:ascii="Times New Roman" w:cs="Times New Roman" w:eastAsia="Times New Roman" w:hAnsi="Times New Roman"/>
          <w:sz w:val="24"/>
          <w:szCs w:val="24"/>
          <w:color w:val="auto"/>
        </w:rPr>
      </w:pPr>
    </w:p>
    <w:p>
      <w:pPr>
        <w:ind w:left="140"/>
        <w:spacing w:after="0" w:line="237" w:lineRule="auto"/>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Господин Милутин Милутиновић: ЛК: 256788, ЈМБГ: 1403968787821; адреса: Станислава Сремчевића 5, Аранђеловац; рођен 14.03.1968. године у Аранђеловцу Његова супруга Ана Милутиновић: ЛК: 238199, ЈМБГ: 0207970787524; адреса: Станислава Сремчевића 5, Аранђеловац; рођена 02.07.1970. године у Аранђеловцу.</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имао следеће услуге:</w:t>
      </w:r>
    </w:p>
    <w:p>
      <w:pPr>
        <w:spacing w:after="0" w:line="288" w:lineRule="exact"/>
        <w:rPr>
          <w:sz w:val="20"/>
          <w:szCs w:val="20"/>
          <w:color w:val="auto"/>
        </w:rPr>
      </w:pPr>
    </w:p>
    <w:p>
      <w:pPr>
        <w:ind w:left="860" w:hanging="720"/>
        <w:spacing w:after="0" w:line="236" w:lineRule="auto"/>
        <w:tabs>
          <w:tab w:leader="none" w:pos="500" w:val="left"/>
        </w:tabs>
        <w:numPr>
          <w:ilvl w:val="0"/>
          <w:numId w:val="39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-гости су стигли у хотел на ручак. Госпођа Милутиновић је, током поподнева, користила услугу женског фризера, а господин Милутиновић је предао на пеглање две кошуље. За обе услуге рачуни су прослеђени рецепцији.</w:t>
      </w:r>
    </w:p>
    <w:p>
      <w:pPr>
        <w:spacing w:after="0" w:line="289" w:lineRule="exact"/>
        <w:rPr>
          <w:rFonts w:ascii="Times New Roman" w:cs="Times New Roman" w:eastAsia="Times New Roman" w:hAnsi="Times New Roman"/>
          <w:sz w:val="24"/>
          <w:szCs w:val="24"/>
          <w:color w:val="auto"/>
        </w:rPr>
      </w:pPr>
    </w:p>
    <w:p>
      <w:pPr>
        <w:ind w:left="860" w:hanging="720"/>
        <w:spacing w:after="0" w:line="236" w:lineRule="auto"/>
        <w:tabs>
          <w:tab w:leader="none" w:pos="500" w:val="left"/>
        </w:tabs>
        <w:numPr>
          <w:ilvl w:val="0"/>
          <w:numId w:val="39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и госпођа Милутиновић поред услуга пуног пансиона, користили су и услуге етажног сервиса (шампањац и цвеће). За ову услугу је рачун прослеђен рецепцији.</w:t>
      </w:r>
    </w:p>
    <w:p>
      <w:pPr>
        <w:spacing w:after="0" w:line="290" w:lineRule="exact"/>
        <w:rPr>
          <w:rFonts w:ascii="Times New Roman" w:cs="Times New Roman" w:eastAsia="Times New Roman" w:hAnsi="Times New Roman"/>
          <w:sz w:val="24"/>
          <w:szCs w:val="24"/>
          <w:color w:val="auto"/>
        </w:rPr>
      </w:pPr>
    </w:p>
    <w:p>
      <w:pPr>
        <w:ind w:left="860" w:hanging="720"/>
        <w:spacing w:after="0" w:line="237" w:lineRule="auto"/>
        <w:tabs>
          <w:tab w:leader="none" w:pos="500" w:val="left"/>
        </w:tabs>
        <w:numPr>
          <w:ilvl w:val="0"/>
          <w:numId w:val="39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-брачни пар је отишао на доручак, а затим су на рецепцији платили рачун. Пре напуштања хотела, господин Милутиновић је оставио поруку свом колеги Илићу, који треба да пристигне у хотел. Порука гласи да је састанак отказан за следећу недељу.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2747645</wp:posOffset>
            </wp:positionV>
            <wp:extent cx="6256020" cy="6350"/>
            <wp:wrapNone/>
            <wp:docPr id="1383" name="Picture 1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3"/>
                    <pic:cNvPicPr>
                      <a:picLocks noChangeAspect="1" noChangeArrowheads="1"/>
                    </pic:cNvPicPr>
                  </pic:nvPicPr>
                  <pic:blipFill>
                    <a:blip r:embed="rId53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3" w:name="page124"/>
    <w:bookmarkEnd w:id="123"/>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84" name="Picture 1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4"/>
                    <pic:cNvPicPr>
                      <a:picLocks noChangeAspect="1" noChangeArrowheads="1"/>
                    </pic:cNvPicPr>
                  </pic:nvPicPr>
                  <pic:blipFill>
                    <a:blip r:embed="rId53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677545</wp:posOffset>
                </wp:positionV>
                <wp:extent cx="5944870" cy="0"/>
                <wp:wrapNone/>
                <wp:docPr id="1385" name="Shape 13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85" o:spid="_x0000_s24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35pt" to="475.1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674370</wp:posOffset>
                </wp:positionV>
                <wp:extent cx="0" cy="5095240"/>
                <wp:wrapNone/>
                <wp:docPr id="1386" name="Shape 13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86" o:spid="_x0000_s24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1pt" to="7.25pt,45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5766435</wp:posOffset>
                </wp:positionV>
                <wp:extent cx="5944870" cy="0"/>
                <wp:wrapNone/>
                <wp:docPr id="1387" name="Shape 13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87" o:spid="_x0000_s24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54.05pt" to="475.1pt,454.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674370</wp:posOffset>
                </wp:positionV>
                <wp:extent cx="0" cy="5095240"/>
                <wp:wrapNone/>
                <wp:docPr id="1388" name="Shape 13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88" o:spid="_x0000_s24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1pt" to="474.85pt,454.3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Б-25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39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 Касина“ у Београду.</w:t>
      </w:r>
    </w:p>
    <w:p>
      <w:pPr>
        <w:spacing w:after="0" w:line="12" w:lineRule="exact"/>
        <w:rPr>
          <w:sz w:val="20"/>
          <w:szCs w:val="20"/>
          <w:color w:val="auto"/>
        </w:rPr>
      </w:pPr>
    </w:p>
    <w:p>
      <w:pPr>
        <w:ind w:left="260" w:right="300"/>
        <w:spacing w:after="0" w:line="234" w:lineRule="auto"/>
        <w:rPr>
          <w:sz w:val="20"/>
          <w:szCs w:val="20"/>
          <w:color w:val="auto"/>
        </w:rPr>
      </w:pPr>
      <w:r>
        <w:rPr>
          <w:rFonts w:ascii="Times New Roman" w:cs="Times New Roman" w:eastAsia="Times New Roman" w:hAnsi="Times New Roman"/>
          <w:sz w:val="24"/>
          <w:szCs w:val="24"/>
          <w:color w:val="auto"/>
        </w:rPr>
        <w:t>Господин Стипе Стублић је 08.05. ове године упутио захтев за резервацију 1/2 собе на бази полупансиона за перод од 12.05. до 14.05. ове године.</w:t>
      </w:r>
    </w:p>
    <w:p>
      <w:pPr>
        <w:spacing w:after="0" w:line="14" w:lineRule="exact"/>
        <w:rPr>
          <w:sz w:val="20"/>
          <w:szCs w:val="20"/>
          <w:color w:val="auto"/>
        </w:rPr>
      </w:pPr>
    </w:p>
    <w:p>
      <w:pPr>
        <w:ind w:left="260" w:right="300"/>
        <w:spacing w:after="0" w:line="237" w:lineRule="auto"/>
        <w:rPr>
          <w:sz w:val="20"/>
          <w:szCs w:val="20"/>
          <w:color w:val="auto"/>
        </w:rPr>
      </w:pPr>
      <w:r>
        <w:rPr>
          <w:rFonts w:ascii="Times New Roman" w:cs="Times New Roman" w:eastAsia="Times New Roman" w:hAnsi="Times New Roman"/>
          <w:sz w:val="24"/>
          <w:szCs w:val="24"/>
          <w:color w:val="auto"/>
        </w:rPr>
        <w:t>Резервација му је потврђена истог дана, уз информацију да је његова соба 201. Господин Стипе Стублић је држављанин Хрватске, има исправу: пасош НR 48205; датум истицања важења боравка 31.07.2012. године. Рођен је 05.04.1971. године у Загребу.</w:t>
      </w:r>
    </w:p>
    <w:p>
      <w:pPr>
        <w:spacing w:after="0" w:line="14" w:lineRule="exact"/>
        <w:rPr>
          <w:sz w:val="20"/>
          <w:szCs w:val="20"/>
          <w:color w:val="auto"/>
        </w:rPr>
      </w:pPr>
    </w:p>
    <w:p>
      <w:pPr>
        <w:ind w:left="260" w:right="300"/>
        <w:spacing w:after="0" w:line="236" w:lineRule="auto"/>
        <w:rPr>
          <w:sz w:val="20"/>
          <w:szCs w:val="20"/>
          <w:color w:val="auto"/>
        </w:rPr>
      </w:pPr>
      <w:r>
        <w:rPr>
          <w:rFonts w:ascii="Times New Roman" w:cs="Times New Roman" w:eastAsia="Times New Roman" w:hAnsi="Times New Roman"/>
          <w:sz w:val="24"/>
          <w:szCs w:val="24"/>
          <w:color w:val="auto"/>
        </w:rPr>
        <w:t>Супруга Сања Сублић је држављанка Хрватске; има исправу: пасош HR 45234; датум истицања важења боравка 31.07.ове године . Рођена је 07.07.1973. године у Загребу. Датум уласка у Србију 12.05. ове године. У Србију је стигао авионом.</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имао следеће услуге:</w:t>
      </w:r>
    </w:p>
    <w:p>
      <w:pPr>
        <w:spacing w:after="0" w:line="288" w:lineRule="exact"/>
        <w:rPr>
          <w:sz w:val="20"/>
          <w:szCs w:val="20"/>
          <w:color w:val="auto"/>
        </w:rPr>
      </w:pPr>
    </w:p>
    <w:p>
      <w:pPr>
        <w:jc w:val="both"/>
        <w:ind w:left="260" w:right="300" w:hanging="7"/>
        <w:spacing w:after="0" w:line="236" w:lineRule="auto"/>
        <w:tabs>
          <w:tab w:leader="none" w:pos="620" w:val="left"/>
        </w:tabs>
        <w:numPr>
          <w:ilvl w:val="0"/>
          <w:numId w:val="39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брачни пар Стублић је стигао у хотел у касним поподневним сатима и након што су се сместили у собу, отишли су на вечеру. Након тога поручили су шампањац у соби и наручили буђење у 7:00 сати.</w:t>
      </w:r>
    </w:p>
    <w:p>
      <w:pPr>
        <w:spacing w:after="0" w:line="290" w:lineRule="exact"/>
        <w:rPr>
          <w:rFonts w:ascii="Times New Roman" w:cs="Times New Roman" w:eastAsia="Times New Roman" w:hAnsi="Times New Roman"/>
          <w:sz w:val="24"/>
          <w:szCs w:val="24"/>
          <w:color w:val="auto"/>
        </w:rPr>
      </w:pPr>
    </w:p>
    <w:p>
      <w:pPr>
        <w:ind w:left="260" w:right="300" w:hanging="7"/>
        <w:spacing w:after="0" w:line="234" w:lineRule="auto"/>
        <w:tabs>
          <w:tab w:leader="none" w:pos="620" w:val="left"/>
        </w:tabs>
        <w:numPr>
          <w:ilvl w:val="0"/>
          <w:numId w:val="399"/>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брачни пар Стублић је, поред услуга полупансиона користио и услуге хемијског чишћења 2 кошуље. Рачун је прослеђени рецепцији.</w:t>
      </w:r>
    </w:p>
    <w:p>
      <w:pPr>
        <w:spacing w:after="0" w:line="289" w:lineRule="exact"/>
        <w:rPr>
          <w:rFonts w:ascii="Times New Roman" w:cs="Times New Roman" w:eastAsia="Times New Roman" w:hAnsi="Times New Roman"/>
          <w:sz w:val="24"/>
          <w:szCs w:val="24"/>
          <w:color w:val="auto"/>
        </w:rPr>
      </w:pPr>
    </w:p>
    <w:p>
      <w:pPr>
        <w:ind w:left="620" w:hanging="367"/>
        <w:spacing w:after="0"/>
        <w:tabs>
          <w:tab w:leader="none" w:pos="620" w:val="left"/>
        </w:tabs>
        <w:numPr>
          <w:ilvl w:val="0"/>
          <w:numId w:val="399"/>
        </w:numPr>
        <w:rPr>
          <w:rFonts w:ascii="Times New Roman" w:cs="Times New Roman" w:eastAsia="Times New Roman" w:hAnsi="Times New Roman"/>
          <w:sz w:val="23"/>
          <w:szCs w:val="23"/>
          <w:color w:val="auto"/>
        </w:rPr>
      </w:pPr>
      <w:r>
        <w:rPr>
          <w:rFonts w:ascii="Times New Roman" w:cs="Times New Roman" w:eastAsia="Times New Roman" w:hAnsi="Times New Roman"/>
          <w:sz w:val="23"/>
          <w:szCs w:val="23"/>
          <w:color w:val="auto"/>
        </w:rPr>
        <w:t>05. -после доручка, госпођа Стублић је назвалала своју пријатељицу на број 011/624-</w:t>
      </w:r>
    </w:p>
    <w:p>
      <w:pPr>
        <w:ind w:left="740" w:hanging="487"/>
        <w:spacing w:after="0"/>
        <w:tabs>
          <w:tab w:leader="none" w:pos="740" w:val="left"/>
        </w:tabs>
        <w:numPr>
          <w:ilvl w:val="0"/>
          <w:numId w:val="400"/>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Разговор је трајао 5 минута, и за ову услугу је рачун прослеђен рецепцији.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3109595</wp:posOffset>
            </wp:positionV>
            <wp:extent cx="6256020" cy="6350"/>
            <wp:wrapNone/>
            <wp:docPr id="1389" name="Picture 1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9"/>
                    <pic:cNvPicPr>
                      <a:picLocks noChangeAspect="1" noChangeArrowheads="1"/>
                    </pic:cNvPicPr>
                  </pic:nvPicPr>
                  <pic:blipFill>
                    <a:blip r:embed="rId53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4" w:name="page125"/>
    <w:bookmarkEnd w:id="124"/>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90" name="Picture 1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0"/>
                    <pic:cNvPicPr>
                      <a:picLocks noChangeAspect="1" noChangeArrowheads="1"/>
                    </pic:cNvPicPr>
                  </pic:nvPicPr>
                  <pic:blipFill>
                    <a:blip r:embed="rId53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677545</wp:posOffset>
                </wp:positionV>
                <wp:extent cx="5944870" cy="0"/>
                <wp:wrapNone/>
                <wp:docPr id="1391" name="Shape 13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1" o:spid="_x0000_s24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35pt" to="475.1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674370</wp:posOffset>
                </wp:positionV>
                <wp:extent cx="0" cy="5270500"/>
                <wp:wrapNone/>
                <wp:docPr id="1392" name="Shape 13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70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2" o:spid="_x0000_s24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1pt" to="7.25pt,468.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5941695</wp:posOffset>
                </wp:positionV>
                <wp:extent cx="5944870" cy="0"/>
                <wp:wrapNone/>
                <wp:docPr id="1393" name="Shape 13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93" o:spid="_x0000_s24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67.85pt" to="475.1pt,467.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674370</wp:posOffset>
                </wp:positionV>
                <wp:extent cx="0" cy="5270500"/>
                <wp:wrapNone/>
                <wp:docPr id="1394" name="Shape 13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27050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4" o:spid="_x0000_s24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1pt" to="474.85pt,468.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Б-26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40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гостиму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 Балкан“ у Београду.</w:t>
      </w:r>
    </w:p>
    <w:p>
      <w:pPr>
        <w:spacing w:after="0" w:line="12" w:lineRule="exact"/>
        <w:rPr>
          <w:sz w:val="20"/>
          <w:szCs w:val="20"/>
          <w:color w:val="auto"/>
        </w:rPr>
      </w:pPr>
    </w:p>
    <w:p>
      <w:pPr>
        <w:jc w:val="both"/>
        <w:ind w:left="260" w:right="300"/>
        <w:spacing w:after="0" w:line="236" w:lineRule="auto"/>
        <w:rPr>
          <w:sz w:val="20"/>
          <w:szCs w:val="20"/>
          <w:color w:val="auto"/>
        </w:rPr>
      </w:pPr>
      <w:r>
        <w:rPr>
          <w:rFonts w:ascii="Times New Roman" w:cs="Times New Roman" w:eastAsia="Times New Roman" w:hAnsi="Times New Roman"/>
          <w:sz w:val="24"/>
          <w:szCs w:val="24"/>
          <w:color w:val="auto"/>
        </w:rPr>
        <w:t>Госпођа Јелена Петровић из Крагујевца је, мејлом 07.05. ове године, затражила резервацију 1/2 собе за себе и супруга на бази ноћења са доручком, од 23.05. до 25.05. ове године.</w:t>
      </w:r>
    </w:p>
    <w:p>
      <w:pPr>
        <w:spacing w:after="0" w:line="14" w:lineRule="exact"/>
        <w:rPr>
          <w:sz w:val="20"/>
          <w:szCs w:val="20"/>
          <w:color w:val="auto"/>
        </w:rPr>
      </w:pPr>
    </w:p>
    <w:p>
      <w:pPr>
        <w:ind w:left="260" w:right="120"/>
        <w:spacing w:after="0" w:line="234" w:lineRule="auto"/>
        <w:rPr>
          <w:sz w:val="20"/>
          <w:szCs w:val="20"/>
          <w:color w:val="auto"/>
        </w:rPr>
      </w:pPr>
      <w:r>
        <w:rPr>
          <w:rFonts w:ascii="Times New Roman" w:cs="Times New Roman" w:eastAsia="Times New Roman" w:hAnsi="Times New Roman"/>
          <w:sz w:val="24"/>
          <w:szCs w:val="24"/>
          <w:color w:val="auto"/>
        </w:rPr>
        <w:t>Резервација јој је потврђена истог дана, на исти начин уз информацију да је резервисана соба број 201.</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Госпођа  Петровић:  рођена  23.07.1965.  године  у  Крагујевцу,  општина  Крагујевац;</w:t>
      </w:r>
    </w:p>
    <w:p>
      <w:pPr>
        <w:ind w:left="260"/>
        <w:spacing w:after="0"/>
        <w:rPr>
          <w:sz w:val="20"/>
          <w:szCs w:val="20"/>
          <w:color w:val="auto"/>
        </w:rPr>
      </w:pPr>
      <w:r>
        <w:rPr>
          <w:rFonts w:ascii="Times New Roman" w:cs="Times New Roman" w:eastAsia="Times New Roman" w:hAnsi="Times New Roman"/>
          <w:sz w:val="24"/>
          <w:szCs w:val="24"/>
          <w:color w:val="auto"/>
        </w:rPr>
        <w:t>адреса: Доситејева 43, Крагујевац; ЛК: 256789, ЈМБГ: 2307965676821.</w:t>
      </w:r>
    </w:p>
    <w:p>
      <w:pPr>
        <w:ind w:left="260"/>
        <w:spacing w:after="0"/>
        <w:rPr>
          <w:sz w:val="20"/>
          <w:szCs w:val="20"/>
          <w:color w:val="auto"/>
        </w:rPr>
      </w:pPr>
      <w:r>
        <w:rPr>
          <w:rFonts w:ascii="Times New Roman" w:cs="Times New Roman" w:eastAsia="Times New Roman" w:hAnsi="Times New Roman"/>
          <w:sz w:val="24"/>
          <w:szCs w:val="24"/>
          <w:color w:val="auto"/>
        </w:rPr>
        <w:t>Господин  Мирослав Петровић: рођен 25.05.1960. године у Крагујевцу, општина</w:t>
      </w:r>
    </w:p>
    <w:p>
      <w:pPr>
        <w:ind w:left="260"/>
        <w:spacing w:after="0"/>
        <w:rPr>
          <w:sz w:val="20"/>
          <w:szCs w:val="20"/>
          <w:color w:val="auto"/>
        </w:rPr>
      </w:pPr>
      <w:r>
        <w:rPr>
          <w:rFonts w:ascii="Times New Roman" w:cs="Times New Roman" w:eastAsia="Times New Roman" w:hAnsi="Times New Roman"/>
          <w:sz w:val="24"/>
          <w:szCs w:val="24"/>
          <w:color w:val="auto"/>
        </w:rPr>
        <w:t>Крагујевац; адреса: Доситејева 43, Крагујевац; ЛК: 234765, ЈМБГ: 2505960787834</w:t>
      </w:r>
    </w:p>
    <w:p>
      <w:pPr>
        <w:spacing w:after="0" w:line="2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брачни пар је имао следеће услуге:</w:t>
      </w:r>
    </w:p>
    <w:p>
      <w:pPr>
        <w:spacing w:after="0" w:line="288" w:lineRule="exact"/>
        <w:rPr>
          <w:sz w:val="20"/>
          <w:szCs w:val="20"/>
          <w:color w:val="auto"/>
        </w:rPr>
      </w:pPr>
    </w:p>
    <w:p>
      <w:pPr>
        <w:jc w:val="both"/>
        <w:ind w:left="260" w:right="300" w:hanging="7"/>
        <w:spacing w:after="0" w:line="237" w:lineRule="auto"/>
        <w:tabs>
          <w:tab w:leader="none" w:pos="620" w:val="left"/>
        </w:tabs>
        <w:numPr>
          <w:ilvl w:val="0"/>
          <w:numId w:val="40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брачни пар Петровић је стигао у хотел у вечерњим сатима и након смештаја у собу, госпођа Петровић је користила и услуге фитнес-центра у трајању од сат времена. Брачни пар је користио и услуге ресторана у износу од 360,00 динара. За обе услуге рачуни су прослеђени рецепцији. Исте вечери, госпођу Петровић је звала пријатељица из Београда и оставила поруку да јој се јави на телефона: 063/435-675.</w:t>
      </w:r>
    </w:p>
    <w:p>
      <w:pPr>
        <w:spacing w:after="0" w:line="293" w:lineRule="exact"/>
        <w:rPr>
          <w:rFonts w:ascii="Times New Roman" w:cs="Times New Roman" w:eastAsia="Times New Roman" w:hAnsi="Times New Roman"/>
          <w:sz w:val="24"/>
          <w:szCs w:val="24"/>
          <w:color w:val="auto"/>
        </w:rPr>
      </w:pPr>
    </w:p>
    <w:p>
      <w:pPr>
        <w:ind w:left="260" w:right="300" w:hanging="7"/>
        <w:spacing w:after="0" w:line="234" w:lineRule="auto"/>
        <w:tabs>
          <w:tab w:leader="none" w:pos="620" w:val="left"/>
        </w:tabs>
        <w:numPr>
          <w:ilvl w:val="0"/>
          <w:numId w:val="40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-после доручка гости су користили и услуге телефонирања. Госпођа Петровић је звала кћерку на кућни број телефона 034/444-750. Разговор је трајао 15 минута.</w:t>
      </w:r>
    </w:p>
    <w:p>
      <w:pPr>
        <w:spacing w:after="0" w:line="277" w:lineRule="exact"/>
        <w:rPr>
          <w:rFonts w:ascii="Times New Roman" w:cs="Times New Roman" w:eastAsia="Times New Roman" w:hAnsi="Times New Roman"/>
          <w:sz w:val="24"/>
          <w:szCs w:val="24"/>
          <w:color w:val="auto"/>
        </w:rPr>
      </w:pPr>
    </w:p>
    <w:p>
      <w:pPr>
        <w:ind w:left="620" w:hanging="367"/>
        <w:spacing w:after="0"/>
        <w:tabs>
          <w:tab w:leader="none" w:pos="620" w:val="left"/>
        </w:tabs>
        <w:numPr>
          <w:ilvl w:val="0"/>
          <w:numId w:val="402"/>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-након доручка, брачни пар Петровић је дошао на рецепцију да плати рачун.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2934335</wp:posOffset>
            </wp:positionV>
            <wp:extent cx="6256020" cy="6350"/>
            <wp:wrapNone/>
            <wp:docPr id="1395" name="Picture 1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5"/>
                    <pic:cNvPicPr>
                      <a:picLocks noChangeAspect="1" noChangeArrowheads="1"/>
                    </pic:cNvPicPr>
                  </pic:nvPicPr>
                  <pic:blipFill>
                    <a:blip r:embed="rId53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5" w:name="page126"/>
    <w:bookmarkEnd w:id="125"/>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396" name="Picture 1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6"/>
                    <pic:cNvPicPr>
                      <a:picLocks noChangeAspect="1" noChangeArrowheads="1"/>
                    </pic:cNvPicPr>
                  </pic:nvPicPr>
                  <pic:blipFill>
                    <a:blip r:embed="rId53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677545</wp:posOffset>
                </wp:positionV>
                <wp:extent cx="5944870" cy="0"/>
                <wp:wrapNone/>
                <wp:docPr id="1397" name="Shape 13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7" o:spid="_x0000_s24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35pt" to="475.1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674370</wp:posOffset>
                </wp:positionV>
                <wp:extent cx="0" cy="5095240"/>
                <wp:wrapNone/>
                <wp:docPr id="1398" name="Shape 13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398" o:spid="_x0000_s24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1pt" to="7.25pt,454.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5766435</wp:posOffset>
                </wp:positionV>
                <wp:extent cx="5944870" cy="0"/>
                <wp:wrapNone/>
                <wp:docPr id="1399" name="Shape 13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399" o:spid="_x0000_s24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54.05pt" to="475.1pt,454.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674370</wp:posOffset>
                </wp:positionV>
                <wp:extent cx="0" cy="5095240"/>
                <wp:wrapNone/>
                <wp:docPr id="1400" name="Shape 14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0" o:spid="_x0000_s24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1pt" to="474.85pt,454.3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Б-27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40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на рецепцији хотела „Праг“ у Београду.</w:t>
      </w:r>
    </w:p>
    <w:p>
      <w:pPr>
        <w:spacing w:after="0" w:line="12" w:lineRule="exact"/>
        <w:rPr>
          <w:sz w:val="20"/>
          <w:szCs w:val="20"/>
          <w:color w:val="auto"/>
        </w:rPr>
      </w:pPr>
    </w:p>
    <w:p>
      <w:pPr>
        <w:ind w:left="260" w:right="340"/>
        <w:spacing w:after="0" w:line="234" w:lineRule="auto"/>
        <w:rPr>
          <w:sz w:val="20"/>
          <w:szCs w:val="20"/>
          <w:color w:val="auto"/>
        </w:rPr>
      </w:pPr>
      <w:r>
        <w:rPr>
          <w:rFonts w:ascii="Times New Roman" w:cs="Times New Roman" w:eastAsia="Times New Roman" w:hAnsi="Times New Roman"/>
          <w:sz w:val="24"/>
          <w:szCs w:val="24"/>
          <w:color w:val="auto"/>
        </w:rPr>
        <w:t>Дана 09.06.овегодине господин Марко Васић је затражио резервацију 1/1 собе на бази ноћења са доручком за период од 15.06. до 17.06. ове године.</w:t>
      </w:r>
    </w:p>
    <w:p>
      <w:pPr>
        <w:spacing w:after="0" w:line="14" w:lineRule="exact"/>
        <w:rPr>
          <w:sz w:val="20"/>
          <w:szCs w:val="20"/>
          <w:color w:val="auto"/>
        </w:rPr>
      </w:pPr>
    </w:p>
    <w:p>
      <w:pPr>
        <w:ind w:left="260" w:right="1460"/>
        <w:spacing w:after="0" w:line="234" w:lineRule="auto"/>
        <w:rPr>
          <w:sz w:val="20"/>
          <w:szCs w:val="20"/>
          <w:color w:val="auto"/>
        </w:rPr>
      </w:pPr>
      <w:r>
        <w:rPr>
          <w:rFonts w:ascii="Times New Roman" w:cs="Times New Roman" w:eastAsia="Times New Roman" w:hAnsi="Times New Roman"/>
          <w:sz w:val="24"/>
          <w:szCs w:val="24"/>
          <w:color w:val="auto"/>
        </w:rPr>
        <w:t>Резервација је потврђена истог дана, на исти начин уз информацију да му је резервисана соба 101.</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Господин  Марко Васић: рођен  14.02.1970. године  у Апатину, општина Апатин;</w:t>
      </w:r>
    </w:p>
    <w:p>
      <w:pPr>
        <w:ind w:left="260"/>
        <w:spacing w:after="0"/>
        <w:rPr>
          <w:sz w:val="20"/>
          <w:szCs w:val="20"/>
          <w:color w:val="auto"/>
        </w:rPr>
      </w:pPr>
      <w:r>
        <w:rPr>
          <w:rFonts w:ascii="Times New Roman" w:cs="Times New Roman" w:eastAsia="Times New Roman" w:hAnsi="Times New Roman"/>
          <w:sz w:val="24"/>
          <w:szCs w:val="24"/>
          <w:color w:val="auto"/>
        </w:rPr>
        <w:t>адреса: Копаоничка 18, Апатин; ЛК: 234786, ЈМБГ: 1402970565632).</w:t>
      </w:r>
    </w:p>
    <w:p>
      <w:pPr>
        <w:spacing w:after="0" w:line="2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господин је имао следеће услуге:</w:t>
      </w:r>
    </w:p>
    <w:p>
      <w:pPr>
        <w:spacing w:after="0" w:line="288" w:lineRule="exact"/>
        <w:rPr>
          <w:sz w:val="20"/>
          <w:szCs w:val="20"/>
          <w:color w:val="auto"/>
        </w:rPr>
      </w:pPr>
    </w:p>
    <w:p>
      <w:pPr>
        <w:jc w:val="both"/>
        <w:ind w:left="260" w:right="300" w:hanging="7"/>
        <w:spacing w:after="0" w:line="236" w:lineRule="auto"/>
        <w:tabs>
          <w:tab w:leader="none" w:pos="620" w:val="left"/>
        </w:tabs>
        <w:numPr>
          <w:ilvl w:val="0"/>
          <w:numId w:val="40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Васић стигао је у хотел у вечерњим сатима. Пошто је ушао у собу, констатовао је да у купатилу цури вода. Обратио се рецепцији због овог проблема и они су га преселили у собу 105, због немогућности да брзо отклоне квар.</w:t>
      </w:r>
    </w:p>
    <w:p>
      <w:pPr>
        <w:spacing w:after="0" w:line="289" w:lineRule="exact"/>
        <w:rPr>
          <w:rFonts w:ascii="Times New Roman" w:cs="Times New Roman" w:eastAsia="Times New Roman" w:hAnsi="Times New Roman"/>
          <w:sz w:val="24"/>
          <w:szCs w:val="24"/>
          <w:color w:val="auto"/>
        </w:rPr>
      </w:pPr>
    </w:p>
    <w:p>
      <w:pPr>
        <w:jc w:val="both"/>
        <w:ind w:left="260" w:right="300" w:hanging="7"/>
        <w:spacing w:after="0" w:line="237" w:lineRule="auto"/>
        <w:tabs>
          <w:tab w:leader="none" w:pos="620" w:val="left"/>
        </w:tabs>
        <w:numPr>
          <w:ilvl w:val="0"/>
          <w:numId w:val="40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-господин Васић је осим услуга полупансиона користио и услуге телефона. Назвао је свог пријатеља на број 036/675-888. Разговор је трајао 10 минута. Након тога је користио услуге прања веша (две кошуље и панталоне). За обе услуге рачуни су прослеђени рецепцији. Увече је господин Јовановић наручио буђење за сутра ујутро у</w:t>
      </w:r>
    </w:p>
    <w:p>
      <w:pPr>
        <w:spacing w:after="0" w:line="2" w:lineRule="exact"/>
        <w:rPr>
          <w:rFonts w:ascii="Times New Roman" w:cs="Times New Roman" w:eastAsia="Times New Roman" w:hAnsi="Times New Roman"/>
          <w:sz w:val="24"/>
          <w:szCs w:val="24"/>
          <w:color w:val="auto"/>
        </w:rPr>
      </w:pPr>
    </w:p>
    <w:p>
      <w:pPr>
        <w:ind w:left="260"/>
        <w:spacing w:after="0"/>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06:15 часова.</w:t>
      </w:r>
    </w:p>
    <w:p>
      <w:pPr>
        <w:spacing w:after="0" w:line="288" w:lineRule="exact"/>
        <w:rPr>
          <w:rFonts w:ascii="Times New Roman" w:cs="Times New Roman" w:eastAsia="Times New Roman" w:hAnsi="Times New Roman"/>
          <w:sz w:val="24"/>
          <w:szCs w:val="24"/>
          <w:color w:val="auto"/>
        </w:rPr>
      </w:pPr>
    </w:p>
    <w:p>
      <w:pPr>
        <w:ind w:left="260" w:right="920" w:hanging="7"/>
        <w:spacing w:after="0" w:line="234" w:lineRule="auto"/>
        <w:tabs>
          <w:tab w:leader="none" w:pos="620" w:val="left"/>
        </w:tabs>
        <w:numPr>
          <w:ilvl w:val="0"/>
          <w:numId w:val="40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-након доручка, господин Васић је користио услуге ресторана у износу од 200,00 динара, платио рачун и напустио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3110865</wp:posOffset>
            </wp:positionV>
            <wp:extent cx="6256020" cy="6350"/>
            <wp:wrapNone/>
            <wp:docPr id="1401" name="Picture 1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1"/>
                    <pic:cNvPicPr>
                      <a:picLocks noChangeAspect="1" noChangeArrowheads="1"/>
                    </pic:cNvPicPr>
                  </pic:nvPicPr>
                  <pic:blipFill>
                    <a:blip r:embed="rId53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6" w:name="page127"/>
    <w:bookmarkEnd w:id="126"/>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02" name="Picture 1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2"/>
                    <pic:cNvPicPr>
                      <a:picLocks noChangeAspect="1" noChangeArrowheads="1"/>
                    </pic:cNvPicPr>
                  </pic:nvPicPr>
                  <pic:blipFill>
                    <a:blip r:embed="rId53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852805</wp:posOffset>
                </wp:positionV>
                <wp:extent cx="5944870" cy="0"/>
                <wp:wrapNone/>
                <wp:docPr id="1403" name="Shape 140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3" o:spid="_x0000_s242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67.15pt" to="475.1pt,67.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849630</wp:posOffset>
                </wp:positionV>
                <wp:extent cx="0" cy="5095240"/>
                <wp:wrapNone/>
                <wp:docPr id="1404" name="Shape 14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4" o:spid="_x0000_s24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66.9pt" to="7.25pt,468.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5941695</wp:posOffset>
                </wp:positionV>
                <wp:extent cx="5944870" cy="0"/>
                <wp:wrapNone/>
                <wp:docPr id="1405" name="Shape 14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05" o:spid="_x0000_s24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67.85pt" to="475.1pt,467.8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849630</wp:posOffset>
                </wp:positionV>
                <wp:extent cx="0" cy="5095240"/>
                <wp:wrapNone/>
                <wp:docPr id="1406" name="Shape 14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09524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06" o:spid="_x0000_s24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66.9pt" to="474.85pt,468.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9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Б-28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40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у хотелу „Балкан“ у Београду.</w:t>
      </w:r>
    </w:p>
    <w:p>
      <w:pPr>
        <w:spacing w:after="0" w:line="12" w:lineRule="exact"/>
        <w:rPr>
          <w:sz w:val="20"/>
          <w:szCs w:val="20"/>
          <w:color w:val="auto"/>
        </w:rPr>
      </w:pPr>
    </w:p>
    <w:p>
      <w:pPr>
        <w:ind w:left="260" w:right="440"/>
        <w:spacing w:after="0" w:line="236" w:lineRule="auto"/>
        <w:rPr>
          <w:sz w:val="20"/>
          <w:szCs w:val="20"/>
          <w:color w:val="auto"/>
        </w:rPr>
      </w:pPr>
      <w:r>
        <w:rPr>
          <w:rFonts w:ascii="Times New Roman" w:cs="Times New Roman" w:eastAsia="Times New Roman" w:hAnsi="Times New Roman"/>
          <w:sz w:val="24"/>
          <w:szCs w:val="24"/>
          <w:color w:val="auto"/>
        </w:rPr>
        <w:t>Госпођа Драгана Петровић из Краљева је 07.05. ове године, затражила резервацију 1/2 собе, за њу и супруга, на бази пуног пансиона, за период од 23.05. до 25.05. ове године.</w:t>
      </w:r>
    </w:p>
    <w:p>
      <w:pPr>
        <w:spacing w:after="0" w:line="14" w:lineRule="exact"/>
        <w:rPr>
          <w:sz w:val="20"/>
          <w:szCs w:val="20"/>
          <w:color w:val="auto"/>
        </w:rPr>
      </w:pPr>
    </w:p>
    <w:p>
      <w:pPr>
        <w:ind w:left="260" w:right="1020"/>
        <w:spacing w:after="0" w:line="236" w:lineRule="auto"/>
        <w:rPr>
          <w:sz w:val="20"/>
          <w:szCs w:val="20"/>
          <w:color w:val="auto"/>
        </w:rPr>
      </w:pPr>
      <w:r>
        <w:rPr>
          <w:rFonts w:ascii="Times New Roman" w:cs="Times New Roman" w:eastAsia="Times New Roman" w:hAnsi="Times New Roman"/>
          <w:sz w:val="24"/>
          <w:szCs w:val="24"/>
          <w:color w:val="auto"/>
        </w:rPr>
        <w:t>Резервација је потврђена истог дана на исти начин. Резервисана је соба 202. Госпођа Петровић: рођена 27.07.1965. године у Краљеву, општина Краљево; адреса: Доситејева 43, Краљево; ЛК: 258789, ЈМБГ: 2707965676821.</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Господин  Мирослав Петровић: рођен 25.05.1960. у Краљеву, општина Краљево;</w:t>
      </w:r>
    </w:p>
    <w:p>
      <w:pPr>
        <w:ind w:left="260"/>
        <w:spacing w:after="0"/>
        <w:rPr>
          <w:sz w:val="20"/>
          <w:szCs w:val="20"/>
          <w:color w:val="auto"/>
        </w:rPr>
      </w:pPr>
      <w:r>
        <w:rPr>
          <w:rFonts w:ascii="Times New Roman" w:cs="Times New Roman" w:eastAsia="Times New Roman" w:hAnsi="Times New Roman"/>
          <w:sz w:val="24"/>
          <w:szCs w:val="24"/>
          <w:color w:val="auto"/>
        </w:rPr>
        <w:t>адреса: Доситејева 43, Краљево; ЛК: 234765, ЈМБГ: 2505960787834.</w:t>
      </w:r>
    </w:p>
    <w:p>
      <w:pPr>
        <w:spacing w:after="0" w:line="27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260" w:right="320" w:hanging="7"/>
        <w:spacing w:after="0" w:line="237" w:lineRule="auto"/>
        <w:tabs>
          <w:tab w:leader="none" w:pos="620" w:val="left"/>
        </w:tabs>
        <w:numPr>
          <w:ilvl w:val="0"/>
          <w:numId w:val="40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брачни пар Петровић је стигао у хотел у вечерњим сатима и након смештаја у собу, господин Петровић је користио услуге теретане у трајању од сат времена, и за ову услугу је рачун прослеђен рецепцији. Исте вечери, госпођу Петровић је звала пријатељица из Београда и оставила поруку да јој се јави на телефон 063/465-675.</w:t>
      </w:r>
    </w:p>
    <w:p>
      <w:pPr>
        <w:spacing w:after="0" w:line="290" w:lineRule="exact"/>
        <w:rPr>
          <w:rFonts w:ascii="Times New Roman" w:cs="Times New Roman" w:eastAsia="Times New Roman" w:hAnsi="Times New Roman"/>
          <w:sz w:val="24"/>
          <w:szCs w:val="24"/>
          <w:color w:val="auto"/>
        </w:rPr>
      </w:pPr>
    </w:p>
    <w:p>
      <w:pPr>
        <w:jc w:val="both"/>
        <w:ind w:left="260" w:right="300" w:hanging="7"/>
        <w:spacing w:after="0" w:line="236" w:lineRule="auto"/>
        <w:tabs>
          <w:tab w:leader="none" w:pos="620" w:val="left"/>
        </w:tabs>
        <w:numPr>
          <w:ilvl w:val="0"/>
          <w:numId w:val="40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 господин Петровић је користио и услуге мини-бара у износу од 400,00 динара, а госпођа Петровић је користила услуге пеглања хаљине. За обе услуге рачуни су прослеђени рецепцији.</w:t>
      </w:r>
    </w:p>
    <w:p>
      <w:pPr>
        <w:spacing w:after="0" w:line="277" w:lineRule="exact"/>
        <w:rPr>
          <w:rFonts w:ascii="Times New Roman" w:cs="Times New Roman" w:eastAsia="Times New Roman" w:hAnsi="Times New Roman"/>
          <w:sz w:val="24"/>
          <w:szCs w:val="24"/>
          <w:color w:val="auto"/>
        </w:rPr>
      </w:pPr>
    </w:p>
    <w:p>
      <w:pPr>
        <w:ind w:left="620" w:hanging="367"/>
        <w:spacing w:after="0"/>
        <w:tabs>
          <w:tab w:leader="none" w:pos="620" w:val="left"/>
        </w:tabs>
        <w:numPr>
          <w:ilvl w:val="0"/>
          <w:numId w:val="40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05. -након  доручка, брачни пар Петровић је дошао на рецепцију да плати рачун.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2934335</wp:posOffset>
            </wp:positionV>
            <wp:extent cx="6256020" cy="6350"/>
            <wp:wrapNone/>
            <wp:docPr id="1407" name="Picture 1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7"/>
                    <pic:cNvPicPr>
                      <a:picLocks noChangeAspect="1" noChangeArrowheads="1"/>
                    </pic:cNvPicPr>
                  </pic:nvPicPr>
                  <pic:blipFill>
                    <a:blip r:embed="rId53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7" w:name="page128"/>
    <w:bookmarkEnd w:id="127"/>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5589270"/>
            <wp:wrapNone/>
            <wp:docPr id="1408" name="Picture 1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8"/>
                    <pic:cNvPicPr>
                      <a:picLocks noChangeAspect="1" noChangeArrowheads="1"/>
                    </pic:cNvPicPr>
                  </pic:nvPicPr>
                  <pic:blipFill>
                    <a:blip r:embed="rId539">
                      <a:extLst>
                        <a:ext uri="{28A0092B-C50C-407E-A947-70E740481C1C}"/>
                      </a:extLst>
                    </a:blip>
                    <a:srcRect/>
                    <a:stretch>
                      <a:fillRect/>
                    </a:stretch>
                  </pic:blipFill>
                  <pic:spPr bwMode="auto">
                    <a:xfrm>
                      <a:off x="0" y="0"/>
                      <a:ext cx="6264910" cy="558927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Б-29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07"/>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у хотелу „М“ у Београду.</w:t>
      </w:r>
    </w:p>
    <w:p>
      <w:pPr>
        <w:spacing w:after="0" w:line="12" w:lineRule="exact"/>
        <w:rPr>
          <w:sz w:val="20"/>
          <w:szCs w:val="20"/>
          <w:color w:val="auto"/>
        </w:rPr>
      </w:pPr>
    </w:p>
    <w:p>
      <w:pPr>
        <w:jc w:val="both"/>
        <w:ind w:left="140" w:right="420"/>
        <w:spacing w:after="0" w:line="237" w:lineRule="auto"/>
        <w:rPr>
          <w:sz w:val="20"/>
          <w:szCs w:val="20"/>
          <w:color w:val="auto"/>
        </w:rPr>
      </w:pPr>
      <w:r>
        <w:rPr>
          <w:rFonts w:ascii="Times New Roman" w:cs="Times New Roman" w:eastAsia="Times New Roman" w:hAnsi="Times New Roman"/>
          <w:sz w:val="24"/>
          <w:szCs w:val="24"/>
          <w:color w:val="auto"/>
        </w:rPr>
        <w:t>Дана 25.06. ове године стигао је захтев за резервацију смештаја из фирме "ABC" из Београда (Булевар Николе Тесле бр. 11, тел:011/2223333, ПИБ 101585693), за њихове пословне партнере из Бугарске. Потребна им је 1/2 соба у периоду од 27.06. - 29.06. ове године и услуга на бази полупансиона. Резервација им је потврђена истог дана, на исти начин уз назнаку резервације собе 207.</w:t>
      </w:r>
    </w:p>
    <w:p>
      <w:pPr>
        <w:spacing w:after="0" w:line="294" w:lineRule="exact"/>
        <w:rPr>
          <w:sz w:val="20"/>
          <w:szCs w:val="20"/>
          <w:color w:val="auto"/>
        </w:rPr>
      </w:pPr>
    </w:p>
    <w:p>
      <w:pPr>
        <w:ind w:left="140" w:right="1360"/>
        <w:spacing w:after="0" w:line="234" w:lineRule="auto"/>
        <w:rPr>
          <w:sz w:val="20"/>
          <w:szCs w:val="20"/>
          <w:color w:val="auto"/>
        </w:rPr>
      </w:pPr>
      <w:r>
        <w:rPr>
          <w:rFonts w:ascii="Times New Roman" w:cs="Times New Roman" w:eastAsia="Times New Roman" w:hAnsi="Times New Roman"/>
          <w:sz w:val="24"/>
          <w:szCs w:val="24"/>
          <w:color w:val="auto"/>
        </w:rPr>
        <w:t>Господин Pavlin Donchev (пасош бр. B158996, рођен 16.03.1965. у Софији), Господин Georgi Samuilov (пасош бр. Б887659, рођен 5.09.1968. у Пловдиву).</w:t>
      </w:r>
    </w:p>
    <w:p>
      <w:pPr>
        <w:spacing w:after="0" w:line="14" w:lineRule="exact"/>
        <w:rPr>
          <w:sz w:val="20"/>
          <w:szCs w:val="20"/>
          <w:color w:val="auto"/>
        </w:rPr>
      </w:pPr>
    </w:p>
    <w:p>
      <w:pPr>
        <w:ind w:left="140" w:right="420"/>
        <w:spacing w:after="0" w:line="234" w:lineRule="auto"/>
        <w:rPr>
          <w:sz w:val="20"/>
          <w:szCs w:val="20"/>
          <w:color w:val="auto"/>
        </w:rPr>
      </w:pPr>
      <w:r>
        <w:rPr>
          <w:rFonts w:ascii="Times New Roman" w:cs="Times New Roman" w:eastAsia="Times New Roman" w:hAnsi="Times New Roman"/>
          <w:sz w:val="24"/>
          <w:szCs w:val="24"/>
          <w:color w:val="auto"/>
        </w:rPr>
        <w:t>Датум уласка у Србију 27.06.ове године. У Србију су стигли авионом. Имају право боравка у нашој земљи до 25.09.ове године</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right="700"/>
        <w:spacing w:after="0" w:line="234" w:lineRule="auto"/>
        <w:rPr>
          <w:sz w:val="20"/>
          <w:szCs w:val="20"/>
          <w:color w:val="auto"/>
        </w:rPr>
      </w:pPr>
      <w:r>
        <w:rPr>
          <w:rFonts w:ascii="Times New Roman" w:cs="Times New Roman" w:eastAsia="Times New Roman" w:hAnsi="Times New Roman"/>
          <w:sz w:val="24"/>
          <w:szCs w:val="24"/>
          <w:color w:val="auto"/>
        </w:rPr>
        <w:t>27.06. -након смештаја гости су користили услуге аперитив-бара у износу од 800,оо динара.</w:t>
      </w:r>
    </w:p>
    <w:p>
      <w:pPr>
        <w:spacing w:after="0" w:line="290" w:lineRule="exact"/>
        <w:rPr>
          <w:sz w:val="20"/>
          <w:szCs w:val="20"/>
          <w:color w:val="auto"/>
        </w:rPr>
      </w:pPr>
    </w:p>
    <w:p>
      <w:pPr>
        <w:ind w:left="140" w:right="1060"/>
        <w:spacing w:after="0" w:line="236" w:lineRule="auto"/>
        <w:rPr>
          <w:sz w:val="20"/>
          <w:szCs w:val="20"/>
          <w:color w:val="auto"/>
        </w:rPr>
      </w:pPr>
      <w:r>
        <w:rPr>
          <w:rFonts w:ascii="Times New Roman" w:cs="Times New Roman" w:eastAsia="Times New Roman" w:hAnsi="Times New Roman"/>
          <w:sz w:val="24"/>
          <w:szCs w:val="24"/>
          <w:color w:val="auto"/>
        </w:rPr>
        <w:t>28.06. -после доручка гости су користили услугу превођења текста у износу од 2.400,оо динара. Након тога су провели у хотелској теретани један сат. Увече су наручили буђење за сутрадан у 06:30 сати.</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29.06. -након доручка гости су се одјавили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3284855</wp:posOffset>
            </wp:positionV>
            <wp:extent cx="6256020" cy="6350"/>
            <wp:wrapNone/>
            <wp:docPr id="1409" name="Picture 1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9"/>
                    <pic:cNvPicPr>
                      <a:picLocks noChangeAspect="1" noChangeArrowheads="1"/>
                    </pic:cNvPicPr>
                  </pic:nvPicPr>
                  <pic:blipFill>
                    <a:blip r:embed="rId54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8" w:name="page129"/>
    <w:bookmarkEnd w:id="128"/>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10" name="Picture 1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0"/>
                    <pic:cNvPicPr>
                      <a:picLocks noChangeAspect="1" noChangeArrowheads="1"/>
                    </pic:cNvPicPr>
                  </pic:nvPicPr>
                  <pic:blipFill>
                    <a:blip r:embed="rId54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677545</wp:posOffset>
                </wp:positionV>
                <wp:extent cx="5944870" cy="0"/>
                <wp:wrapNone/>
                <wp:docPr id="1411" name="Shape 14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1" o:spid="_x0000_s24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35pt" to="475.1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674370</wp:posOffset>
                </wp:positionV>
                <wp:extent cx="0" cy="4569460"/>
                <wp:wrapNone/>
                <wp:docPr id="1412" name="Shape 141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6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2" o:spid="_x0000_s243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1pt" to="7.25pt,41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5240655</wp:posOffset>
                </wp:positionV>
                <wp:extent cx="5944870" cy="0"/>
                <wp:wrapNone/>
                <wp:docPr id="1413" name="Shape 141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13" o:spid="_x0000_s243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12.65pt" to="475.1pt,412.6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674370</wp:posOffset>
                </wp:positionV>
                <wp:extent cx="0" cy="4569460"/>
                <wp:wrapNone/>
                <wp:docPr id="1414" name="Shape 14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45694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14" o:spid="_x0000_s24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1pt" to="474.85pt,412.9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b w:val="1"/>
          <w:bCs w:val="1"/>
          <w:color w:val="auto"/>
        </w:rPr>
        <w:t>ТТ Б-30 – Обављање рецепцијских послова</w:t>
      </w:r>
    </w:p>
    <w:p>
      <w:pPr>
        <w:spacing w:after="0" w:line="288" w:lineRule="exact"/>
        <w:rPr>
          <w:sz w:val="20"/>
          <w:szCs w:val="20"/>
          <w:color w:val="auto"/>
        </w:rPr>
      </w:pPr>
    </w:p>
    <w:p>
      <w:pPr>
        <w:ind w:left="260" w:right="260" w:hanging="7"/>
        <w:spacing w:after="0" w:line="234" w:lineRule="auto"/>
        <w:tabs>
          <w:tab w:leader="none" w:pos="500" w:val="left"/>
        </w:tabs>
        <w:numPr>
          <w:ilvl w:val="0"/>
          <w:numId w:val="408"/>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Запослени сте у хотелу „Балкан“ у Београду.</w:t>
      </w:r>
    </w:p>
    <w:p>
      <w:pPr>
        <w:spacing w:after="0" w:line="12" w:lineRule="exact"/>
        <w:rPr>
          <w:sz w:val="20"/>
          <w:szCs w:val="20"/>
          <w:color w:val="auto"/>
        </w:rPr>
      </w:pPr>
    </w:p>
    <w:p>
      <w:pPr>
        <w:ind w:left="260" w:right="540"/>
        <w:spacing w:after="0" w:line="236" w:lineRule="auto"/>
        <w:rPr>
          <w:sz w:val="20"/>
          <w:szCs w:val="20"/>
          <w:color w:val="auto"/>
        </w:rPr>
      </w:pPr>
      <w:r>
        <w:rPr>
          <w:rFonts w:ascii="Times New Roman" w:cs="Times New Roman" w:eastAsia="Times New Roman" w:hAnsi="Times New Roman"/>
          <w:sz w:val="24"/>
          <w:szCs w:val="24"/>
          <w:color w:val="auto"/>
        </w:rPr>
        <w:t>Дана 15.06. ове године на рецепцију је стигао захтев за резервацију 1/1 собе, на бази ноћења са доручком, за период 20.06. до 22.06. ове године од господина Stanley Roberts</w:t>
      </w:r>
    </w:p>
    <w:p>
      <w:pPr>
        <w:spacing w:after="0" w:line="14" w:lineRule="exact"/>
        <w:rPr>
          <w:sz w:val="20"/>
          <w:szCs w:val="20"/>
          <w:color w:val="auto"/>
        </w:rPr>
      </w:pPr>
    </w:p>
    <w:p>
      <w:pPr>
        <w:ind w:left="260" w:right="220"/>
        <w:spacing w:after="0" w:line="237" w:lineRule="auto"/>
        <w:rPr>
          <w:sz w:val="20"/>
          <w:szCs w:val="20"/>
          <w:color w:val="auto"/>
        </w:rPr>
      </w:pPr>
      <w:r>
        <w:rPr>
          <w:rFonts w:ascii="Times New Roman" w:cs="Times New Roman" w:eastAsia="Times New Roman" w:hAnsi="Times New Roman"/>
          <w:sz w:val="24"/>
          <w:szCs w:val="24"/>
          <w:color w:val="auto"/>
        </w:rPr>
        <w:t>ГосподинStanley Roberts (пасошбр. 431587996, рођен 25.12.1972. у Монтани, САД) Резервација им је потврђена истог дана, на исти начин уз назнаку резервације собе 205. Датум уласка у Србију 20.06. ове године. У Србију је стигао авионом. Право боравка у Р Србији има до 20.09. ове године.</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Током боравка у хотелу гост је користио следеће услуге:</w:t>
      </w:r>
    </w:p>
    <w:p>
      <w:pPr>
        <w:spacing w:after="0" w:line="288" w:lineRule="exact"/>
        <w:rPr>
          <w:sz w:val="20"/>
          <w:szCs w:val="20"/>
          <w:color w:val="auto"/>
        </w:rPr>
      </w:pPr>
    </w:p>
    <w:p>
      <w:pPr>
        <w:ind w:left="260" w:right="340"/>
        <w:spacing w:after="0" w:line="234" w:lineRule="auto"/>
        <w:rPr>
          <w:sz w:val="20"/>
          <w:szCs w:val="20"/>
          <w:color w:val="auto"/>
        </w:rPr>
      </w:pPr>
      <w:r>
        <w:rPr>
          <w:rFonts w:ascii="Times New Roman" w:cs="Times New Roman" w:eastAsia="Times New Roman" w:hAnsi="Times New Roman"/>
          <w:sz w:val="24"/>
          <w:szCs w:val="24"/>
          <w:color w:val="auto"/>
        </w:rPr>
        <w:t>20.06. -господин Робертс је после вечере користио услуге wellness-центра утрајању од два сата.</w:t>
      </w:r>
    </w:p>
    <w:p>
      <w:pPr>
        <w:spacing w:after="0" w:line="278"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4"/>
          <w:szCs w:val="24"/>
          <w:color w:val="auto"/>
        </w:rPr>
        <w:t>21.06. -пре вечере у ресторану, за коју је прослеђен рачун рецепцији у износу од</w:t>
      </w:r>
    </w:p>
    <w:p>
      <w:pPr>
        <w:ind w:left="260"/>
        <w:spacing w:after="0"/>
        <w:rPr>
          <w:sz w:val="20"/>
          <w:szCs w:val="20"/>
          <w:color w:val="auto"/>
        </w:rPr>
      </w:pPr>
      <w:r>
        <w:rPr>
          <w:rFonts w:ascii="Times New Roman" w:cs="Times New Roman" w:eastAsia="Times New Roman" w:hAnsi="Times New Roman"/>
          <w:sz w:val="24"/>
          <w:szCs w:val="24"/>
          <w:color w:val="auto"/>
        </w:rPr>
        <w:t>1.800,оо динара, гост је користио услуге мушког фризера.</w:t>
      </w:r>
    </w:p>
    <w:p>
      <w:pPr>
        <w:spacing w:after="0" w:line="289" w:lineRule="exact"/>
        <w:rPr>
          <w:sz w:val="20"/>
          <w:szCs w:val="20"/>
          <w:color w:val="auto"/>
        </w:rPr>
      </w:pPr>
    </w:p>
    <w:p>
      <w:pPr>
        <w:ind w:left="260" w:right="740"/>
        <w:spacing w:after="0" w:line="234" w:lineRule="auto"/>
        <w:rPr>
          <w:sz w:val="20"/>
          <w:szCs w:val="20"/>
          <w:color w:val="auto"/>
        </w:rPr>
      </w:pPr>
      <w:r>
        <w:rPr>
          <w:rFonts w:ascii="Times New Roman" w:cs="Times New Roman" w:eastAsia="Times New Roman" w:hAnsi="Times New Roman"/>
          <w:sz w:val="24"/>
          <w:szCs w:val="24"/>
          <w:color w:val="auto"/>
        </w:rPr>
        <w:t>22.06. -након доручка господин Робертс се одјавио из хотела, а на спрату је нашао мушки сат који је предао на рецепцију.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3636645</wp:posOffset>
            </wp:positionV>
            <wp:extent cx="6256020" cy="6350"/>
            <wp:wrapNone/>
            <wp:docPr id="1415" name="Picture 1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5"/>
                    <pic:cNvPicPr>
                      <a:picLocks noChangeAspect="1" noChangeArrowheads="1"/>
                    </pic:cNvPicPr>
                  </pic:nvPicPr>
                  <pic:blipFill>
                    <a:blip r:embed="rId54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29" w:name="page130"/>
    <w:bookmarkEnd w:id="129"/>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5414010"/>
            <wp:wrapNone/>
            <wp:docPr id="1416" name="Picture 1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6"/>
                    <pic:cNvPicPr>
                      <a:picLocks noChangeAspect="1" noChangeArrowheads="1"/>
                    </pic:cNvPicPr>
                  </pic:nvPicPr>
                  <pic:blipFill>
                    <a:blip r:embed="rId543">
                      <a:extLst>
                        <a:ext uri="{28A0092B-C50C-407E-A947-70E740481C1C}"/>
                      </a:extLst>
                    </a:blip>
                    <a:srcRect/>
                    <a:stretch>
                      <a:fillRect/>
                    </a:stretch>
                  </pic:blipFill>
                  <pic:spPr bwMode="auto">
                    <a:xfrm>
                      <a:off x="0" y="0"/>
                      <a:ext cx="6264910" cy="5414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Б31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09"/>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„Парк “ у Новом Саду.</w:t>
      </w:r>
    </w:p>
    <w:p>
      <w:pPr>
        <w:spacing w:after="0" w:line="12" w:lineRule="exact"/>
        <w:rPr>
          <w:sz w:val="20"/>
          <w:szCs w:val="20"/>
          <w:color w:val="auto"/>
        </w:rPr>
      </w:pPr>
    </w:p>
    <w:p>
      <w:pPr>
        <w:ind w:left="140"/>
        <w:spacing w:after="0" w:line="234" w:lineRule="auto"/>
        <w:rPr>
          <w:sz w:val="20"/>
          <w:szCs w:val="20"/>
          <w:color w:val="auto"/>
        </w:rPr>
      </w:pPr>
      <w:r>
        <w:rPr>
          <w:rFonts w:ascii="Times New Roman" w:cs="Times New Roman" w:eastAsia="Times New Roman" w:hAnsi="Times New Roman"/>
          <w:sz w:val="24"/>
          <w:szCs w:val="24"/>
          <w:color w:val="auto"/>
        </w:rPr>
        <w:t>Господин RobertDale је дана 01. 06. ове године затражио резервацију 2/1 собе на бази ноћења са доручком у Вашем хотелу у термину од 05.06. до 07.06. ове године.</w:t>
      </w:r>
    </w:p>
    <w:p>
      <w:pPr>
        <w:spacing w:after="0" w:line="14" w:lineRule="exact"/>
        <w:rPr>
          <w:sz w:val="20"/>
          <w:szCs w:val="20"/>
          <w:color w:val="auto"/>
        </w:rPr>
      </w:pPr>
    </w:p>
    <w:p>
      <w:pPr>
        <w:ind w:left="140" w:right="220"/>
        <w:spacing w:after="0" w:line="234" w:lineRule="auto"/>
        <w:rPr>
          <w:sz w:val="20"/>
          <w:szCs w:val="20"/>
          <w:color w:val="auto"/>
        </w:rPr>
      </w:pPr>
      <w:r>
        <w:rPr>
          <w:rFonts w:ascii="Times New Roman" w:cs="Times New Roman" w:eastAsia="Times New Roman" w:hAnsi="Times New Roman"/>
          <w:sz w:val="24"/>
          <w:szCs w:val="24"/>
          <w:color w:val="auto"/>
        </w:rPr>
        <w:t>Резервација му је потврђена истог дана, на исти начин уз информацију да су резервисане собе 202 и 203.</w:t>
      </w:r>
    </w:p>
    <w:p>
      <w:pPr>
        <w:spacing w:after="0" w:line="14" w:lineRule="exact"/>
        <w:rPr>
          <w:sz w:val="20"/>
          <w:szCs w:val="20"/>
          <w:color w:val="auto"/>
        </w:rPr>
      </w:pPr>
    </w:p>
    <w:p>
      <w:pPr>
        <w:jc w:val="both"/>
        <w:ind w:left="140" w:right="40"/>
        <w:spacing w:after="0" w:line="236" w:lineRule="auto"/>
        <w:rPr>
          <w:sz w:val="20"/>
          <w:szCs w:val="20"/>
          <w:color w:val="auto"/>
        </w:rPr>
      </w:pPr>
      <w:r>
        <w:rPr>
          <w:rFonts w:ascii="Times New Roman" w:cs="Times New Roman" w:eastAsia="Times New Roman" w:hAnsi="Times New Roman"/>
          <w:sz w:val="24"/>
          <w:szCs w:val="24"/>
          <w:color w:val="auto"/>
        </w:rPr>
        <w:t>Господин Robert Dale има исправу- пасош бр 789456123, рођен 06.06.1980. у Лондону, Велика Британија и Госпођа Sabina Hawlitschek има исправу- пасош бр. 6874689, рођена 08.07.1975. у Берлину, Немачка.</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Датум уласка у Србију 05.06.ове године. У Србију су стигли авионом.</w:t>
      </w:r>
    </w:p>
    <w:p>
      <w:pPr>
        <w:ind w:left="140"/>
        <w:spacing w:after="0"/>
        <w:rPr>
          <w:sz w:val="20"/>
          <w:szCs w:val="20"/>
          <w:color w:val="auto"/>
        </w:rPr>
      </w:pPr>
      <w:r>
        <w:rPr>
          <w:rFonts w:ascii="Times New Roman" w:cs="Times New Roman" w:eastAsia="Times New Roman" w:hAnsi="Times New Roman"/>
          <w:sz w:val="24"/>
          <w:szCs w:val="24"/>
          <w:color w:val="auto"/>
        </w:rPr>
        <w:t>Датум истицања важења боравка је 03.09. ове године.</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right="720"/>
        <w:spacing w:after="0" w:line="234" w:lineRule="auto"/>
        <w:rPr>
          <w:sz w:val="20"/>
          <w:szCs w:val="20"/>
          <w:color w:val="auto"/>
        </w:rPr>
      </w:pPr>
      <w:r>
        <w:rPr>
          <w:rFonts w:ascii="Times New Roman" w:cs="Times New Roman" w:eastAsia="Times New Roman" w:hAnsi="Times New Roman"/>
          <w:sz w:val="24"/>
          <w:szCs w:val="24"/>
          <w:color w:val="auto"/>
        </w:rPr>
        <w:t>05.06. - гости су стигли у хотел у 17:00 сати. Госпођа Хавличек је користила услуге масаже у трајању од два сата.</w:t>
      </w:r>
    </w:p>
    <w:p>
      <w:pPr>
        <w:spacing w:after="0" w:line="290" w:lineRule="exact"/>
        <w:rPr>
          <w:sz w:val="20"/>
          <w:szCs w:val="20"/>
          <w:color w:val="auto"/>
        </w:rPr>
      </w:pPr>
    </w:p>
    <w:p>
      <w:pPr>
        <w:ind w:left="140"/>
        <w:spacing w:after="0" w:line="236" w:lineRule="auto"/>
        <w:rPr>
          <w:sz w:val="20"/>
          <w:szCs w:val="20"/>
          <w:color w:val="auto"/>
        </w:rPr>
      </w:pPr>
      <w:r>
        <w:rPr>
          <w:rFonts w:ascii="Times New Roman" w:cs="Times New Roman" w:eastAsia="Times New Roman" w:hAnsi="Times New Roman"/>
          <w:sz w:val="24"/>
          <w:szCs w:val="24"/>
          <w:color w:val="auto"/>
        </w:rPr>
        <w:t>06.06- после доручка гости су отишли на излет у Сремске Карловце. Увече су вечерали у етно-ресторану и рачун је прослеђен рецепцији. Наручили су буђење за сутрадан у 6:00 сати.</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07.06. - након доручка гости су се одјавили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3460115</wp:posOffset>
            </wp:positionV>
            <wp:extent cx="6256020" cy="6350"/>
            <wp:wrapNone/>
            <wp:docPr id="1417" name="Picture 1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7"/>
                    <pic:cNvPicPr>
                      <a:picLocks noChangeAspect="1" noChangeArrowheads="1"/>
                    </pic:cNvPicPr>
                  </pic:nvPicPr>
                  <pic:blipFill>
                    <a:blip r:embed="rId54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0" w:name="page131"/>
    <w:bookmarkEnd w:id="130"/>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5764530"/>
            <wp:wrapNone/>
            <wp:docPr id="1418" name="Picture 1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8"/>
                    <pic:cNvPicPr>
                      <a:picLocks noChangeAspect="1" noChangeArrowheads="1"/>
                    </pic:cNvPicPr>
                  </pic:nvPicPr>
                  <pic:blipFill>
                    <a:blip r:embed="rId545">
                      <a:extLst>
                        <a:ext uri="{28A0092B-C50C-407E-A947-70E740481C1C}"/>
                      </a:extLst>
                    </a:blip>
                    <a:srcRect/>
                    <a:stretch>
                      <a:fillRect/>
                    </a:stretch>
                  </pic:blipFill>
                  <pic:spPr bwMode="auto">
                    <a:xfrm>
                      <a:off x="0" y="0"/>
                      <a:ext cx="6264910" cy="5764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Б-32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10"/>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„Зира “ у Београду.</w:t>
      </w:r>
    </w:p>
    <w:p>
      <w:pPr>
        <w:spacing w:after="0" w:line="12" w:lineRule="exact"/>
        <w:rPr>
          <w:sz w:val="20"/>
          <w:szCs w:val="20"/>
          <w:color w:val="auto"/>
        </w:rPr>
      </w:pPr>
    </w:p>
    <w:p>
      <w:pPr>
        <w:ind w:left="140"/>
        <w:spacing w:after="0" w:line="234" w:lineRule="auto"/>
        <w:rPr>
          <w:sz w:val="20"/>
          <w:szCs w:val="20"/>
          <w:color w:val="auto"/>
        </w:rPr>
      </w:pPr>
      <w:r>
        <w:rPr>
          <w:rFonts w:ascii="Times New Roman" w:cs="Times New Roman" w:eastAsia="Times New Roman" w:hAnsi="Times New Roman"/>
          <w:sz w:val="24"/>
          <w:szCs w:val="24"/>
          <w:color w:val="auto"/>
        </w:rPr>
        <w:t>Дана 10.04. ове године стигла је резервација за 1/1 и 1/2 собу на бази полупансиона за период 18.06. до 20.06. ове године, од господина Бабић Горана.</w:t>
      </w:r>
    </w:p>
    <w:p>
      <w:pPr>
        <w:spacing w:after="0" w:line="14" w:lineRule="exact"/>
        <w:rPr>
          <w:sz w:val="20"/>
          <w:szCs w:val="20"/>
          <w:color w:val="auto"/>
        </w:rPr>
      </w:pPr>
    </w:p>
    <w:p>
      <w:pPr>
        <w:ind w:left="140" w:right="1120"/>
        <w:spacing w:after="0" w:line="234" w:lineRule="auto"/>
        <w:rPr>
          <w:sz w:val="20"/>
          <w:szCs w:val="20"/>
          <w:color w:val="auto"/>
        </w:rPr>
      </w:pPr>
      <w:r>
        <w:rPr>
          <w:rFonts w:ascii="Times New Roman" w:cs="Times New Roman" w:eastAsia="Times New Roman" w:hAnsi="Times New Roman"/>
          <w:sz w:val="24"/>
          <w:szCs w:val="24"/>
          <w:color w:val="auto"/>
        </w:rPr>
        <w:t>Резервација је потврђена електронским путем истог дана, уз информацију да су резервисане собе 201 и 203.</w:t>
      </w:r>
    </w:p>
    <w:p>
      <w:pPr>
        <w:spacing w:after="0" w:line="14" w:lineRule="exact"/>
        <w:rPr>
          <w:sz w:val="20"/>
          <w:szCs w:val="20"/>
          <w:color w:val="auto"/>
        </w:rPr>
      </w:pPr>
    </w:p>
    <w:p>
      <w:pPr>
        <w:ind w:left="140" w:right="340"/>
        <w:spacing w:after="0" w:line="234" w:lineRule="auto"/>
        <w:rPr>
          <w:sz w:val="20"/>
          <w:szCs w:val="20"/>
          <w:color w:val="auto"/>
        </w:rPr>
      </w:pPr>
      <w:r>
        <w:rPr>
          <w:rFonts w:ascii="Times New Roman" w:cs="Times New Roman" w:eastAsia="Times New Roman" w:hAnsi="Times New Roman"/>
          <w:sz w:val="24"/>
          <w:szCs w:val="24"/>
          <w:color w:val="auto"/>
        </w:rPr>
        <w:t>Господин Peter Schuster има исправу - пасош бр. 258966334, рођен 25.11.1966. године у Бечу, Аустрија,</w:t>
      </w:r>
    </w:p>
    <w:p>
      <w:pPr>
        <w:spacing w:after="0" w:line="14" w:lineRule="exact"/>
        <w:rPr>
          <w:sz w:val="20"/>
          <w:szCs w:val="20"/>
          <w:color w:val="auto"/>
        </w:rPr>
      </w:pPr>
    </w:p>
    <w:p>
      <w:pPr>
        <w:ind w:left="140" w:right="300"/>
        <w:spacing w:after="0" w:line="234" w:lineRule="auto"/>
        <w:rPr>
          <w:sz w:val="20"/>
          <w:szCs w:val="20"/>
          <w:color w:val="auto"/>
        </w:rPr>
      </w:pPr>
      <w:r>
        <w:rPr>
          <w:rFonts w:ascii="Times New Roman" w:cs="Times New Roman" w:eastAsia="Times New Roman" w:hAnsi="Times New Roman"/>
          <w:sz w:val="24"/>
          <w:szCs w:val="24"/>
          <w:color w:val="auto"/>
        </w:rPr>
        <w:t>Господин HaroldHellmans има исправу - пасош Х25CВY587, рођен 08.10.1988. године у Амстердаму, Холандија.</w:t>
      </w:r>
    </w:p>
    <w:p>
      <w:pPr>
        <w:spacing w:after="0" w:line="2" w:lineRule="exact"/>
        <w:rPr>
          <w:sz w:val="20"/>
          <w:szCs w:val="20"/>
          <w:color w:val="auto"/>
        </w:rPr>
      </w:pPr>
    </w:p>
    <w:p>
      <w:pPr>
        <w:ind w:left="140"/>
        <w:spacing w:after="0"/>
        <w:tabs>
          <w:tab w:leader="none" w:pos="1300" w:val="left"/>
        </w:tabs>
        <w:rPr>
          <w:sz w:val="20"/>
          <w:szCs w:val="20"/>
          <w:color w:val="auto"/>
        </w:rPr>
      </w:pPr>
      <w:r>
        <w:rPr>
          <w:rFonts w:ascii="Times New Roman" w:cs="Times New Roman" w:eastAsia="Times New Roman" w:hAnsi="Times New Roman"/>
          <w:sz w:val="24"/>
          <w:szCs w:val="24"/>
          <w:color w:val="auto"/>
        </w:rPr>
        <w:t>Господин</w:t>
        <w:tab/>
        <w:t>Горан Бабић има личну карту бр 12588 ПУ Смедерево, из Смедерева,  ул.</w:t>
      </w:r>
    </w:p>
    <w:p>
      <w:pPr>
        <w:ind w:left="140"/>
        <w:spacing w:after="0"/>
        <w:rPr>
          <w:sz w:val="20"/>
          <w:szCs w:val="20"/>
          <w:color w:val="auto"/>
        </w:rPr>
      </w:pPr>
      <w:r>
        <w:rPr>
          <w:rFonts w:ascii="Times New Roman" w:cs="Times New Roman" w:eastAsia="Times New Roman" w:hAnsi="Times New Roman"/>
          <w:sz w:val="24"/>
          <w:szCs w:val="24"/>
          <w:color w:val="auto"/>
        </w:rPr>
        <w:t>Савска бр 15, рођен 23.07.1963. године у Пожаревцу).</w:t>
      </w:r>
    </w:p>
    <w:p>
      <w:pPr>
        <w:ind w:left="140"/>
        <w:spacing w:after="0"/>
        <w:rPr>
          <w:sz w:val="20"/>
          <w:szCs w:val="20"/>
          <w:color w:val="auto"/>
        </w:rPr>
      </w:pPr>
      <w:r>
        <w:rPr>
          <w:rFonts w:ascii="Times New Roman" w:cs="Times New Roman" w:eastAsia="Times New Roman" w:hAnsi="Times New Roman"/>
          <w:sz w:val="24"/>
          <w:szCs w:val="24"/>
          <w:color w:val="auto"/>
        </w:rPr>
        <w:t>Датум уласка у Србију држављања који нису из наше земље је 18.06. ове године.</w:t>
      </w:r>
    </w:p>
    <w:p>
      <w:pPr>
        <w:ind w:left="140"/>
        <w:spacing w:after="0"/>
        <w:rPr>
          <w:sz w:val="20"/>
          <w:szCs w:val="20"/>
          <w:color w:val="auto"/>
        </w:rPr>
      </w:pPr>
      <w:r>
        <w:rPr>
          <w:rFonts w:ascii="Times New Roman" w:cs="Times New Roman" w:eastAsia="Times New Roman" w:hAnsi="Times New Roman"/>
          <w:sz w:val="24"/>
          <w:szCs w:val="24"/>
          <w:color w:val="auto"/>
        </w:rPr>
        <w:t>У Србију су стигли авионом. Датум истицања важења боравка је 12.09. ове године.</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right="580"/>
        <w:spacing w:after="0" w:line="234" w:lineRule="auto"/>
        <w:rPr>
          <w:sz w:val="20"/>
          <w:szCs w:val="20"/>
          <w:color w:val="auto"/>
        </w:rPr>
      </w:pPr>
      <w:r>
        <w:rPr>
          <w:rFonts w:ascii="Times New Roman" w:cs="Times New Roman" w:eastAsia="Times New Roman" w:hAnsi="Times New Roman"/>
          <w:sz w:val="24"/>
          <w:szCs w:val="24"/>
          <w:color w:val="auto"/>
        </w:rPr>
        <w:t>18.06. - гости су стигли у хотел у 18:00 сати. Пре вечере користили су услуге сауне у трајању од два сата.</w:t>
      </w:r>
    </w:p>
    <w:p>
      <w:pPr>
        <w:spacing w:after="0" w:line="14" w:lineRule="exact"/>
        <w:rPr>
          <w:sz w:val="20"/>
          <w:szCs w:val="20"/>
          <w:color w:val="auto"/>
        </w:rPr>
      </w:pPr>
    </w:p>
    <w:p>
      <w:pPr>
        <w:ind w:left="140" w:right="160"/>
        <w:spacing w:after="0" w:line="234" w:lineRule="auto"/>
        <w:rPr>
          <w:sz w:val="20"/>
          <w:szCs w:val="20"/>
          <w:color w:val="auto"/>
        </w:rPr>
      </w:pPr>
      <w:r>
        <w:rPr>
          <w:rFonts w:ascii="Times New Roman" w:cs="Times New Roman" w:eastAsia="Times New Roman" w:hAnsi="Times New Roman"/>
          <w:sz w:val="24"/>
          <w:szCs w:val="24"/>
          <w:color w:val="auto"/>
        </w:rPr>
        <w:t>19.06. - након доручка гости су отишли на излет на Авалу. Када су стигли у хотел чекала их је порука од њихове пријатељице из Врњачке Бање, да јој се јаве.</w:t>
      </w:r>
    </w:p>
    <w:p>
      <w:pPr>
        <w:spacing w:after="0" w:line="290" w:lineRule="exact"/>
        <w:rPr>
          <w:sz w:val="20"/>
          <w:szCs w:val="20"/>
          <w:color w:val="auto"/>
        </w:rPr>
      </w:pPr>
    </w:p>
    <w:p>
      <w:pPr>
        <w:ind w:left="140" w:right="120"/>
        <w:spacing w:after="0" w:line="234" w:lineRule="auto"/>
        <w:rPr>
          <w:sz w:val="20"/>
          <w:szCs w:val="20"/>
          <w:color w:val="auto"/>
        </w:rPr>
      </w:pPr>
      <w:r>
        <w:rPr>
          <w:rFonts w:ascii="Times New Roman" w:cs="Times New Roman" w:eastAsia="Times New Roman" w:hAnsi="Times New Roman"/>
          <w:sz w:val="24"/>
          <w:szCs w:val="24"/>
          <w:color w:val="auto"/>
        </w:rPr>
        <w:t>20.06. - након доручка гости су користили услуге ресторана у износу од 1200,00 динара и одјавили се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3110865</wp:posOffset>
            </wp:positionV>
            <wp:extent cx="6256020" cy="6350"/>
            <wp:wrapNone/>
            <wp:docPr id="1419" name="Picture 1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9"/>
                    <pic:cNvPicPr>
                      <a:picLocks noChangeAspect="1" noChangeArrowheads="1"/>
                    </pic:cNvPicPr>
                  </pic:nvPicPr>
                  <pic:blipFill>
                    <a:blip r:embed="rId54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1" w:name="page132"/>
    <w:bookmarkEnd w:id="131"/>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5414010"/>
            <wp:wrapNone/>
            <wp:docPr id="1420" name="Picture 1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0"/>
                    <pic:cNvPicPr>
                      <a:picLocks noChangeAspect="1" noChangeArrowheads="1"/>
                    </pic:cNvPicPr>
                  </pic:nvPicPr>
                  <pic:blipFill>
                    <a:blip r:embed="rId547">
                      <a:extLst>
                        <a:ext uri="{28A0092B-C50C-407E-A947-70E740481C1C}"/>
                      </a:extLst>
                    </a:blip>
                    <a:srcRect/>
                    <a:stretch>
                      <a:fillRect/>
                    </a:stretch>
                  </pic:blipFill>
                  <pic:spPr bwMode="auto">
                    <a:xfrm>
                      <a:off x="0" y="0"/>
                      <a:ext cx="6264910" cy="5414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4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Б-33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11"/>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„Президент“ на Палићу.</w:t>
      </w:r>
    </w:p>
    <w:p>
      <w:pPr>
        <w:spacing w:after="0" w:line="12" w:lineRule="exact"/>
        <w:rPr>
          <w:sz w:val="20"/>
          <w:szCs w:val="20"/>
          <w:color w:val="auto"/>
        </w:rPr>
      </w:pPr>
    </w:p>
    <w:p>
      <w:pPr>
        <w:ind w:left="140" w:right="80"/>
        <w:spacing w:after="0" w:line="234" w:lineRule="auto"/>
        <w:rPr>
          <w:sz w:val="20"/>
          <w:szCs w:val="20"/>
          <w:color w:val="auto"/>
        </w:rPr>
      </w:pPr>
      <w:r>
        <w:rPr>
          <w:rFonts w:ascii="Times New Roman" w:cs="Times New Roman" w:eastAsia="Times New Roman" w:hAnsi="Times New Roman"/>
          <w:sz w:val="24"/>
          <w:szCs w:val="24"/>
          <w:color w:val="auto"/>
        </w:rPr>
        <w:t>Дана 10.05.ове године стигао је захтев за резервацију 2/1 собе на бази ноћења са доручком за период од 18.07. до 20.07. ове године, од госпођице AnjaAmsutz</w:t>
      </w:r>
    </w:p>
    <w:p>
      <w:pPr>
        <w:spacing w:after="0" w:line="14" w:lineRule="exact"/>
        <w:rPr>
          <w:sz w:val="20"/>
          <w:szCs w:val="20"/>
          <w:color w:val="auto"/>
        </w:rPr>
      </w:pPr>
    </w:p>
    <w:p>
      <w:pPr>
        <w:ind w:left="140" w:right="500"/>
        <w:spacing w:after="0" w:line="234" w:lineRule="auto"/>
        <w:rPr>
          <w:sz w:val="20"/>
          <w:szCs w:val="20"/>
          <w:color w:val="auto"/>
        </w:rPr>
      </w:pPr>
      <w:r>
        <w:rPr>
          <w:rFonts w:ascii="Times New Roman" w:cs="Times New Roman" w:eastAsia="Times New Roman" w:hAnsi="Times New Roman"/>
          <w:sz w:val="24"/>
          <w:szCs w:val="24"/>
          <w:color w:val="auto"/>
        </w:rPr>
        <w:t>Резервација је потврђена истог дана, на исти начин уз информацију да су резервисане собе 121 и 212.</w:t>
      </w:r>
    </w:p>
    <w:p>
      <w:pPr>
        <w:spacing w:after="0" w:line="14" w:lineRule="exact"/>
        <w:rPr>
          <w:sz w:val="20"/>
          <w:szCs w:val="20"/>
          <w:color w:val="auto"/>
        </w:rPr>
      </w:pPr>
    </w:p>
    <w:p>
      <w:pPr>
        <w:ind w:left="140" w:right="880"/>
        <w:spacing w:after="0" w:line="234" w:lineRule="auto"/>
        <w:rPr>
          <w:sz w:val="20"/>
          <w:szCs w:val="20"/>
          <w:color w:val="auto"/>
        </w:rPr>
      </w:pPr>
      <w:r>
        <w:rPr>
          <w:rFonts w:ascii="Times New Roman" w:cs="Times New Roman" w:eastAsia="Times New Roman" w:hAnsi="Times New Roman"/>
          <w:sz w:val="24"/>
          <w:szCs w:val="24"/>
          <w:color w:val="auto"/>
        </w:rPr>
        <w:t>Госпођица Anja Amsutz има исправу- пасош F339654, рођена 21.05.1985. године у Sigriswillu, Швајцарска и</w:t>
      </w:r>
    </w:p>
    <w:p>
      <w:pPr>
        <w:spacing w:after="0" w:line="14" w:lineRule="exact"/>
        <w:rPr>
          <w:sz w:val="20"/>
          <w:szCs w:val="20"/>
          <w:color w:val="auto"/>
        </w:rPr>
      </w:pPr>
    </w:p>
    <w:p>
      <w:pPr>
        <w:ind w:left="140" w:right="720"/>
        <w:spacing w:after="0" w:line="234" w:lineRule="auto"/>
        <w:rPr>
          <w:sz w:val="20"/>
          <w:szCs w:val="20"/>
          <w:color w:val="auto"/>
        </w:rPr>
      </w:pPr>
      <w:r>
        <w:rPr>
          <w:rFonts w:ascii="Times New Roman" w:cs="Times New Roman" w:eastAsia="Times New Roman" w:hAnsi="Times New Roman"/>
          <w:sz w:val="24"/>
          <w:szCs w:val="24"/>
          <w:color w:val="auto"/>
        </w:rPr>
        <w:t>Госпођица Selina Wigmer има исправу- пасош X587996, рођена 18.08.1983. године у Лугану, Швајцарска.</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Датум  уласка  у Србију држављања је 18.06.ове године. У Србију су стигли авионом.</w:t>
      </w:r>
    </w:p>
    <w:p>
      <w:pPr>
        <w:ind w:left="140"/>
        <w:spacing w:after="0"/>
        <w:rPr>
          <w:sz w:val="20"/>
          <w:szCs w:val="20"/>
          <w:color w:val="auto"/>
        </w:rPr>
      </w:pPr>
      <w:r>
        <w:rPr>
          <w:rFonts w:ascii="Times New Roman" w:cs="Times New Roman" w:eastAsia="Times New Roman" w:hAnsi="Times New Roman"/>
          <w:sz w:val="24"/>
          <w:szCs w:val="24"/>
          <w:color w:val="auto"/>
        </w:rPr>
        <w:t>Датум истицања важења боравка је 12.09. ове године.</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гошће су користили следеће услуге:</w:t>
      </w:r>
    </w:p>
    <w:p>
      <w:pPr>
        <w:spacing w:after="0" w:line="288" w:lineRule="exact"/>
        <w:rPr>
          <w:sz w:val="20"/>
          <w:szCs w:val="20"/>
          <w:color w:val="auto"/>
        </w:rPr>
      </w:pPr>
    </w:p>
    <w:p>
      <w:pPr>
        <w:ind w:left="140" w:right="540"/>
        <w:spacing w:after="0" w:line="234" w:lineRule="auto"/>
        <w:rPr>
          <w:sz w:val="20"/>
          <w:szCs w:val="20"/>
          <w:color w:val="auto"/>
        </w:rPr>
      </w:pPr>
      <w:r>
        <w:rPr>
          <w:rFonts w:ascii="Times New Roman" w:cs="Times New Roman" w:eastAsia="Times New Roman" w:hAnsi="Times New Roman"/>
          <w:sz w:val="24"/>
          <w:szCs w:val="24"/>
          <w:color w:val="auto"/>
        </w:rPr>
        <w:t>18.06. - гошће су стигли у хотел у 17:00 сати. Пре вечере користили су услуге фитнес центра у трајању од два сата. Након вечере, наручиле су коктел у соби.</w:t>
      </w:r>
    </w:p>
    <w:p>
      <w:pPr>
        <w:spacing w:after="0" w:line="290" w:lineRule="exact"/>
        <w:rPr>
          <w:sz w:val="20"/>
          <w:szCs w:val="20"/>
          <w:color w:val="auto"/>
        </w:rPr>
      </w:pPr>
    </w:p>
    <w:p>
      <w:pPr>
        <w:ind w:left="140" w:right="440"/>
        <w:spacing w:after="0" w:line="234" w:lineRule="auto"/>
        <w:rPr>
          <w:sz w:val="20"/>
          <w:szCs w:val="20"/>
          <w:color w:val="auto"/>
        </w:rPr>
      </w:pPr>
      <w:r>
        <w:rPr>
          <w:rFonts w:ascii="Times New Roman" w:cs="Times New Roman" w:eastAsia="Times New Roman" w:hAnsi="Times New Roman"/>
          <w:sz w:val="24"/>
          <w:szCs w:val="24"/>
          <w:color w:val="auto"/>
        </w:rPr>
        <w:t>19.06. - поподне су обе гошће користиле услуге женског фризера. На рецепцији су им пренели поруку од дугогодишњег пријатеља Јовић Михаила, да га назову.</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20.06. - после доручка гошће су наручиле такси и одјавиле се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3460115</wp:posOffset>
            </wp:positionV>
            <wp:extent cx="6256020" cy="6350"/>
            <wp:wrapNone/>
            <wp:docPr id="1421" name="Picture 1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1"/>
                    <pic:cNvPicPr>
                      <a:picLocks noChangeAspect="1" noChangeArrowheads="1"/>
                    </pic:cNvPicPr>
                  </pic:nvPicPr>
                  <pic:blipFill>
                    <a:blip r:embed="rId54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2" w:name="page133"/>
    <w:bookmarkEnd w:id="132"/>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5764530"/>
            <wp:wrapNone/>
            <wp:docPr id="1422" name="Picture 1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2"/>
                    <pic:cNvPicPr>
                      <a:picLocks noChangeAspect="1" noChangeArrowheads="1"/>
                    </pic:cNvPicPr>
                  </pic:nvPicPr>
                  <pic:blipFill>
                    <a:blip r:embed="rId549">
                      <a:extLst>
                        <a:ext uri="{28A0092B-C50C-407E-A947-70E740481C1C}"/>
                      </a:extLst>
                    </a:blip>
                    <a:srcRect/>
                    <a:stretch>
                      <a:fillRect/>
                    </a:stretch>
                  </pic:blipFill>
                  <pic:spPr bwMode="auto">
                    <a:xfrm>
                      <a:off x="0" y="0"/>
                      <a:ext cx="6264910" cy="576453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Б-34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12"/>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„Москва“ у Београду.</w:t>
      </w:r>
    </w:p>
    <w:p>
      <w:pPr>
        <w:spacing w:after="0" w:line="12" w:lineRule="exact"/>
        <w:rPr>
          <w:sz w:val="20"/>
          <w:szCs w:val="20"/>
          <w:color w:val="auto"/>
        </w:rPr>
      </w:pPr>
    </w:p>
    <w:p>
      <w:pPr>
        <w:ind w:left="140" w:right="220"/>
        <w:spacing w:after="0" w:line="236" w:lineRule="auto"/>
        <w:rPr>
          <w:sz w:val="20"/>
          <w:szCs w:val="20"/>
          <w:color w:val="auto"/>
        </w:rPr>
      </w:pPr>
      <w:r>
        <w:rPr>
          <w:rFonts w:ascii="Times New Roman" w:cs="Times New Roman" w:eastAsia="Times New Roman" w:hAnsi="Times New Roman"/>
          <w:sz w:val="24"/>
          <w:szCs w:val="24"/>
          <w:color w:val="auto"/>
        </w:rPr>
        <w:t>Госпођа LorianneLorence је дана 10.05. ове године упутила захтев Вашем хотелу за резервацију једног апартмана за две особе, на бази полу пансиона за период од 18.07. до 20.07. ове године.</w:t>
      </w:r>
    </w:p>
    <w:p>
      <w:pPr>
        <w:spacing w:after="0" w:line="14" w:lineRule="exact"/>
        <w:rPr>
          <w:sz w:val="20"/>
          <w:szCs w:val="20"/>
          <w:color w:val="auto"/>
        </w:rPr>
      </w:pPr>
    </w:p>
    <w:p>
      <w:pPr>
        <w:ind w:left="140" w:right="720"/>
        <w:spacing w:after="0" w:line="234" w:lineRule="auto"/>
        <w:rPr>
          <w:sz w:val="20"/>
          <w:szCs w:val="20"/>
          <w:color w:val="auto"/>
        </w:rPr>
      </w:pPr>
      <w:r>
        <w:rPr>
          <w:rFonts w:ascii="Times New Roman" w:cs="Times New Roman" w:eastAsia="Times New Roman" w:hAnsi="Times New Roman"/>
          <w:sz w:val="24"/>
          <w:szCs w:val="24"/>
          <w:color w:val="auto"/>
        </w:rPr>
        <w:t>Резервација је потврђена истог дана, на исти начин уз информацију да је резервисан апартман број 101.</w:t>
      </w:r>
    </w:p>
    <w:p>
      <w:pPr>
        <w:spacing w:after="0" w:line="14" w:lineRule="exact"/>
        <w:rPr>
          <w:sz w:val="20"/>
          <w:szCs w:val="20"/>
          <w:color w:val="auto"/>
        </w:rPr>
      </w:pPr>
    </w:p>
    <w:p>
      <w:pPr>
        <w:ind w:left="140" w:right="440"/>
        <w:spacing w:after="0" w:line="234" w:lineRule="auto"/>
        <w:rPr>
          <w:sz w:val="20"/>
          <w:szCs w:val="20"/>
          <w:color w:val="auto"/>
        </w:rPr>
      </w:pPr>
      <w:r>
        <w:rPr>
          <w:rFonts w:ascii="Times New Roman" w:cs="Times New Roman" w:eastAsia="Times New Roman" w:hAnsi="Times New Roman"/>
          <w:sz w:val="24"/>
          <w:szCs w:val="24"/>
          <w:color w:val="auto"/>
        </w:rPr>
        <w:t>Господин Michael Lorence има исправу - пасош 401589775, рођен 17.04.1958. године у Birmingham-у, Велика Британија и</w:t>
      </w:r>
    </w:p>
    <w:p>
      <w:pPr>
        <w:spacing w:after="0" w:line="14" w:lineRule="exact"/>
        <w:rPr>
          <w:sz w:val="20"/>
          <w:szCs w:val="20"/>
          <w:color w:val="auto"/>
        </w:rPr>
      </w:pPr>
    </w:p>
    <w:p>
      <w:pPr>
        <w:ind w:left="140" w:right="400"/>
        <w:spacing w:after="0" w:line="234" w:lineRule="auto"/>
        <w:rPr>
          <w:sz w:val="20"/>
          <w:szCs w:val="20"/>
          <w:color w:val="auto"/>
        </w:rPr>
      </w:pPr>
      <w:r>
        <w:rPr>
          <w:rFonts w:ascii="Times New Roman" w:cs="Times New Roman" w:eastAsia="Times New Roman" w:hAnsi="Times New Roman"/>
          <w:sz w:val="24"/>
          <w:szCs w:val="24"/>
          <w:color w:val="auto"/>
        </w:rPr>
        <w:t>Госпођа Lorianne Lorence има исправу - пасош 412546221, рођена 25.03.1960. године у Лондону, Велика Британија.</w:t>
      </w:r>
    </w:p>
    <w:p>
      <w:pPr>
        <w:spacing w:after="0" w:line="14" w:lineRule="exact"/>
        <w:rPr>
          <w:sz w:val="20"/>
          <w:szCs w:val="20"/>
          <w:color w:val="auto"/>
        </w:rPr>
      </w:pPr>
    </w:p>
    <w:p>
      <w:pPr>
        <w:ind w:left="140"/>
        <w:spacing w:after="0" w:line="234" w:lineRule="auto"/>
        <w:rPr>
          <w:sz w:val="20"/>
          <w:szCs w:val="20"/>
          <w:color w:val="auto"/>
        </w:rPr>
      </w:pPr>
      <w:r>
        <w:rPr>
          <w:rFonts w:ascii="Times New Roman" w:cs="Times New Roman" w:eastAsia="Times New Roman" w:hAnsi="Times New Roman"/>
          <w:sz w:val="24"/>
          <w:szCs w:val="24"/>
          <w:color w:val="auto"/>
        </w:rPr>
        <w:t>Датум уласка у Србију страних држављана је 18.06.ове године. У Србију су стигли авионом. Датум истицања важења боравка је 17.09. ове године.</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right="260"/>
        <w:spacing w:after="0" w:line="236" w:lineRule="auto"/>
        <w:rPr>
          <w:sz w:val="20"/>
          <w:szCs w:val="20"/>
          <w:color w:val="auto"/>
        </w:rPr>
      </w:pPr>
      <w:r>
        <w:rPr>
          <w:rFonts w:ascii="Times New Roman" w:cs="Times New Roman" w:eastAsia="Times New Roman" w:hAnsi="Times New Roman"/>
          <w:sz w:val="24"/>
          <w:szCs w:val="24"/>
          <w:color w:val="auto"/>
        </w:rPr>
        <w:t>18.07. - брачни пар је стигао у хотел у 18:00 сати. Након смештаја у собу г-ђа Лоренс је користила услугу женског фризера, за коју услугу је рачун прослеђен рецепцији. Г-дин Лоренс је наручио преко room-сервиса вечеру у соби.</w:t>
      </w:r>
    </w:p>
    <w:p>
      <w:pPr>
        <w:spacing w:after="0" w:line="290" w:lineRule="exact"/>
        <w:rPr>
          <w:sz w:val="20"/>
          <w:szCs w:val="20"/>
          <w:color w:val="auto"/>
        </w:rPr>
      </w:pPr>
    </w:p>
    <w:p>
      <w:pPr>
        <w:ind w:left="140" w:right="60"/>
        <w:spacing w:after="0" w:line="236" w:lineRule="auto"/>
        <w:rPr>
          <w:sz w:val="20"/>
          <w:szCs w:val="20"/>
          <w:color w:val="auto"/>
        </w:rPr>
      </w:pPr>
      <w:r>
        <w:rPr>
          <w:rFonts w:ascii="Times New Roman" w:cs="Times New Roman" w:eastAsia="Times New Roman" w:hAnsi="Times New Roman"/>
          <w:sz w:val="24"/>
          <w:szCs w:val="24"/>
          <w:color w:val="auto"/>
        </w:rPr>
        <w:t>19.07. - након доручка брачни пар је отишао у шетњу градом. Након шетње, користили су услуге фитнес центра у трајању од 2 сата. Увече су наручили буђење за сутрадан у 8:00 сати.</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20.07. - после доручка гости су се одјавили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3109595</wp:posOffset>
            </wp:positionV>
            <wp:extent cx="6256020" cy="6350"/>
            <wp:wrapNone/>
            <wp:docPr id="1423" name="Picture 1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3"/>
                    <pic:cNvPicPr>
                      <a:picLocks noChangeAspect="1" noChangeArrowheads="1"/>
                    </pic:cNvPicPr>
                  </pic:nvPicPr>
                  <pic:blipFill>
                    <a:blip r:embed="rId55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3" w:name="page134"/>
    <w:bookmarkEnd w:id="133"/>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5414010"/>
            <wp:wrapNone/>
            <wp:docPr id="1424" name="Picture 1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4"/>
                    <pic:cNvPicPr>
                      <a:picLocks noChangeAspect="1" noChangeArrowheads="1"/>
                    </pic:cNvPicPr>
                  </pic:nvPicPr>
                  <pic:blipFill>
                    <a:blip r:embed="rId551">
                      <a:extLst>
                        <a:ext uri="{28A0092B-C50C-407E-A947-70E740481C1C}"/>
                      </a:extLst>
                    </a:blip>
                    <a:srcRect/>
                    <a:stretch>
                      <a:fillRect/>
                    </a:stretch>
                  </pic:blipFill>
                  <pic:spPr bwMode="auto">
                    <a:xfrm>
                      <a:off x="0" y="0"/>
                      <a:ext cx="6264910" cy="54140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Б-35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13"/>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„Балкан“ у Београду.</w:t>
      </w:r>
    </w:p>
    <w:p>
      <w:pPr>
        <w:spacing w:after="0" w:line="12" w:lineRule="exact"/>
        <w:rPr>
          <w:sz w:val="20"/>
          <w:szCs w:val="20"/>
          <w:color w:val="auto"/>
        </w:rPr>
      </w:pPr>
    </w:p>
    <w:p>
      <w:pPr>
        <w:ind w:left="140" w:right="100"/>
        <w:spacing w:after="0" w:line="237" w:lineRule="auto"/>
        <w:rPr>
          <w:sz w:val="20"/>
          <w:szCs w:val="20"/>
          <w:color w:val="auto"/>
        </w:rPr>
      </w:pPr>
      <w:r>
        <w:rPr>
          <w:rFonts w:ascii="Times New Roman" w:cs="Times New Roman" w:eastAsia="Times New Roman" w:hAnsi="Times New Roman"/>
          <w:sz w:val="24"/>
          <w:szCs w:val="24"/>
          <w:color w:val="auto"/>
        </w:rPr>
        <w:t>Господин Брандсруд Бјорн је дана 25.02.ове године упутио захтев Вашем хотелу за резервацију 1/2 собе на бази полупансиона за период од 15.07. до 17.07. ове године. Резервација је потврђена истог дана, на исти начин уз информацију да је резервисана соба број 305.</w:t>
      </w:r>
    </w:p>
    <w:p>
      <w:pPr>
        <w:spacing w:after="0" w:line="14" w:lineRule="exact"/>
        <w:rPr>
          <w:sz w:val="20"/>
          <w:szCs w:val="20"/>
          <w:color w:val="auto"/>
        </w:rPr>
      </w:pPr>
    </w:p>
    <w:p>
      <w:pPr>
        <w:ind w:left="140" w:right="300"/>
        <w:spacing w:after="0" w:line="234" w:lineRule="auto"/>
        <w:rPr>
          <w:sz w:val="20"/>
          <w:szCs w:val="20"/>
          <w:color w:val="auto"/>
        </w:rPr>
      </w:pPr>
      <w:r>
        <w:rPr>
          <w:rFonts w:ascii="Times New Roman" w:cs="Times New Roman" w:eastAsia="Times New Roman" w:hAnsi="Times New Roman"/>
          <w:sz w:val="24"/>
          <w:szCs w:val="24"/>
          <w:color w:val="auto"/>
        </w:rPr>
        <w:t>Госпођа Вера Баин има исправу- пасош 00284899, родђена 18.10.1957.у Фредрикстаду у Норвешкој</w:t>
      </w:r>
    </w:p>
    <w:p>
      <w:pPr>
        <w:spacing w:after="0" w:line="14" w:lineRule="exact"/>
        <w:rPr>
          <w:sz w:val="20"/>
          <w:szCs w:val="20"/>
          <w:color w:val="auto"/>
        </w:rPr>
      </w:pPr>
    </w:p>
    <w:p>
      <w:pPr>
        <w:ind w:left="140" w:right="100"/>
        <w:spacing w:after="0" w:line="234" w:lineRule="auto"/>
        <w:rPr>
          <w:sz w:val="20"/>
          <w:szCs w:val="20"/>
          <w:color w:val="auto"/>
        </w:rPr>
      </w:pPr>
      <w:r>
        <w:rPr>
          <w:rFonts w:ascii="Times New Roman" w:cs="Times New Roman" w:eastAsia="Times New Roman" w:hAnsi="Times New Roman"/>
          <w:sz w:val="24"/>
          <w:szCs w:val="24"/>
          <w:color w:val="auto"/>
        </w:rPr>
        <w:t>Господин Брандсруд Бјорн има исправу- пасош 0025879, рођен 16.06.1957. у Оеyмарку у Норвешкој.</w:t>
      </w:r>
    </w:p>
    <w:p>
      <w:pPr>
        <w:spacing w:after="0" w:line="14" w:lineRule="exact"/>
        <w:rPr>
          <w:sz w:val="20"/>
          <w:szCs w:val="20"/>
          <w:color w:val="auto"/>
        </w:rPr>
      </w:pPr>
    </w:p>
    <w:p>
      <w:pPr>
        <w:ind w:left="140"/>
        <w:spacing w:after="0" w:line="234" w:lineRule="auto"/>
        <w:rPr>
          <w:sz w:val="20"/>
          <w:szCs w:val="20"/>
          <w:color w:val="auto"/>
        </w:rPr>
      </w:pPr>
      <w:r>
        <w:rPr>
          <w:rFonts w:ascii="Times New Roman" w:cs="Times New Roman" w:eastAsia="Times New Roman" w:hAnsi="Times New Roman"/>
          <w:sz w:val="24"/>
          <w:szCs w:val="24"/>
          <w:color w:val="auto"/>
        </w:rPr>
        <w:t>Датум уласка у Србију је 15.07. ове године. У Србију су стигли авионом. Датум истицања важења боравка је 10.09. ове године.</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spacing w:after="0" w:line="234" w:lineRule="auto"/>
        <w:tabs>
          <w:tab w:leader="none" w:pos="500" w:val="left"/>
        </w:tabs>
        <w:numPr>
          <w:ilvl w:val="0"/>
          <w:numId w:val="4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07. -започели су боравак вечером, а току вечери попили су по коктел у својој соби, за ову услугу прослеђен је рачун рецепцији.</w:t>
      </w:r>
    </w:p>
    <w:p>
      <w:pPr>
        <w:spacing w:after="0" w:line="289" w:lineRule="exact"/>
        <w:rPr>
          <w:rFonts w:ascii="Times New Roman" w:cs="Times New Roman" w:eastAsia="Times New Roman" w:hAnsi="Times New Roman"/>
          <w:sz w:val="24"/>
          <w:szCs w:val="24"/>
          <w:color w:val="auto"/>
        </w:rPr>
      </w:pPr>
    </w:p>
    <w:p>
      <w:pPr>
        <w:jc w:val="both"/>
        <w:ind w:left="140"/>
        <w:spacing w:after="0" w:line="236" w:lineRule="auto"/>
        <w:tabs>
          <w:tab w:leader="none" w:pos="500" w:val="left"/>
        </w:tabs>
        <w:numPr>
          <w:ilvl w:val="0"/>
          <w:numId w:val="4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07. - после доручка госпођа Вера Баин користила је услугу фризера, рачун је испостављен за ову услугу и прослеђен је на рецепцију, а господин Бјорн је користио услуге масаже. Од рецепцијске службе су затражили буђење за сутрадан за 08:00 часова.</w:t>
      </w:r>
    </w:p>
    <w:p>
      <w:pPr>
        <w:spacing w:after="0" w:line="278" w:lineRule="exact"/>
        <w:rPr>
          <w:rFonts w:ascii="Times New Roman" w:cs="Times New Roman" w:eastAsia="Times New Roman" w:hAnsi="Times New Roman"/>
          <w:sz w:val="24"/>
          <w:szCs w:val="24"/>
          <w:color w:val="auto"/>
        </w:rPr>
      </w:pPr>
    </w:p>
    <w:p>
      <w:pPr>
        <w:ind w:left="500" w:hanging="360"/>
        <w:spacing w:after="0"/>
        <w:tabs>
          <w:tab w:leader="none" w:pos="500" w:val="left"/>
        </w:tabs>
        <w:numPr>
          <w:ilvl w:val="0"/>
          <w:numId w:val="414"/>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07. - након доручка, гости су се одјавили и напустили хотел.</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3460115</wp:posOffset>
            </wp:positionV>
            <wp:extent cx="6256020" cy="6350"/>
            <wp:wrapNone/>
            <wp:docPr id="1425" name="Picture 1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5"/>
                    <pic:cNvPicPr>
                      <a:picLocks noChangeAspect="1" noChangeArrowheads="1"/>
                    </pic:cNvPicPr>
                  </pic:nvPicPr>
                  <pic:blipFill>
                    <a:blip r:embed="rId55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3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4" w:name="page135"/>
    <w:bookmarkEnd w:id="134"/>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26" name="Picture 1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6"/>
                    <pic:cNvPicPr>
                      <a:picLocks noChangeAspect="1" noChangeArrowheads="1"/>
                    </pic:cNvPicPr>
                  </pic:nvPicPr>
                  <pic:blipFill>
                    <a:blip r:embed="rId55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677545</wp:posOffset>
                </wp:positionV>
                <wp:extent cx="6087745" cy="0"/>
                <wp:wrapNone/>
                <wp:docPr id="1427" name="Shape 142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7" o:spid="_x0000_s245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3.35pt" to="480.7pt,53.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674370</wp:posOffset>
                </wp:positionV>
                <wp:extent cx="0" cy="5445760"/>
                <wp:wrapNone/>
                <wp:docPr id="1428" name="Shape 142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45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8" o:spid="_x0000_s245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3.1pt" to="1.6pt,481.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6116955</wp:posOffset>
                </wp:positionV>
                <wp:extent cx="6087745" cy="0"/>
                <wp:wrapNone/>
                <wp:docPr id="1429" name="Shape 142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29" o:spid="_x0000_s245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81.65pt" to="480.7pt,481.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6102350</wp:posOffset>
                </wp:positionH>
                <wp:positionV relativeFrom="paragraph">
                  <wp:posOffset>674370</wp:posOffset>
                </wp:positionV>
                <wp:extent cx="0" cy="5445760"/>
                <wp:wrapNone/>
                <wp:docPr id="1430" name="Shape 143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5445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0" o:spid="_x0000_s245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5pt,53.1pt" to="480.5pt,481.9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b w:val="1"/>
          <w:bCs w:val="1"/>
          <w:color w:val="auto"/>
        </w:rPr>
        <w:t>ТТ Б-36 – Обављање рецепцијских послова</w:t>
      </w:r>
    </w:p>
    <w:p>
      <w:pPr>
        <w:spacing w:after="0" w:line="288" w:lineRule="exact"/>
        <w:rPr>
          <w:sz w:val="20"/>
          <w:szCs w:val="20"/>
          <w:color w:val="auto"/>
        </w:rPr>
      </w:pPr>
    </w:p>
    <w:p>
      <w:pPr>
        <w:ind w:left="140" w:right="360"/>
        <w:spacing w:after="0" w:line="234" w:lineRule="auto"/>
        <w:tabs>
          <w:tab w:leader="none" w:pos="380" w:val="left"/>
        </w:tabs>
        <w:numPr>
          <w:ilvl w:val="0"/>
          <w:numId w:val="415"/>
        </w:numPr>
        <w:rPr>
          <w:rFonts w:ascii="Times New Roman" w:cs="Times New Roman" w:eastAsia="Times New Roman" w:hAnsi="Times New Roman"/>
          <w:sz w:val="24"/>
          <w:szCs w:val="24"/>
          <w:b w:val="1"/>
          <w:bCs w:val="1"/>
          <w:color w:val="auto"/>
        </w:rPr>
      </w:pPr>
      <w:r>
        <w:rPr>
          <w:rFonts w:ascii="Times New Roman" w:cs="Times New Roman" w:eastAsia="Times New Roman" w:hAnsi="Times New Roman"/>
          <w:sz w:val="24"/>
          <w:szCs w:val="24"/>
          <w:b w:val="1"/>
          <w:bCs w:val="1"/>
          <w:color w:val="auto"/>
        </w:rPr>
        <w:t>Евидентирајте податке о гостима и услугама које су користили током боравка у хотелу, у пословне књиге и обрасце.</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Запослени сте на рецепцији у хотелу „Олимп“ на Златибору.</w:t>
      </w:r>
    </w:p>
    <w:p>
      <w:pPr>
        <w:spacing w:after="0" w:line="12" w:lineRule="exact"/>
        <w:rPr>
          <w:sz w:val="20"/>
          <w:szCs w:val="20"/>
          <w:color w:val="auto"/>
        </w:rPr>
      </w:pPr>
    </w:p>
    <w:p>
      <w:pPr>
        <w:ind w:left="140" w:right="320"/>
        <w:spacing w:after="0" w:line="234" w:lineRule="auto"/>
        <w:rPr>
          <w:sz w:val="20"/>
          <w:szCs w:val="20"/>
          <w:color w:val="auto"/>
        </w:rPr>
      </w:pPr>
      <w:r>
        <w:rPr>
          <w:rFonts w:ascii="Times New Roman" w:cs="Times New Roman" w:eastAsia="Times New Roman" w:hAnsi="Times New Roman"/>
          <w:sz w:val="24"/>
          <w:szCs w:val="24"/>
          <w:color w:val="auto"/>
        </w:rPr>
        <w:t>Дана 28.05. ове године стигао је захтев за резервацију 1/2 собе на бази полупансиона за период од 01.06. до 03.06. ове године од госпође Ђорђевић Иване.</w:t>
      </w:r>
    </w:p>
    <w:p>
      <w:pPr>
        <w:spacing w:after="0" w:line="14" w:lineRule="exact"/>
        <w:rPr>
          <w:sz w:val="20"/>
          <w:szCs w:val="20"/>
          <w:color w:val="auto"/>
        </w:rPr>
      </w:pPr>
    </w:p>
    <w:p>
      <w:pPr>
        <w:ind w:left="140" w:right="100"/>
        <w:spacing w:after="0" w:line="234" w:lineRule="auto"/>
        <w:rPr>
          <w:sz w:val="20"/>
          <w:szCs w:val="20"/>
          <w:color w:val="auto"/>
        </w:rPr>
      </w:pPr>
      <w:r>
        <w:rPr>
          <w:rFonts w:ascii="Times New Roman" w:cs="Times New Roman" w:eastAsia="Times New Roman" w:hAnsi="Times New Roman"/>
          <w:sz w:val="24"/>
          <w:szCs w:val="24"/>
          <w:color w:val="auto"/>
        </w:rPr>
        <w:t>Резервација је потврђена истог дана, на исти начин уз информацију да је резервисана соба број 305.</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Ивана Ђорђевићје рођена 18. 06.1986. године у Крагујевцу, ЛК: 21 905 МУП Крагујевац,</w:t>
      </w:r>
    </w:p>
    <w:p>
      <w:pPr>
        <w:spacing w:after="0" w:line="12" w:lineRule="exact"/>
        <w:rPr>
          <w:sz w:val="20"/>
          <w:szCs w:val="20"/>
          <w:color w:val="auto"/>
        </w:rPr>
      </w:pPr>
    </w:p>
    <w:p>
      <w:pPr>
        <w:ind w:left="140" w:right="1020"/>
        <w:spacing w:after="0" w:line="234" w:lineRule="auto"/>
        <w:rPr>
          <w:sz w:val="20"/>
          <w:szCs w:val="20"/>
          <w:color w:val="auto"/>
        </w:rPr>
      </w:pPr>
      <w:r>
        <w:rPr>
          <w:rFonts w:ascii="Times New Roman" w:cs="Times New Roman" w:eastAsia="Times New Roman" w:hAnsi="Times New Roman"/>
          <w:sz w:val="24"/>
          <w:szCs w:val="24"/>
          <w:color w:val="auto"/>
        </w:rPr>
        <w:t>ЈМБГ: 1806986790072, адреса становања: Краља Александра I Карађорђевића 39, Крагујевац.</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Алекса Ђорђевић је рођен 26. 09.1981. године у Крагујевцу, ЛК: 30 193 МУП Крагујевац,</w:t>
      </w:r>
    </w:p>
    <w:p>
      <w:pPr>
        <w:spacing w:after="0" w:line="12" w:lineRule="exact"/>
        <w:rPr>
          <w:sz w:val="20"/>
          <w:szCs w:val="20"/>
          <w:color w:val="auto"/>
        </w:rPr>
      </w:pPr>
    </w:p>
    <w:p>
      <w:pPr>
        <w:ind w:left="140" w:right="1080"/>
        <w:spacing w:after="0" w:line="234" w:lineRule="auto"/>
        <w:rPr>
          <w:sz w:val="20"/>
          <w:szCs w:val="20"/>
          <w:color w:val="auto"/>
        </w:rPr>
      </w:pPr>
      <w:r>
        <w:rPr>
          <w:rFonts w:ascii="Times New Roman" w:cs="Times New Roman" w:eastAsia="Times New Roman" w:hAnsi="Times New Roman"/>
          <w:sz w:val="24"/>
          <w:szCs w:val="24"/>
          <w:color w:val="auto"/>
        </w:rPr>
        <w:t>ЈМБГ:2609981795016, адреса становања: Краља Александра I Карађорђевића 39, Крагујевац.</w:t>
      </w:r>
    </w:p>
    <w:p>
      <w:pPr>
        <w:spacing w:after="0" w:line="27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4"/>
          <w:szCs w:val="24"/>
          <w:color w:val="auto"/>
        </w:rPr>
        <w:t>Током боравка у хотелу гости су користили следеће услуге:</w:t>
      </w:r>
    </w:p>
    <w:p>
      <w:pPr>
        <w:spacing w:after="0" w:line="288" w:lineRule="exact"/>
        <w:rPr>
          <w:sz w:val="20"/>
          <w:szCs w:val="20"/>
          <w:color w:val="auto"/>
        </w:rPr>
      </w:pPr>
    </w:p>
    <w:p>
      <w:pPr>
        <w:ind w:left="140"/>
        <w:spacing w:after="0" w:line="237" w:lineRule="auto"/>
        <w:tabs>
          <w:tab w:leader="none" w:pos="500" w:val="left"/>
        </w:tabs>
        <w:numPr>
          <w:ilvl w:val="0"/>
          <w:numId w:val="416"/>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-након смештаја у хотел, млади брачни пар је користио услугу room service- a: шампањац у соби. За ову услугу испостављен је рачун рецепцији. Од рецепцијске службе су затражили буђење за наредни дан за 07:00 часова и пријавили су се за излет који организује хотел за своје госте.</w:t>
      </w:r>
    </w:p>
    <w:p>
      <w:pPr>
        <w:spacing w:after="0" w:line="290" w:lineRule="exact"/>
        <w:rPr>
          <w:sz w:val="20"/>
          <w:szCs w:val="20"/>
          <w:color w:val="auto"/>
        </w:rPr>
      </w:pPr>
    </w:p>
    <w:p>
      <w:pPr>
        <w:jc w:val="both"/>
        <w:ind w:left="140"/>
        <w:spacing w:after="0" w:line="236" w:lineRule="auto"/>
        <w:tabs>
          <w:tab w:leader="none" w:pos="500" w:val="left"/>
        </w:tabs>
        <w:numPr>
          <w:ilvl w:val="0"/>
          <w:numId w:val="417"/>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после доручка брачни пар Ђорђевић је отишао на једнодневни излет у оближње излетничко место, за ову услугу прослеђен је рачун рецепцији. По повратку са излета користили су услуге хемијског чишћења кошуље и панталона.</w:t>
      </w:r>
    </w:p>
    <w:p>
      <w:pPr>
        <w:spacing w:after="0" w:line="278" w:lineRule="exact"/>
        <w:rPr>
          <w:sz w:val="20"/>
          <w:szCs w:val="20"/>
          <w:color w:val="auto"/>
        </w:rPr>
      </w:pPr>
    </w:p>
    <w:p>
      <w:pPr>
        <w:ind w:left="500" w:hanging="360"/>
        <w:spacing w:after="0"/>
        <w:tabs>
          <w:tab w:leader="none" w:pos="500" w:val="left"/>
        </w:tabs>
        <w:numPr>
          <w:ilvl w:val="0"/>
          <w:numId w:val="418"/>
        </w:numPr>
        <w:rPr>
          <w:rFonts w:ascii="Times New Roman" w:cs="Times New Roman" w:eastAsia="Times New Roman" w:hAnsi="Times New Roman"/>
          <w:sz w:val="24"/>
          <w:szCs w:val="24"/>
          <w:color w:val="auto"/>
        </w:rPr>
      </w:pPr>
      <w:r>
        <w:rPr>
          <w:rFonts w:ascii="Times New Roman" w:cs="Times New Roman" w:eastAsia="Times New Roman" w:hAnsi="Times New Roman"/>
          <w:sz w:val="24"/>
          <w:szCs w:val="24"/>
          <w:color w:val="auto"/>
        </w:rPr>
        <w:t>06. - након доручка гости су се одјавили из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2759075</wp:posOffset>
            </wp:positionV>
            <wp:extent cx="6256020" cy="6350"/>
            <wp:wrapNone/>
            <wp:docPr id="1431" name="Picture 1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1"/>
                    <pic:cNvPicPr>
                      <a:picLocks noChangeAspect="1" noChangeArrowheads="1"/>
                    </pic:cNvPicPr>
                  </pic:nvPicPr>
                  <pic:blipFill>
                    <a:blip r:embed="rId55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5" w:name="page136"/>
    <w:bookmarkEnd w:id="135"/>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32" name="Picture 1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2"/>
                    <pic:cNvPicPr>
                      <a:picLocks noChangeAspect="1" noChangeArrowheads="1"/>
                    </pic:cNvPicPr>
                  </pic:nvPicPr>
                  <pic:blipFill>
                    <a:blip r:embed="rId555">
                      <a:extLst>
                        <a:ext uri="{28A0092B-C50C-407E-A947-70E740481C1C}"/>
                      </a:extLst>
                    </a:blip>
                    <a:srcRect/>
                    <a:stretch>
                      <a:fillRect/>
                    </a:stretch>
                  </pic:blipFill>
                  <pic:spPr bwMode="auto">
                    <a:xfrm>
                      <a:off x="0" y="0"/>
                      <a:ext cx="626491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51" w:lineRule="exact"/>
        <w:rPr>
          <w:sz w:val="20"/>
          <w:szCs w:val="20"/>
          <w:color w:val="auto"/>
        </w:rPr>
      </w:pPr>
    </w:p>
    <w:p>
      <w:pPr>
        <w:jc w:val="center"/>
        <w:ind w:left="2000" w:right="120"/>
        <w:spacing w:after="0" w:line="235" w:lineRule="auto"/>
        <w:rPr>
          <w:sz w:val="20"/>
          <w:szCs w:val="20"/>
          <w:color w:val="auto"/>
        </w:rPr>
      </w:pPr>
      <w:r>
        <w:rPr>
          <w:rFonts w:ascii="Times New Roman" w:cs="Times New Roman" w:eastAsia="Times New Roman" w:hAnsi="Times New Roman"/>
          <w:sz w:val="22"/>
          <w:szCs w:val="22"/>
          <w:b w:val="1"/>
          <w:bCs w:val="1"/>
          <w:color w:val="auto"/>
        </w:rPr>
        <w:t>ПИТАЊА КОЈЕ ЋЕ НАСТАВНИК СТРАНОГ ЈЕЗИКА КОРИСТИТИ ТОКОМ РАЗГОВОРА СА КАНДИДАТОМ НА МАТУРСКОМ ИСПИТУ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wp:posOffset>
                </wp:positionH>
                <wp:positionV relativeFrom="paragraph">
                  <wp:posOffset>165735</wp:posOffset>
                </wp:positionV>
                <wp:extent cx="6075680" cy="0"/>
                <wp:wrapNone/>
                <wp:docPr id="1433" name="Shape 143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756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3" o:spid="_x0000_s245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13.05pt" to="480.25pt,13.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26670</wp:posOffset>
                </wp:positionH>
                <wp:positionV relativeFrom="paragraph">
                  <wp:posOffset>162560</wp:posOffset>
                </wp:positionV>
                <wp:extent cx="0" cy="3679825"/>
                <wp:wrapNone/>
                <wp:docPr id="1434" name="Shape 143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982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4" o:spid="_x0000_s245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1pt,12.8pt" to="2.1pt,302.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23495</wp:posOffset>
                </wp:positionH>
                <wp:positionV relativeFrom="paragraph">
                  <wp:posOffset>3839210</wp:posOffset>
                </wp:positionV>
                <wp:extent cx="6075680" cy="0"/>
                <wp:wrapNone/>
                <wp:docPr id="1435" name="Shape 143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7568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5" o:spid="_x0000_s246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5pt,302.3pt" to="480.25pt,302.3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6096000</wp:posOffset>
                </wp:positionH>
                <wp:positionV relativeFrom="paragraph">
                  <wp:posOffset>162560</wp:posOffset>
                </wp:positionV>
                <wp:extent cx="0" cy="3679825"/>
                <wp:wrapNone/>
                <wp:docPr id="1436" name="Shape 14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798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6" o:spid="_x0000_s24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pt,12.8pt" to="480pt,302.55pt" o:allowincell="f" strokecolor="#000000" strokeweight="0.4799pt"/>
            </w:pict>
          </mc:Fallback>
        </mc:AlternateContent>
      </w:r>
    </w:p>
    <w:p>
      <w:pPr>
        <w:spacing w:after="0" w:line="200" w:lineRule="exact"/>
        <w:rPr>
          <w:sz w:val="20"/>
          <w:szCs w:val="20"/>
          <w:color w:val="auto"/>
        </w:rPr>
      </w:pPr>
    </w:p>
    <w:p>
      <w:pPr>
        <w:spacing w:after="0" w:line="319"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2"/>
          <w:szCs w:val="22"/>
          <w:b w:val="1"/>
          <w:bCs w:val="1"/>
          <w:color w:val="auto"/>
        </w:rPr>
        <w:t>ТТ Б-1 – Обављање рецепцијских послова</w:t>
      </w:r>
    </w:p>
    <w:p>
      <w:pPr>
        <w:spacing w:after="0" w:line="200" w:lineRule="exact"/>
        <w:rPr>
          <w:sz w:val="20"/>
          <w:szCs w:val="20"/>
          <w:color w:val="auto"/>
        </w:rPr>
      </w:pPr>
    </w:p>
    <w:p>
      <w:pPr>
        <w:spacing w:after="0" w:line="346"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2"/>
          <w:szCs w:val="22"/>
          <w:color w:val="auto"/>
        </w:rPr>
        <w:t>Гости долазе на рецепцију хотела „Меркур“ у Врњачкој Бањи.</w:t>
      </w:r>
    </w:p>
    <w:p>
      <w:pPr>
        <w:spacing w:after="0" w:line="253" w:lineRule="exact"/>
        <w:rPr>
          <w:sz w:val="20"/>
          <w:szCs w:val="20"/>
          <w:color w:val="auto"/>
        </w:rPr>
      </w:pPr>
    </w:p>
    <w:p>
      <w:pPr>
        <w:ind w:left="380" w:hanging="230"/>
        <w:spacing w:after="0"/>
        <w:tabs>
          <w:tab w:leader="none" w:pos="380" w:val="left"/>
        </w:tabs>
        <w:numPr>
          <w:ilvl w:val="0"/>
          <w:numId w:val="4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 и поздрављање гостију.</w:t>
      </w:r>
    </w:p>
    <w:p>
      <w:pPr>
        <w:spacing w:after="0" w:line="263" w:lineRule="exact"/>
        <w:rPr>
          <w:rFonts w:ascii="Times New Roman" w:cs="Times New Roman" w:eastAsia="Times New Roman" w:hAnsi="Times New Roman"/>
          <w:sz w:val="22"/>
          <w:szCs w:val="22"/>
          <w:color w:val="auto"/>
        </w:rPr>
      </w:pPr>
    </w:p>
    <w:p>
      <w:pPr>
        <w:ind w:left="880" w:hanging="291"/>
        <w:spacing w:after="0"/>
        <w:tabs>
          <w:tab w:leader="none" w:pos="880" w:val="left"/>
        </w:tabs>
        <w:numPr>
          <w:ilvl w:val="3"/>
          <w:numId w:val="419"/>
        </w:numPr>
        <w:rPr>
          <w:rFonts w:ascii="Arial" w:cs="Arial" w:eastAsia="Arial" w:hAnsi="Arial"/>
          <w:sz w:val="21"/>
          <w:szCs w:val="21"/>
          <w:color w:val="auto"/>
        </w:rPr>
      </w:pPr>
      <w:r>
        <w:rPr>
          <w:rFonts w:ascii="Times New Roman" w:cs="Times New Roman" w:eastAsia="Times New Roman" w:hAnsi="Times New Roman"/>
          <w:sz w:val="21"/>
          <w:szCs w:val="21"/>
          <w:color w:val="auto"/>
        </w:rPr>
        <w:t>Добар дан, да ли бисмо моја супруга и ја могли да одседнемо 2 дана у Вашем хотелу?</w:t>
      </w:r>
    </w:p>
    <w:p>
      <w:pPr>
        <w:ind w:left="880" w:hanging="291"/>
        <w:spacing w:after="0"/>
        <w:tabs>
          <w:tab w:leader="none" w:pos="880" w:val="left"/>
        </w:tabs>
        <w:numPr>
          <w:ilvl w:val="3"/>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Имате ли слободну двокреветну собу на бази ноћења са доручком?</w:t>
      </w:r>
    </w:p>
    <w:p>
      <w:pPr>
        <w:ind w:left="880" w:hanging="291"/>
        <w:spacing w:after="0" w:line="238" w:lineRule="auto"/>
        <w:tabs>
          <w:tab w:leader="none" w:pos="880" w:val="left"/>
        </w:tabs>
        <w:numPr>
          <w:ilvl w:val="3"/>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Колико кошта двокреветна соба и шта је укључено у цену?</w:t>
      </w:r>
    </w:p>
    <w:p>
      <w:pPr>
        <w:spacing w:after="0" w:line="1" w:lineRule="exact"/>
        <w:rPr>
          <w:rFonts w:ascii="Arial" w:cs="Arial" w:eastAsia="Arial" w:hAnsi="Arial"/>
          <w:sz w:val="22"/>
          <w:szCs w:val="22"/>
          <w:color w:val="auto"/>
        </w:rPr>
      </w:pPr>
    </w:p>
    <w:p>
      <w:pPr>
        <w:ind w:left="880" w:hanging="291"/>
        <w:spacing w:after="0"/>
        <w:tabs>
          <w:tab w:leader="none" w:pos="880" w:val="left"/>
        </w:tabs>
        <w:numPr>
          <w:ilvl w:val="3"/>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У реду, узимамо собу.</w:t>
      </w:r>
    </w:p>
    <w:p>
      <w:pPr>
        <w:spacing w:after="0" w:line="255" w:lineRule="exact"/>
        <w:rPr>
          <w:rFonts w:ascii="Arial" w:cs="Arial" w:eastAsia="Arial" w:hAnsi="Arial"/>
          <w:sz w:val="22"/>
          <w:szCs w:val="22"/>
          <w:color w:val="auto"/>
        </w:rPr>
      </w:pPr>
    </w:p>
    <w:p>
      <w:pPr>
        <w:ind w:left="380" w:hanging="230"/>
        <w:spacing w:after="0"/>
        <w:tabs>
          <w:tab w:leader="none" w:pos="380" w:val="left"/>
        </w:tabs>
        <w:numPr>
          <w:ilvl w:val="0"/>
          <w:numId w:val="4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Пружање информација о понуди пансионских и ванпансионских услуга.</w:t>
      </w:r>
    </w:p>
    <w:p>
      <w:pPr>
        <w:spacing w:after="0" w:line="178" w:lineRule="exact"/>
        <w:rPr>
          <w:rFonts w:ascii="Times New Roman" w:cs="Times New Roman" w:eastAsia="Times New Roman" w:hAnsi="Times New Roman"/>
          <w:sz w:val="22"/>
          <w:szCs w:val="22"/>
          <w:color w:val="auto"/>
        </w:rPr>
      </w:pPr>
    </w:p>
    <w:p>
      <w:pPr>
        <w:ind w:left="880" w:hanging="370"/>
        <w:spacing w:after="0"/>
        <w:tabs>
          <w:tab w:leader="none" w:pos="880" w:val="left"/>
        </w:tabs>
        <w:numPr>
          <w:ilvl w:val="2"/>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Да ли Ваш хотел поседује wellness- центар?</w:t>
      </w:r>
    </w:p>
    <w:p>
      <w:pPr>
        <w:ind w:left="880" w:hanging="370"/>
        <w:spacing w:after="0"/>
        <w:tabs>
          <w:tab w:leader="none" w:pos="880" w:val="left"/>
        </w:tabs>
        <w:numPr>
          <w:ilvl w:val="2"/>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Занимају ме цене услуга ?</w:t>
      </w:r>
    </w:p>
    <w:p>
      <w:pPr>
        <w:ind w:left="880" w:hanging="370"/>
        <w:spacing w:after="0"/>
        <w:tabs>
          <w:tab w:leader="none" w:pos="880" w:val="left"/>
        </w:tabs>
        <w:numPr>
          <w:ilvl w:val="2"/>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У ком термину можемо користити услуге wellness-центра ?</w:t>
      </w:r>
    </w:p>
    <w:p>
      <w:pPr>
        <w:spacing w:after="0" w:line="253" w:lineRule="exact"/>
        <w:rPr>
          <w:rFonts w:ascii="Arial" w:cs="Arial" w:eastAsia="Arial" w:hAnsi="Arial"/>
          <w:sz w:val="22"/>
          <w:szCs w:val="22"/>
          <w:color w:val="auto"/>
        </w:rPr>
      </w:pPr>
    </w:p>
    <w:p>
      <w:pPr>
        <w:ind w:left="380" w:hanging="230"/>
        <w:spacing w:after="0"/>
        <w:tabs>
          <w:tab w:leader="none" w:pos="380" w:val="left"/>
        </w:tabs>
        <w:numPr>
          <w:ilvl w:val="0"/>
          <w:numId w:val="41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Решавање рекламације/жалбе гостију.</w:t>
      </w:r>
    </w:p>
    <w:p>
      <w:pPr>
        <w:spacing w:after="0" w:line="180" w:lineRule="exact"/>
        <w:rPr>
          <w:rFonts w:ascii="Times New Roman" w:cs="Times New Roman" w:eastAsia="Times New Roman" w:hAnsi="Times New Roman"/>
          <w:sz w:val="22"/>
          <w:szCs w:val="22"/>
          <w:color w:val="auto"/>
        </w:rPr>
      </w:pPr>
    </w:p>
    <w:p>
      <w:pPr>
        <w:ind w:left="880" w:hanging="370"/>
        <w:spacing w:after="0"/>
        <w:tabs>
          <w:tab w:leader="none" w:pos="880" w:val="left"/>
        </w:tabs>
        <w:numPr>
          <w:ilvl w:val="2"/>
          <w:numId w:val="419"/>
        </w:numPr>
        <w:rPr>
          <w:rFonts w:ascii="Arial" w:cs="Arial" w:eastAsia="Arial" w:hAnsi="Arial"/>
          <w:sz w:val="22"/>
          <w:szCs w:val="22"/>
          <w:color w:val="auto"/>
        </w:rPr>
      </w:pPr>
      <w:r>
        <w:rPr>
          <w:rFonts w:ascii="Times New Roman" w:cs="Times New Roman" w:eastAsia="Times New Roman" w:hAnsi="Times New Roman"/>
          <w:sz w:val="22"/>
          <w:szCs w:val="22"/>
          <w:color w:val="auto"/>
        </w:rPr>
        <w:t>У нашој соби нисмо могли да пронађемо даљински управљач за ТВ!.</w:t>
      </w: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00" w:lineRule="exact"/>
        <w:rPr>
          <w:rFonts w:ascii="Arial" w:cs="Arial" w:eastAsia="Arial" w:hAnsi="Arial"/>
          <w:sz w:val="22"/>
          <w:szCs w:val="22"/>
          <w:color w:val="auto"/>
        </w:rPr>
      </w:pPr>
    </w:p>
    <w:p>
      <w:pPr>
        <w:spacing w:after="0" w:line="281" w:lineRule="exact"/>
        <w:rPr>
          <w:rFonts w:ascii="Arial" w:cs="Arial" w:eastAsia="Arial" w:hAnsi="Arial"/>
          <w:sz w:val="22"/>
          <w:szCs w:val="22"/>
          <w:color w:val="auto"/>
        </w:rPr>
      </w:pPr>
    </w:p>
    <w:p>
      <w:pPr>
        <w:ind w:left="520" w:hanging="356"/>
        <w:spacing w:after="0"/>
        <w:tabs>
          <w:tab w:leader="none" w:pos="520" w:val="left"/>
        </w:tabs>
        <w:numPr>
          <w:ilvl w:val="1"/>
          <w:numId w:val="419"/>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Б-2 – Обављање рецепцијских послова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32385</wp:posOffset>
                </wp:positionH>
                <wp:positionV relativeFrom="paragraph">
                  <wp:posOffset>-336550</wp:posOffset>
                </wp:positionV>
                <wp:extent cx="6055995" cy="0"/>
                <wp:wrapNone/>
                <wp:docPr id="1437" name="Shape 14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559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7" o:spid="_x0000_s24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pt,-26.4999pt" to="479.4pt,-26.4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35560</wp:posOffset>
                </wp:positionH>
                <wp:positionV relativeFrom="paragraph">
                  <wp:posOffset>-339725</wp:posOffset>
                </wp:positionV>
                <wp:extent cx="0" cy="3300730"/>
                <wp:wrapNone/>
                <wp:docPr id="1438" name="Shape 14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0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38" o:spid="_x0000_s24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8pt,-26.7499pt" to="2.8pt,233.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32385</wp:posOffset>
                </wp:positionH>
                <wp:positionV relativeFrom="paragraph">
                  <wp:posOffset>2957830</wp:posOffset>
                </wp:positionV>
                <wp:extent cx="6055995" cy="0"/>
                <wp:wrapNone/>
                <wp:docPr id="1439" name="Shape 14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559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39" o:spid="_x0000_s24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55pt,232.9pt" to="479.4pt,23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6085205</wp:posOffset>
                </wp:positionH>
                <wp:positionV relativeFrom="paragraph">
                  <wp:posOffset>-339725</wp:posOffset>
                </wp:positionV>
                <wp:extent cx="0" cy="3300730"/>
                <wp:wrapNone/>
                <wp:docPr id="1440" name="Shape 14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0073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0" o:spid="_x0000_s24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9.15pt,-26.7499pt" to="479.15pt,233.15pt" o:allowincell="f" strokecolor="#000000" strokeweight="0.4799pt"/>
            </w:pict>
          </mc:Fallback>
        </mc:AlternateContent>
      </w:r>
    </w:p>
    <w:p>
      <w:pPr>
        <w:spacing w:after="0" w:line="253" w:lineRule="exact"/>
        <w:rPr>
          <w:sz w:val="20"/>
          <w:szCs w:val="20"/>
          <w:color w:val="auto"/>
        </w:rPr>
      </w:pPr>
    </w:p>
    <w:p>
      <w:pPr>
        <w:ind w:left="160"/>
        <w:spacing w:after="0"/>
        <w:rPr>
          <w:sz w:val="20"/>
          <w:szCs w:val="20"/>
          <w:color w:val="auto"/>
        </w:rPr>
      </w:pPr>
      <w:r>
        <w:rPr>
          <w:rFonts w:ascii="Times New Roman" w:cs="Times New Roman" w:eastAsia="Times New Roman" w:hAnsi="Times New Roman"/>
          <w:sz w:val="22"/>
          <w:szCs w:val="22"/>
          <w:color w:val="auto"/>
        </w:rPr>
        <w:t>Гости долазе на рецепцију хотела „Парк“ у Београду.</w:t>
      </w:r>
    </w:p>
    <w:p>
      <w:pPr>
        <w:spacing w:after="0" w:line="275" w:lineRule="exact"/>
        <w:rPr>
          <w:sz w:val="20"/>
          <w:szCs w:val="20"/>
          <w:color w:val="auto"/>
        </w:rPr>
      </w:pPr>
    </w:p>
    <w:p>
      <w:pPr>
        <w:ind w:left="380" w:hanging="216"/>
        <w:spacing w:after="0"/>
        <w:tabs>
          <w:tab w:leader="none" w:pos="380" w:val="left"/>
        </w:tabs>
        <w:numPr>
          <w:ilvl w:val="0"/>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spacing w:after="0" w:line="1" w:lineRule="exact"/>
        <w:rPr>
          <w:rFonts w:ascii="Times New Roman" w:cs="Times New Roman" w:eastAsia="Times New Roman" w:hAnsi="Times New Roman"/>
          <w:sz w:val="22"/>
          <w:szCs w:val="22"/>
          <w:color w:val="auto"/>
        </w:rPr>
      </w:pPr>
    </w:p>
    <w:p>
      <w:pPr>
        <w:ind w:left="1000" w:hanging="116"/>
        <w:spacing w:after="0"/>
        <w:tabs>
          <w:tab w:leader="none" w:pos="1000" w:val="left"/>
        </w:tabs>
        <w:numPr>
          <w:ilvl w:val="2"/>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бих могао да одседнемо 3 дана у Вашем хотелу?</w:t>
      </w:r>
    </w:p>
    <w:p>
      <w:pPr>
        <w:ind w:left="1020" w:hanging="136"/>
        <w:spacing w:after="0"/>
        <w:tabs>
          <w:tab w:leader="none" w:pos="1020" w:val="left"/>
        </w:tabs>
        <w:numPr>
          <w:ilvl w:val="2"/>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Имате ли слободну једнокреветну собу на бази полупансиона?</w:t>
      </w:r>
    </w:p>
    <w:p>
      <w:pPr>
        <w:spacing w:after="0" w:line="11" w:lineRule="exact"/>
        <w:rPr>
          <w:rFonts w:ascii="Times New Roman" w:cs="Times New Roman" w:eastAsia="Times New Roman" w:hAnsi="Times New Roman"/>
          <w:sz w:val="22"/>
          <w:szCs w:val="22"/>
          <w:color w:val="auto"/>
        </w:rPr>
      </w:pPr>
    </w:p>
    <w:p>
      <w:pPr>
        <w:ind w:left="160" w:right="1880" w:firstLine="264"/>
        <w:spacing w:after="0" w:line="234" w:lineRule="auto"/>
        <w:tabs>
          <w:tab w:leader="none" w:pos="544" w:val="left"/>
        </w:tabs>
        <w:numPr>
          <w:ilvl w:val="1"/>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могу боравак у Вашем хотелу да платим VISA кредитном картицом? Гост одлучује да одседне у Вашем хотелу.</w:t>
      </w:r>
    </w:p>
    <w:p>
      <w:pPr>
        <w:spacing w:after="0" w:line="1" w:lineRule="exact"/>
        <w:rPr>
          <w:rFonts w:ascii="Times New Roman" w:cs="Times New Roman" w:eastAsia="Times New Roman" w:hAnsi="Times New Roman"/>
          <w:sz w:val="22"/>
          <w:szCs w:val="22"/>
          <w:color w:val="auto"/>
        </w:rPr>
      </w:pPr>
    </w:p>
    <w:p>
      <w:pPr>
        <w:ind w:left="16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207.</w:t>
      </w:r>
    </w:p>
    <w:p>
      <w:pPr>
        <w:spacing w:after="0" w:line="275" w:lineRule="exact"/>
        <w:rPr>
          <w:rFonts w:ascii="Times New Roman" w:cs="Times New Roman" w:eastAsia="Times New Roman" w:hAnsi="Times New Roman"/>
          <w:sz w:val="22"/>
          <w:szCs w:val="22"/>
          <w:color w:val="auto"/>
        </w:rPr>
      </w:pPr>
    </w:p>
    <w:p>
      <w:pPr>
        <w:ind w:left="380" w:hanging="216"/>
        <w:spacing w:after="0"/>
        <w:tabs>
          <w:tab w:leader="none" w:pos="380" w:val="left"/>
        </w:tabs>
        <w:numPr>
          <w:ilvl w:val="0"/>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 w:lineRule="exact"/>
        <w:rPr>
          <w:rFonts w:ascii="Times New Roman" w:cs="Times New Roman" w:eastAsia="Times New Roman" w:hAnsi="Times New Roman"/>
          <w:sz w:val="22"/>
          <w:szCs w:val="22"/>
          <w:color w:val="auto"/>
        </w:rPr>
      </w:pPr>
    </w:p>
    <w:p>
      <w:pPr>
        <w:ind w:left="1000" w:hanging="116"/>
        <w:spacing w:after="0"/>
        <w:tabs>
          <w:tab w:leader="none" w:pos="1000" w:val="left"/>
        </w:tabs>
        <w:numPr>
          <w:ilvl w:val="2"/>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Ваш хотел пружа услуге rent-a-car?</w:t>
      </w:r>
    </w:p>
    <w:p>
      <w:pPr>
        <w:ind w:left="1020" w:hanging="136"/>
        <w:spacing w:after="0"/>
        <w:tabs>
          <w:tab w:leader="none" w:pos="1020" w:val="left"/>
        </w:tabs>
        <w:numPr>
          <w:ilvl w:val="2"/>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Какве аутомобиле имате у понуди?</w:t>
      </w:r>
    </w:p>
    <w:p>
      <w:pPr>
        <w:ind w:left="1020" w:hanging="136"/>
        <w:spacing w:after="0"/>
        <w:tabs>
          <w:tab w:leader="none" w:pos="1020" w:val="left"/>
        </w:tabs>
        <w:numPr>
          <w:ilvl w:val="2"/>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Колике су цене викенд - најма?</w:t>
      </w:r>
    </w:p>
    <w:p>
      <w:pPr>
        <w:spacing w:after="0" w:line="253" w:lineRule="exact"/>
        <w:rPr>
          <w:rFonts w:ascii="Times New Roman" w:cs="Times New Roman" w:eastAsia="Times New Roman" w:hAnsi="Times New Roman"/>
          <w:sz w:val="22"/>
          <w:szCs w:val="22"/>
          <w:color w:val="auto"/>
        </w:rPr>
      </w:pPr>
    </w:p>
    <w:p>
      <w:pPr>
        <w:ind w:left="380" w:hanging="216"/>
        <w:spacing w:after="0"/>
        <w:tabs>
          <w:tab w:leader="none" w:pos="380" w:val="left"/>
        </w:tabs>
        <w:numPr>
          <w:ilvl w:val="0"/>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1000" w:hanging="116"/>
        <w:spacing w:after="0"/>
        <w:tabs>
          <w:tab w:leader="none" w:pos="1000" w:val="left"/>
        </w:tabs>
        <w:numPr>
          <w:ilvl w:val="2"/>
          <w:numId w:val="42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Током услуге рум-сервиса гост се пожалио особљу да није добио тражено вино.</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610235</wp:posOffset>
            </wp:positionV>
            <wp:extent cx="6256020" cy="6350"/>
            <wp:wrapNone/>
            <wp:docPr id="1441" name="Picture 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1"/>
                    <pic:cNvPicPr>
                      <a:picLocks noChangeAspect="1" noChangeArrowheads="1"/>
                    </pic:cNvPicPr>
                  </pic:nvPicPr>
                  <pic:blipFill>
                    <a:blip r:embed="rId55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6" w:name="page137"/>
    <w:bookmarkEnd w:id="136"/>
    <w:p>
      <w:pPr>
        <w:jc w:val="center"/>
        <w:ind w:right="-139"/>
        <w:spacing w:after="0"/>
        <w:rPr>
          <w:sz w:val="20"/>
          <w:szCs w:val="20"/>
          <w:color w:val="auto"/>
        </w:rPr>
      </w:pPr>
      <w:r>
        <w:rPr>
          <w:rFonts w:ascii="Times New Roman" w:cs="Times New Roman" w:eastAsia="Times New Roman" w:hAnsi="Times New Roman"/>
          <w:sz w:val="19"/>
          <w:szCs w:val="19"/>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-49530</wp:posOffset>
            </wp:positionH>
            <wp:positionV relativeFrom="paragraph">
              <wp:posOffset>5715</wp:posOffset>
            </wp:positionV>
            <wp:extent cx="6264910" cy="6350"/>
            <wp:wrapNone/>
            <wp:docPr id="1442" name="Picture 1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2"/>
                    <pic:cNvPicPr>
                      <a:picLocks noChangeAspect="1" noChangeArrowheads="1"/>
                    </pic:cNvPicPr>
                  </pic:nvPicPr>
                  <pic:blipFill>
                    <a:blip r:embed="rId55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-40640</wp:posOffset>
                </wp:positionH>
                <wp:positionV relativeFrom="paragraph">
                  <wp:posOffset>487045</wp:posOffset>
                </wp:positionV>
                <wp:extent cx="6254750" cy="0"/>
                <wp:wrapNone/>
                <wp:docPr id="1443" name="Shape 14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54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3" o:spid="_x0000_s24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99pt,38.35pt" to="489.3pt,3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-38100</wp:posOffset>
                </wp:positionH>
                <wp:positionV relativeFrom="paragraph">
                  <wp:posOffset>484505</wp:posOffset>
                </wp:positionV>
                <wp:extent cx="0" cy="3415665"/>
                <wp:wrapNone/>
                <wp:docPr id="1444" name="Shape 144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1566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4" o:spid="_x0000_s246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pt,38.15pt" to="-3pt,307.1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6211570</wp:posOffset>
                </wp:positionH>
                <wp:positionV relativeFrom="paragraph">
                  <wp:posOffset>484505</wp:posOffset>
                </wp:positionV>
                <wp:extent cx="0" cy="3415665"/>
                <wp:wrapNone/>
                <wp:docPr id="1445" name="Shape 144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156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5" o:spid="_x0000_s247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1pt,38.15pt" to="489.1pt,307.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8"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2"/>
          <w:szCs w:val="22"/>
          <w:b w:val="1"/>
          <w:bCs w:val="1"/>
          <w:color w:val="auto"/>
        </w:rPr>
        <w:t>ТТ Б-3 – Обављање рецепцијских послова</w:t>
      </w:r>
    </w:p>
    <w:p>
      <w:pPr>
        <w:spacing w:after="0" w:line="270"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2"/>
          <w:szCs w:val="22"/>
          <w:color w:val="auto"/>
        </w:rPr>
        <w:t>Гости долазе на рецепцију хотела „Президент“ у Новом Саду</w:t>
      </w:r>
    </w:p>
    <w:p>
      <w:pPr>
        <w:spacing w:after="0" w:line="253" w:lineRule="exact"/>
        <w:rPr>
          <w:sz w:val="20"/>
          <w:szCs w:val="20"/>
          <w:color w:val="auto"/>
        </w:rPr>
      </w:pPr>
    </w:p>
    <w:p>
      <w:pPr>
        <w:ind w:left="400" w:hanging="220"/>
        <w:spacing w:after="0"/>
        <w:tabs>
          <w:tab w:leader="none" w:pos="400" w:val="left"/>
        </w:tabs>
        <w:numPr>
          <w:ilvl w:val="0"/>
          <w:numId w:val="42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ind w:left="300" w:hanging="120"/>
        <w:spacing w:after="0"/>
        <w:tabs>
          <w:tab w:leader="none" w:pos="300" w:val="left"/>
        </w:tabs>
        <w:numPr>
          <w:ilvl w:val="0"/>
          <w:numId w:val="4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бих могао да одседнем један дана у Вашем хотелу?</w:t>
      </w:r>
    </w:p>
    <w:p>
      <w:pPr>
        <w:ind w:left="300" w:hanging="120"/>
        <w:spacing w:after="0"/>
        <w:tabs>
          <w:tab w:leader="none" w:pos="300" w:val="left"/>
        </w:tabs>
        <w:numPr>
          <w:ilvl w:val="0"/>
          <w:numId w:val="4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Имате ли слободну једнокреветну собу на бази ноћења са доручком?</w:t>
      </w:r>
    </w:p>
    <w:p>
      <w:pPr>
        <w:ind w:left="300" w:hanging="120"/>
        <w:spacing w:after="0"/>
        <w:tabs>
          <w:tab w:leader="none" w:pos="300" w:val="left"/>
        </w:tabs>
        <w:numPr>
          <w:ilvl w:val="0"/>
          <w:numId w:val="42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је у цени и боравишна такса и осигурање?</w:t>
      </w:r>
    </w:p>
    <w:p>
      <w:pPr>
        <w:ind w:left="180"/>
        <w:spacing w:after="0" w:line="238" w:lineRule="auto"/>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spacing w:after="0" w:line="2"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210.</w:t>
      </w:r>
    </w:p>
    <w:p>
      <w:pPr>
        <w:spacing w:after="0" w:line="265" w:lineRule="exact"/>
        <w:rPr>
          <w:sz w:val="20"/>
          <w:szCs w:val="20"/>
          <w:color w:val="auto"/>
        </w:rPr>
      </w:pPr>
    </w:p>
    <w:p>
      <w:pPr>
        <w:jc w:val="right"/>
        <w:ind w:left="180" w:right="2360"/>
        <w:spacing w:after="0" w:line="234" w:lineRule="auto"/>
        <w:rPr>
          <w:sz w:val="20"/>
          <w:szCs w:val="20"/>
          <w:color w:val="auto"/>
        </w:rPr>
      </w:pPr>
      <w:r>
        <w:rPr>
          <w:rFonts w:ascii="Times New Roman" w:cs="Times New Roman" w:eastAsia="Times New Roman" w:hAnsi="Times New Roman"/>
          <w:sz w:val="22"/>
          <w:szCs w:val="22"/>
          <w:color w:val="auto"/>
        </w:rPr>
        <w:t>2. Пружите информације о понуди пансионских и ванпансионских услуга. - Какви су садржаји у спортско-рекреативном центру Вашег хотела?</w:t>
      </w:r>
    </w:p>
    <w:p>
      <w:pPr>
        <w:ind w:left="180"/>
        <w:spacing w:after="0"/>
        <w:rPr>
          <w:sz w:val="20"/>
          <w:szCs w:val="20"/>
          <w:color w:val="auto"/>
        </w:rPr>
      </w:pPr>
      <w:r>
        <w:rPr>
          <w:rFonts w:ascii="Times New Roman" w:cs="Times New Roman" w:eastAsia="Times New Roman" w:hAnsi="Times New Roman"/>
          <w:sz w:val="22"/>
          <w:szCs w:val="22"/>
          <w:color w:val="auto"/>
        </w:rPr>
        <w:t>- У којим терминима је могуће користити наведене садржаје?</w:t>
      </w:r>
    </w:p>
    <w:p>
      <w:pPr>
        <w:spacing w:after="0" w:line="1"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2"/>
          <w:szCs w:val="22"/>
          <w:color w:val="auto"/>
        </w:rPr>
        <w:t>- Колика је цена коришћена теретане?</w:t>
      </w:r>
    </w:p>
    <w:p>
      <w:pPr>
        <w:sectPr>
          <w:pgSz w:w="12240" w:h="15840" w:orient="portrait"/>
          <w:cols w:equalWidth="0" w:num="1">
            <w:col w:w="9580"/>
          </w:cols>
          <w:pgMar w:left="1260" w:top="710" w:right="1400" w:bottom="196" w:gutter="0" w:footer="0" w:header="0"/>
        </w:sectPr>
      </w:pPr>
    </w:p>
    <w:p>
      <w:pPr>
        <w:spacing w:after="0" w:line="253" w:lineRule="exact"/>
        <w:rPr>
          <w:sz w:val="20"/>
          <w:szCs w:val="20"/>
          <w:color w:val="auto"/>
        </w:rPr>
      </w:pPr>
    </w:p>
    <w:p>
      <w:pPr>
        <w:ind w:left="180"/>
        <w:spacing w:after="0"/>
        <w:rPr>
          <w:sz w:val="20"/>
          <w:szCs w:val="20"/>
          <w:color w:val="auto"/>
        </w:rPr>
      </w:pPr>
      <w:r>
        <w:rPr>
          <w:rFonts w:ascii="Times New Roman" w:cs="Times New Roman" w:eastAsia="Times New Roman" w:hAnsi="Times New Roman"/>
          <w:sz w:val="22"/>
          <w:szCs w:val="22"/>
          <w:color w:val="auto"/>
        </w:rPr>
        <w:t>3. Решите рекламацију/жалбу госта:</w:t>
      </w:r>
    </w:p>
    <w:p>
      <w:pPr>
        <w:ind w:left="180"/>
        <w:spacing w:after="0"/>
        <w:rPr>
          <w:sz w:val="20"/>
          <w:szCs w:val="20"/>
          <w:color w:val="auto"/>
        </w:rPr>
      </w:pPr>
      <w:r>
        <w:rPr>
          <w:rFonts w:ascii="Times New Roman" w:cs="Times New Roman" w:eastAsia="Times New Roman" w:hAnsi="Times New Roman"/>
          <w:sz w:val="22"/>
          <w:szCs w:val="22"/>
          <w:color w:val="auto"/>
        </w:rPr>
        <w:t>- По доласку у хотел гост се пожалио на буку из суседнесобе у којој је била смештена</w:t>
      </w:r>
    </w:p>
    <w:p>
      <w:pPr>
        <w:ind w:left="40"/>
        <w:spacing w:after="0" w:line="238" w:lineRule="auto"/>
        <w:rPr>
          <w:sz w:val="20"/>
          <w:szCs w:val="20"/>
          <w:color w:val="auto"/>
        </w:rPr>
      </w:pPr>
      <w:r>
        <w:rPr>
          <w:rFonts w:ascii="Times New Roman" w:cs="Times New Roman" w:eastAsia="Times New Roman" w:hAnsi="Times New Roman"/>
          <w:sz w:val="22"/>
          <w:szCs w:val="22"/>
          <w:color w:val="auto"/>
        </w:rPr>
        <w:t>са малом децом.</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-40640</wp:posOffset>
                </wp:positionH>
                <wp:positionV relativeFrom="paragraph">
                  <wp:posOffset>168910</wp:posOffset>
                </wp:positionV>
                <wp:extent cx="6254750" cy="0"/>
                <wp:wrapNone/>
                <wp:docPr id="1446" name="Shape 14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5475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6" o:spid="_x0000_s24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1999pt,13.3pt" to="489.3pt,13.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-69850</wp:posOffset>
                </wp:positionH>
                <wp:positionV relativeFrom="paragraph">
                  <wp:posOffset>657860</wp:posOffset>
                </wp:positionV>
                <wp:extent cx="6313170" cy="0"/>
                <wp:wrapNone/>
                <wp:docPr id="1447" name="Shape 14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131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7" o:spid="_x0000_s24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51.8pt" to="491.6pt,51.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-66675</wp:posOffset>
                </wp:positionH>
                <wp:positionV relativeFrom="paragraph">
                  <wp:posOffset>654685</wp:posOffset>
                </wp:positionV>
                <wp:extent cx="0" cy="3286760"/>
                <wp:wrapNone/>
                <wp:docPr id="1448" name="Shape 14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676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48" o:spid="_x0000_s24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2499pt,51.55pt" to="-5.2499pt,310.35pt" o:allowincell="f" strokecolor="#000000" strokeweight="0.4799pt"/>
            </w:pict>
          </mc:Fallback>
        </mc:AlternateContent>
      </w:r>
    </w:p>
    <w:p>
      <w:pPr>
        <w:spacing w:after="0" w:line="20" w:lineRule="exact"/>
        <w:rPr>
          <w:sz w:val="20"/>
          <w:szCs w:val="20"/>
          <w:color w:val="auto"/>
        </w:rPr>
      </w:pPr>
      <w:r>
        <w:rPr>
          <w:sz w:val="20"/>
          <w:szCs w:val="20"/>
          <w:color w:val="auto"/>
        </w:rPr>
        <w:br w:type="column"/>
      </w:r>
    </w:p>
    <w:p>
      <w:pPr>
        <w:spacing w:after="0" w:line="200" w:lineRule="exact"/>
        <w:rPr>
          <w:sz w:val="20"/>
          <w:szCs w:val="20"/>
          <w:color w:val="auto"/>
        </w:rPr>
      </w:pPr>
    </w:p>
    <w:p>
      <w:pPr>
        <w:spacing w:after="0" w:line="297" w:lineRule="exact"/>
        <w:rPr>
          <w:sz w:val="20"/>
          <w:szCs w:val="20"/>
          <w:color w:val="auto"/>
        </w:rPr>
      </w:pPr>
    </w:p>
    <w:p>
      <w:pPr>
        <w:spacing w:after="0"/>
        <w:rPr>
          <w:sz w:val="20"/>
          <w:szCs w:val="20"/>
          <w:color w:val="auto"/>
        </w:rPr>
      </w:pPr>
      <w:r>
        <w:rPr>
          <w:rFonts w:ascii="Times New Roman" w:cs="Times New Roman" w:eastAsia="Times New Roman" w:hAnsi="Times New Roman"/>
          <w:sz w:val="21"/>
          <w:szCs w:val="21"/>
          <w:color w:val="auto"/>
        </w:rPr>
        <w:t>породица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715645</wp:posOffset>
                </wp:positionH>
                <wp:positionV relativeFrom="paragraph">
                  <wp:posOffset>814705</wp:posOffset>
                </wp:positionV>
                <wp:extent cx="0" cy="3286760"/>
                <wp:wrapNone/>
                <wp:docPr id="1449" name="Shape 14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8676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49" o:spid="_x0000_s24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6.35pt,64.15pt" to="56.35pt,322.95pt" o:allowincell="f" strokecolor="#000000" strokeweight="0.48pt"/>
            </w:pict>
          </mc:Fallback>
        </mc:AlternateContent>
      </w:r>
    </w:p>
    <w:p>
      <w:pPr>
        <w:spacing w:after="0" w:line="451" w:lineRule="exact"/>
        <w:rPr>
          <w:sz w:val="20"/>
          <w:szCs w:val="20"/>
          <w:color w:val="auto"/>
        </w:rPr>
      </w:pPr>
    </w:p>
    <w:p>
      <w:pPr>
        <w:sectPr>
          <w:pgSz w:w="12240" w:h="15840" w:orient="portrait"/>
          <w:cols w:equalWidth="0" w:num="2">
            <w:col w:w="8260" w:space="440"/>
            <w:col w:w="880"/>
          </w:cols>
          <w:pgMar w:left="1260" w:top="710" w:right="1400" w:bottom="196" w:gutter="0" w:footer="0" w:header="0"/>
          <w:type w:val="continuous"/>
        </w:sect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4"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b w:val="1"/>
          <w:bCs w:val="1"/>
          <w:color w:val="auto"/>
        </w:rPr>
        <w:t>ТТ Б-4 – Обављање рецепцијских послова</w:t>
      </w:r>
    </w:p>
    <w:p>
      <w:pPr>
        <w:spacing w:after="0" w:line="271"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Гости долазе на рецепцију хотела „Парк“ у Новом Саду</w:t>
      </w:r>
    </w:p>
    <w:p>
      <w:pPr>
        <w:spacing w:after="0" w:line="253" w:lineRule="exact"/>
        <w:rPr>
          <w:sz w:val="20"/>
          <w:szCs w:val="20"/>
          <w:color w:val="auto"/>
        </w:rPr>
      </w:pPr>
    </w:p>
    <w:p>
      <w:pPr>
        <w:spacing w:after="0"/>
        <w:rPr>
          <w:sz w:val="20"/>
          <w:szCs w:val="20"/>
          <w:color w:val="auto"/>
        </w:rPr>
      </w:pPr>
      <w:r>
        <w:rPr>
          <w:rFonts w:ascii="Times New Roman" w:cs="Times New Roman" w:eastAsia="Times New Roman" w:hAnsi="Times New Roman"/>
          <w:sz w:val="22"/>
          <w:szCs w:val="22"/>
          <w:color w:val="auto"/>
        </w:rPr>
        <w:t>1. Дочекајте и поздравите госте.</w:t>
      </w:r>
    </w:p>
    <w:p>
      <w:pPr>
        <w:ind w:left="840" w:hanging="117"/>
        <w:spacing w:after="0"/>
        <w:tabs>
          <w:tab w:leader="none" w:pos="840" w:val="left"/>
        </w:tabs>
        <w:numPr>
          <w:ilvl w:val="0"/>
          <w:numId w:val="42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имате слободну 1/3 собу за наредна три дана?</w:t>
      </w:r>
    </w:p>
    <w:p>
      <w:pPr>
        <w:ind w:left="860" w:hanging="137"/>
        <w:spacing w:after="0"/>
        <w:tabs>
          <w:tab w:leader="none" w:pos="860" w:val="left"/>
        </w:tabs>
        <w:numPr>
          <w:ilvl w:val="0"/>
          <w:numId w:val="42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би ме коштао боравак на бази пуног пансиона за мене, супругу и дете од 5 година?</w:t>
      </w:r>
    </w:p>
    <w:p>
      <w:pPr>
        <w:spacing w:after="0" w:line="1" w:lineRule="exact"/>
        <w:rPr>
          <w:rFonts w:ascii="Times New Roman" w:cs="Times New Roman" w:eastAsia="Times New Roman" w:hAnsi="Times New Roman"/>
          <w:sz w:val="22"/>
          <w:szCs w:val="22"/>
          <w:color w:val="auto"/>
        </w:rPr>
      </w:pPr>
    </w:p>
    <w:p>
      <w:pPr>
        <w:ind w:left="840" w:hanging="117"/>
        <w:spacing w:after="0"/>
        <w:tabs>
          <w:tab w:leader="none" w:pos="840" w:val="left"/>
        </w:tabs>
        <w:numPr>
          <w:ilvl w:val="0"/>
          <w:numId w:val="42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имамо право на попуст за дете ?</w:t>
      </w:r>
    </w:p>
    <w:p>
      <w:pPr>
        <w:spacing w:after="0"/>
        <w:rPr>
          <w:sz w:val="20"/>
          <w:szCs w:val="20"/>
          <w:color w:val="auto"/>
        </w:rPr>
      </w:pPr>
      <w:r>
        <w:rPr>
          <w:rFonts w:ascii="Times New Roman" w:cs="Times New Roman" w:eastAsia="Times New Roman" w:hAnsi="Times New Roman"/>
          <w:sz w:val="22"/>
          <w:szCs w:val="22"/>
          <w:color w:val="auto"/>
        </w:rPr>
        <w:t>Гости одлучују да одседну у Вашем хотелу.</w:t>
      </w:r>
    </w:p>
    <w:p>
      <w:pPr>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212.</w:t>
      </w:r>
    </w:p>
    <w:p>
      <w:pPr>
        <w:spacing w:after="0" w:line="275" w:lineRule="exact"/>
        <w:rPr>
          <w:sz w:val="20"/>
          <w:szCs w:val="20"/>
          <w:color w:val="auto"/>
        </w:rPr>
      </w:pPr>
    </w:p>
    <w:p>
      <w:pPr>
        <w:ind w:left="220" w:hanging="217"/>
        <w:spacing w:after="0"/>
        <w:tabs>
          <w:tab w:leader="none" w:pos="220" w:val="left"/>
        </w:tabs>
        <w:numPr>
          <w:ilvl w:val="0"/>
          <w:numId w:val="4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 w:lineRule="exact"/>
        <w:rPr>
          <w:rFonts w:ascii="Times New Roman" w:cs="Times New Roman" w:eastAsia="Times New Roman" w:hAnsi="Times New Roman"/>
          <w:sz w:val="22"/>
          <w:szCs w:val="22"/>
          <w:color w:val="auto"/>
        </w:rPr>
      </w:pPr>
    </w:p>
    <w:p>
      <w:pPr>
        <w:ind w:left="860" w:hanging="137"/>
        <w:spacing w:after="0"/>
        <w:tabs>
          <w:tab w:leader="none" w:pos="860" w:val="left"/>
        </w:tabs>
        <w:numPr>
          <w:ilvl w:val="1"/>
          <w:numId w:val="4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Какви су садржаји у спортско-рекреативном центру Вашег хотела?</w:t>
      </w:r>
    </w:p>
    <w:p>
      <w:pPr>
        <w:ind w:left="840" w:hanging="117"/>
        <w:spacing w:after="0"/>
        <w:tabs>
          <w:tab w:leader="none" w:pos="840" w:val="left"/>
        </w:tabs>
        <w:numPr>
          <w:ilvl w:val="1"/>
          <w:numId w:val="4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имате кутак за најмлађе?</w:t>
      </w:r>
    </w:p>
    <w:p>
      <w:pPr>
        <w:ind w:left="860" w:hanging="137"/>
        <w:spacing w:after="0"/>
        <w:tabs>
          <w:tab w:leader="none" w:pos="860" w:val="left"/>
        </w:tabs>
        <w:numPr>
          <w:ilvl w:val="1"/>
          <w:numId w:val="4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Који су садржаји и од када је отворен?</w:t>
      </w:r>
    </w:p>
    <w:p>
      <w:pPr>
        <w:spacing w:after="0" w:line="254" w:lineRule="exact"/>
        <w:rPr>
          <w:rFonts w:ascii="Times New Roman" w:cs="Times New Roman" w:eastAsia="Times New Roman" w:hAnsi="Times New Roman"/>
          <w:sz w:val="22"/>
          <w:szCs w:val="22"/>
          <w:color w:val="auto"/>
        </w:rPr>
      </w:pPr>
    </w:p>
    <w:p>
      <w:pPr>
        <w:ind w:left="220" w:hanging="217"/>
        <w:spacing w:after="0"/>
        <w:tabs>
          <w:tab w:leader="none" w:pos="220" w:val="left"/>
        </w:tabs>
        <w:numPr>
          <w:ilvl w:val="0"/>
          <w:numId w:val="4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rFonts w:ascii="Times New Roman" w:cs="Times New Roman" w:eastAsia="Times New Roman" w:hAnsi="Times New Roman"/>
          <w:sz w:val="22"/>
          <w:szCs w:val="22"/>
          <w:color w:val="auto"/>
        </w:rPr>
      </w:pPr>
    </w:p>
    <w:p>
      <w:pPr>
        <w:ind w:left="860" w:hanging="137"/>
        <w:spacing w:after="0"/>
        <w:tabs>
          <w:tab w:leader="none" w:pos="860" w:val="left"/>
        </w:tabs>
        <w:numPr>
          <w:ilvl w:val="1"/>
          <w:numId w:val="42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 доласку у хотел гост се пожалио да у купатилу нама довољан број пешкира.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-40640</wp:posOffset>
            </wp:positionH>
            <wp:positionV relativeFrom="paragraph">
              <wp:posOffset>1208405</wp:posOffset>
            </wp:positionV>
            <wp:extent cx="6256020" cy="6350"/>
            <wp:wrapNone/>
            <wp:docPr id="1450" name="Picture 1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0"/>
                    <pic:cNvPicPr>
                      <a:picLocks noChangeAspect="1" noChangeArrowheads="1"/>
                    </pic:cNvPicPr>
                  </pic:nvPicPr>
                  <pic:blipFill>
                    <a:blip r:embed="rId558">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-69850</wp:posOffset>
                </wp:positionH>
                <wp:positionV relativeFrom="paragraph">
                  <wp:posOffset>182245</wp:posOffset>
                </wp:positionV>
                <wp:extent cx="6313170" cy="0"/>
                <wp:wrapNone/>
                <wp:docPr id="1451" name="Shape 14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3131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1" o:spid="_x0000_s24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5.4999pt,14.35pt" to="491.6pt,14.3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4"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4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80"/>
          </w:cols>
          <w:pgMar w:left="1260" w:top="710" w:right="1400" w:bottom="196" w:gutter="0" w:footer="0" w:header="0"/>
          <w:type w:val="continuous"/>
        </w:sectPr>
      </w:pPr>
    </w:p>
    <w:bookmarkStart w:id="137" w:name="page138"/>
    <w:bookmarkEnd w:id="137"/>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3575685"/>
            <wp:wrapNone/>
            <wp:docPr id="1452" name="Picture 1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2"/>
                    <pic:cNvPicPr>
                      <a:picLocks noChangeAspect="1" noChangeArrowheads="1"/>
                    </pic:cNvPicPr>
                  </pic:nvPicPr>
                  <pic:blipFill>
                    <a:blip r:embed="rId559">
                      <a:extLst>
                        <a:ext uri="{28A0092B-C50C-407E-A947-70E740481C1C}"/>
                      </a:extLst>
                    </a:blip>
                    <a:srcRect/>
                    <a:stretch>
                      <a:fillRect/>
                    </a:stretch>
                  </pic:blipFill>
                  <pic:spPr bwMode="auto">
                    <a:xfrm>
                      <a:off x="0" y="0"/>
                      <a:ext cx="6264910" cy="357568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37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2"/>
          <w:szCs w:val="22"/>
          <w:b w:val="1"/>
          <w:bCs w:val="1"/>
          <w:color w:val="auto"/>
        </w:rPr>
        <w:t>ТТ Б-5 – Обављање рецепцијских послова</w:t>
      </w:r>
    </w:p>
    <w:p>
      <w:pPr>
        <w:spacing w:after="0" w:line="27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2"/>
          <w:szCs w:val="22"/>
          <w:color w:val="auto"/>
        </w:rPr>
        <w:t>Гости долазе на рецепцију хотела „Бaлкан“  у Београду</w:t>
      </w:r>
    </w:p>
    <w:p>
      <w:pPr>
        <w:spacing w:after="0" w:line="251" w:lineRule="exact"/>
        <w:rPr>
          <w:sz w:val="20"/>
          <w:szCs w:val="20"/>
          <w:color w:val="auto"/>
        </w:rPr>
      </w:pPr>
    </w:p>
    <w:p>
      <w:pPr>
        <w:ind w:left="260" w:hanging="230"/>
        <w:spacing w:after="0"/>
        <w:tabs>
          <w:tab w:leader="none" w:pos="260" w:val="left"/>
        </w:tabs>
        <w:numPr>
          <w:ilvl w:val="0"/>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spacing w:after="0" w:line="1" w:lineRule="exact"/>
        <w:rPr>
          <w:rFonts w:ascii="Times New Roman" w:cs="Times New Roman" w:eastAsia="Times New Roman" w:hAnsi="Times New Roman"/>
          <w:sz w:val="22"/>
          <w:szCs w:val="22"/>
          <w:color w:val="auto"/>
        </w:rPr>
      </w:pPr>
    </w:p>
    <w:p>
      <w:pPr>
        <w:ind w:left="880" w:hanging="130"/>
        <w:spacing w:after="0"/>
        <w:tabs>
          <w:tab w:leader="none" w:pos="880"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имате слободну 1/2 собу са француским лежајем за наредна два дана?</w:t>
      </w:r>
    </w:p>
    <w:p>
      <w:pPr>
        <w:ind w:left="880" w:hanging="130"/>
        <w:spacing w:after="0"/>
        <w:tabs>
          <w:tab w:leader="none" w:pos="880"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би ме коштао боравак на бази Н/Д за мене супругу и дете од 2 године?</w:t>
      </w:r>
    </w:p>
    <w:p>
      <w:pPr>
        <w:spacing w:after="0" w:line="11" w:lineRule="exact"/>
        <w:rPr>
          <w:rFonts w:ascii="Times New Roman" w:cs="Times New Roman" w:eastAsia="Times New Roman" w:hAnsi="Times New Roman"/>
          <w:sz w:val="22"/>
          <w:szCs w:val="22"/>
          <w:color w:val="auto"/>
        </w:rPr>
      </w:pPr>
    </w:p>
    <w:p>
      <w:pPr>
        <w:ind w:left="40" w:right="1000" w:firstLine="710"/>
        <w:spacing w:after="0" w:line="235" w:lineRule="auto"/>
        <w:tabs>
          <w:tab w:leader="none" w:pos="885"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дете може користити заједнички лежај са нама или морамо узети 1/3 собу? Гости одлучују да одседну у Вашем хотелу.</w:t>
      </w:r>
    </w:p>
    <w:p>
      <w:pPr>
        <w:ind w:left="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213.</w:t>
      </w:r>
    </w:p>
    <w:p>
      <w:pPr>
        <w:spacing w:after="0" w:line="252" w:lineRule="exact"/>
        <w:rPr>
          <w:rFonts w:ascii="Times New Roman" w:cs="Times New Roman" w:eastAsia="Times New Roman" w:hAnsi="Times New Roman"/>
          <w:sz w:val="22"/>
          <w:szCs w:val="22"/>
          <w:color w:val="auto"/>
        </w:rPr>
      </w:pPr>
    </w:p>
    <w:p>
      <w:pPr>
        <w:ind w:left="260" w:hanging="230"/>
        <w:spacing w:after="0"/>
        <w:tabs>
          <w:tab w:leader="none" w:pos="260" w:val="left"/>
        </w:tabs>
        <w:numPr>
          <w:ilvl w:val="0"/>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80" w:hanging="130"/>
        <w:spacing w:after="0"/>
        <w:tabs>
          <w:tab w:leader="none" w:pos="880"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Постоји ли нека играоница за децу у оквиру Вашег хотела?</w:t>
      </w:r>
    </w:p>
    <w:p>
      <w:pPr>
        <w:spacing w:after="0" w:line="1" w:lineRule="exact"/>
        <w:rPr>
          <w:rFonts w:ascii="Times New Roman" w:cs="Times New Roman" w:eastAsia="Times New Roman" w:hAnsi="Times New Roman"/>
          <w:sz w:val="22"/>
          <w:szCs w:val="22"/>
          <w:color w:val="auto"/>
        </w:rPr>
      </w:pPr>
    </w:p>
    <w:p>
      <w:pPr>
        <w:ind w:left="880" w:hanging="130"/>
        <w:spacing w:after="0"/>
        <w:tabs>
          <w:tab w:leader="none" w:pos="880"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у близини хотела постоји нека играоница?</w:t>
      </w:r>
    </w:p>
    <w:p>
      <w:pPr>
        <w:spacing w:after="0" w:line="1" w:lineRule="exact"/>
        <w:rPr>
          <w:rFonts w:ascii="Times New Roman" w:cs="Times New Roman" w:eastAsia="Times New Roman" w:hAnsi="Times New Roman"/>
          <w:sz w:val="22"/>
          <w:szCs w:val="22"/>
          <w:color w:val="auto"/>
        </w:rPr>
      </w:pPr>
    </w:p>
    <w:p>
      <w:pPr>
        <w:ind w:left="880" w:hanging="130"/>
        <w:spacing w:after="0"/>
        <w:tabs>
          <w:tab w:leader="none" w:pos="880"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је удаљена одавде?</w:t>
      </w:r>
    </w:p>
    <w:p>
      <w:pPr>
        <w:spacing w:after="0" w:line="253" w:lineRule="exact"/>
        <w:rPr>
          <w:rFonts w:ascii="Times New Roman" w:cs="Times New Roman" w:eastAsia="Times New Roman" w:hAnsi="Times New Roman"/>
          <w:sz w:val="22"/>
          <w:szCs w:val="22"/>
          <w:color w:val="auto"/>
        </w:rPr>
      </w:pPr>
    </w:p>
    <w:p>
      <w:pPr>
        <w:ind w:left="260" w:hanging="230"/>
        <w:spacing w:after="0"/>
        <w:tabs>
          <w:tab w:leader="none" w:pos="260" w:val="left"/>
        </w:tabs>
        <w:numPr>
          <w:ilvl w:val="0"/>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80" w:hanging="130"/>
        <w:spacing w:after="0"/>
        <w:tabs>
          <w:tab w:leader="none" w:pos="880" w:val="left"/>
        </w:tabs>
        <w:numPr>
          <w:ilvl w:val="2"/>
          <w:numId w:val="42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 доласку у хотел гост се пожалио да у купатилу нама топле воде.</w:t>
      </w: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58" w:lineRule="exact"/>
        <w:rPr>
          <w:rFonts w:ascii="Times New Roman" w:cs="Times New Roman" w:eastAsia="Times New Roman" w:hAnsi="Times New Roman"/>
          <w:sz w:val="22"/>
          <w:szCs w:val="22"/>
          <w:color w:val="auto"/>
        </w:rPr>
      </w:pPr>
    </w:p>
    <w:p>
      <w:pPr>
        <w:ind w:left="400" w:hanging="358"/>
        <w:spacing w:after="0"/>
        <w:tabs>
          <w:tab w:leader="none" w:pos="400" w:val="left"/>
        </w:tabs>
        <w:numPr>
          <w:ilvl w:val="1"/>
          <w:numId w:val="425"/>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Б-6 – Обављање рецепцијских послова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-52705</wp:posOffset>
                </wp:positionH>
                <wp:positionV relativeFrom="paragraph">
                  <wp:posOffset>-664210</wp:posOffset>
                </wp:positionV>
                <wp:extent cx="6226175" cy="0"/>
                <wp:wrapNone/>
                <wp:docPr id="1453" name="Shape 14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2617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53" o:spid="_x0000_s24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1499pt,-52.2999pt" to="486.1pt,-52.2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-45085</wp:posOffset>
                </wp:positionH>
                <wp:positionV relativeFrom="paragraph">
                  <wp:posOffset>-336550</wp:posOffset>
                </wp:positionV>
                <wp:extent cx="6212840" cy="0"/>
                <wp:wrapNone/>
                <wp:docPr id="1454" name="Shape 145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128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4" o:spid="_x0000_s247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99pt,-26.4999pt" to="485.65pt,-26.49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-41910</wp:posOffset>
                </wp:positionH>
                <wp:positionV relativeFrom="paragraph">
                  <wp:posOffset>-339725</wp:posOffset>
                </wp:positionV>
                <wp:extent cx="0" cy="3593465"/>
                <wp:wrapNone/>
                <wp:docPr id="1455" name="Shape 145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3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5" o:spid="_x0000_s248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2999pt,-26.7499pt" to="-3.2999pt,256.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6164580</wp:posOffset>
                </wp:positionH>
                <wp:positionV relativeFrom="paragraph">
                  <wp:posOffset>-339725</wp:posOffset>
                </wp:positionV>
                <wp:extent cx="0" cy="3593465"/>
                <wp:wrapNone/>
                <wp:docPr id="1456" name="Shape 14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9346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6" o:spid="_x0000_s24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5.4pt,-26.7499pt" to="485.4pt,256.2pt" o:allowincell="f" strokecolor="#000000" strokeweight="0.4799pt"/>
            </w:pict>
          </mc:Fallback>
        </mc:AlternateContent>
      </w:r>
    </w:p>
    <w:p>
      <w:pPr>
        <w:spacing w:after="0" w:line="253"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2"/>
          <w:szCs w:val="22"/>
          <w:color w:val="auto"/>
        </w:rPr>
        <w:t>Гости долазе на рецепцију хотела  „Бели бор“  на Тари.</w:t>
      </w:r>
    </w:p>
    <w:p>
      <w:pPr>
        <w:spacing w:after="0" w:line="251" w:lineRule="exact"/>
        <w:rPr>
          <w:sz w:val="20"/>
          <w:szCs w:val="20"/>
          <w:color w:val="auto"/>
        </w:rPr>
      </w:pPr>
    </w:p>
    <w:p>
      <w:pPr>
        <w:ind w:left="260" w:hanging="218"/>
        <w:spacing w:after="0"/>
        <w:tabs>
          <w:tab w:leader="none" w:pos="260" w:val="left"/>
        </w:tabs>
        <w:numPr>
          <w:ilvl w:val="0"/>
          <w:numId w:val="4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spacing w:after="0" w:line="1" w:lineRule="exact"/>
        <w:rPr>
          <w:rFonts w:ascii="Times New Roman" w:cs="Times New Roman" w:eastAsia="Times New Roman" w:hAnsi="Times New Roman"/>
          <w:sz w:val="22"/>
          <w:szCs w:val="22"/>
          <w:color w:val="auto"/>
        </w:rPr>
      </w:pPr>
    </w:p>
    <w:p>
      <w:pPr>
        <w:ind w:left="880" w:hanging="118"/>
        <w:spacing w:after="0"/>
        <w:tabs>
          <w:tab w:leader="none" w:pos="880" w:val="left"/>
        </w:tabs>
        <w:numPr>
          <w:ilvl w:val="1"/>
          <w:numId w:val="4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имате слободнe  2/2 собе  за наредна четири дана?</w:t>
      </w:r>
    </w:p>
    <w:p>
      <w:pPr>
        <w:spacing w:after="0" w:line="1" w:lineRule="exact"/>
        <w:rPr>
          <w:rFonts w:ascii="Times New Roman" w:cs="Times New Roman" w:eastAsia="Times New Roman" w:hAnsi="Times New Roman"/>
          <w:sz w:val="22"/>
          <w:szCs w:val="22"/>
          <w:color w:val="auto"/>
        </w:rPr>
      </w:pPr>
    </w:p>
    <w:p>
      <w:pPr>
        <w:ind w:left="880" w:hanging="118"/>
        <w:spacing w:after="0"/>
        <w:tabs>
          <w:tab w:leader="none" w:pos="880" w:val="left"/>
        </w:tabs>
        <w:numPr>
          <w:ilvl w:val="1"/>
          <w:numId w:val="4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би ме коштао боравак на бази пуног пансиона за мене ,супругу и двоје деце?</w:t>
      </w:r>
    </w:p>
    <w:p>
      <w:pPr>
        <w:ind w:left="880" w:hanging="118"/>
        <w:spacing w:after="0"/>
        <w:tabs>
          <w:tab w:leader="none" w:pos="880" w:val="left"/>
        </w:tabs>
        <w:numPr>
          <w:ilvl w:val="1"/>
          <w:numId w:val="42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деца могу добити собу одмах поред наше?</w:t>
      </w:r>
    </w:p>
    <w:p>
      <w:pPr>
        <w:ind w:left="40"/>
        <w:spacing w:after="0"/>
        <w:rPr>
          <w:sz w:val="20"/>
          <w:szCs w:val="20"/>
          <w:color w:val="auto"/>
        </w:rPr>
      </w:pPr>
      <w:r>
        <w:rPr>
          <w:rFonts w:ascii="Times New Roman" w:cs="Times New Roman" w:eastAsia="Times New Roman" w:hAnsi="Times New Roman"/>
          <w:sz w:val="22"/>
          <w:szCs w:val="22"/>
          <w:color w:val="auto"/>
        </w:rPr>
        <w:t>Гости одлучују да одседну у Вашем хотелу.</w:t>
      </w:r>
    </w:p>
    <w:p>
      <w:pPr>
        <w:spacing w:after="0" w:line="1" w:lineRule="exact"/>
        <w:rPr>
          <w:sz w:val="20"/>
          <w:szCs w:val="20"/>
          <w:color w:val="auto"/>
        </w:rPr>
      </w:pPr>
    </w:p>
    <w:p>
      <w:pPr>
        <w:ind w:left="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собе 219 и 220.</w:t>
      </w:r>
    </w:p>
    <w:p>
      <w:pPr>
        <w:spacing w:after="0" w:line="253" w:lineRule="exact"/>
        <w:rPr>
          <w:sz w:val="20"/>
          <w:szCs w:val="20"/>
          <w:color w:val="auto"/>
        </w:rPr>
      </w:pPr>
    </w:p>
    <w:p>
      <w:pPr>
        <w:ind w:left="260" w:hanging="218"/>
        <w:spacing w:after="0"/>
        <w:tabs>
          <w:tab w:leader="none" w:pos="260" w:val="left"/>
        </w:tabs>
        <w:numPr>
          <w:ilvl w:val="0"/>
          <w:numId w:val="4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80" w:hanging="118"/>
        <w:spacing w:after="0"/>
        <w:tabs>
          <w:tab w:leader="none" w:pos="880" w:val="left"/>
        </w:tabs>
        <w:numPr>
          <w:ilvl w:val="1"/>
          <w:numId w:val="4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Шта нам препоручујете да обиђемо док смо на Тари, први пут смо овде?</w:t>
      </w:r>
    </w:p>
    <w:p>
      <w:pPr>
        <w:ind w:left="880" w:hanging="118"/>
        <w:spacing w:after="0"/>
        <w:tabs>
          <w:tab w:leader="none" w:pos="880" w:val="left"/>
        </w:tabs>
        <w:numPr>
          <w:ilvl w:val="1"/>
          <w:numId w:val="4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у близини хотела постоје неки спортски терени?</w:t>
      </w:r>
    </w:p>
    <w:p>
      <w:pPr>
        <w:ind w:left="880" w:hanging="118"/>
        <w:spacing w:after="0"/>
        <w:tabs>
          <w:tab w:leader="none" w:pos="880" w:val="left"/>
        </w:tabs>
        <w:numPr>
          <w:ilvl w:val="1"/>
          <w:numId w:val="4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Можемо ли пешке до тамо и колико нам времена треба?</w:t>
      </w:r>
    </w:p>
    <w:p>
      <w:pPr>
        <w:spacing w:after="0" w:line="253" w:lineRule="exact"/>
        <w:rPr>
          <w:rFonts w:ascii="Times New Roman" w:cs="Times New Roman" w:eastAsia="Times New Roman" w:hAnsi="Times New Roman"/>
          <w:sz w:val="22"/>
          <w:szCs w:val="22"/>
          <w:color w:val="auto"/>
        </w:rPr>
      </w:pPr>
    </w:p>
    <w:p>
      <w:pPr>
        <w:ind w:left="260" w:hanging="218"/>
        <w:spacing w:after="0"/>
        <w:tabs>
          <w:tab w:leader="none" w:pos="260" w:val="left"/>
        </w:tabs>
        <w:numPr>
          <w:ilvl w:val="0"/>
          <w:numId w:val="4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2" w:lineRule="exact"/>
        <w:rPr>
          <w:rFonts w:ascii="Times New Roman" w:cs="Times New Roman" w:eastAsia="Times New Roman" w:hAnsi="Times New Roman"/>
          <w:sz w:val="22"/>
          <w:szCs w:val="22"/>
          <w:color w:val="auto"/>
        </w:rPr>
      </w:pPr>
    </w:p>
    <w:p>
      <w:pPr>
        <w:ind w:left="760" w:right="1180" w:firstLine="2"/>
        <w:spacing w:after="0" w:line="236" w:lineRule="auto"/>
        <w:tabs>
          <w:tab w:leader="none" w:pos="887" w:val="left"/>
        </w:tabs>
        <w:numPr>
          <w:ilvl w:val="1"/>
          <w:numId w:val="42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 уласку у собе родитењи су приметили да и дечија соба има терасу иако су напоменули рецепционеру да то не желе због безбедности деце. Пожалили су се рецепционеру.</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1381760</wp:posOffset>
            </wp:positionV>
            <wp:extent cx="6256020" cy="6350"/>
            <wp:wrapNone/>
            <wp:docPr id="1457" name="Picture 1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7"/>
                    <pic:cNvPicPr>
                      <a:picLocks noChangeAspect="1" noChangeArrowheads="1"/>
                    </pic:cNvPicPr>
                  </pic:nvPicPr>
                  <pic:blipFill>
                    <a:blip r:embed="rId560">
                      <a:extLst>
                        <a:ext uri="{28A0092B-C50C-407E-A947-70E740481C1C}"/>
                      </a:extLst>
                    </a:blip>
                    <a:srcRect/>
                    <a:stretch>
                      <a:fillRect/>
                    </a:stretch>
                  </pic:blipFill>
                  <pic:spPr bwMode="auto">
                    <a:xfrm>
                      <a:off x="0" y="0"/>
                      <a:ext cx="625602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-45085</wp:posOffset>
                </wp:positionH>
                <wp:positionV relativeFrom="paragraph">
                  <wp:posOffset>183515</wp:posOffset>
                </wp:positionV>
                <wp:extent cx="6212840" cy="0"/>
                <wp:wrapNone/>
                <wp:docPr id="1458" name="Shape 14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2128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58" o:spid="_x0000_s24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3.5499pt,14.45pt" to="485.65pt,14.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5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8" w:name="page139"/>
    <w:bookmarkEnd w:id="138"/>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59" name="Picture 1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9"/>
                    <pic:cNvPicPr>
                      <a:picLocks noChangeAspect="1" noChangeArrowheads="1"/>
                    </pic:cNvPicPr>
                  </pic:nvPicPr>
                  <pic:blipFill>
                    <a:blip r:embed="rId56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-37465</wp:posOffset>
                </wp:positionH>
                <wp:positionV relativeFrom="paragraph">
                  <wp:posOffset>648335</wp:posOffset>
                </wp:positionV>
                <wp:extent cx="6195695" cy="0"/>
                <wp:wrapNone/>
                <wp:docPr id="1460" name="Shape 14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95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0" o:spid="_x0000_s24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499pt,51.05pt" to="484.9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-34290</wp:posOffset>
                </wp:positionH>
                <wp:positionV relativeFrom="paragraph">
                  <wp:posOffset>645160</wp:posOffset>
                </wp:positionV>
                <wp:extent cx="0" cy="3474085"/>
                <wp:wrapNone/>
                <wp:docPr id="1461" name="Shape 14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74085"/>
                        </a:xfrm>
                        <a:prstGeom prst="line">
                          <a:avLst/>
                        </a:prstGeom>
                        <a:solidFill>
                          <a:srgbClr val="FFFFFF"/>
                        </a:solidFill>
                        <a:ln w="6400">
                          <a:solidFill>
                            <a:srgbClr val="000000"/>
                          </a:solidFill>
                          <a:miter lim="800000"/>
                          <a:headEnd/>
                          <a:tailEnd/>
                        </a:ln>
                      </wps:spPr>
                      <wps:bodyPr/>
                    </wps:wsp>
                  </a:graphicData>
                </a:graphic>
              </wp:anchor>
            </w:drawing>
          </mc:Choice>
          <mc:Fallback>
            <w:pict>
              <v:line id="Shape 1461" o:spid="_x0000_s24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6999pt,50.8pt" to="-2.6999pt,324.35pt" o:allowincell="f" strokecolor="#000000" strokeweight="0.5039pt"/>
            </w:pict>
          </mc:Fallback>
        </mc:AlternateContent>
        <mc:AlternateContent>
          <mc:Choice Requires="wps">
            <w:drawing>
              <wp:anchor simplePos="0" relativeHeight="251657728" behindDoc="1" locked="0" layoutInCell="0" allowOverlap="1">
                <wp:simplePos x="0" y="0"/>
                <wp:positionH relativeFrom="column">
                  <wp:posOffset>-37465</wp:posOffset>
                </wp:positionH>
                <wp:positionV relativeFrom="paragraph">
                  <wp:posOffset>4116070</wp:posOffset>
                </wp:positionV>
                <wp:extent cx="6195695" cy="0"/>
                <wp:wrapNone/>
                <wp:docPr id="1462" name="Shape 14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9569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2" o:spid="_x0000_s24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9499pt,324.1pt" to="484.9pt,324.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6155690</wp:posOffset>
                </wp:positionH>
                <wp:positionV relativeFrom="paragraph">
                  <wp:posOffset>645160</wp:posOffset>
                </wp:positionV>
                <wp:extent cx="0" cy="3474085"/>
                <wp:wrapNone/>
                <wp:docPr id="1463" name="Shape 14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7408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3" o:spid="_x0000_s24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7pt,50.8pt" to="484.7pt,324.3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2"/>
          <w:szCs w:val="22"/>
          <w:b w:val="1"/>
          <w:bCs w:val="1"/>
          <w:color w:val="auto"/>
        </w:rPr>
        <w:t>ТТ Б-7– Обављање рецепцијских послова</w:t>
      </w:r>
    </w:p>
    <w:p>
      <w:pPr>
        <w:spacing w:after="0" w:line="270"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„Мона“ на Златибору.</w:t>
      </w:r>
    </w:p>
    <w:p>
      <w:pPr>
        <w:spacing w:after="0" w:line="277" w:lineRule="exact"/>
        <w:rPr>
          <w:sz w:val="20"/>
          <w:szCs w:val="20"/>
          <w:color w:val="auto"/>
        </w:rPr>
      </w:pPr>
    </w:p>
    <w:p>
      <w:pPr>
        <w:ind w:left="420" w:hanging="280"/>
        <w:spacing w:after="0"/>
        <w:tabs>
          <w:tab w:leader="none" w:pos="420" w:val="left"/>
        </w:tabs>
        <w:numPr>
          <w:ilvl w:val="0"/>
          <w:numId w:val="42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360" w:hanging="133"/>
        <w:spacing w:after="0"/>
        <w:tabs>
          <w:tab w:leader="none" w:pos="360" w:val="left"/>
        </w:tabs>
        <w:numPr>
          <w:ilvl w:val="1"/>
          <w:numId w:val="42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Желим да резервишем 1/2+1 собу на бази 2 полупансиона. Имате ли слободнихсоба?</w:t>
      </w:r>
    </w:p>
    <w:p>
      <w:pPr>
        <w:ind w:left="260" w:hanging="120"/>
        <w:spacing w:after="0"/>
        <w:tabs>
          <w:tab w:leader="none" w:pos="260" w:val="left"/>
        </w:tabs>
        <w:numPr>
          <w:ilvl w:val="0"/>
          <w:numId w:val="42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износи доплата за коришћење помоћног лежаја?</w:t>
      </w:r>
    </w:p>
    <w:p>
      <w:pPr>
        <w:ind w:left="260" w:hanging="120"/>
        <w:spacing w:after="0"/>
        <w:tabs>
          <w:tab w:leader="none" w:pos="260" w:val="left"/>
        </w:tabs>
        <w:numPr>
          <w:ilvl w:val="0"/>
          <w:numId w:val="42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 када морам да напустим собу на дан одјављивања?</w:t>
      </w:r>
    </w:p>
    <w:p>
      <w:pPr>
        <w:ind w:left="140"/>
        <w:spacing w:after="0" w:line="238" w:lineRule="auto"/>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105.</w:t>
      </w:r>
    </w:p>
    <w:p>
      <w:pPr>
        <w:spacing w:after="0" w:line="287" w:lineRule="exact"/>
        <w:rPr>
          <w:sz w:val="20"/>
          <w:szCs w:val="20"/>
          <w:color w:val="auto"/>
        </w:rPr>
      </w:pPr>
    </w:p>
    <w:p>
      <w:pPr>
        <w:ind w:left="140" w:right="2300"/>
        <w:spacing w:after="0" w:line="235" w:lineRule="auto"/>
        <w:tabs>
          <w:tab w:leader="none" w:pos="416" w:val="left"/>
        </w:tabs>
        <w:numPr>
          <w:ilvl w:val="0"/>
          <w:numId w:val="43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 - Које садржаје могу да користитим у spa центру?</w:t>
      </w:r>
    </w:p>
    <w:p>
      <w:pPr>
        <w:spacing w:after="0" w:line="10" w:lineRule="exact"/>
        <w:rPr>
          <w:rFonts w:ascii="Times New Roman" w:cs="Times New Roman" w:eastAsia="Times New Roman" w:hAnsi="Times New Roman"/>
          <w:sz w:val="22"/>
          <w:szCs w:val="22"/>
          <w:color w:val="auto"/>
        </w:rPr>
      </w:pPr>
    </w:p>
    <w:p>
      <w:pPr>
        <w:ind w:left="140" w:right="1640"/>
        <w:spacing w:after="0" w:line="234"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Могу ли услуге у spa центру да користе моји пријатељи, који нису гости хотела? - Од колико ради spa центар?</w:t>
      </w:r>
    </w:p>
    <w:p>
      <w:pPr>
        <w:spacing w:after="0" w:line="277" w:lineRule="exact"/>
        <w:rPr>
          <w:rFonts w:ascii="Times New Roman" w:cs="Times New Roman" w:eastAsia="Times New Roman" w:hAnsi="Times New Roman"/>
          <w:sz w:val="22"/>
          <w:szCs w:val="22"/>
          <w:color w:val="auto"/>
        </w:rPr>
      </w:pPr>
    </w:p>
    <w:p>
      <w:pPr>
        <w:ind w:left="420" w:hanging="280"/>
        <w:spacing w:after="0"/>
        <w:tabs>
          <w:tab w:leader="none" w:pos="420" w:val="left"/>
        </w:tabs>
        <w:numPr>
          <w:ilvl w:val="0"/>
          <w:numId w:val="43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1" w:lineRule="exact"/>
        <w:rPr>
          <w:sz w:val="20"/>
          <w:szCs w:val="20"/>
          <w:color w:val="auto"/>
        </w:rPr>
      </w:pPr>
    </w:p>
    <w:p>
      <w:pPr>
        <w:ind w:left="60" w:right="460" w:firstLine="80"/>
        <w:spacing w:after="0" w:line="235" w:lineRule="auto"/>
        <w:tabs>
          <w:tab w:leader="none" w:pos="274" w:val="left"/>
        </w:tabs>
        <w:numPr>
          <w:ilvl w:val="0"/>
          <w:numId w:val="43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Смета ми гужва и галама у spa центу. У spa центр се одлази ради опуштања и одмора, а не да слушам галаму.</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-23495</wp:posOffset>
                </wp:positionH>
                <wp:positionV relativeFrom="paragraph">
                  <wp:posOffset>510540</wp:posOffset>
                </wp:positionV>
                <wp:extent cx="6169660" cy="0"/>
                <wp:wrapNone/>
                <wp:docPr id="1464" name="Shape 146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966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64" o:spid="_x0000_s248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9pt,40.2pt" to="483.95pt,40.2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507365</wp:posOffset>
                </wp:positionV>
                <wp:extent cx="0" cy="3473450"/>
                <wp:wrapNone/>
                <wp:docPr id="1465" name="Shape 146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734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5" o:spid="_x0000_s249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5999pt,39.95pt" to="-1.5999pt,313.4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-23495</wp:posOffset>
                </wp:positionH>
                <wp:positionV relativeFrom="paragraph">
                  <wp:posOffset>3978275</wp:posOffset>
                </wp:positionV>
                <wp:extent cx="6169660" cy="0"/>
                <wp:wrapNone/>
                <wp:docPr id="1466" name="Shape 14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696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6" o:spid="_x0000_s24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8499pt,313.25pt" to="483.95pt,313.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6142990</wp:posOffset>
                </wp:positionH>
                <wp:positionV relativeFrom="paragraph">
                  <wp:posOffset>507365</wp:posOffset>
                </wp:positionV>
                <wp:extent cx="0" cy="3473450"/>
                <wp:wrapNone/>
                <wp:docPr id="1467" name="Shape 14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734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67" o:spid="_x0000_s24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3.7pt,39.95pt" to="483.7pt,313.4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2" w:lineRule="exact"/>
        <w:rPr>
          <w:sz w:val="20"/>
          <w:szCs w:val="20"/>
          <w:color w:val="auto"/>
        </w:rPr>
      </w:pPr>
    </w:p>
    <w:p>
      <w:pPr>
        <w:ind w:left="420" w:hanging="344"/>
        <w:spacing w:after="0"/>
        <w:tabs>
          <w:tab w:leader="none" w:pos="420" w:val="left"/>
        </w:tabs>
        <w:numPr>
          <w:ilvl w:val="0"/>
          <w:numId w:val="432"/>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Б-8 – Обављање рецепцијских послова</w:t>
      </w:r>
    </w:p>
    <w:p>
      <w:pPr>
        <w:spacing w:after="0" w:line="273" w:lineRule="exact"/>
        <w:rPr>
          <w:rFonts w:ascii="Times New Roman" w:cs="Times New Roman" w:eastAsia="Times New Roman" w:hAnsi="Times New Roman"/>
          <w:sz w:val="22"/>
          <w:szCs w:val="22"/>
          <w:b w:val="1"/>
          <w:bCs w:val="1"/>
          <w:color w:val="auto"/>
        </w:rPr>
      </w:pPr>
    </w:p>
    <w:p>
      <w:pPr>
        <w:ind w:left="420"/>
        <w:spacing w:after="0"/>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color w:val="auto"/>
        </w:rPr>
        <w:t>Гост долази на рецепцију хотела „Извор“ у Аранђеловцу.</w:t>
      </w:r>
    </w:p>
    <w:p>
      <w:pPr>
        <w:spacing w:after="0" w:line="275" w:lineRule="exact"/>
        <w:rPr>
          <w:sz w:val="20"/>
          <w:szCs w:val="20"/>
          <w:color w:val="auto"/>
        </w:rPr>
      </w:pPr>
    </w:p>
    <w:p>
      <w:pPr>
        <w:ind w:left="700" w:hanging="276"/>
        <w:spacing w:after="0"/>
        <w:tabs>
          <w:tab w:leader="none" w:pos="700" w:val="left"/>
        </w:tabs>
        <w:numPr>
          <w:ilvl w:val="0"/>
          <w:numId w:val="43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540" w:hanging="116"/>
        <w:spacing w:after="0"/>
        <w:tabs>
          <w:tab w:leader="none" w:pos="540" w:val="left"/>
        </w:tabs>
        <w:numPr>
          <w:ilvl w:val="0"/>
          <w:numId w:val="43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Добар дан, молим Вас да ли могу да резервишем 1/2 собу на бази 2 полупансиона?</w:t>
      </w:r>
    </w:p>
    <w:p>
      <w:pPr>
        <w:ind w:left="560" w:hanging="136"/>
        <w:spacing w:after="0"/>
        <w:tabs>
          <w:tab w:leader="none" w:pos="560" w:val="left"/>
        </w:tabs>
        <w:numPr>
          <w:ilvl w:val="0"/>
          <w:numId w:val="43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полупансиона по особи?</w:t>
      </w:r>
    </w:p>
    <w:p>
      <w:pPr>
        <w:ind w:left="560" w:hanging="136"/>
        <w:spacing w:after="0"/>
        <w:tabs>
          <w:tab w:leader="none" w:pos="560" w:val="left"/>
        </w:tabs>
        <w:numPr>
          <w:ilvl w:val="0"/>
          <w:numId w:val="43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услуге укључене у цену једног полупансиона?</w:t>
      </w:r>
    </w:p>
    <w:p>
      <w:pPr>
        <w:ind w:left="42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42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207.</w:t>
      </w:r>
    </w:p>
    <w:p>
      <w:pPr>
        <w:spacing w:after="0" w:line="286" w:lineRule="exact"/>
        <w:rPr>
          <w:sz w:val="20"/>
          <w:szCs w:val="20"/>
          <w:color w:val="auto"/>
        </w:rPr>
      </w:pPr>
    </w:p>
    <w:p>
      <w:pPr>
        <w:ind w:left="420" w:right="3460" w:firstLine="4"/>
        <w:spacing w:after="0" w:line="235" w:lineRule="auto"/>
        <w:tabs>
          <w:tab w:leader="none" w:pos="696" w:val="left"/>
        </w:tabs>
        <w:numPr>
          <w:ilvl w:val="0"/>
          <w:numId w:val="43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ванпансионских услуга. - Које услуге могу да користим у wellnessцентру?</w:t>
      </w:r>
    </w:p>
    <w:p>
      <w:pPr>
        <w:ind w:left="42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Колика је цена коришћења услуга у wellnessцентру?</w:t>
      </w:r>
    </w:p>
    <w:p>
      <w:pPr>
        <w:spacing w:after="0" w:line="1" w:lineRule="exact"/>
        <w:rPr>
          <w:rFonts w:ascii="Times New Roman" w:cs="Times New Roman" w:eastAsia="Times New Roman" w:hAnsi="Times New Roman"/>
          <w:sz w:val="22"/>
          <w:szCs w:val="22"/>
          <w:color w:val="auto"/>
        </w:rPr>
      </w:pPr>
    </w:p>
    <w:p>
      <w:pPr>
        <w:ind w:left="42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Како могу да резервишем термин за коришћења услуга у wellnessцентру?</w:t>
      </w:r>
    </w:p>
    <w:p>
      <w:pPr>
        <w:spacing w:after="0" w:line="275" w:lineRule="exact"/>
        <w:rPr>
          <w:rFonts w:ascii="Times New Roman" w:cs="Times New Roman" w:eastAsia="Times New Roman" w:hAnsi="Times New Roman"/>
          <w:sz w:val="22"/>
          <w:szCs w:val="22"/>
          <w:color w:val="auto"/>
        </w:rPr>
      </w:pPr>
    </w:p>
    <w:p>
      <w:pPr>
        <w:ind w:left="760" w:hanging="336"/>
        <w:spacing w:after="0"/>
        <w:tabs>
          <w:tab w:leader="none" w:pos="760" w:val="left"/>
        </w:tabs>
        <w:numPr>
          <w:ilvl w:val="0"/>
          <w:numId w:val="43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1" w:lineRule="exact"/>
        <w:rPr>
          <w:sz w:val="20"/>
          <w:szCs w:val="20"/>
          <w:color w:val="auto"/>
        </w:rPr>
      </w:pPr>
    </w:p>
    <w:p>
      <w:pPr>
        <w:ind w:left="80" w:right="200" w:firstLine="344"/>
        <w:spacing w:after="0" w:line="235" w:lineRule="auto"/>
        <w:tabs>
          <w:tab w:leader="none" w:pos="553" w:val="left"/>
        </w:tabs>
        <w:numPr>
          <w:ilvl w:val="0"/>
          <w:numId w:val="43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Гост из собе број 207, долази љут на рецепцију. </w:t>
      </w:r>
      <w:r>
        <w:rPr>
          <w:rFonts w:ascii="Times New Roman" w:cs="Times New Roman" w:eastAsia="Times New Roman" w:hAnsi="Times New Roman"/>
          <w:sz w:val="22"/>
          <w:szCs w:val="22"/>
          <w:color w:val="1A1A1A"/>
        </w:rPr>
        <w:t>У нашој соби је веома топло,</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color w:val="1A1A1A"/>
        </w:rPr>
        <w:t>а клима уређај</w:t>
      </w: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color w:val="1A1A1A"/>
        </w:rPr>
        <w:t>не ради.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963295</wp:posOffset>
            </wp:positionV>
            <wp:extent cx="6256020" cy="6350"/>
            <wp:wrapNone/>
            <wp:docPr id="1468" name="Picture 1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8"/>
                    <pic:cNvPicPr>
                      <a:picLocks noChangeAspect="1" noChangeArrowheads="1"/>
                    </pic:cNvPicPr>
                  </pic:nvPicPr>
                  <pic:blipFill>
                    <a:blip r:embed="rId56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39" w:name="page140"/>
    <w:bookmarkEnd w:id="139"/>
    <w:p>
      <w:pPr>
        <w:jc w:val="center"/>
        <w:ind w:right="-11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69" name="Picture 1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9"/>
                    <pic:cNvPicPr>
                      <a:picLocks noChangeAspect="1" noChangeArrowheads="1"/>
                    </pic:cNvPicPr>
                  </pic:nvPicPr>
                  <pic:blipFill>
                    <a:blip r:embed="rId56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-635</wp:posOffset>
                </wp:positionH>
                <wp:positionV relativeFrom="paragraph">
                  <wp:posOffset>487045</wp:posOffset>
                </wp:positionV>
                <wp:extent cx="6123940" cy="0"/>
                <wp:wrapNone/>
                <wp:docPr id="1470" name="Shape 14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394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70" o:spid="_x0000_s24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8.35pt" to="482.15pt,3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483870</wp:posOffset>
                </wp:positionV>
                <wp:extent cx="0" cy="3475355"/>
                <wp:wrapNone/>
                <wp:docPr id="1471" name="Shape 14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753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1" o:spid="_x0000_s24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38.1pt" to="0.15pt,311.7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3956050</wp:posOffset>
                </wp:positionV>
                <wp:extent cx="6123940" cy="0"/>
                <wp:wrapNone/>
                <wp:docPr id="1472" name="Shape 14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3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2" o:spid="_x0000_s24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11.5pt" to="482.15pt,31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6120130</wp:posOffset>
                </wp:positionH>
                <wp:positionV relativeFrom="paragraph">
                  <wp:posOffset>483870</wp:posOffset>
                </wp:positionV>
                <wp:extent cx="0" cy="3475355"/>
                <wp:wrapNone/>
                <wp:docPr id="1473" name="Shape 14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7535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3" o:spid="_x0000_s24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9pt,38.1pt" to="481.9pt,311.7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2"/>
          <w:szCs w:val="22"/>
          <w:b w:val="1"/>
          <w:bCs w:val="1"/>
          <w:color w:val="auto"/>
        </w:rPr>
        <w:t>ТТ Б-9 – Обављање рецепцијских послова</w:t>
      </w:r>
    </w:p>
    <w:p>
      <w:pPr>
        <w:spacing w:after="0" w:line="27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„М“ у Београду.</w:t>
      </w:r>
    </w:p>
    <w:p>
      <w:pPr>
        <w:spacing w:after="0" w:line="275" w:lineRule="exact"/>
        <w:rPr>
          <w:sz w:val="20"/>
          <w:szCs w:val="20"/>
          <w:color w:val="auto"/>
        </w:rPr>
      </w:pPr>
    </w:p>
    <w:p>
      <w:pPr>
        <w:ind w:left="560" w:hanging="278"/>
        <w:spacing w:after="0"/>
        <w:tabs>
          <w:tab w:leader="none" w:pos="560" w:val="left"/>
        </w:tabs>
        <w:numPr>
          <w:ilvl w:val="0"/>
          <w:numId w:val="43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sz w:val="20"/>
          <w:szCs w:val="20"/>
          <w:color w:val="auto"/>
        </w:rPr>
      </w:pPr>
    </w:p>
    <w:p>
      <w:pPr>
        <w:ind w:left="400" w:hanging="118"/>
        <w:spacing w:after="0"/>
        <w:tabs>
          <w:tab w:leader="none" w:pos="400" w:val="left"/>
        </w:tabs>
        <w:numPr>
          <w:ilvl w:val="0"/>
          <w:numId w:val="43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Добар дан, желим да резервишем 1/1 собу на бази два полупансиона?</w:t>
      </w:r>
    </w:p>
    <w:p>
      <w:pPr>
        <w:spacing w:after="0" w:line="11" w:lineRule="exact"/>
        <w:rPr>
          <w:sz w:val="20"/>
          <w:szCs w:val="20"/>
          <w:color w:val="auto"/>
        </w:rPr>
      </w:pPr>
    </w:p>
    <w:p>
      <w:pPr>
        <w:ind w:left="280" w:right="420"/>
        <w:spacing w:after="0" w:line="235" w:lineRule="auto"/>
        <w:rPr>
          <w:sz w:val="20"/>
          <w:szCs w:val="20"/>
          <w:color w:val="auto"/>
        </w:rPr>
      </w:pPr>
      <w:r>
        <w:rPr>
          <w:rFonts w:ascii="Times New Roman" w:cs="Times New Roman" w:eastAsia="Times New Roman" w:hAnsi="Times New Roman"/>
          <w:sz w:val="22"/>
          <w:szCs w:val="22"/>
          <w:color w:val="auto"/>
        </w:rPr>
        <w:t>- Да ли је у цену полупансиона урачунато коришћење клима уређаја, кабловске телевизије, сефа и мини бара?</w:t>
      </w:r>
    </w:p>
    <w:p>
      <w:pPr>
        <w:spacing w:after="0" w:line="11" w:lineRule="exact"/>
        <w:rPr>
          <w:sz w:val="20"/>
          <w:szCs w:val="20"/>
          <w:color w:val="auto"/>
        </w:rPr>
      </w:pPr>
    </w:p>
    <w:p>
      <w:pPr>
        <w:ind w:left="280" w:right="1140" w:firstLine="2"/>
        <w:spacing w:after="0" w:line="234" w:lineRule="auto"/>
        <w:tabs>
          <w:tab w:leader="none" w:pos="407" w:val="left"/>
        </w:tabs>
        <w:numPr>
          <w:ilvl w:val="0"/>
          <w:numId w:val="43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износи доплата за коришћење собе, на дан одјављивања, од 12.00 до 18.00h? Гост одлучује да одседне у Вашем хотелу.</w:t>
      </w:r>
    </w:p>
    <w:p>
      <w:pPr>
        <w:spacing w:after="0" w:line="1" w:lineRule="exact"/>
        <w:rPr>
          <w:rFonts w:ascii="Times New Roman" w:cs="Times New Roman" w:eastAsia="Times New Roman" w:hAnsi="Times New Roman"/>
          <w:sz w:val="22"/>
          <w:szCs w:val="22"/>
          <w:color w:val="auto"/>
        </w:rPr>
      </w:pP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206.</w:t>
      </w:r>
    </w:p>
    <w:p>
      <w:pPr>
        <w:spacing w:after="0" w:line="287" w:lineRule="exact"/>
        <w:rPr>
          <w:sz w:val="20"/>
          <w:szCs w:val="20"/>
          <w:color w:val="auto"/>
        </w:rPr>
      </w:pPr>
    </w:p>
    <w:p>
      <w:pPr>
        <w:ind w:left="280" w:right="2160" w:firstLine="2"/>
        <w:spacing w:after="0" w:line="235" w:lineRule="auto"/>
        <w:tabs>
          <w:tab w:leader="none" w:pos="556" w:val="left"/>
        </w:tabs>
        <w:numPr>
          <w:ilvl w:val="0"/>
          <w:numId w:val="44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 - Извините, постоји ли у хотелу козметички салон?</w:t>
      </w: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Како могу да резервишем термин за коришћење козметичких услуга?</w:t>
      </w: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Организујете ли трансфер гостију од хотела до аеродрома Никола Тесла у Београду?</w:t>
      </w:r>
    </w:p>
    <w:p>
      <w:pPr>
        <w:spacing w:after="0" w:line="276" w:lineRule="exact"/>
        <w:rPr>
          <w:rFonts w:ascii="Times New Roman" w:cs="Times New Roman" w:eastAsia="Times New Roman" w:hAnsi="Times New Roman"/>
          <w:sz w:val="22"/>
          <w:szCs w:val="22"/>
          <w:color w:val="auto"/>
        </w:rPr>
      </w:pPr>
    </w:p>
    <w:p>
      <w:pPr>
        <w:ind w:left="560" w:hanging="278"/>
        <w:spacing w:after="0"/>
        <w:tabs>
          <w:tab w:leader="none" w:pos="560" w:val="left"/>
        </w:tabs>
        <w:numPr>
          <w:ilvl w:val="0"/>
          <w:numId w:val="44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400" w:hanging="118"/>
        <w:spacing w:after="0"/>
        <w:tabs>
          <w:tab w:leader="none" w:pos="400" w:val="left"/>
        </w:tabs>
        <w:numPr>
          <w:ilvl w:val="0"/>
          <w:numId w:val="44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1A1A1A"/>
        </w:rPr>
        <w:t>Гости у суседној соби су били бучни после 22.00 часа</w:t>
      </w:r>
      <w:r>
        <w:rPr>
          <w:rFonts w:ascii="Times New Roman" w:cs="Times New Roman" w:eastAsia="Times New Roman" w:hAnsi="Times New Roman"/>
          <w:sz w:val="22"/>
          <w:szCs w:val="22"/>
          <w:color w:val="000000"/>
        </w:rPr>
        <w:t>.</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-635</wp:posOffset>
                </wp:positionH>
                <wp:positionV relativeFrom="paragraph">
                  <wp:posOffset>511175</wp:posOffset>
                </wp:positionV>
                <wp:extent cx="6123940" cy="0"/>
                <wp:wrapNone/>
                <wp:docPr id="1474" name="Shape 147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3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4" o:spid="_x0000_s249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40.25pt" to="482.15pt,40.2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1905</wp:posOffset>
                </wp:positionH>
                <wp:positionV relativeFrom="paragraph">
                  <wp:posOffset>508000</wp:posOffset>
                </wp:positionV>
                <wp:extent cx="0" cy="3808730"/>
                <wp:wrapNone/>
                <wp:docPr id="1475" name="Shape 147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08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5" o:spid="_x0000_s250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15pt,40pt" to="0.15pt,33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-635</wp:posOffset>
                </wp:positionH>
                <wp:positionV relativeFrom="paragraph">
                  <wp:posOffset>4314190</wp:posOffset>
                </wp:positionV>
                <wp:extent cx="6123940" cy="0"/>
                <wp:wrapNone/>
                <wp:docPr id="1476" name="Shape 14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2394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6" o:spid="_x0000_s25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0.0499pt,339.7pt" to="482.15pt,339.7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6120130</wp:posOffset>
                </wp:positionH>
                <wp:positionV relativeFrom="paragraph">
                  <wp:posOffset>508000</wp:posOffset>
                </wp:positionV>
                <wp:extent cx="0" cy="3808730"/>
                <wp:wrapNone/>
                <wp:docPr id="1477" name="Shape 14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80873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77" o:spid="_x0000_s25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1.9pt,40pt" to="481.9pt,339.9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120"/>
        <w:spacing w:after="0"/>
        <w:rPr>
          <w:sz w:val="20"/>
          <w:szCs w:val="20"/>
          <w:color w:val="auto"/>
        </w:rPr>
      </w:pPr>
      <w:r>
        <w:rPr>
          <w:rFonts w:ascii="Times New Roman" w:cs="Times New Roman" w:eastAsia="Times New Roman" w:hAnsi="Times New Roman"/>
          <w:sz w:val="22"/>
          <w:szCs w:val="22"/>
          <w:b w:val="1"/>
          <w:bCs w:val="1"/>
          <w:color w:val="auto"/>
        </w:rPr>
        <w:t>ТТ Б-10 – Обављање рецепцијских послова</w:t>
      </w:r>
    </w:p>
    <w:p>
      <w:pPr>
        <w:spacing w:after="0" w:line="27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“Извор“ у Аранђеловцу.</w:t>
      </w:r>
    </w:p>
    <w:p>
      <w:pPr>
        <w:spacing w:after="0" w:line="277" w:lineRule="exact"/>
        <w:rPr>
          <w:sz w:val="20"/>
          <w:szCs w:val="20"/>
          <w:color w:val="auto"/>
        </w:rPr>
      </w:pPr>
    </w:p>
    <w:p>
      <w:pPr>
        <w:ind w:left="420" w:hanging="280"/>
        <w:spacing w:after="0"/>
        <w:tabs>
          <w:tab w:leader="none" w:pos="420" w:val="left"/>
        </w:tabs>
        <w:numPr>
          <w:ilvl w:val="0"/>
          <w:numId w:val="44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260" w:hanging="120"/>
        <w:spacing w:after="0"/>
        <w:tabs>
          <w:tab w:leader="none" w:pos="260" w:val="left"/>
        </w:tabs>
        <w:numPr>
          <w:ilvl w:val="0"/>
          <w:numId w:val="44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Молим Вас да ли могу да резервишем 1/F собу на бази два пуна пансиона?</w:t>
      </w:r>
    </w:p>
    <w:p>
      <w:pPr>
        <w:spacing w:after="0" w:line="9" w:lineRule="exact"/>
        <w:rPr>
          <w:rFonts w:ascii="Times New Roman" w:cs="Times New Roman" w:eastAsia="Times New Roman" w:hAnsi="Times New Roman"/>
          <w:sz w:val="22"/>
          <w:szCs w:val="22"/>
          <w:color w:val="auto"/>
        </w:rPr>
      </w:pPr>
    </w:p>
    <w:p>
      <w:pPr>
        <w:ind w:left="140" w:right="620"/>
        <w:spacing w:after="0" w:line="235" w:lineRule="auto"/>
        <w:tabs>
          <w:tab w:leader="none" w:pos="267" w:val="left"/>
        </w:tabs>
        <w:numPr>
          <w:ilvl w:val="0"/>
          <w:numId w:val="44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Желим собу са погледом на парк и зелене површине. Имате ли такву собу, која је тренутно слободна?</w:t>
      </w:r>
    </w:p>
    <w:p>
      <w:pPr>
        <w:ind w:left="260" w:hanging="120"/>
        <w:spacing w:after="0"/>
        <w:tabs>
          <w:tab w:leader="none" w:pos="260" w:val="left"/>
        </w:tabs>
        <w:numPr>
          <w:ilvl w:val="0"/>
          <w:numId w:val="44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Плаћа ли дете до 4 године смештај, уколико не користи посебан лежај?</w:t>
      </w:r>
    </w:p>
    <w:p>
      <w:pPr>
        <w:spacing w:after="0" w:line="27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102.</w:t>
      </w:r>
    </w:p>
    <w:p>
      <w:pPr>
        <w:spacing w:after="0" w:line="274" w:lineRule="exact"/>
        <w:rPr>
          <w:sz w:val="20"/>
          <w:szCs w:val="20"/>
          <w:color w:val="auto"/>
        </w:rPr>
      </w:pPr>
    </w:p>
    <w:p>
      <w:pPr>
        <w:ind w:left="420" w:hanging="280"/>
        <w:spacing w:after="0"/>
        <w:tabs>
          <w:tab w:leader="none" w:pos="420" w:val="left"/>
        </w:tabs>
        <w:numPr>
          <w:ilvl w:val="0"/>
          <w:numId w:val="44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 w:lineRule="exact"/>
        <w:rPr>
          <w:sz w:val="20"/>
          <w:szCs w:val="20"/>
          <w:color w:val="auto"/>
        </w:rPr>
      </w:pPr>
    </w:p>
    <w:p>
      <w:pPr>
        <w:ind w:left="260" w:hanging="120"/>
        <w:spacing w:after="0"/>
        <w:tabs>
          <w:tab w:leader="none" w:pos="260" w:val="left"/>
        </w:tabs>
        <w:numPr>
          <w:ilvl w:val="0"/>
          <w:numId w:val="44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Где могу са пријатељима да конзумирам локалне гастрономске специјалитете?</w:t>
      </w:r>
    </w:p>
    <w:p>
      <w:pPr>
        <w:ind w:left="260" w:hanging="120"/>
        <w:spacing w:after="0"/>
        <w:tabs>
          <w:tab w:leader="none" w:pos="260" w:val="left"/>
        </w:tabs>
        <w:numPr>
          <w:ilvl w:val="0"/>
          <w:numId w:val="44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Који су национални гастрономски специјалитети карактеристични за овај крај?</w:t>
      </w:r>
    </w:p>
    <w:p>
      <w:pPr>
        <w:spacing w:after="0" w:line="1" w:lineRule="exact"/>
        <w:rPr>
          <w:rFonts w:ascii="Times New Roman" w:cs="Times New Roman" w:eastAsia="Times New Roman" w:hAnsi="Times New Roman"/>
          <w:sz w:val="22"/>
          <w:szCs w:val="22"/>
          <w:color w:val="auto"/>
        </w:rPr>
      </w:pPr>
    </w:p>
    <w:p>
      <w:pPr>
        <w:ind w:left="260" w:hanging="120"/>
        <w:spacing w:after="0"/>
        <w:tabs>
          <w:tab w:leader="none" w:pos="260" w:val="left"/>
        </w:tabs>
        <w:numPr>
          <w:ilvl w:val="0"/>
          <w:numId w:val="44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Где могу да купим сувенире?</w:t>
      </w:r>
    </w:p>
    <w:p>
      <w:pPr>
        <w:spacing w:after="0" w:line="275" w:lineRule="exact"/>
        <w:rPr>
          <w:sz w:val="20"/>
          <w:szCs w:val="20"/>
          <w:color w:val="auto"/>
        </w:rPr>
      </w:pPr>
    </w:p>
    <w:p>
      <w:pPr>
        <w:ind w:left="420" w:hanging="280"/>
        <w:spacing w:after="0"/>
        <w:tabs>
          <w:tab w:leader="none" w:pos="420" w:val="left"/>
        </w:tabs>
        <w:numPr>
          <w:ilvl w:val="0"/>
          <w:numId w:val="44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0" w:lineRule="exact"/>
        <w:rPr>
          <w:rFonts w:ascii="Times New Roman" w:cs="Times New Roman" w:eastAsia="Times New Roman" w:hAnsi="Times New Roman"/>
          <w:sz w:val="22"/>
          <w:szCs w:val="22"/>
          <w:color w:val="auto"/>
        </w:rPr>
      </w:pPr>
    </w:p>
    <w:p>
      <w:pPr>
        <w:ind w:left="420" w:right="360"/>
        <w:spacing w:after="0" w:line="235" w:lineRule="auto"/>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 </w:t>
      </w:r>
      <w:r>
        <w:rPr>
          <w:rFonts w:ascii="Times New Roman" w:cs="Times New Roman" w:eastAsia="Times New Roman" w:hAnsi="Times New Roman"/>
          <w:sz w:val="22"/>
          <w:szCs w:val="22"/>
          <w:color w:val="1A1A1A"/>
        </w:rPr>
        <w:t>Извините тражио сам собу са</w:t>
      </w:r>
      <w:r>
        <w:rPr>
          <w:rFonts w:ascii="Times New Roman" w:cs="Times New Roman" w:eastAsia="Times New Roman" w:hAnsi="Times New Roman"/>
          <w:sz w:val="22"/>
          <w:szCs w:val="22"/>
          <w:color w:val="auto"/>
        </w:rPr>
        <w:t xml:space="preserve"> погледом на парк и зелене површине, добио сам собу која је окренута ка паркингу хотела.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788035</wp:posOffset>
            </wp:positionV>
            <wp:extent cx="6256020" cy="6350"/>
            <wp:wrapNone/>
            <wp:docPr id="1478" name="Picture 1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8"/>
                    <pic:cNvPicPr>
                      <a:picLocks noChangeAspect="1" noChangeArrowheads="1"/>
                    </pic:cNvPicPr>
                  </pic:nvPicPr>
                  <pic:blipFill>
                    <a:blip r:embed="rId56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2"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0" w:name="page141"/>
    <w:bookmarkEnd w:id="140"/>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79" name="Picture 1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9"/>
                    <pic:cNvPicPr>
                      <a:picLocks noChangeAspect="1" noChangeArrowheads="1"/>
                    </pic:cNvPicPr>
                  </pic:nvPicPr>
                  <pic:blipFill>
                    <a:blip r:embed="rId56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648335</wp:posOffset>
                </wp:positionV>
                <wp:extent cx="5944870" cy="0"/>
                <wp:wrapNone/>
                <wp:docPr id="1480" name="Shape 14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0" o:spid="_x0000_s25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1.05pt" to="469.45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645160</wp:posOffset>
                </wp:positionV>
                <wp:extent cx="0" cy="3635375"/>
                <wp:wrapNone/>
                <wp:docPr id="1481" name="Shape 14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35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1" o:spid="_x0000_s25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0.8pt" to="1.6pt,337.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4277360</wp:posOffset>
                </wp:positionV>
                <wp:extent cx="5944870" cy="0"/>
                <wp:wrapNone/>
                <wp:docPr id="1482" name="Shape 14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2" o:spid="_x0000_s25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36.8pt" to="469.45pt,336.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645160</wp:posOffset>
                </wp:positionV>
                <wp:extent cx="0" cy="3635375"/>
                <wp:wrapNone/>
                <wp:docPr id="1483" name="Shape 14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353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3" o:spid="_x0000_s25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50.8pt" to="469.2pt,337.0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Б-11 – Обављање рецепцијских послова</w:t>
      </w:r>
    </w:p>
    <w:p>
      <w:pPr>
        <w:spacing w:after="0" w:line="27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“Палисад“ на Златибору.</w:t>
      </w:r>
    </w:p>
    <w:p>
      <w:pPr>
        <w:spacing w:after="0" w:line="277" w:lineRule="exact"/>
        <w:rPr>
          <w:sz w:val="20"/>
          <w:szCs w:val="20"/>
          <w:color w:val="auto"/>
        </w:rPr>
      </w:pPr>
    </w:p>
    <w:p>
      <w:pPr>
        <w:ind w:left="420" w:hanging="280"/>
        <w:spacing w:after="0"/>
        <w:tabs>
          <w:tab w:leader="none" w:pos="420" w:val="left"/>
        </w:tabs>
        <w:numPr>
          <w:ilvl w:val="0"/>
          <w:numId w:val="44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0" w:lineRule="exact"/>
        <w:rPr>
          <w:rFonts w:ascii="Times New Roman" w:cs="Times New Roman" w:eastAsia="Times New Roman" w:hAnsi="Times New Roman"/>
          <w:sz w:val="22"/>
          <w:szCs w:val="22"/>
          <w:color w:val="auto"/>
        </w:rPr>
      </w:pPr>
    </w:p>
    <w:p>
      <w:pPr>
        <w:ind w:left="860" w:right="1180"/>
        <w:spacing w:after="0" w:line="236" w:lineRule="auto"/>
        <w:tabs>
          <w:tab w:leader="none" w:pos="985" w:val="left"/>
        </w:tabs>
        <w:numPr>
          <w:ilvl w:val="1"/>
          <w:numId w:val="44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Молим Вас да ли могу да резервишем 1/F собу, на бази три пуна пансиона? Уколико нема слободних соба у Вашем хотелу да ли можете да ми предложите смештај у неком хотелу, који се налази у непосредно близини?</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4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Можемо ли да добијемо „ланч пакет“, уместо пансионског ручка?</w:t>
      </w:r>
    </w:p>
    <w:p>
      <w:pPr>
        <w:ind w:left="980" w:hanging="120"/>
        <w:spacing w:after="0"/>
        <w:tabs>
          <w:tab w:leader="none" w:pos="980" w:val="left"/>
        </w:tabs>
        <w:numPr>
          <w:ilvl w:val="1"/>
          <w:numId w:val="44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Наплаћује ли се боравишна такса за дете до шест година старости?</w:t>
      </w: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spacing w:after="0" w:line="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202.</w:t>
      </w:r>
    </w:p>
    <w:p>
      <w:pPr>
        <w:spacing w:after="0" w:line="275" w:lineRule="exact"/>
        <w:rPr>
          <w:sz w:val="20"/>
          <w:szCs w:val="20"/>
          <w:color w:val="auto"/>
        </w:rPr>
      </w:pPr>
    </w:p>
    <w:p>
      <w:pPr>
        <w:ind w:left="420" w:hanging="280"/>
        <w:spacing w:after="0"/>
        <w:tabs>
          <w:tab w:leader="none" w:pos="420" w:val="left"/>
        </w:tabs>
        <w:numPr>
          <w:ilvl w:val="0"/>
          <w:numId w:val="4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120"/>
        <w:spacing w:after="0"/>
        <w:tabs>
          <w:tab w:leader="none" w:pos="980" w:val="left"/>
        </w:tabs>
        <w:numPr>
          <w:ilvl w:val="2"/>
          <w:numId w:val="4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Којим данима хотел организујете излете за госте хотела?</w:t>
      </w:r>
    </w:p>
    <w:p>
      <w:pPr>
        <w:ind w:left="980" w:hanging="120"/>
        <w:spacing w:after="0"/>
        <w:tabs>
          <w:tab w:leader="none" w:pos="980" w:val="left"/>
        </w:tabs>
        <w:numPr>
          <w:ilvl w:val="2"/>
          <w:numId w:val="4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локалне туристичке атракције се обилазе према програму излета?</w:t>
      </w:r>
    </w:p>
    <w:p>
      <w:pPr>
        <w:ind w:left="980" w:hanging="120"/>
        <w:spacing w:after="0"/>
        <w:tabs>
          <w:tab w:leader="none" w:pos="980" w:val="left"/>
        </w:tabs>
        <w:numPr>
          <w:ilvl w:val="2"/>
          <w:numId w:val="4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Има ли дете до шест година старости попуст за организовани излет?</w:t>
      </w:r>
    </w:p>
    <w:p>
      <w:pPr>
        <w:spacing w:after="0" w:line="276" w:lineRule="exact"/>
        <w:rPr>
          <w:rFonts w:ascii="Times New Roman" w:cs="Times New Roman" w:eastAsia="Times New Roman" w:hAnsi="Times New Roman"/>
          <w:sz w:val="22"/>
          <w:szCs w:val="22"/>
          <w:color w:val="auto"/>
        </w:rPr>
      </w:pPr>
    </w:p>
    <w:p>
      <w:pPr>
        <w:ind w:left="420" w:hanging="280"/>
        <w:spacing w:after="0"/>
        <w:tabs>
          <w:tab w:leader="none" w:pos="420" w:val="left"/>
        </w:tabs>
        <w:numPr>
          <w:ilvl w:val="0"/>
          <w:numId w:val="4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1100" w:hanging="240"/>
        <w:spacing w:after="0"/>
        <w:tabs>
          <w:tab w:leader="none" w:pos="1100" w:val="left"/>
        </w:tabs>
        <w:numPr>
          <w:ilvl w:val="2"/>
          <w:numId w:val="44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1A1A1A"/>
        </w:rPr>
        <w:t xml:space="preserve">Поручили смо вечеру у соби, достава је каснила, а </w:t>
      </w:r>
      <w:r>
        <w:rPr>
          <w:rFonts w:ascii="Times New Roman" w:cs="Times New Roman" w:eastAsia="Times New Roman" w:hAnsi="Times New Roman"/>
          <w:sz w:val="22"/>
          <w:szCs w:val="22"/>
          <w:color w:val="000000"/>
        </w:rPr>
        <w:t>храна је била хладна.</w:t>
      </w: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83" w:lineRule="exact"/>
        <w:rPr>
          <w:rFonts w:ascii="Times New Roman" w:cs="Times New Roman" w:eastAsia="Times New Roman" w:hAnsi="Times New Roman"/>
          <w:sz w:val="22"/>
          <w:szCs w:val="22"/>
          <w:color w:val="auto"/>
        </w:rPr>
      </w:pPr>
    </w:p>
    <w:p>
      <w:pPr>
        <w:ind w:left="640" w:hanging="358"/>
        <w:spacing w:after="0"/>
        <w:tabs>
          <w:tab w:leader="none" w:pos="640" w:val="left"/>
        </w:tabs>
        <w:numPr>
          <w:ilvl w:val="1"/>
          <w:numId w:val="448"/>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Б-12 – Обављање рецепцијских послова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88900</wp:posOffset>
                </wp:positionH>
                <wp:positionV relativeFrom="paragraph">
                  <wp:posOffset>-338455</wp:posOffset>
                </wp:positionV>
                <wp:extent cx="5944870" cy="0"/>
                <wp:wrapNone/>
                <wp:docPr id="1484" name="Shape 148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84" o:spid="_x0000_s250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26.6499pt" to="475.1pt,-26.64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-341630</wp:posOffset>
                </wp:positionV>
                <wp:extent cx="0" cy="3780790"/>
                <wp:wrapNone/>
                <wp:docPr id="1485" name="Shape 148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8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5" o:spid="_x0000_s251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26.8999pt" to="7.25pt,270.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3436620</wp:posOffset>
                </wp:positionV>
                <wp:extent cx="5944870" cy="0"/>
                <wp:wrapNone/>
                <wp:docPr id="1486" name="Shape 14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6" o:spid="_x0000_s25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270.6pt" to="475.1pt,270.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-341630</wp:posOffset>
                </wp:positionV>
                <wp:extent cx="0" cy="3780790"/>
                <wp:wrapNone/>
                <wp:docPr id="1487" name="Shape 14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7807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87" o:spid="_x0000_s25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26.8999pt" to="474.85pt,270.8pt" o:allowincell="f" strokecolor="#000000" strokeweight="0.4799pt"/>
            </w:pict>
          </mc:Fallback>
        </mc:AlternateContent>
      </w:r>
    </w:p>
    <w:p>
      <w:pPr>
        <w:spacing w:after="0" w:line="200" w:lineRule="exact"/>
        <w:rPr>
          <w:sz w:val="20"/>
          <w:szCs w:val="20"/>
          <w:color w:val="auto"/>
        </w:rPr>
      </w:pPr>
    </w:p>
    <w:p>
      <w:pPr>
        <w:spacing w:after="0" w:line="326"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“M“ у Београду.</w:t>
      </w:r>
    </w:p>
    <w:p>
      <w:pPr>
        <w:spacing w:after="0" w:line="275" w:lineRule="exact"/>
        <w:rPr>
          <w:sz w:val="20"/>
          <w:szCs w:val="20"/>
          <w:color w:val="auto"/>
        </w:rPr>
      </w:pPr>
    </w:p>
    <w:p>
      <w:pPr>
        <w:ind w:left="560" w:hanging="278"/>
        <w:spacing w:after="0"/>
        <w:tabs>
          <w:tab w:leader="none" w:pos="560" w:val="left"/>
        </w:tabs>
        <w:numPr>
          <w:ilvl w:val="0"/>
          <w:numId w:val="44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sz w:val="20"/>
          <w:szCs w:val="20"/>
          <w:color w:val="auto"/>
        </w:rPr>
      </w:pPr>
    </w:p>
    <w:p>
      <w:pPr>
        <w:ind w:left="400" w:hanging="118"/>
        <w:spacing w:after="0"/>
        <w:tabs>
          <w:tab w:leader="none" w:pos="400" w:val="left"/>
        </w:tabs>
        <w:numPr>
          <w:ilvl w:val="0"/>
          <w:numId w:val="45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Добар дан, желим да резервишем 1/2 собу, на бази четири ноћења са доручком?</w:t>
      </w:r>
    </w:p>
    <w:p>
      <w:pPr>
        <w:ind w:left="400" w:hanging="118"/>
        <w:spacing w:after="0"/>
        <w:tabs>
          <w:tab w:leader="none" w:pos="400" w:val="left"/>
        </w:tabs>
        <w:numPr>
          <w:ilvl w:val="0"/>
          <w:numId w:val="45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Могу ли да користим сеф на рецепцији за чување новца и других вредности?</w:t>
      </w:r>
    </w:p>
    <w:p>
      <w:pPr>
        <w:spacing w:after="0" w:line="11" w:lineRule="exact"/>
        <w:rPr>
          <w:rFonts w:ascii="Times New Roman" w:cs="Times New Roman" w:eastAsia="Times New Roman" w:hAnsi="Times New Roman"/>
          <w:sz w:val="22"/>
          <w:szCs w:val="22"/>
          <w:color w:val="auto"/>
        </w:rPr>
      </w:pPr>
    </w:p>
    <w:p>
      <w:pPr>
        <w:ind w:left="980" w:right="1120" w:hanging="698"/>
        <w:spacing w:after="0" w:line="234" w:lineRule="auto"/>
        <w:tabs>
          <w:tab w:leader="none" w:pos="416" w:val="left"/>
        </w:tabs>
        <w:numPr>
          <w:ilvl w:val="0"/>
          <w:numId w:val="45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Пошто не могу да платим хотелски рачун у страним средствим плаћања, где могу да заменим страна средства плаћања за домаћу валуту?</w:t>
      </w:r>
    </w:p>
    <w:p>
      <w:pPr>
        <w:ind w:left="28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spacing w:after="0" w:line="1"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102.</w:t>
      </w:r>
    </w:p>
    <w:p>
      <w:pPr>
        <w:spacing w:after="0" w:line="276" w:lineRule="exact"/>
        <w:rPr>
          <w:sz w:val="20"/>
          <w:szCs w:val="20"/>
          <w:color w:val="auto"/>
        </w:rPr>
      </w:pPr>
    </w:p>
    <w:p>
      <w:pPr>
        <w:ind w:left="560" w:hanging="278"/>
        <w:spacing w:after="0"/>
        <w:tabs>
          <w:tab w:leader="none" w:pos="560" w:val="left"/>
        </w:tabs>
        <w:numPr>
          <w:ilvl w:val="0"/>
          <w:numId w:val="45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3" w:lineRule="exact"/>
        <w:rPr>
          <w:sz w:val="20"/>
          <w:szCs w:val="20"/>
          <w:color w:val="auto"/>
        </w:rPr>
      </w:pPr>
    </w:p>
    <w:p>
      <w:pPr>
        <w:ind w:left="980" w:right="1380" w:hanging="698"/>
        <w:spacing w:after="0" w:line="234" w:lineRule="auto"/>
        <w:tabs>
          <w:tab w:leader="none" w:pos="416" w:val="left"/>
        </w:tabs>
        <w:numPr>
          <w:ilvl w:val="0"/>
          <w:numId w:val="45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Желим да изнајмим конференцијску салу за пословни састанак. Да ли је слободан простор у термину од 10:00 до13:00 часова?</w:t>
      </w:r>
    </w:p>
    <w:p>
      <w:pPr>
        <w:ind w:left="400" w:hanging="118"/>
        <w:spacing w:after="0"/>
        <w:tabs>
          <w:tab w:leader="none" w:pos="400" w:val="left"/>
        </w:tabs>
        <w:numPr>
          <w:ilvl w:val="0"/>
          <w:numId w:val="45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Којим техничким средствима и опремом је опремљена конференцијса сала?</w:t>
      </w:r>
    </w:p>
    <w:p>
      <w:pPr>
        <w:ind w:left="400" w:hanging="118"/>
        <w:spacing w:after="0"/>
        <w:tabs>
          <w:tab w:leader="none" w:pos="400" w:val="left"/>
        </w:tabs>
        <w:numPr>
          <w:ilvl w:val="0"/>
          <w:numId w:val="45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Можете ли да фотокопирате материјал за састанак у 30 примерака до 09:30 часова?</w:t>
      </w:r>
    </w:p>
    <w:p>
      <w:pPr>
        <w:spacing w:after="0" w:line="253" w:lineRule="exact"/>
        <w:rPr>
          <w:sz w:val="20"/>
          <w:szCs w:val="20"/>
          <w:color w:val="auto"/>
        </w:rPr>
      </w:pPr>
    </w:p>
    <w:p>
      <w:pPr>
        <w:ind w:left="560" w:hanging="278"/>
        <w:spacing w:after="0"/>
        <w:tabs>
          <w:tab w:leader="none" w:pos="560" w:val="left"/>
        </w:tabs>
        <w:numPr>
          <w:ilvl w:val="0"/>
          <w:numId w:val="45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1" w:lineRule="exact"/>
        <w:rPr>
          <w:sz w:val="20"/>
          <w:szCs w:val="20"/>
          <w:color w:val="auto"/>
        </w:rPr>
      </w:pPr>
    </w:p>
    <w:p>
      <w:pPr>
        <w:ind w:left="260" w:right="220" w:firstLine="22"/>
        <w:spacing w:after="0" w:line="234" w:lineRule="auto"/>
        <w:tabs>
          <w:tab w:leader="none" w:pos="524" w:val="left"/>
        </w:tabs>
        <w:numPr>
          <w:ilvl w:val="0"/>
          <w:numId w:val="45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1A1A1A"/>
        </w:rPr>
        <w:t>Материјал за састанак није фотокопиран у довољном броју примерака, уместо 30 примерака, фотокопирали сте само 20 примерака</w:t>
      </w:r>
      <w:r>
        <w:rPr>
          <w:rFonts w:ascii="Times New Roman" w:cs="Times New Roman" w:eastAsia="Times New Roman" w:hAnsi="Times New Roman"/>
          <w:sz w:val="22"/>
          <w:szCs w:val="22"/>
          <w:color w:val="000000"/>
        </w:rPr>
        <w:t>.</w:t>
      </w:r>
      <w:r>
        <w:rPr>
          <w:rFonts w:ascii="Times New Roman" w:cs="Times New Roman" w:eastAsia="Times New Roman" w:hAnsi="Times New Roman"/>
          <w:sz w:val="22"/>
          <w:szCs w:val="22"/>
          <w:color w:val="1A1A1A"/>
        </w:rPr>
        <w:t xml:space="preserve"> </w:t>
      </w:r>
      <w:r>
        <w:rPr>
          <w:rFonts w:ascii="Times New Roman" w:cs="Times New Roman" w:eastAsia="Times New Roman" w:hAnsi="Times New Roman"/>
          <w:sz w:val="22"/>
          <w:szCs w:val="22"/>
          <w:color w:val="000000"/>
        </w:rPr>
        <w:t>Састанак почиње за</w:t>
      </w:r>
      <w:r>
        <w:rPr>
          <w:rFonts w:ascii="Times New Roman" w:cs="Times New Roman" w:eastAsia="Times New Roman" w:hAnsi="Times New Roman"/>
          <w:sz w:val="22"/>
          <w:szCs w:val="22"/>
          <w:color w:val="1A1A1A"/>
        </w:rPr>
        <w:t xml:space="preserve"> </w:t>
      </w:r>
      <w:r>
        <w:rPr>
          <w:rFonts w:ascii="Times New Roman" w:cs="Times New Roman" w:eastAsia="Times New Roman" w:hAnsi="Times New Roman"/>
          <w:sz w:val="22"/>
          <w:szCs w:val="22"/>
          <w:color w:val="000000"/>
        </w:rPr>
        <w:t>15</w:t>
      </w:r>
      <w:r>
        <w:rPr>
          <w:rFonts w:ascii="Times New Roman" w:cs="Times New Roman" w:eastAsia="Times New Roman" w:hAnsi="Times New Roman"/>
          <w:sz w:val="22"/>
          <w:szCs w:val="22"/>
          <w:color w:val="1A1A1A"/>
        </w:rPr>
        <w:t xml:space="preserve"> </w:t>
      </w:r>
      <w:r>
        <w:rPr>
          <w:rFonts w:ascii="Times New Roman" w:cs="Times New Roman" w:eastAsia="Times New Roman" w:hAnsi="Times New Roman"/>
          <w:sz w:val="22"/>
          <w:szCs w:val="22"/>
          <w:color w:val="000000"/>
        </w:rPr>
        <w:t>минута.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321310</wp:posOffset>
            </wp:positionV>
            <wp:extent cx="6256020" cy="6350"/>
            <wp:wrapNone/>
            <wp:docPr id="1488" name="Picture 1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8"/>
                    <pic:cNvPicPr>
                      <a:picLocks noChangeAspect="1" noChangeArrowheads="1"/>
                    </pic:cNvPicPr>
                  </pic:nvPicPr>
                  <pic:blipFill>
                    <a:blip r:embed="rId56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88"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1" w:name="page142"/>
    <w:bookmarkEnd w:id="141"/>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489" name="Picture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9"/>
                    <pic:cNvPicPr>
                      <a:picLocks noChangeAspect="1" noChangeArrowheads="1"/>
                    </pic:cNvPicPr>
                  </pic:nvPicPr>
                  <pic:blipFill>
                    <a:blip r:embed="rId56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326390</wp:posOffset>
                </wp:positionV>
                <wp:extent cx="5944870" cy="0"/>
                <wp:wrapNone/>
                <wp:docPr id="1490" name="Shape 14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0" o:spid="_x0000_s25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25.7pt" to="475.1pt,25.7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323850</wp:posOffset>
                </wp:positionV>
                <wp:extent cx="0" cy="187325"/>
                <wp:wrapNone/>
                <wp:docPr id="1491" name="Shape 14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3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1" o:spid="_x0000_s25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25.5pt" to="7.25pt,4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508000</wp:posOffset>
                </wp:positionV>
                <wp:extent cx="5944870" cy="0"/>
                <wp:wrapNone/>
                <wp:docPr id="1492" name="Shape 14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92" o:spid="_x0000_s25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0pt" to="475.1pt,40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323850</wp:posOffset>
                </wp:positionV>
                <wp:extent cx="0" cy="187325"/>
                <wp:wrapNone/>
                <wp:docPr id="1493" name="Shape 14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8732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3" o:spid="_x0000_s25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25.5pt" to="474.85pt,4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675640</wp:posOffset>
                </wp:positionV>
                <wp:extent cx="5944870" cy="0"/>
                <wp:wrapNone/>
                <wp:docPr id="1494" name="Shape 149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4" o:spid="_x0000_s251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3.2pt" to="475.1pt,53.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673100</wp:posOffset>
                </wp:positionV>
                <wp:extent cx="0" cy="3268980"/>
                <wp:wrapNone/>
                <wp:docPr id="1495" name="Shape 149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8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5" o:spid="_x0000_s252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3pt" to="7.25pt,310.4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3938905</wp:posOffset>
                </wp:positionV>
                <wp:extent cx="5944870" cy="0"/>
                <wp:wrapNone/>
                <wp:docPr id="1496" name="Shape 14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96" o:spid="_x0000_s25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310.15pt" to="475.1pt,310.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673100</wp:posOffset>
                </wp:positionV>
                <wp:extent cx="0" cy="3268980"/>
                <wp:wrapNone/>
                <wp:docPr id="1497" name="Shape 14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898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7" o:spid="_x0000_s25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3pt" to="474.85pt,310.4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ТТ Б-13 – Обављање рецепцијских послова</w:t>
      </w:r>
    </w:p>
    <w:p>
      <w:pPr>
        <w:spacing w:after="0" w:line="27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„ИН“ у Београду.</w:t>
      </w:r>
    </w:p>
    <w:p>
      <w:pPr>
        <w:spacing w:after="0" w:line="253" w:lineRule="exact"/>
        <w:rPr>
          <w:sz w:val="20"/>
          <w:szCs w:val="20"/>
          <w:color w:val="auto"/>
        </w:rPr>
      </w:pPr>
    </w:p>
    <w:p>
      <w:pPr>
        <w:ind w:left="500" w:hanging="230"/>
        <w:spacing w:after="0"/>
        <w:tabs>
          <w:tab w:leader="none" w:pos="500" w:val="left"/>
        </w:tabs>
        <w:numPr>
          <w:ilvl w:val="0"/>
          <w:numId w:val="45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3" w:lineRule="exact"/>
        <w:rPr>
          <w:sz w:val="20"/>
          <w:szCs w:val="20"/>
          <w:color w:val="auto"/>
        </w:rPr>
      </w:pPr>
    </w:p>
    <w:p>
      <w:pPr>
        <w:ind w:left="400" w:hanging="130"/>
        <w:spacing w:after="0"/>
        <w:tabs>
          <w:tab w:leader="none" w:pos="400" w:val="left"/>
        </w:tabs>
        <w:numPr>
          <w:ilvl w:val="0"/>
          <w:numId w:val="456"/>
        </w:numPr>
        <w:rPr>
          <w:rFonts w:ascii="Times New Roman" w:cs="Times New Roman" w:eastAsia="Times New Roman" w:hAnsi="Times New Roman"/>
          <w:sz w:val="21"/>
          <w:szCs w:val="21"/>
          <w:color w:val="auto"/>
        </w:rPr>
      </w:pPr>
      <w:r>
        <w:rPr>
          <w:rFonts w:ascii="Times New Roman" w:cs="Times New Roman" w:eastAsia="Times New Roman" w:hAnsi="Times New Roman"/>
          <w:sz w:val="21"/>
          <w:szCs w:val="21"/>
          <w:color w:val="auto"/>
        </w:rPr>
        <w:t>Молим Вас, да ли могу да резервишем 1/2 собу на бази ноћења са доручком?</w:t>
      </w:r>
    </w:p>
    <w:p>
      <w:pPr>
        <w:ind w:left="400" w:hanging="130"/>
        <w:spacing w:after="0"/>
        <w:tabs>
          <w:tab w:leader="none" w:pos="400" w:val="left"/>
        </w:tabs>
        <w:numPr>
          <w:ilvl w:val="0"/>
          <w:numId w:val="45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полупансиона?</w:t>
      </w:r>
    </w:p>
    <w:p>
      <w:pPr>
        <w:ind w:left="400" w:hanging="130"/>
        <w:spacing w:after="0"/>
        <w:tabs>
          <w:tab w:leader="none" w:pos="400" w:val="left"/>
        </w:tabs>
        <w:numPr>
          <w:ilvl w:val="0"/>
          <w:numId w:val="45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могу да платим кредитном картицом?</w:t>
      </w:r>
    </w:p>
    <w:p>
      <w:pPr>
        <w:ind w:left="28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28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101.</w:t>
      </w:r>
    </w:p>
    <w:p>
      <w:pPr>
        <w:spacing w:after="0" w:line="265" w:lineRule="exact"/>
        <w:rPr>
          <w:sz w:val="20"/>
          <w:szCs w:val="20"/>
          <w:color w:val="auto"/>
        </w:rPr>
      </w:pPr>
    </w:p>
    <w:p>
      <w:pPr>
        <w:ind w:left="280" w:right="2240" w:hanging="10"/>
        <w:spacing w:after="0" w:line="234" w:lineRule="auto"/>
        <w:tabs>
          <w:tab w:leader="none" w:pos="501" w:val="left"/>
        </w:tabs>
        <w:numPr>
          <w:ilvl w:val="0"/>
          <w:numId w:val="45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 - Да ли овај хотел поседује теретану?</w:t>
      </w:r>
    </w:p>
    <w:p>
      <w:pPr>
        <w:spacing w:after="0" w:line="1" w:lineRule="exact"/>
        <w:rPr>
          <w:rFonts w:ascii="Times New Roman" w:cs="Times New Roman" w:eastAsia="Times New Roman" w:hAnsi="Times New Roman"/>
          <w:sz w:val="22"/>
          <w:szCs w:val="22"/>
          <w:color w:val="auto"/>
        </w:rPr>
      </w:pP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Колика је цена по сату?</w:t>
      </w:r>
    </w:p>
    <w:p>
      <w:pPr>
        <w:ind w:left="28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Које је радно време теретане?</w:t>
      </w:r>
    </w:p>
    <w:p>
      <w:pPr>
        <w:spacing w:after="0" w:line="276" w:lineRule="exact"/>
        <w:rPr>
          <w:rFonts w:ascii="Times New Roman" w:cs="Times New Roman" w:eastAsia="Times New Roman" w:hAnsi="Times New Roman"/>
          <w:sz w:val="22"/>
          <w:szCs w:val="22"/>
          <w:color w:val="auto"/>
        </w:rPr>
      </w:pPr>
    </w:p>
    <w:p>
      <w:pPr>
        <w:ind w:left="500" w:hanging="230"/>
        <w:spacing w:after="0"/>
        <w:tabs>
          <w:tab w:leader="none" w:pos="500" w:val="left"/>
        </w:tabs>
        <w:numPr>
          <w:ilvl w:val="0"/>
          <w:numId w:val="45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400" w:hanging="130"/>
        <w:spacing w:after="0"/>
        <w:tabs>
          <w:tab w:leader="none" w:pos="400" w:val="left"/>
        </w:tabs>
        <w:numPr>
          <w:ilvl w:val="0"/>
          <w:numId w:val="45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мојој соби не ради клима уређај.</w:t>
      </w: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200" w:lineRule="exact"/>
        <w:rPr>
          <w:rFonts w:ascii="Times New Roman" w:cs="Times New Roman" w:eastAsia="Times New Roman" w:hAnsi="Times New Roman"/>
          <w:sz w:val="22"/>
          <w:szCs w:val="22"/>
          <w:color w:val="auto"/>
        </w:rPr>
      </w:pPr>
    </w:p>
    <w:p>
      <w:pPr>
        <w:spacing w:after="0" w:line="310" w:lineRule="exact"/>
        <w:rPr>
          <w:rFonts w:ascii="Times New Roman" w:cs="Times New Roman" w:eastAsia="Times New Roman" w:hAnsi="Times New Roman"/>
          <w:sz w:val="22"/>
          <w:szCs w:val="22"/>
          <w:color w:val="auto"/>
        </w:rPr>
      </w:pPr>
    </w:p>
    <w:p>
      <w:pPr>
        <w:ind w:left="640" w:hanging="358"/>
        <w:spacing w:after="0"/>
        <w:tabs>
          <w:tab w:leader="none" w:pos="640" w:val="left"/>
        </w:tabs>
        <w:numPr>
          <w:ilvl w:val="1"/>
          <w:numId w:val="458"/>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Б-14 – Обављање рецепцијских послова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-336550</wp:posOffset>
                </wp:positionV>
                <wp:extent cx="5944870" cy="0"/>
                <wp:wrapNone/>
                <wp:docPr id="1498" name="Shape 14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498" o:spid="_x0000_s25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26.4999pt" to="469.45pt,-26.499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-339725</wp:posOffset>
                </wp:positionV>
                <wp:extent cx="0" cy="3623945"/>
                <wp:wrapNone/>
                <wp:docPr id="1499" name="Shape 14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23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499" o:spid="_x0000_s252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26.7499pt" to="1.6pt,258.6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3281045</wp:posOffset>
                </wp:positionV>
                <wp:extent cx="5944870" cy="0"/>
                <wp:wrapNone/>
                <wp:docPr id="1500" name="Shape 15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0" o:spid="_x0000_s25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258.35pt" to="469.45pt,25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-339725</wp:posOffset>
                </wp:positionV>
                <wp:extent cx="0" cy="3623945"/>
                <wp:wrapNone/>
                <wp:docPr id="1501" name="Shape 15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2394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1" o:spid="_x0000_s25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26.7499pt" to="469.2pt,258.6pt" o:allowincell="f" strokecolor="#000000" strokeweight="0.4799pt"/>
            </w:pict>
          </mc:Fallback>
        </mc:AlternateContent>
      </w:r>
    </w:p>
    <w:p>
      <w:pPr>
        <w:spacing w:after="0" w:line="258" w:lineRule="exact"/>
        <w:rPr>
          <w:sz w:val="20"/>
          <w:szCs w:val="20"/>
          <w:color w:val="auto"/>
        </w:rPr>
      </w:pPr>
    </w:p>
    <w:p>
      <w:pPr>
        <w:ind w:left="500" w:hanging="218"/>
        <w:spacing w:after="0"/>
        <w:tabs>
          <w:tab w:leader="none" w:pos="500" w:val="left"/>
        </w:tabs>
        <w:numPr>
          <w:ilvl w:val="0"/>
          <w:numId w:val="459"/>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Обавите усмену комуникацију са гостима на страном језику</w:t>
      </w:r>
    </w:p>
    <w:p>
      <w:pPr>
        <w:spacing w:after="0" w:line="270" w:lineRule="exact"/>
        <w:rPr>
          <w:sz w:val="20"/>
          <w:szCs w:val="20"/>
          <w:color w:val="auto"/>
        </w:rPr>
      </w:pPr>
    </w:p>
    <w:p>
      <w:pPr>
        <w:ind w:left="280"/>
        <w:spacing w:after="0"/>
        <w:rPr>
          <w:sz w:val="20"/>
          <w:szCs w:val="20"/>
          <w:color w:val="auto"/>
        </w:rPr>
      </w:pPr>
      <w:r>
        <w:rPr>
          <w:rFonts w:ascii="Times New Roman" w:cs="Times New Roman" w:eastAsia="Times New Roman" w:hAnsi="Times New Roman"/>
          <w:sz w:val="22"/>
          <w:szCs w:val="22"/>
          <w:color w:val="auto"/>
        </w:rPr>
        <w:t>Гости долаз на рецепцију хотела „Бреза“ у Врњачкој Бањи.</w:t>
      </w:r>
    </w:p>
    <w:p>
      <w:pPr>
        <w:spacing w:after="0" w:line="277" w:lineRule="exact"/>
        <w:rPr>
          <w:sz w:val="20"/>
          <w:szCs w:val="20"/>
          <w:color w:val="auto"/>
        </w:rPr>
      </w:pPr>
    </w:p>
    <w:p>
      <w:pPr>
        <w:ind w:left="500" w:hanging="218"/>
        <w:spacing w:after="0"/>
        <w:tabs>
          <w:tab w:leader="none" w:pos="500" w:val="left"/>
        </w:tabs>
        <w:numPr>
          <w:ilvl w:val="0"/>
          <w:numId w:val="46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ind w:left="420" w:hanging="138"/>
        <w:spacing w:after="0" w:line="238" w:lineRule="auto"/>
        <w:tabs>
          <w:tab w:leader="none" w:pos="420" w:val="left"/>
        </w:tabs>
        <w:numPr>
          <w:ilvl w:val="0"/>
          <w:numId w:val="461"/>
        </w:numPr>
        <w:rPr>
          <w:rFonts w:ascii="Arial" w:cs="Arial" w:eastAsia="Arial" w:hAnsi="Arial"/>
          <w:sz w:val="22"/>
          <w:szCs w:val="22"/>
          <w:color w:val="auto"/>
        </w:rPr>
      </w:pPr>
      <w:r>
        <w:rPr>
          <w:rFonts w:ascii="Times New Roman" w:cs="Times New Roman" w:eastAsia="Times New Roman" w:hAnsi="Times New Roman"/>
          <w:sz w:val="22"/>
          <w:szCs w:val="22"/>
          <w:color w:val="auto"/>
        </w:rPr>
        <w:t>Молим Вас, да ли имате слободну двокреветну собу на бази полупансиона?</w:t>
      </w:r>
    </w:p>
    <w:p>
      <w:pPr>
        <w:ind w:left="420" w:hanging="138"/>
        <w:spacing w:after="0"/>
        <w:tabs>
          <w:tab w:leader="none" w:pos="420" w:val="left"/>
        </w:tabs>
        <w:numPr>
          <w:ilvl w:val="0"/>
          <w:numId w:val="461"/>
        </w:numPr>
        <w:rPr>
          <w:rFonts w:ascii="Arial" w:cs="Arial" w:eastAsia="Arial" w:hAnsi="Arial"/>
          <w:sz w:val="22"/>
          <w:szCs w:val="22"/>
          <w:color w:val="auto"/>
        </w:rPr>
      </w:pPr>
      <w:r>
        <w:rPr>
          <w:rFonts w:ascii="Times New Roman" w:cs="Times New Roman" w:eastAsia="Times New Roman" w:hAnsi="Times New Roman"/>
          <w:sz w:val="22"/>
          <w:szCs w:val="22"/>
          <w:color w:val="auto"/>
        </w:rPr>
        <w:t>Да ли би мој супруга и ја могли да одседнемо 3 дана у тој соби?</w:t>
      </w:r>
    </w:p>
    <w:p>
      <w:pPr>
        <w:ind w:left="420" w:hanging="138"/>
        <w:spacing w:after="0"/>
        <w:tabs>
          <w:tab w:leader="none" w:pos="420" w:val="left"/>
        </w:tabs>
        <w:numPr>
          <w:ilvl w:val="0"/>
          <w:numId w:val="461"/>
        </w:numPr>
        <w:rPr>
          <w:rFonts w:ascii="Arial" w:cs="Arial" w:eastAsia="Arial" w:hAnsi="Arial"/>
          <w:sz w:val="22"/>
          <w:szCs w:val="22"/>
          <w:color w:val="auto"/>
        </w:rPr>
      </w:pPr>
      <w:r>
        <w:rPr>
          <w:rFonts w:ascii="Times New Roman" w:cs="Times New Roman" w:eastAsia="Times New Roman" w:hAnsi="Times New Roman"/>
          <w:sz w:val="22"/>
          <w:szCs w:val="22"/>
          <w:color w:val="auto"/>
        </w:rPr>
        <w:t>Колико кошта двокреветна соба на бази полупансиона за 3 дана?</w:t>
      </w:r>
    </w:p>
    <w:p>
      <w:pPr>
        <w:ind w:left="280"/>
        <w:spacing w:after="0"/>
        <w:rPr>
          <w:sz w:val="20"/>
          <w:szCs w:val="20"/>
          <w:color w:val="auto"/>
        </w:rPr>
      </w:pPr>
      <w:r>
        <w:rPr>
          <w:rFonts w:ascii="Times New Roman" w:cs="Times New Roman" w:eastAsia="Times New Roman" w:hAnsi="Times New Roman"/>
          <w:sz w:val="22"/>
          <w:szCs w:val="22"/>
          <w:color w:val="auto"/>
        </w:rPr>
        <w:t>Гости одлучују да одседну у Вашем хотелу.</w:t>
      </w:r>
    </w:p>
    <w:p>
      <w:pPr>
        <w:ind w:left="28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301.</w:t>
      </w:r>
    </w:p>
    <w:p>
      <w:pPr>
        <w:spacing w:after="0" w:line="265" w:lineRule="exact"/>
        <w:rPr>
          <w:sz w:val="20"/>
          <w:szCs w:val="20"/>
          <w:color w:val="auto"/>
        </w:rPr>
      </w:pPr>
    </w:p>
    <w:p>
      <w:pPr>
        <w:ind w:left="280" w:right="2220" w:firstLine="2"/>
        <w:spacing w:after="0" w:line="233" w:lineRule="auto"/>
        <w:tabs>
          <w:tab w:leader="none" w:pos="501" w:val="left"/>
        </w:tabs>
        <w:numPr>
          <w:ilvl w:val="0"/>
          <w:numId w:val="46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xml:space="preserve">Пружите информације о понуди пансионских и ванпансионских услуга. </w:t>
      </w:r>
      <w:r>
        <w:rPr>
          <w:rFonts w:ascii="Arial" w:cs="Arial" w:eastAsia="Arial" w:hAnsi="Arial"/>
          <w:sz w:val="22"/>
          <w:szCs w:val="22"/>
          <w:color w:val="auto"/>
        </w:rPr>
        <w:t xml:space="preserve">- </w:t>
      </w:r>
      <w:r>
        <w:rPr>
          <w:rFonts w:ascii="Times New Roman" w:cs="Times New Roman" w:eastAsia="Times New Roman" w:hAnsi="Times New Roman"/>
          <w:sz w:val="22"/>
          <w:szCs w:val="22"/>
          <w:color w:val="auto"/>
        </w:rPr>
        <w:t>Да ли хотел поседује базен и сауну?</w:t>
      </w:r>
    </w:p>
    <w:p>
      <w:pPr>
        <w:spacing w:after="0" w:line="2" w:lineRule="exact"/>
        <w:rPr>
          <w:rFonts w:ascii="Times New Roman" w:cs="Times New Roman" w:eastAsia="Times New Roman" w:hAnsi="Times New Roman"/>
          <w:sz w:val="22"/>
          <w:szCs w:val="22"/>
          <w:color w:val="auto"/>
        </w:rPr>
      </w:pPr>
    </w:p>
    <w:p>
      <w:pPr>
        <w:ind w:left="280"/>
        <w:spacing w:after="0"/>
        <w:rPr>
          <w:rFonts w:ascii="Times New Roman" w:cs="Times New Roman" w:eastAsia="Times New Roman" w:hAnsi="Times New Roman"/>
          <w:sz w:val="22"/>
          <w:szCs w:val="22"/>
          <w:color w:val="auto"/>
        </w:rPr>
      </w:pPr>
      <w:r>
        <w:rPr>
          <w:rFonts w:ascii="Arial" w:cs="Arial" w:eastAsia="Arial" w:hAnsi="Arial"/>
          <w:sz w:val="22"/>
          <w:szCs w:val="22"/>
          <w:color w:val="auto"/>
        </w:rPr>
        <w:t xml:space="preserve">- </w:t>
      </w:r>
      <w:r>
        <w:rPr>
          <w:rFonts w:ascii="Times New Roman" w:cs="Times New Roman" w:eastAsia="Times New Roman" w:hAnsi="Times New Roman"/>
          <w:sz w:val="22"/>
          <w:szCs w:val="22"/>
          <w:color w:val="auto"/>
        </w:rPr>
        <w:t>Занимају ме цене ових услуга?</w:t>
      </w:r>
    </w:p>
    <w:p>
      <w:pPr>
        <w:ind w:left="280"/>
        <w:spacing w:after="0"/>
        <w:rPr>
          <w:rFonts w:ascii="Times New Roman" w:cs="Times New Roman" w:eastAsia="Times New Roman" w:hAnsi="Times New Roman"/>
          <w:sz w:val="22"/>
          <w:szCs w:val="22"/>
          <w:color w:val="auto"/>
        </w:rPr>
      </w:pPr>
      <w:r>
        <w:rPr>
          <w:rFonts w:ascii="Arial" w:cs="Arial" w:eastAsia="Arial" w:hAnsi="Arial"/>
          <w:sz w:val="22"/>
          <w:szCs w:val="22"/>
          <w:color w:val="auto"/>
        </w:rPr>
        <w:t xml:space="preserve">- </w:t>
      </w:r>
      <w:r>
        <w:rPr>
          <w:rFonts w:ascii="Times New Roman" w:cs="Times New Roman" w:eastAsia="Times New Roman" w:hAnsi="Times New Roman"/>
          <w:sz w:val="22"/>
          <w:szCs w:val="22"/>
          <w:color w:val="auto"/>
        </w:rPr>
        <w:t>Да ли су услуге доступне у јутарњим часовима?</w:t>
      </w:r>
    </w:p>
    <w:p>
      <w:pPr>
        <w:spacing w:after="0" w:line="253" w:lineRule="exact"/>
        <w:rPr>
          <w:rFonts w:ascii="Times New Roman" w:cs="Times New Roman" w:eastAsia="Times New Roman" w:hAnsi="Times New Roman"/>
          <w:sz w:val="22"/>
          <w:szCs w:val="22"/>
          <w:color w:val="auto"/>
        </w:rPr>
      </w:pPr>
    </w:p>
    <w:p>
      <w:pPr>
        <w:ind w:left="500" w:hanging="218"/>
        <w:spacing w:after="0"/>
        <w:tabs>
          <w:tab w:leader="none" w:pos="500" w:val="left"/>
        </w:tabs>
        <w:numPr>
          <w:ilvl w:val="0"/>
          <w:numId w:val="46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420" w:hanging="138"/>
        <w:spacing w:after="0" w:line="238" w:lineRule="auto"/>
        <w:tabs>
          <w:tab w:leader="none" w:pos="420" w:val="left"/>
        </w:tabs>
        <w:numPr>
          <w:ilvl w:val="0"/>
          <w:numId w:val="463"/>
        </w:numPr>
        <w:rPr>
          <w:rFonts w:ascii="Arial" w:cs="Arial" w:eastAsia="Arial" w:hAnsi="Arial"/>
          <w:sz w:val="22"/>
          <w:szCs w:val="22"/>
          <w:color w:val="auto"/>
        </w:rPr>
      </w:pPr>
      <w:r>
        <w:rPr>
          <w:rFonts w:ascii="Times New Roman" w:cs="Times New Roman" w:eastAsia="Times New Roman" w:hAnsi="Times New Roman"/>
          <w:sz w:val="22"/>
          <w:szCs w:val="22"/>
          <w:color w:val="auto"/>
        </w:rPr>
        <w:t>У нашој соби нема топле воде?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830580</wp:posOffset>
            </wp:positionV>
            <wp:extent cx="6256020" cy="6350"/>
            <wp:wrapNone/>
            <wp:docPr id="1502" name="Picture 1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2"/>
                    <pic:cNvPicPr>
                      <a:picLocks noChangeAspect="1" noChangeArrowheads="1"/>
                    </pic:cNvPicPr>
                  </pic:nvPicPr>
                  <pic:blipFill>
                    <a:blip r:embed="rId56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8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2" w:name="page143"/>
    <w:bookmarkEnd w:id="142"/>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03" name="Picture 1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3"/>
                    <pic:cNvPicPr>
                      <a:picLocks noChangeAspect="1" noChangeArrowheads="1"/>
                    </pic:cNvPicPr>
                  </pic:nvPicPr>
                  <pic:blipFill>
                    <a:blip r:embed="rId56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648335</wp:posOffset>
                </wp:positionV>
                <wp:extent cx="5944870" cy="0"/>
                <wp:wrapNone/>
                <wp:docPr id="1504" name="Shape 150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4" o:spid="_x0000_s252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1.05pt" to="475.1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645160</wp:posOffset>
                </wp:positionV>
                <wp:extent cx="0" cy="3269615"/>
                <wp:wrapNone/>
                <wp:docPr id="1505" name="Shape 150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9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5" o:spid="_x0000_s253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0.8pt" to="7.25pt,308.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3911600</wp:posOffset>
                </wp:positionV>
                <wp:extent cx="5944870" cy="0"/>
                <wp:wrapNone/>
                <wp:docPr id="1506" name="Shape 150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06" o:spid="_x0000_s253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308pt" to="475.1pt,308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645160</wp:posOffset>
                </wp:positionV>
                <wp:extent cx="0" cy="3269615"/>
                <wp:wrapNone/>
                <wp:docPr id="1507" name="Shape 150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9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7" o:spid="_x0000_s253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0.8pt" to="474.85pt,308.2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ТТ Б-15 – Обављање рецепцијских послова</w:t>
      </w:r>
    </w:p>
    <w:p>
      <w:pPr>
        <w:spacing w:after="0" w:line="27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„Балкан “ у Београду.</w:t>
      </w:r>
    </w:p>
    <w:p>
      <w:pPr>
        <w:spacing w:after="0" w:line="253" w:lineRule="exact"/>
        <w:rPr>
          <w:sz w:val="20"/>
          <w:szCs w:val="20"/>
          <w:color w:val="auto"/>
        </w:rPr>
      </w:pPr>
    </w:p>
    <w:p>
      <w:pPr>
        <w:ind w:left="480" w:hanging="227"/>
        <w:spacing w:after="0"/>
        <w:tabs>
          <w:tab w:leader="none" w:pos="480" w:val="left"/>
        </w:tabs>
        <w:numPr>
          <w:ilvl w:val="0"/>
          <w:numId w:val="46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rFonts w:ascii="Times New Roman" w:cs="Times New Roman" w:eastAsia="Times New Roman" w:hAnsi="Times New Roman"/>
          <w:sz w:val="22"/>
          <w:szCs w:val="22"/>
          <w:color w:val="auto"/>
        </w:rPr>
      </w:pPr>
    </w:p>
    <w:p>
      <w:pPr>
        <w:ind w:left="1340" w:hanging="127"/>
        <w:spacing w:after="0"/>
        <w:tabs>
          <w:tab w:leader="none" w:pos="1340" w:val="left"/>
        </w:tabs>
        <w:numPr>
          <w:ilvl w:val="1"/>
          <w:numId w:val="46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Добар дан, да ли имате слободних 1/1 соба за период од 14.06.-17.06.</w:t>
      </w:r>
    </w:p>
    <w:p>
      <w:pPr>
        <w:ind w:left="1340" w:hanging="127"/>
        <w:spacing w:after="0"/>
        <w:tabs>
          <w:tab w:leader="none" w:pos="1340" w:val="left"/>
        </w:tabs>
        <w:numPr>
          <w:ilvl w:val="1"/>
          <w:numId w:val="46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Резервисао бих ту собу на бази пуног пансиона за тај период.</w:t>
      </w:r>
    </w:p>
    <w:p>
      <w:pPr>
        <w:ind w:left="1340" w:hanging="127"/>
        <w:spacing w:after="0"/>
        <w:tabs>
          <w:tab w:leader="none" w:pos="1340" w:val="left"/>
        </w:tabs>
        <w:numPr>
          <w:ilvl w:val="1"/>
          <w:numId w:val="46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кошта један пун пансион у једнокреветној соби?</w:t>
      </w:r>
    </w:p>
    <w:p>
      <w:pPr>
        <w:ind w:left="26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26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205.</w:t>
      </w:r>
    </w:p>
    <w:p>
      <w:pPr>
        <w:spacing w:after="0" w:line="253" w:lineRule="exact"/>
        <w:rPr>
          <w:sz w:val="20"/>
          <w:szCs w:val="20"/>
          <w:color w:val="auto"/>
        </w:rPr>
      </w:pPr>
    </w:p>
    <w:p>
      <w:pPr>
        <w:ind w:left="480" w:hanging="227"/>
        <w:spacing w:after="0"/>
        <w:tabs>
          <w:tab w:leader="none" w:pos="480" w:val="left"/>
        </w:tabs>
        <w:numPr>
          <w:ilvl w:val="0"/>
          <w:numId w:val="4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1340" w:hanging="127"/>
        <w:spacing w:after="0"/>
        <w:tabs>
          <w:tab w:leader="none" w:pos="1340" w:val="left"/>
        </w:tabs>
        <w:numPr>
          <w:ilvl w:val="1"/>
          <w:numId w:val="4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у хотелу могу да изнајмим конференцијску салу и колика је цена за три сата?</w:t>
      </w:r>
    </w:p>
    <w:p>
      <w:pPr>
        <w:ind w:left="1340" w:hanging="127"/>
        <w:spacing w:after="0"/>
        <w:tabs>
          <w:tab w:leader="none" w:pos="1340" w:val="left"/>
        </w:tabs>
        <w:numPr>
          <w:ilvl w:val="1"/>
          <w:numId w:val="4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имате услуге фотокопирања?</w:t>
      </w:r>
    </w:p>
    <w:p>
      <w:pPr>
        <w:ind w:left="1340" w:hanging="127"/>
        <w:spacing w:after="0"/>
        <w:tabs>
          <w:tab w:leader="none" w:pos="1340" w:val="left"/>
        </w:tabs>
        <w:numPr>
          <w:ilvl w:val="1"/>
          <w:numId w:val="4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могу да обезбедим неког ко би ми прекуцао 10 страна текста?</w:t>
      </w:r>
    </w:p>
    <w:p>
      <w:pPr>
        <w:spacing w:after="0" w:line="252" w:lineRule="exact"/>
        <w:rPr>
          <w:rFonts w:ascii="Times New Roman" w:cs="Times New Roman" w:eastAsia="Times New Roman" w:hAnsi="Times New Roman"/>
          <w:sz w:val="22"/>
          <w:szCs w:val="22"/>
          <w:color w:val="auto"/>
        </w:rPr>
      </w:pPr>
    </w:p>
    <w:p>
      <w:pPr>
        <w:ind w:left="480" w:hanging="227"/>
        <w:spacing w:after="0"/>
        <w:tabs>
          <w:tab w:leader="none" w:pos="480" w:val="left"/>
        </w:tabs>
        <w:numPr>
          <w:ilvl w:val="0"/>
          <w:numId w:val="4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1340" w:hanging="127"/>
        <w:spacing w:after="0"/>
        <w:tabs>
          <w:tab w:leader="none" w:pos="1340" w:val="left"/>
        </w:tabs>
        <w:numPr>
          <w:ilvl w:val="1"/>
          <w:numId w:val="46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мојој соби не ради WI-FI.</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88900</wp:posOffset>
                </wp:positionH>
                <wp:positionV relativeFrom="paragraph">
                  <wp:posOffset>511175</wp:posOffset>
                </wp:positionV>
                <wp:extent cx="5944870" cy="0"/>
                <wp:wrapNone/>
                <wp:docPr id="1508" name="Shape 150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8" o:spid="_x0000_s253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40.25pt" to="475.1pt,40.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508000</wp:posOffset>
                </wp:positionV>
                <wp:extent cx="0" cy="3444875"/>
                <wp:wrapNone/>
                <wp:docPr id="1509" name="Shape 150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44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09" o:spid="_x0000_s253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40pt" to="7.25pt,311.2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3949700</wp:posOffset>
                </wp:positionV>
                <wp:extent cx="5944870" cy="0"/>
                <wp:wrapNone/>
                <wp:docPr id="1510" name="Shape 151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0" o:spid="_x0000_s253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311pt" to="475.1pt,31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508000</wp:posOffset>
                </wp:positionV>
                <wp:extent cx="0" cy="3444875"/>
                <wp:wrapNone/>
                <wp:docPr id="1511" name="Shape 151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4487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1" o:spid="_x0000_s253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40pt" to="474.85pt,311.2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3"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ТТ Б-16 – Обављање рецепцијских послова</w:t>
      </w:r>
    </w:p>
    <w:p>
      <w:pPr>
        <w:spacing w:after="0" w:line="200" w:lineRule="exact"/>
        <w:rPr>
          <w:sz w:val="20"/>
          <w:szCs w:val="20"/>
          <w:color w:val="auto"/>
        </w:rPr>
      </w:pPr>
    </w:p>
    <w:p>
      <w:pPr>
        <w:spacing w:after="0" w:line="34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„Петрус “ у Параћину.</w:t>
      </w:r>
    </w:p>
    <w:p>
      <w:pPr>
        <w:spacing w:after="0" w:line="253" w:lineRule="exact"/>
        <w:rPr>
          <w:sz w:val="20"/>
          <w:szCs w:val="20"/>
          <w:color w:val="auto"/>
        </w:rPr>
      </w:pPr>
    </w:p>
    <w:p>
      <w:pPr>
        <w:ind w:left="480" w:hanging="227"/>
        <w:spacing w:after="0"/>
        <w:tabs>
          <w:tab w:leader="none" w:pos="480" w:val="left"/>
        </w:tabs>
        <w:numPr>
          <w:ilvl w:val="0"/>
          <w:numId w:val="4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rFonts w:ascii="Times New Roman" w:cs="Times New Roman" w:eastAsia="Times New Roman" w:hAnsi="Times New Roman"/>
          <w:sz w:val="22"/>
          <w:szCs w:val="22"/>
          <w:color w:val="auto"/>
        </w:rPr>
      </w:pPr>
    </w:p>
    <w:p>
      <w:pPr>
        <w:ind w:left="700" w:hanging="135"/>
        <w:spacing w:after="0"/>
        <w:tabs>
          <w:tab w:leader="none" w:pos="700" w:val="left"/>
        </w:tabs>
        <w:numPr>
          <w:ilvl w:val="1"/>
          <w:numId w:val="4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Хтео бих да резервишем 1/2 собу на бази Н/Д, за период од 22.05.- 24.05. 2017.</w:t>
      </w:r>
    </w:p>
    <w:p>
      <w:pPr>
        <w:ind w:left="700" w:hanging="135"/>
        <w:spacing w:after="0"/>
        <w:tabs>
          <w:tab w:leader="none" w:pos="700" w:val="left"/>
        </w:tabs>
        <w:numPr>
          <w:ilvl w:val="1"/>
          <w:numId w:val="4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кошта једно ноћење са доручком у вашем хотелу?</w:t>
      </w:r>
    </w:p>
    <w:p>
      <w:pPr>
        <w:ind w:left="700" w:hanging="135"/>
        <w:spacing w:after="0"/>
        <w:tabs>
          <w:tab w:leader="none" w:pos="700" w:val="left"/>
        </w:tabs>
        <w:numPr>
          <w:ilvl w:val="1"/>
          <w:numId w:val="46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Шта се служи за доручак у вашем хотелу?</w:t>
      </w:r>
    </w:p>
    <w:p>
      <w:pPr>
        <w:ind w:left="26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26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105.</w:t>
      </w:r>
    </w:p>
    <w:p>
      <w:pPr>
        <w:spacing w:after="0" w:line="252" w:lineRule="exact"/>
        <w:rPr>
          <w:sz w:val="20"/>
          <w:szCs w:val="20"/>
          <w:color w:val="auto"/>
        </w:rPr>
      </w:pPr>
    </w:p>
    <w:p>
      <w:pPr>
        <w:ind w:left="480" w:hanging="227"/>
        <w:spacing w:after="0"/>
        <w:tabs>
          <w:tab w:leader="none" w:pos="480" w:val="left"/>
        </w:tabs>
        <w:numPr>
          <w:ilvl w:val="0"/>
          <w:numId w:val="4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40" w:hanging="133"/>
        <w:spacing w:after="0"/>
        <w:tabs>
          <w:tab w:leader="none" w:pos="840" w:val="left"/>
        </w:tabs>
        <w:numPr>
          <w:ilvl w:val="1"/>
          <w:numId w:val="4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додатне услуге у вашем хотелу?</w:t>
      </w:r>
    </w:p>
    <w:p>
      <w:pPr>
        <w:ind w:left="840" w:hanging="133"/>
        <w:spacing w:after="0"/>
        <w:tabs>
          <w:tab w:leader="none" w:pos="840" w:val="left"/>
        </w:tabs>
        <w:numPr>
          <w:ilvl w:val="1"/>
          <w:numId w:val="4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у вашем хотелу може да се изнајми аутомобил?</w:t>
      </w:r>
    </w:p>
    <w:p>
      <w:pPr>
        <w:ind w:left="840" w:hanging="133"/>
        <w:spacing w:after="0"/>
        <w:tabs>
          <w:tab w:leader="none" w:pos="840" w:val="left"/>
        </w:tabs>
        <w:numPr>
          <w:ilvl w:val="1"/>
          <w:numId w:val="4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Која је цена изнајмљивања аутомобила за један дан?</w:t>
      </w:r>
    </w:p>
    <w:p>
      <w:pPr>
        <w:spacing w:after="0" w:line="253" w:lineRule="exact"/>
        <w:rPr>
          <w:rFonts w:ascii="Times New Roman" w:cs="Times New Roman" w:eastAsia="Times New Roman" w:hAnsi="Times New Roman"/>
          <w:sz w:val="22"/>
          <w:szCs w:val="22"/>
          <w:color w:val="auto"/>
        </w:rPr>
      </w:pPr>
    </w:p>
    <w:p>
      <w:pPr>
        <w:ind w:left="480" w:hanging="227"/>
        <w:spacing w:after="0"/>
        <w:tabs>
          <w:tab w:leader="none" w:pos="480" w:val="left"/>
        </w:tabs>
        <w:numPr>
          <w:ilvl w:val="0"/>
          <w:numId w:val="4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rFonts w:ascii="Times New Roman" w:cs="Times New Roman" w:eastAsia="Times New Roman" w:hAnsi="Times New Roman"/>
          <w:sz w:val="22"/>
          <w:szCs w:val="22"/>
          <w:color w:val="auto"/>
        </w:rPr>
      </w:pPr>
    </w:p>
    <w:p>
      <w:pPr>
        <w:ind w:left="980" w:hanging="132"/>
        <w:spacing w:after="0"/>
        <w:tabs>
          <w:tab w:leader="none" w:pos="980" w:val="left"/>
        </w:tabs>
        <w:numPr>
          <w:ilvl w:val="2"/>
          <w:numId w:val="46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соби 106 је велика бука.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1196340</wp:posOffset>
            </wp:positionV>
            <wp:extent cx="6256020" cy="6350"/>
            <wp:wrapNone/>
            <wp:docPr id="1512" name="Picture 1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2"/>
                    <pic:cNvPicPr>
                      <a:picLocks noChangeAspect="1" noChangeArrowheads="1"/>
                    </pic:cNvPicPr>
                  </pic:nvPicPr>
                  <pic:blipFill>
                    <a:blip r:embed="rId57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3" w:name="page144"/>
    <w:bookmarkEnd w:id="143"/>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13" name="Picture 1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3"/>
                    <pic:cNvPicPr>
                      <a:picLocks noChangeAspect="1" noChangeArrowheads="1"/>
                    </pic:cNvPicPr>
                  </pic:nvPicPr>
                  <pic:blipFill>
                    <a:blip r:embed="rId57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648335</wp:posOffset>
                </wp:positionV>
                <wp:extent cx="5944870" cy="0"/>
                <wp:wrapNone/>
                <wp:docPr id="1514" name="Shape 1514"/>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4" o:spid="_x0000_s2539"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1.05pt" to="469.45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645160</wp:posOffset>
                </wp:positionV>
                <wp:extent cx="0" cy="3604895"/>
                <wp:wrapNone/>
                <wp:docPr id="1515" name="Shape 1515"/>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04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5" o:spid="_x0000_s2540"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0.8pt" to="1.6pt,334.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4246880</wp:posOffset>
                </wp:positionV>
                <wp:extent cx="5944870" cy="0"/>
                <wp:wrapNone/>
                <wp:docPr id="1516" name="Shape 151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6" o:spid="_x0000_s254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34.4pt" to="469.45pt,334.4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645160</wp:posOffset>
                </wp:positionV>
                <wp:extent cx="0" cy="3604895"/>
                <wp:wrapNone/>
                <wp:docPr id="1517" name="Shape 151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60489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7" o:spid="_x0000_s254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50.8pt" to="469.2pt,334.6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Б-17 – Обављање рецепцијских послова</w:t>
      </w:r>
    </w:p>
    <w:p>
      <w:pPr>
        <w:spacing w:after="0" w:line="275"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Обавите усмену комуникацију са гостима на страном језику</w:t>
      </w:r>
    </w:p>
    <w:p>
      <w:pPr>
        <w:spacing w:after="0" w:line="27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„Парк “ у Новом Саду.</w:t>
      </w:r>
    </w:p>
    <w:p>
      <w:pPr>
        <w:spacing w:after="0" w:line="253" w:lineRule="exact"/>
        <w:rPr>
          <w:sz w:val="20"/>
          <w:szCs w:val="20"/>
          <w:color w:val="auto"/>
        </w:rPr>
      </w:pPr>
    </w:p>
    <w:p>
      <w:pPr>
        <w:ind w:left="360" w:hanging="220"/>
        <w:spacing w:after="0"/>
        <w:tabs>
          <w:tab w:leader="none" w:pos="360" w:val="left"/>
        </w:tabs>
        <w:numPr>
          <w:ilvl w:val="0"/>
          <w:numId w:val="46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260" w:hanging="120"/>
        <w:spacing w:after="0"/>
        <w:tabs>
          <w:tab w:leader="none" w:pos="260" w:val="left"/>
        </w:tabs>
        <w:numPr>
          <w:ilvl w:val="0"/>
          <w:numId w:val="46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Хтео бих да резервишем 2/1 собе на бази ПП, за период од 27.06.- 30.06. 2017.</w:t>
      </w:r>
    </w:p>
    <w:p>
      <w:pPr>
        <w:ind w:left="260" w:hanging="120"/>
        <w:spacing w:after="0"/>
        <w:tabs>
          <w:tab w:leader="none" w:pos="260" w:val="left"/>
        </w:tabs>
        <w:numPr>
          <w:ilvl w:val="0"/>
          <w:numId w:val="46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полупансиона у једнокреветној соби?</w:t>
      </w:r>
    </w:p>
    <w:p>
      <w:pPr>
        <w:ind w:left="260" w:hanging="120"/>
        <w:spacing w:after="0"/>
        <w:tabs>
          <w:tab w:leader="none" w:pos="260" w:val="left"/>
        </w:tabs>
        <w:numPr>
          <w:ilvl w:val="0"/>
          <w:numId w:val="46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у собама има WI-FI?</w:t>
      </w: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spacing w:after="0" w:line="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собe број 107 и 108.</w:t>
      </w:r>
    </w:p>
    <w:p>
      <w:pPr>
        <w:spacing w:after="0" w:line="263" w:lineRule="exact"/>
        <w:rPr>
          <w:sz w:val="20"/>
          <w:szCs w:val="20"/>
          <w:color w:val="auto"/>
        </w:rPr>
      </w:pPr>
    </w:p>
    <w:p>
      <w:pPr>
        <w:ind w:left="140" w:right="2360"/>
        <w:spacing w:after="0" w:line="235" w:lineRule="auto"/>
        <w:tabs>
          <w:tab w:leader="none" w:pos="361" w:val="left"/>
        </w:tabs>
        <w:numPr>
          <w:ilvl w:val="0"/>
          <w:numId w:val="47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 - Да ли у хотелу могу да користим услуге масаже?</w:t>
      </w:r>
    </w:p>
    <w:p>
      <w:pPr>
        <w:ind w:left="1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Која је цена масаже?</w:t>
      </w:r>
    </w:p>
    <w:p>
      <w:pPr>
        <w:ind w:left="1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 Где се налази ресторан хотела?</w:t>
      </w:r>
    </w:p>
    <w:p>
      <w:pPr>
        <w:spacing w:after="0" w:line="251"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7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sz w:val="20"/>
          <w:szCs w:val="20"/>
          <w:color w:val="auto"/>
        </w:rPr>
      </w:pPr>
    </w:p>
    <w:p>
      <w:pPr>
        <w:ind w:left="260" w:hanging="120"/>
        <w:spacing w:after="0"/>
        <w:tabs>
          <w:tab w:leader="none" w:pos="260" w:val="left"/>
        </w:tabs>
        <w:numPr>
          <w:ilvl w:val="0"/>
          <w:numId w:val="47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мојој соби не ради клима уређај.</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671830</wp:posOffset>
                </wp:positionV>
                <wp:extent cx="5944870" cy="0"/>
                <wp:wrapNone/>
                <wp:docPr id="1518" name="Shape 151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18" o:spid="_x0000_s254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2.9pt" to="469.45pt,5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668655</wp:posOffset>
                </wp:positionV>
                <wp:extent cx="0" cy="3269615"/>
                <wp:wrapNone/>
                <wp:docPr id="1519" name="Shape 151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9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19" o:spid="_x0000_s254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2.65pt" to="1.6pt,310.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3935095</wp:posOffset>
                </wp:positionV>
                <wp:extent cx="5944870" cy="0"/>
                <wp:wrapNone/>
                <wp:docPr id="1520" name="Shape 152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20" o:spid="_x0000_s254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09.85pt" to="469.45pt,309.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5958840</wp:posOffset>
                </wp:positionH>
                <wp:positionV relativeFrom="paragraph">
                  <wp:posOffset>668655</wp:posOffset>
                </wp:positionV>
                <wp:extent cx="0" cy="3269615"/>
                <wp:wrapNone/>
                <wp:docPr id="1521" name="Shape 152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2696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21" o:spid="_x0000_s254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9.2pt,52.65pt" to="469.2pt,310.1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Б-18 – Обављање рецепцијских послова</w:t>
      </w:r>
    </w:p>
    <w:p>
      <w:pPr>
        <w:spacing w:after="0" w:line="27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„HolidayInn“ у Београду</w:t>
      </w:r>
    </w:p>
    <w:p>
      <w:pPr>
        <w:spacing w:after="0" w:line="253" w:lineRule="exact"/>
        <w:rPr>
          <w:sz w:val="20"/>
          <w:szCs w:val="20"/>
          <w:color w:val="auto"/>
        </w:rPr>
      </w:pPr>
    </w:p>
    <w:p>
      <w:pPr>
        <w:ind w:left="360" w:hanging="220"/>
        <w:spacing w:after="0"/>
        <w:tabs>
          <w:tab w:leader="none" w:pos="360" w:val="left"/>
        </w:tabs>
        <w:numPr>
          <w:ilvl w:val="0"/>
          <w:numId w:val="47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0" w:lineRule="exact"/>
        <w:rPr>
          <w:rFonts w:ascii="Times New Roman" w:cs="Times New Roman" w:eastAsia="Times New Roman" w:hAnsi="Times New Roman"/>
          <w:sz w:val="22"/>
          <w:szCs w:val="22"/>
          <w:color w:val="auto"/>
        </w:rPr>
      </w:pPr>
    </w:p>
    <w:p>
      <w:pPr>
        <w:ind w:left="1100" w:right="920" w:hanging="532"/>
        <w:spacing w:after="0" w:line="235" w:lineRule="auto"/>
        <w:tabs>
          <w:tab w:leader="none" w:pos="692" w:val="left"/>
        </w:tabs>
        <w:numPr>
          <w:ilvl w:val="1"/>
          <w:numId w:val="47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Добар дан, хтео бих да резервишем једну собу са француским лежајем за период од 17.09. до 20.09. 2017.године, на бази ноћења са доручком?</w:t>
      </w:r>
    </w:p>
    <w:p>
      <w:pPr>
        <w:ind w:left="700" w:hanging="132"/>
        <w:spacing w:after="0"/>
        <w:tabs>
          <w:tab w:leader="none" w:pos="700" w:val="left"/>
        </w:tabs>
        <w:numPr>
          <w:ilvl w:val="1"/>
          <w:numId w:val="47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ноћења са доручком?</w:t>
      </w:r>
    </w:p>
    <w:p>
      <w:pPr>
        <w:ind w:left="700" w:hanging="132"/>
        <w:spacing w:after="0"/>
        <w:tabs>
          <w:tab w:leader="none" w:pos="700" w:val="left"/>
        </w:tabs>
        <w:numPr>
          <w:ilvl w:val="1"/>
          <w:numId w:val="47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за дете од 5 година?</w:t>
      </w: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140"/>
        <w:spacing w:after="0" w:line="238" w:lineRule="auto"/>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собe број 307.</w:t>
      </w:r>
    </w:p>
    <w:p>
      <w:pPr>
        <w:spacing w:after="0" w:line="254" w:lineRule="exact"/>
        <w:rPr>
          <w:sz w:val="20"/>
          <w:szCs w:val="20"/>
          <w:color w:val="auto"/>
        </w:rPr>
      </w:pPr>
    </w:p>
    <w:p>
      <w:pPr>
        <w:ind w:left="360" w:hanging="220"/>
        <w:spacing w:after="0"/>
        <w:tabs>
          <w:tab w:leader="none" w:pos="360" w:val="left"/>
        </w:tabs>
        <w:numPr>
          <w:ilvl w:val="0"/>
          <w:numId w:val="47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2" w:lineRule="exact"/>
        <w:rPr>
          <w:rFonts w:ascii="Times New Roman" w:cs="Times New Roman" w:eastAsia="Times New Roman" w:hAnsi="Times New Roman"/>
          <w:sz w:val="22"/>
          <w:szCs w:val="22"/>
          <w:color w:val="auto"/>
        </w:rPr>
      </w:pPr>
    </w:p>
    <w:p>
      <w:pPr>
        <w:ind w:left="700" w:hanging="132"/>
        <w:spacing w:after="0"/>
        <w:tabs>
          <w:tab w:leader="none" w:pos="700" w:val="left"/>
        </w:tabs>
        <w:numPr>
          <w:ilvl w:val="1"/>
          <w:numId w:val="47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у хотелу постоје неки садржаји за децу?</w:t>
      </w:r>
    </w:p>
    <w:p>
      <w:pPr>
        <w:ind w:left="700" w:hanging="132"/>
        <w:spacing w:after="0"/>
        <w:tabs>
          <w:tab w:leader="none" w:pos="700" w:val="left"/>
        </w:tabs>
        <w:numPr>
          <w:ilvl w:val="1"/>
          <w:numId w:val="47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хотел поседује базен?</w:t>
      </w:r>
    </w:p>
    <w:p>
      <w:pPr>
        <w:ind w:left="700" w:hanging="132"/>
        <w:spacing w:after="0"/>
        <w:tabs>
          <w:tab w:leader="none" w:pos="700" w:val="left"/>
        </w:tabs>
        <w:numPr>
          <w:ilvl w:val="1"/>
          <w:numId w:val="47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Која је цена масаже?</w:t>
      </w:r>
    </w:p>
    <w:p>
      <w:pPr>
        <w:ind w:left="360" w:hanging="220"/>
        <w:spacing w:after="0"/>
        <w:tabs>
          <w:tab w:leader="none" w:pos="360" w:val="left"/>
        </w:tabs>
        <w:numPr>
          <w:ilvl w:val="0"/>
          <w:numId w:val="47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40" w:hanging="133"/>
        <w:spacing w:after="0"/>
        <w:tabs>
          <w:tab w:leader="none" w:pos="840" w:val="left"/>
        </w:tabs>
        <w:numPr>
          <w:ilvl w:val="2"/>
          <w:numId w:val="47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Јастуци су били веома тврди и неудобни за спавање.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875665</wp:posOffset>
            </wp:positionV>
            <wp:extent cx="6256020" cy="6350"/>
            <wp:wrapNone/>
            <wp:docPr id="1522" name="Picture 1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2"/>
                    <pic:cNvPicPr>
                      <a:picLocks noChangeAspect="1" noChangeArrowheads="1"/>
                    </pic:cNvPicPr>
                  </pic:nvPicPr>
                  <pic:blipFill>
                    <a:blip r:embed="rId57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0"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4" w:name="page145"/>
    <w:bookmarkEnd w:id="144"/>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23" name="Picture 1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3"/>
                    <pic:cNvPicPr>
                      <a:picLocks noChangeAspect="1" noChangeArrowheads="1"/>
                    </pic:cNvPicPr>
                  </pic:nvPicPr>
                  <pic:blipFill>
                    <a:blip r:embed="rId573">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483870</wp:posOffset>
            </wp:positionV>
            <wp:extent cx="6017895" cy="3412490"/>
            <wp:wrapNone/>
            <wp:docPr id="1524" name="Picture 1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4"/>
                    <pic:cNvPicPr>
                      <a:picLocks noChangeAspect="1" noChangeArrowheads="1"/>
                    </pic:cNvPicPr>
                  </pic:nvPicPr>
                  <pic:blipFill>
                    <a:blip r:embed="rId574">
                      <a:extLst>
                        <a:ext uri="{28A0092B-C50C-407E-A947-70E740481C1C}"/>
                      </a:extLst>
                    </a:blip>
                    <a:srcRect/>
                    <a:stretch>
                      <a:fillRect/>
                    </a:stretch>
                  </pic:blipFill>
                  <pic:spPr bwMode="auto">
                    <a:xfrm>
                      <a:off x="0" y="0"/>
                      <a:ext cx="6017895" cy="341249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Б-19 - Обављање рецепцијских послова</w:t>
      </w:r>
    </w:p>
    <w:p>
      <w:pPr>
        <w:spacing w:after="0" w:line="200" w:lineRule="exact"/>
        <w:rPr>
          <w:sz w:val="20"/>
          <w:szCs w:val="20"/>
          <w:color w:val="auto"/>
        </w:rPr>
      </w:pPr>
    </w:p>
    <w:p>
      <w:pPr>
        <w:spacing w:after="0" w:line="30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Господин Вилсон долази на рецепцију хотела „Палисад“ на Златибору</w:t>
      </w:r>
    </w:p>
    <w:p>
      <w:pPr>
        <w:spacing w:after="0" w:line="251" w:lineRule="exact"/>
        <w:rPr>
          <w:sz w:val="20"/>
          <w:szCs w:val="20"/>
          <w:color w:val="auto"/>
        </w:rPr>
      </w:pPr>
    </w:p>
    <w:p>
      <w:pPr>
        <w:ind w:left="360" w:hanging="220"/>
        <w:spacing w:after="0"/>
        <w:tabs>
          <w:tab w:leader="none" w:pos="360" w:val="left"/>
        </w:tabs>
        <w:numPr>
          <w:ilvl w:val="0"/>
          <w:numId w:val="47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7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полупансиона по особи?</w:t>
      </w:r>
    </w:p>
    <w:p>
      <w:pPr>
        <w:ind w:left="980" w:hanging="120"/>
        <w:spacing w:after="0"/>
        <w:tabs>
          <w:tab w:leader="none" w:pos="980" w:val="left"/>
        </w:tabs>
        <w:numPr>
          <w:ilvl w:val="1"/>
          <w:numId w:val="47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услуге укључене у цену полупансиона?</w:t>
      </w:r>
    </w:p>
    <w:p>
      <w:pPr>
        <w:ind w:left="980" w:hanging="120"/>
        <w:spacing w:after="0"/>
        <w:tabs>
          <w:tab w:leader="none" w:pos="980" w:val="left"/>
        </w:tabs>
        <w:numPr>
          <w:ilvl w:val="1"/>
          <w:numId w:val="47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је радно време аперитив-бара?</w:t>
      </w: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140"/>
        <w:spacing w:after="0" w:line="238" w:lineRule="auto"/>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206.</w:t>
      </w:r>
    </w:p>
    <w:p>
      <w:pPr>
        <w:spacing w:after="0" w:line="254" w:lineRule="exact"/>
        <w:rPr>
          <w:sz w:val="20"/>
          <w:szCs w:val="20"/>
          <w:color w:val="auto"/>
        </w:rPr>
      </w:pPr>
    </w:p>
    <w:p>
      <w:pPr>
        <w:ind w:left="360" w:hanging="220"/>
        <w:spacing w:after="0"/>
        <w:tabs>
          <w:tab w:leader="none" w:pos="360" w:val="left"/>
        </w:tabs>
        <w:numPr>
          <w:ilvl w:val="0"/>
          <w:numId w:val="47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7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услуге могу да користим у спортско-рекреативномцентру хотела?</w:t>
      </w:r>
    </w:p>
    <w:p>
      <w:pPr>
        <w:ind w:left="980" w:hanging="120"/>
        <w:spacing w:after="0"/>
        <w:tabs>
          <w:tab w:leader="none" w:pos="980" w:val="left"/>
        </w:tabs>
        <w:numPr>
          <w:ilvl w:val="1"/>
          <w:numId w:val="47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је радно време спортско-рекреативногцентра?</w:t>
      </w:r>
    </w:p>
    <w:p>
      <w:pPr>
        <w:ind w:left="980" w:hanging="120"/>
        <w:spacing w:after="0"/>
        <w:tabs>
          <w:tab w:leader="none" w:pos="980" w:val="left"/>
        </w:tabs>
        <w:numPr>
          <w:ilvl w:val="1"/>
          <w:numId w:val="47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резервишем излет до Дрвенграда?</w:t>
      </w:r>
    </w:p>
    <w:p>
      <w:pPr>
        <w:spacing w:after="0" w:line="252"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7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7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Господину Вилсону је на хотелском паркингу оштећен блатобран аутомобила.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52705</wp:posOffset>
            </wp:positionH>
            <wp:positionV relativeFrom="paragraph">
              <wp:posOffset>827405</wp:posOffset>
            </wp:positionV>
            <wp:extent cx="6017895" cy="3251200"/>
            <wp:wrapNone/>
            <wp:docPr id="1525" name="Picture 1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5"/>
                    <pic:cNvPicPr>
                      <a:picLocks noChangeAspect="1" noChangeArrowheads="1"/>
                    </pic:cNvPicPr>
                  </pic:nvPicPr>
                  <pic:blipFill>
                    <a:blip r:embed="rId575">
                      <a:extLst>
                        <a:ext uri="{28A0092B-C50C-407E-A947-70E740481C1C}"/>
                      </a:extLst>
                    </a:blip>
                    <a:srcRect/>
                    <a:stretch>
                      <a:fillRect/>
                    </a:stretch>
                  </pic:blipFill>
                  <pic:spPr bwMode="auto">
                    <a:xfrm>
                      <a:off x="0" y="0"/>
                      <a:ext cx="6017895" cy="3251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Б-20 - Обављање рецепцијских послова</w:t>
      </w:r>
    </w:p>
    <w:p>
      <w:pPr>
        <w:spacing w:after="0" w:line="24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Господин Жерар долази на рецепцију хотела CMC Club „Satelit“ на Златибору.</w:t>
      </w:r>
    </w:p>
    <w:p>
      <w:pPr>
        <w:spacing w:after="0" w:line="253" w:lineRule="exact"/>
        <w:rPr>
          <w:sz w:val="20"/>
          <w:szCs w:val="20"/>
          <w:color w:val="auto"/>
        </w:rPr>
      </w:pPr>
    </w:p>
    <w:p>
      <w:pPr>
        <w:ind w:left="360" w:hanging="220"/>
        <w:spacing w:after="0"/>
        <w:tabs>
          <w:tab w:leader="none" w:pos="360" w:val="left"/>
        </w:tabs>
        <w:numPr>
          <w:ilvl w:val="0"/>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полупансиона по особи?</w:t>
      </w:r>
    </w:p>
    <w:p>
      <w:pPr>
        <w:ind w:left="980" w:hanging="120"/>
        <w:spacing w:after="0"/>
        <w:tabs>
          <w:tab w:leader="none" w:pos="980"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услуге укључене у цену једног полупансиона?</w:t>
      </w:r>
    </w:p>
    <w:p>
      <w:pPr>
        <w:spacing w:after="0" w:line="9" w:lineRule="exact"/>
        <w:rPr>
          <w:rFonts w:ascii="Times New Roman" w:cs="Times New Roman" w:eastAsia="Times New Roman" w:hAnsi="Times New Roman"/>
          <w:sz w:val="22"/>
          <w:szCs w:val="22"/>
          <w:color w:val="auto"/>
        </w:rPr>
      </w:pPr>
    </w:p>
    <w:p>
      <w:pPr>
        <w:ind w:left="140" w:right="2100" w:firstLine="720"/>
        <w:spacing w:after="0" w:line="235" w:lineRule="auto"/>
        <w:tabs>
          <w:tab w:leader="none" w:pos="987"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је попуст на цену полупансиона за боравак дужи од 3 дана? Гост одлучује да одседне у Вашем хотелу.</w:t>
      </w:r>
    </w:p>
    <w:p>
      <w:pPr>
        <w:ind w:left="1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105.</w:t>
      </w:r>
    </w:p>
    <w:p>
      <w:pPr>
        <w:spacing w:after="0" w:line="252"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120"/>
        <w:spacing w:after="0"/>
        <w:tabs>
          <w:tab w:leader="none" w:pos="980"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услуге могу да користим у спортско-рекреативномцентру хотела?</w:t>
      </w:r>
    </w:p>
    <w:p>
      <w:pPr>
        <w:ind w:left="980" w:hanging="120"/>
        <w:spacing w:after="0"/>
        <w:tabs>
          <w:tab w:leader="none" w:pos="980"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је радно време ноћног бара у хотелу?</w:t>
      </w:r>
    </w:p>
    <w:p>
      <w:pPr>
        <w:ind w:left="980" w:hanging="120"/>
        <w:spacing w:after="0"/>
        <w:tabs>
          <w:tab w:leader="none" w:pos="980"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резервишем посету етно-селу Сирогојно?</w:t>
      </w:r>
    </w:p>
    <w:p>
      <w:pPr>
        <w:spacing w:after="0" w:line="253"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980" w:hanging="120"/>
        <w:spacing w:after="0"/>
        <w:tabs>
          <w:tab w:leader="none" w:pos="980" w:val="left"/>
        </w:tabs>
        <w:numPr>
          <w:ilvl w:val="1"/>
          <w:numId w:val="47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Господину Жерару смета бука са спортског терена.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1085850</wp:posOffset>
            </wp:positionV>
            <wp:extent cx="6256020" cy="6350"/>
            <wp:wrapNone/>
            <wp:docPr id="1526" name="Picture 1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6"/>
                    <pic:cNvPicPr>
                      <a:picLocks noChangeAspect="1" noChangeArrowheads="1"/>
                    </pic:cNvPicPr>
                  </pic:nvPicPr>
                  <pic:blipFill>
                    <a:blip r:embed="rId57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1"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5" w:name="page146"/>
    <w:bookmarkEnd w:id="145"/>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27" name="Picture 1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7"/>
                    <pic:cNvPicPr>
                      <a:picLocks noChangeAspect="1" noChangeArrowheads="1"/>
                    </pic:cNvPicPr>
                  </pic:nvPicPr>
                  <pic:blipFill>
                    <a:blip r:embed="rId577">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645795</wp:posOffset>
            </wp:positionV>
            <wp:extent cx="6017895" cy="3572510"/>
            <wp:wrapNone/>
            <wp:docPr id="1528" name="Picture 1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8"/>
                    <pic:cNvPicPr>
                      <a:picLocks noChangeAspect="1" noChangeArrowheads="1"/>
                    </pic:cNvPicPr>
                  </pic:nvPicPr>
                  <pic:blipFill>
                    <a:blip r:embed="rId578">
                      <a:extLst>
                        <a:ext uri="{28A0092B-C50C-407E-A947-70E740481C1C}"/>
                      </a:extLst>
                    </a:blip>
                    <a:srcRect/>
                    <a:stretch>
                      <a:fillRect/>
                    </a:stretch>
                  </pic:blipFill>
                  <pic:spPr bwMode="auto">
                    <a:xfrm>
                      <a:off x="0" y="0"/>
                      <a:ext cx="6017895" cy="357251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Б-21 - Обављање рецепцијских послова</w:t>
      </w:r>
    </w:p>
    <w:p>
      <w:pPr>
        <w:spacing w:after="0" w:line="200" w:lineRule="exact"/>
        <w:rPr>
          <w:sz w:val="20"/>
          <w:szCs w:val="20"/>
          <w:color w:val="auto"/>
        </w:rPr>
      </w:pPr>
    </w:p>
    <w:p>
      <w:pPr>
        <w:spacing w:after="0" w:line="30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Господин Нортон са супругом долази на рецепцију хотела„Палисад“ на Златибору.</w:t>
      </w:r>
    </w:p>
    <w:p>
      <w:pPr>
        <w:spacing w:after="0" w:line="253" w:lineRule="exact"/>
        <w:rPr>
          <w:sz w:val="20"/>
          <w:szCs w:val="20"/>
          <w:color w:val="auto"/>
        </w:rPr>
      </w:pPr>
    </w:p>
    <w:p>
      <w:pPr>
        <w:ind w:left="360" w:hanging="220"/>
        <w:spacing w:after="0"/>
        <w:tabs>
          <w:tab w:leader="none" w:pos="360" w:val="left"/>
        </w:tabs>
        <w:numPr>
          <w:ilvl w:val="0"/>
          <w:numId w:val="47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ind w:left="980" w:hanging="120"/>
        <w:spacing w:after="0"/>
        <w:tabs>
          <w:tab w:leader="none" w:pos="980" w:val="left"/>
        </w:tabs>
        <w:numPr>
          <w:ilvl w:val="1"/>
          <w:numId w:val="47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пансиона по особи?</w:t>
      </w:r>
    </w:p>
    <w:p>
      <w:pPr>
        <w:ind w:left="980" w:hanging="120"/>
        <w:spacing w:after="0"/>
        <w:tabs>
          <w:tab w:leader="none" w:pos="980" w:val="left"/>
        </w:tabs>
        <w:numPr>
          <w:ilvl w:val="1"/>
          <w:numId w:val="47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укупно теба да платим за две особе?</w:t>
      </w:r>
    </w:p>
    <w:p>
      <w:pPr>
        <w:ind w:left="980" w:hanging="120"/>
        <w:spacing w:after="0"/>
        <w:tabs>
          <w:tab w:leader="none" w:pos="980" w:val="left"/>
        </w:tabs>
        <w:numPr>
          <w:ilvl w:val="1"/>
          <w:numId w:val="47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 колико сати се сервира доручак?</w:t>
      </w:r>
    </w:p>
    <w:p>
      <w:pPr>
        <w:spacing w:after="0" w:line="25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Гости одлучују да одседну у Вашем хотелу.</w:t>
      </w: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203.</w:t>
      </w:r>
    </w:p>
    <w:p>
      <w:pPr>
        <w:spacing w:after="0" w:line="253" w:lineRule="exact"/>
        <w:rPr>
          <w:sz w:val="20"/>
          <w:szCs w:val="20"/>
          <w:color w:val="auto"/>
        </w:rPr>
      </w:pPr>
    </w:p>
    <w:p>
      <w:pPr>
        <w:ind w:left="360" w:hanging="220"/>
        <w:spacing w:after="0"/>
        <w:tabs>
          <w:tab w:leader="none" w:pos="360" w:val="left"/>
        </w:tabs>
        <w:numPr>
          <w:ilvl w:val="0"/>
          <w:numId w:val="47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120"/>
        <w:spacing w:after="0"/>
        <w:tabs>
          <w:tab w:leader="none" w:pos="980" w:val="left"/>
        </w:tabs>
        <w:numPr>
          <w:ilvl w:val="1"/>
          <w:numId w:val="47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Која је понуда националног ресторана хотела „Палисад“?</w:t>
      </w:r>
    </w:p>
    <w:p>
      <w:pPr>
        <w:ind w:left="980" w:hanging="120"/>
        <w:spacing w:after="0"/>
        <w:tabs>
          <w:tab w:leader="none" w:pos="980" w:val="left"/>
        </w:tabs>
        <w:numPr>
          <w:ilvl w:val="1"/>
          <w:numId w:val="47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је радно време хотелског базена?</w:t>
      </w:r>
    </w:p>
    <w:p>
      <w:pPr>
        <w:ind w:left="980" w:hanging="120"/>
        <w:spacing w:after="0"/>
        <w:tabs>
          <w:tab w:leader="none" w:pos="980" w:val="left"/>
        </w:tabs>
        <w:numPr>
          <w:ilvl w:val="1"/>
          <w:numId w:val="47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резервишем услугу козметичког салона?</w:t>
      </w:r>
    </w:p>
    <w:p>
      <w:pPr>
        <w:spacing w:after="0" w:line="252"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7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980" w:hanging="120"/>
        <w:spacing w:after="0"/>
        <w:tabs>
          <w:tab w:leader="none" w:pos="980" w:val="left"/>
        </w:tabs>
        <w:numPr>
          <w:ilvl w:val="1"/>
          <w:numId w:val="47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Госпођа Нортон се жали на квалитет пружене услуге козметичког салона.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52705</wp:posOffset>
            </wp:positionH>
            <wp:positionV relativeFrom="paragraph">
              <wp:posOffset>506730</wp:posOffset>
            </wp:positionV>
            <wp:extent cx="6017895" cy="3573145"/>
            <wp:wrapNone/>
            <wp:docPr id="1529" name="Picture 1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9"/>
                    <pic:cNvPicPr>
                      <a:picLocks noChangeAspect="1" noChangeArrowheads="1"/>
                    </pic:cNvPicPr>
                  </pic:nvPicPr>
                  <pic:blipFill>
                    <a:blip r:embed="rId579">
                      <a:extLst>
                        <a:ext uri="{28A0092B-C50C-407E-A947-70E740481C1C}"/>
                      </a:extLst>
                    </a:blip>
                    <a:srcRect/>
                    <a:stretch>
                      <a:fillRect/>
                    </a:stretch>
                  </pic:blipFill>
                  <pic:spPr bwMode="auto">
                    <a:xfrm>
                      <a:off x="0" y="0"/>
                      <a:ext cx="6017895" cy="3573145"/>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8"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Б-22 - Обављање рецепцијских послова</w:t>
      </w:r>
    </w:p>
    <w:p>
      <w:pPr>
        <w:spacing w:after="0" w:line="200" w:lineRule="exact"/>
        <w:rPr>
          <w:sz w:val="20"/>
          <w:szCs w:val="20"/>
          <w:color w:val="auto"/>
        </w:rPr>
      </w:pPr>
    </w:p>
    <w:p>
      <w:pPr>
        <w:spacing w:after="0" w:line="30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Господин Бочек долази на рецепцију хотела„Балкан“ у Београду</w:t>
      </w:r>
    </w:p>
    <w:p>
      <w:pPr>
        <w:spacing w:after="0" w:line="253" w:lineRule="exact"/>
        <w:rPr>
          <w:sz w:val="20"/>
          <w:szCs w:val="20"/>
          <w:color w:val="auto"/>
        </w:rPr>
      </w:pPr>
    </w:p>
    <w:p>
      <w:pPr>
        <w:ind w:left="360" w:hanging="220"/>
        <w:spacing w:after="0"/>
        <w:tabs>
          <w:tab w:leader="none" w:pos="360" w:val="left"/>
        </w:tabs>
        <w:numPr>
          <w:ilvl w:val="0"/>
          <w:numId w:val="47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980" w:hanging="120"/>
        <w:spacing w:after="0"/>
        <w:tabs>
          <w:tab w:leader="none" w:pos="980" w:val="left"/>
        </w:tabs>
        <w:numPr>
          <w:ilvl w:val="1"/>
          <w:numId w:val="47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полупансиона по особи?</w:t>
      </w:r>
    </w:p>
    <w:p>
      <w:pPr>
        <w:ind w:left="980" w:hanging="120"/>
        <w:spacing w:after="0"/>
        <w:tabs>
          <w:tab w:leader="none" w:pos="980" w:val="left"/>
        </w:tabs>
        <w:numPr>
          <w:ilvl w:val="1"/>
          <w:numId w:val="47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услуге укључене у цену једног полупансиона?</w:t>
      </w:r>
    </w:p>
    <w:p>
      <w:pPr>
        <w:ind w:left="980" w:hanging="120"/>
        <w:spacing w:after="0"/>
        <w:tabs>
          <w:tab w:leader="none" w:pos="980" w:val="left"/>
        </w:tabs>
        <w:numPr>
          <w:ilvl w:val="1"/>
          <w:numId w:val="47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укупно теба да платим за три дана?</w:t>
      </w:r>
    </w:p>
    <w:p>
      <w:pPr>
        <w:spacing w:after="0" w:line="253"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206.</w:t>
      </w:r>
    </w:p>
    <w:p>
      <w:pPr>
        <w:spacing w:after="0" w:line="252" w:lineRule="exact"/>
        <w:rPr>
          <w:sz w:val="20"/>
          <w:szCs w:val="20"/>
          <w:color w:val="auto"/>
        </w:rPr>
      </w:pPr>
    </w:p>
    <w:p>
      <w:pPr>
        <w:ind w:left="360" w:hanging="220"/>
        <w:spacing w:after="0"/>
        <w:tabs>
          <w:tab w:leader="none" w:pos="360" w:val="left"/>
        </w:tabs>
        <w:numPr>
          <w:ilvl w:val="0"/>
          <w:numId w:val="48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120"/>
        <w:spacing w:after="0"/>
        <w:tabs>
          <w:tab w:leader="none" w:pos="980" w:val="left"/>
        </w:tabs>
        <w:numPr>
          <w:ilvl w:val="1"/>
          <w:numId w:val="48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Која је понуда јела националне кухиње хотела „Балкан“?</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8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резервишем улазницу за представу у оближњем позоришту?</w:t>
      </w:r>
    </w:p>
    <w:p>
      <w:pPr>
        <w:ind w:left="980" w:hanging="120"/>
        <w:spacing w:after="0"/>
        <w:tabs>
          <w:tab w:leader="none" w:pos="980" w:val="left"/>
        </w:tabs>
        <w:numPr>
          <w:ilvl w:val="1"/>
          <w:numId w:val="48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наручим такси до аеродрома?</w:t>
      </w:r>
    </w:p>
    <w:p>
      <w:pPr>
        <w:spacing w:after="0" w:line="252"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8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980" w:hanging="120"/>
        <w:spacing w:after="0"/>
        <w:tabs>
          <w:tab w:leader="none" w:pos="980" w:val="left"/>
        </w:tabs>
        <w:numPr>
          <w:ilvl w:val="1"/>
          <w:numId w:val="48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Господин Бочек се жали на високу температуру у својој соби.</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763905</wp:posOffset>
            </wp:positionV>
            <wp:extent cx="6256020" cy="6350"/>
            <wp:wrapNone/>
            <wp:docPr id="1530" name="Picture 1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0"/>
                    <pic:cNvPicPr>
                      <a:picLocks noChangeAspect="1" noChangeArrowheads="1"/>
                    </pic:cNvPicPr>
                  </pic:nvPicPr>
                  <pic:blipFill>
                    <a:blip r:embed="rId58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85"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6" w:name="page147"/>
    <w:bookmarkEnd w:id="146"/>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31" name="Picture 1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1"/>
                    <pic:cNvPicPr>
                      <a:picLocks noChangeAspect="1" noChangeArrowheads="1"/>
                    </pic:cNvPicPr>
                  </pic:nvPicPr>
                  <pic:blipFill>
                    <a:blip r:embed="rId581">
                      <a:extLst>
                        <a:ext uri="{28A0092B-C50C-407E-A947-70E740481C1C}"/>
                      </a:extLst>
                    </a:blip>
                    <a:srcRect/>
                    <a:stretch>
                      <a:fillRect/>
                    </a:stretch>
                  </pic:blipFill>
                  <pic:spPr bwMode="auto">
                    <a:xfrm>
                      <a:off x="0" y="0"/>
                      <a:ext cx="6264910" cy="6350"/>
                    </a:xfrm>
                    <a:prstGeom prst="rect">
                      <a:avLst/>
                    </a:prstGeom>
                    <a:noFill/>
                  </pic:spPr>
                </pic:pic>
              </a:graphicData>
            </a:graphic>
          </wp:anchor>
        </w:drawing>
        <w:drawing>
          <wp:anchor simplePos="0" relativeHeight="251657728" behindDoc="1" locked="0" layoutInCell="0" allowOverlap="1">
            <wp:simplePos x="0" y="0"/>
            <wp:positionH relativeFrom="column">
              <wp:posOffset>52705</wp:posOffset>
            </wp:positionH>
            <wp:positionV relativeFrom="paragraph">
              <wp:posOffset>645795</wp:posOffset>
            </wp:positionV>
            <wp:extent cx="6017895" cy="3251200"/>
            <wp:wrapNone/>
            <wp:docPr id="1532" name="Picture 1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2"/>
                    <pic:cNvPicPr>
                      <a:picLocks noChangeAspect="1" noChangeArrowheads="1"/>
                    </pic:cNvPicPr>
                  </pic:nvPicPr>
                  <pic:blipFill>
                    <a:blip r:embed="rId582">
                      <a:extLst>
                        <a:ext uri="{28A0092B-C50C-407E-A947-70E740481C1C}"/>
                      </a:extLst>
                    </a:blip>
                    <a:srcRect/>
                    <a:stretch>
                      <a:fillRect/>
                    </a:stretch>
                  </pic:blipFill>
                  <pic:spPr bwMode="auto">
                    <a:xfrm>
                      <a:off x="0" y="0"/>
                      <a:ext cx="6017895" cy="325120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Б-23 - Обављање рецепцијских послова</w:t>
      </w:r>
    </w:p>
    <w:p>
      <w:pPr>
        <w:spacing w:after="0" w:line="24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Господин Штајндл долази на рецепцију хотела„Балкан“ у Београду</w:t>
      </w:r>
    </w:p>
    <w:p>
      <w:pPr>
        <w:spacing w:after="0" w:line="251" w:lineRule="exact"/>
        <w:rPr>
          <w:sz w:val="20"/>
          <w:szCs w:val="20"/>
          <w:color w:val="auto"/>
        </w:rPr>
      </w:pPr>
    </w:p>
    <w:p>
      <w:pPr>
        <w:ind w:left="360" w:hanging="220"/>
        <w:spacing w:after="0"/>
        <w:tabs>
          <w:tab w:leader="none" w:pos="360" w:val="left"/>
        </w:tabs>
        <w:numPr>
          <w:ilvl w:val="0"/>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пансиона по особи?</w:t>
      </w:r>
    </w:p>
    <w:p>
      <w:pPr>
        <w:ind w:left="980" w:hanging="120"/>
        <w:spacing w:after="0"/>
        <w:tabs>
          <w:tab w:leader="none" w:pos="980"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услуге укључене у цену једног пансиона?</w:t>
      </w:r>
    </w:p>
    <w:p>
      <w:pPr>
        <w:spacing w:after="0" w:line="11" w:lineRule="exact"/>
        <w:rPr>
          <w:rFonts w:ascii="Times New Roman" w:cs="Times New Roman" w:eastAsia="Times New Roman" w:hAnsi="Times New Roman"/>
          <w:sz w:val="22"/>
          <w:szCs w:val="22"/>
          <w:color w:val="auto"/>
        </w:rPr>
      </w:pPr>
    </w:p>
    <w:p>
      <w:pPr>
        <w:ind w:left="140" w:right="4380" w:firstLine="720"/>
        <w:spacing w:after="0" w:line="234" w:lineRule="auto"/>
        <w:tabs>
          <w:tab w:leader="none" w:pos="987"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укупно теба да платим за три дана? Гост одлучује да одседне у Вашем хотелу.</w:t>
      </w:r>
    </w:p>
    <w:p>
      <w:pPr>
        <w:ind w:left="1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105.</w:t>
      </w:r>
    </w:p>
    <w:p>
      <w:pPr>
        <w:spacing w:after="0" w:line="253"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Која је понуда јела националне кухиње хотела „Балкан“?</w:t>
      </w:r>
    </w:p>
    <w:p>
      <w:pPr>
        <w:ind w:left="980" w:hanging="120"/>
        <w:spacing w:after="0"/>
        <w:tabs>
          <w:tab w:leader="none" w:pos="980"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резервишем полудневно разгледање града у пратњи локо-водича?</w:t>
      </w:r>
    </w:p>
    <w:p>
      <w:pPr>
        <w:ind w:left="980" w:hanging="120"/>
        <w:spacing w:after="0"/>
        <w:tabs>
          <w:tab w:leader="none" w:pos="980"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наручим такси до аеродрома?</w:t>
      </w:r>
    </w:p>
    <w:p>
      <w:pPr>
        <w:spacing w:after="0" w:line="252"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8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Господин Штајндл се жали на квалитет пружене услуге хемијског чишћења.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52705</wp:posOffset>
            </wp:positionH>
            <wp:positionV relativeFrom="paragraph">
              <wp:posOffset>505460</wp:posOffset>
            </wp:positionV>
            <wp:extent cx="6017895" cy="3411220"/>
            <wp:wrapNone/>
            <wp:docPr id="1533" name="Picture 1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3"/>
                    <pic:cNvPicPr>
                      <a:picLocks noChangeAspect="1" noChangeArrowheads="1"/>
                    </pic:cNvPicPr>
                  </pic:nvPicPr>
                  <pic:blipFill>
                    <a:blip r:embed="rId583">
                      <a:extLst>
                        <a:ext uri="{28A0092B-C50C-407E-A947-70E740481C1C}"/>
                      </a:extLst>
                    </a:blip>
                    <a:srcRect/>
                    <a:stretch>
                      <a:fillRect/>
                    </a:stretch>
                  </pic:blipFill>
                  <pic:spPr bwMode="auto">
                    <a:xfrm>
                      <a:off x="0" y="0"/>
                      <a:ext cx="6017895" cy="341122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5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Б-24 - Обављање рецепцијских послова</w:t>
      </w:r>
    </w:p>
    <w:p>
      <w:pPr>
        <w:spacing w:after="0" w:line="200" w:lineRule="exact"/>
        <w:rPr>
          <w:sz w:val="20"/>
          <w:szCs w:val="20"/>
          <w:color w:val="auto"/>
        </w:rPr>
      </w:pPr>
    </w:p>
    <w:p>
      <w:pPr>
        <w:spacing w:after="0" w:line="30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Господин Бергер са супругом долази на рецепцију хотела„Праг“ у Београду.</w:t>
      </w:r>
    </w:p>
    <w:p>
      <w:pPr>
        <w:spacing w:after="0" w:line="253" w:lineRule="exact"/>
        <w:rPr>
          <w:sz w:val="20"/>
          <w:szCs w:val="20"/>
          <w:color w:val="auto"/>
        </w:rPr>
      </w:pPr>
    </w:p>
    <w:p>
      <w:pPr>
        <w:ind w:left="360" w:hanging="220"/>
        <w:spacing w:after="0"/>
        <w:tabs>
          <w:tab w:leader="none" w:pos="360" w:val="left"/>
        </w:tabs>
        <w:numPr>
          <w:ilvl w:val="0"/>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госте</w:t>
      </w:r>
    </w:p>
    <w:p>
      <w:pPr>
        <w:ind w:left="980" w:hanging="120"/>
        <w:spacing w:after="0"/>
        <w:tabs>
          <w:tab w:leader="none" w:pos="980"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Колика је цена једног пансиона по особи?</w:t>
      </w:r>
    </w:p>
    <w:p>
      <w:pPr>
        <w:ind w:left="980" w:hanging="120"/>
        <w:spacing w:after="0"/>
        <w:tabs>
          <w:tab w:leader="none" w:pos="980"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су услуге укључене у цену једног пансиона?</w:t>
      </w:r>
    </w:p>
    <w:p>
      <w:pPr>
        <w:spacing w:after="0" w:line="10" w:lineRule="exact"/>
        <w:rPr>
          <w:rFonts w:ascii="Times New Roman" w:cs="Times New Roman" w:eastAsia="Times New Roman" w:hAnsi="Times New Roman"/>
          <w:sz w:val="22"/>
          <w:szCs w:val="22"/>
          <w:color w:val="auto"/>
        </w:rPr>
      </w:pPr>
    </w:p>
    <w:p>
      <w:pPr>
        <w:ind w:left="140" w:right="4280" w:firstLine="720"/>
        <w:spacing w:after="0" w:line="234" w:lineRule="auto"/>
        <w:tabs>
          <w:tab w:leader="none" w:pos="987"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укупно теба да платим за две особе? Гости одлучују да одседну у Вашем хотелу.</w:t>
      </w:r>
    </w:p>
    <w:p>
      <w:pPr>
        <w:spacing w:after="0" w:line="1" w:lineRule="exact"/>
        <w:rPr>
          <w:rFonts w:ascii="Times New Roman" w:cs="Times New Roman" w:eastAsia="Times New Roman" w:hAnsi="Times New Roman"/>
          <w:sz w:val="22"/>
          <w:szCs w:val="22"/>
          <w:color w:val="auto"/>
        </w:rPr>
      </w:pPr>
    </w:p>
    <w:p>
      <w:pPr>
        <w:ind w:left="140"/>
        <w:spacing w:after="0"/>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Потврдите тражену резервацију и резервишите собу број 202.</w:t>
      </w:r>
    </w:p>
    <w:p>
      <w:pPr>
        <w:spacing w:after="0" w:line="253"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120"/>
        <w:spacing w:after="0"/>
        <w:tabs>
          <w:tab w:leader="none" w:pos="980"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Која је понуда националног ресторана хотела „Праг“?</w:t>
      </w:r>
    </w:p>
    <w:p>
      <w:pPr>
        <w:ind w:left="980" w:hanging="120"/>
        <w:spacing w:after="0"/>
        <w:tabs>
          <w:tab w:leader="none" w:pos="980"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резервишем услугу женског фризера?</w:t>
      </w:r>
    </w:p>
    <w:p>
      <w:pPr>
        <w:ind w:left="980" w:hanging="120"/>
        <w:spacing w:after="0"/>
        <w:tabs>
          <w:tab w:leader="none" w:pos="980"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Које је радно време музеја у граду?</w:t>
      </w:r>
    </w:p>
    <w:p>
      <w:pPr>
        <w:spacing w:after="0" w:line="254"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980" w:hanging="120"/>
        <w:spacing w:after="0"/>
        <w:tabs>
          <w:tab w:leader="none" w:pos="980" w:val="left"/>
        </w:tabs>
        <w:numPr>
          <w:ilvl w:val="1"/>
          <w:numId w:val="48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Госпођа Бергер се жали на квалитет пружене услуге женског фризера.</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1245870</wp:posOffset>
            </wp:positionV>
            <wp:extent cx="6256020" cy="6350"/>
            <wp:wrapNone/>
            <wp:docPr id="1534" name="Picture 1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4"/>
                    <pic:cNvPicPr>
                      <a:picLocks noChangeAspect="1" noChangeArrowheads="1"/>
                    </pic:cNvPicPr>
                  </pic:nvPicPr>
                  <pic:blipFill>
                    <a:blip r:embed="rId58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4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7" w:name="page148"/>
    <w:bookmarkEnd w:id="147"/>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35" name="Picture 1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5"/>
                    <pic:cNvPicPr>
                      <a:picLocks noChangeAspect="1" noChangeArrowheads="1"/>
                    </pic:cNvPicPr>
                  </pic:nvPicPr>
                  <pic:blipFill>
                    <a:blip r:embed="rId58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59690</wp:posOffset>
                </wp:positionH>
                <wp:positionV relativeFrom="paragraph">
                  <wp:posOffset>648335</wp:posOffset>
                </wp:positionV>
                <wp:extent cx="6002655" cy="0"/>
                <wp:wrapNone/>
                <wp:docPr id="1536" name="Shape 153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0265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6" o:spid="_x0000_s256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pt,51.05pt" to="477.35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62865</wp:posOffset>
                </wp:positionH>
                <wp:positionV relativeFrom="paragraph">
                  <wp:posOffset>645160</wp:posOffset>
                </wp:positionV>
                <wp:extent cx="0" cy="3575685"/>
                <wp:wrapNone/>
                <wp:docPr id="1537" name="Shape 153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5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7" o:spid="_x0000_s256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95pt,50.8pt" to="4.95pt,33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59690</wp:posOffset>
                </wp:positionH>
                <wp:positionV relativeFrom="paragraph">
                  <wp:posOffset>4218305</wp:posOffset>
                </wp:positionV>
                <wp:extent cx="6002655" cy="0"/>
                <wp:wrapNone/>
                <wp:docPr id="1538" name="Shape 153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0265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38" o:spid="_x0000_s256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pt,332.15pt" to="477.35pt,332.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6059170</wp:posOffset>
                </wp:positionH>
                <wp:positionV relativeFrom="paragraph">
                  <wp:posOffset>645160</wp:posOffset>
                </wp:positionV>
                <wp:extent cx="0" cy="3575685"/>
                <wp:wrapNone/>
                <wp:docPr id="1539" name="Shape 153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5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39" o:spid="_x0000_s256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7.1pt,50.8pt" to="477.1pt,332.3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2"/>
          <w:szCs w:val="22"/>
          <w:b w:val="1"/>
          <w:bCs w:val="1"/>
          <w:color w:val="auto"/>
        </w:rPr>
        <w:t>ТТ Б-25 – Обављање рецепцијских послова</w:t>
      </w:r>
    </w:p>
    <w:p>
      <w:pPr>
        <w:spacing w:after="0" w:line="200" w:lineRule="exact"/>
        <w:rPr>
          <w:sz w:val="20"/>
          <w:szCs w:val="20"/>
          <w:color w:val="auto"/>
        </w:rPr>
      </w:pPr>
    </w:p>
    <w:p>
      <w:pPr>
        <w:spacing w:after="0" w:line="346"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Касина“ у Београду.</w:t>
      </w:r>
    </w:p>
    <w:p>
      <w:pPr>
        <w:spacing w:after="0" w:line="277" w:lineRule="exact"/>
        <w:rPr>
          <w:sz w:val="20"/>
          <w:szCs w:val="20"/>
          <w:color w:val="auto"/>
        </w:rPr>
      </w:pPr>
    </w:p>
    <w:p>
      <w:pPr>
        <w:ind w:left="420" w:hanging="212"/>
        <w:spacing w:after="0"/>
        <w:tabs>
          <w:tab w:leader="none" w:pos="420" w:val="left"/>
        </w:tabs>
        <w:numPr>
          <w:ilvl w:val="0"/>
          <w:numId w:val="48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920" w:hanging="218"/>
        <w:spacing w:after="0" w:line="235" w:lineRule="auto"/>
        <w:tabs>
          <w:tab w:leader="none" w:pos="920" w:val="left"/>
        </w:tabs>
        <w:numPr>
          <w:ilvl w:val="1"/>
          <w:numId w:val="483"/>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1/2 собу на бази пуног пасиона?</w:t>
      </w:r>
    </w:p>
    <w:p>
      <w:pPr>
        <w:spacing w:after="0" w:line="4" w:lineRule="exact"/>
        <w:rPr>
          <w:rFonts w:ascii="Arial" w:cs="Arial" w:eastAsia="Arial" w:hAnsi="Arial"/>
          <w:sz w:val="24"/>
          <w:szCs w:val="24"/>
          <w:color w:val="auto"/>
        </w:rPr>
      </w:pPr>
    </w:p>
    <w:p>
      <w:pPr>
        <w:ind w:left="920" w:hanging="218"/>
        <w:spacing w:after="0" w:line="234" w:lineRule="auto"/>
        <w:tabs>
          <w:tab w:leader="none" w:pos="920" w:val="left"/>
        </w:tabs>
        <w:numPr>
          <w:ilvl w:val="1"/>
          <w:numId w:val="483"/>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Колика је цена боравишне таксе?</w:t>
      </w:r>
    </w:p>
    <w:p>
      <w:pPr>
        <w:spacing w:after="0" w:line="4" w:lineRule="exact"/>
        <w:rPr>
          <w:rFonts w:ascii="Arial" w:cs="Arial" w:eastAsia="Arial" w:hAnsi="Arial"/>
          <w:sz w:val="24"/>
          <w:szCs w:val="24"/>
          <w:color w:val="auto"/>
        </w:rPr>
      </w:pPr>
    </w:p>
    <w:p>
      <w:pPr>
        <w:ind w:left="920" w:hanging="218"/>
        <w:spacing w:after="0" w:line="232" w:lineRule="auto"/>
        <w:tabs>
          <w:tab w:leader="none" w:pos="920" w:val="left"/>
        </w:tabs>
        <w:numPr>
          <w:ilvl w:val="1"/>
          <w:numId w:val="483"/>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могу да платим кредитном картицом?</w:t>
      </w:r>
    </w:p>
    <w:p>
      <w:pPr>
        <w:spacing w:after="0" w:line="2" w:lineRule="exact"/>
        <w:rPr>
          <w:sz w:val="20"/>
          <w:szCs w:val="20"/>
          <w:color w:val="auto"/>
        </w:rPr>
      </w:pPr>
    </w:p>
    <w:p>
      <w:pPr>
        <w:ind w:left="20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20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101..</w:t>
      </w:r>
    </w:p>
    <w:p>
      <w:pPr>
        <w:spacing w:after="0" w:line="277" w:lineRule="exact"/>
        <w:rPr>
          <w:sz w:val="20"/>
          <w:szCs w:val="20"/>
          <w:color w:val="auto"/>
        </w:rPr>
      </w:pPr>
    </w:p>
    <w:p>
      <w:pPr>
        <w:ind w:left="420" w:hanging="212"/>
        <w:spacing w:after="0"/>
        <w:tabs>
          <w:tab w:leader="none" w:pos="420" w:val="left"/>
        </w:tabs>
        <w:numPr>
          <w:ilvl w:val="0"/>
          <w:numId w:val="48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20" w:hanging="218"/>
        <w:spacing w:after="0" w:line="235" w:lineRule="auto"/>
        <w:tabs>
          <w:tab w:leader="none" w:pos="920" w:val="left"/>
        </w:tabs>
        <w:numPr>
          <w:ilvl w:val="2"/>
          <w:numId w:val="484"/>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близини има билијар клуб?</w:t>
      </w:r>
    </w:p>
    <w:p>
      <w:pPr>
        <w:spacing w:after="0" w:line="4" w:lineRule="exact"/>
        <w:rPr>
          <w:rFonts w:ascii="Arial" w:cs="Arial" w:eastAsia="Arial" w:hAnsi="Arial"/>
          <w:sz w:val="24"/>
          <w:szCs w:val="24"/>
          <w:color w:val="auto"/>
        </w:rPr>
      </w:pPr>
    </w:p>
    <w:p>
      <w:pPr>
        <w:ind w:left="920" w:hanging="218"/>
        <w:spacing w:after="0" w:line="234" w:lineRule="auto"/>
        <w:tabs>
          <w:tab w:leader="none" w:pos="920" w:val="left"/>
        </w:tabs>
        <w:numPr>
          <w:ilvl w:val="2"/>
          <w:numId w:val="484"/>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знате колико кошта вожња туристичким аутобусом?</w:t>
      </w:r>
    </w:p>
    <w:p>
      <w:pPr>
        <w:spacing w:after="0" w:line="4" w:lineRule="exact"/>
        <w:rPr>
          <w:rFonts w:ascii="Arial" w:cs="Arial" w:eastAsia="Arial" w:hAnsi="Arial"/>
          <w:sz w:val="24"/>
          <w:szCs w:val="24"/>
          <w:color w:val="auto"/>
        </w:rPr>
      </w:pPr>
    </w:p>
    <w:p>
      <w:pPr>
        <w:ind w:left="920" w:hanging="218"/>
        <w:spacing w:after="0" w:line="234" w:lineRule="auto"/>
        <w:tabs>
          <w:tab w:leader="none" w:pos="920" w:val="left"/>
        </w:tabs>
        <w:numPr>
          <w:ilvl w:val="2"/>
          <w:numId w:val="484"/>
        </w:numPr>
        <w:rPr>
          <w:rFonts w:ascii="Arial" w:cs="Arial" w:eastAsia="Arial" w:hAnsi="Arial"/>
          <w:sz w:val="24"/>
          <w:szCs w:val="24"/>
          <w:color w:val="auto"/>
        </w:rPr>
      </w:pPr>
      <w:r>
        <w:rPr>
          <w:rFonts w:ascii="Times New Roman" w:cs="Times New Roman" w:eastAsia="Times New Roman" w:hAnsi="Times New Roman"/>
          <w:sz w:val="22"/>
          <w:szCs w:val="22"/>
          <w:color w:val="auto"/>
        </w:rPr>
        <w:t>Како можемо стићи до споменика „Београдски победник“?</w:t>
      </w:r>
    </w:p>
    <w:p>
      <w:pPr>
        <w:spacing w:after="0" w:line="275" w:lineRule="exact"/>
        <w:rPr>
          <w:rFonts w:ascii="Arial" w:cs="Arial" w:eastAsia="Arial" w:hAnsi="Arial"/>
          <w:sz w:val="24"/>
          <w:szCs w:val="24"/>
          <w:color w:val="auto"/>
        </w:rPr>
      </w:pPr>
    </w:p>
    <w:p>
      <w:pPr>
        <w:ind w:left="420" w:hanging="212"/>
        <w:spacing w:after="0"/>
        <w:tabs>
          <w:tab w:leader="none" w:pos="420" w:val="left"/>
        </w:tabs>
        <w:numPr>
          <w:ilvl w:val="0"/>
          <w:numId w:val="48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920" w:hanging="218"/>
        <w:spacing w:after="0" w:line="237" w:lineRule="auto"/>
        <w:tabs>
          <w:tab w:leader="none" w:pos="920" w:val="left"/>
        </w:tabs>
        <w:numPr>
          <w:ilvl w:val="2"/>
          <w:numId w:val="484"/>
        </w:numPr>
        <w:rPr>
          <w:rFonts w:ascii="Arial" w:cs="Arial" w:eastAsia="Arial" w:hAnsi="Arial"/>
          <w:sz w:val="24"/>
          <w:szCs w:val="24"/>
          <w:color w:val="auto"/>
        </w:rPr>
      </w:pPr>
      <w:r>
        <w:rPr>
          <w:rFonts w:ascii="Times New Roman" w:cs="Times New Roman" w:eastAsia="Times New Roman" w:hAnsi="Times New Roman"/>
          <w:sz w:val="22"/>
          <w:szCs w:val="22"/>
          <w:color w:val="auto"/>
        </w:rPr>
        <w:t>У мојој соби не ради телевизор.</w:t>
      </w:r>
    </w:p>
    <w:p>
      <w:pPr>
        <w:spacing w:after="0" w:line="200" w:lineRule="exact"/>
        <w:rPr>
          <w:rFonts w:ascii="Arial" w:cs="Arial" w:eastAsia="Arial" w:hAnsi="Arial"/>
          <w:sz w:val="24"/>
          <w:szCs w:val="24"/>
          <w:color w:val="auto"/>
        </w:rPr>
      </w:pPr>
    </w:p>
    <w:p>
      <w:pPr>
        <w:spacing w:after="0" w:line="200" w:lineRule="exact"/>
        <w:rPr>
          <w:rFonts w:ascii="Arial" w:cs="Arial" w:eastAsia="Arial" w:hAnsi="Arial"/>
          <w:sz w:val="24"/>
          <w:szCs w:val="24"/>
          <w:color w:val="auto"/>
        </w:rPr>
      </w:pPr>
    </w:p>
    <w:p>
      <w:pPr>
        <w:spacing w:after="0" w:line="200" w:lineRule="exact"/>
        <w:rPr>
          <w:rFonts w:ascii="Arial" w:cs="Arial" w:eastAsia="Arial" w:hAnsi="Arial"/>
          <w:sz w:val="24"/>
          <w:szCs w:val="24"/>
          <w:color w:val="auto"/>
        </w:rPr>
      </w:pPr>
    </w:p>
    <w:p>
      <w:pPr>
        <w:spacing w:after="0" w:line="200" w:lineRule="exact"/>
        <w:rPr>
          <w:rFonts w:ascii="Arial" w:cs="Arial" w:eastAsia="Arial" w:hAnsi="Arial"/>
          <w:sz w:val="24"/>
          <w:szCs w:val="24"/>
          <w:color w:val="auto"/>
        </w:rPr>
      </w:pPr>
    </w:p>
    <w:p>
      <w:pPr>
        <w:spacing w:after="0" w:line="282" w:lineRule="exact"/>
        <w:rPr>
          <w:rFonts w:ascii="Arial" w:cs="Arial" w:eastAsia="Arial" w:hAnsi="Arial"/>
          <w:sz w:val="24"/>
          <w:szCs w:val="24"/>
          <w:color w:val="auto"/>
        </w:rPr>
      </w:pPr>
    </w:p>
    <w:p>
      <w:pPr>
        <w:ind w:left="600" w:hanging="347"/>
        <w:spacing w:after="0"/>
        <w:tabs>
          <w:tab w:leader="none" w:pos="600" w:val="left"/>
        </w:tabs>
        <w:numPr>
          <w:ilvl w:val="1"/>
          <w:numId w:val="484"/>
        </w:numPr>
        <w:rPr>
          <w:rFonts w:ascii="Times New Roman" w:cs="Times New Roman" w:eastAsia="Times New Roman" w:hAnsi="Times New Roman"/>
          <w:sz w:val="22"/>
          <w:szCs w:val="22"/>
          <w:b w:val="1"/>
          <w:bCs w:val="1"/>
          <w:color w:val="auto"/>
        </w:rPr>
      </w:pPr>
      <w:r>
        <w:rPr>
          <w:rFonts w:ascii="Times New Roman" w:cs="Times New Roman" w:eastAsia="Times New Roman" w:hAnsi="Times New Roman"/>
          <w:sz w:val="22"/>
          <w:szCs w:val="22"/>
          <w:b w:val="1"/>
          <w:bCs w:val="1"/>
          <w:color w:val="auto"/>
        </w:rPr>
        <w:t>Б-26 – Обављање рецепцијских послова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88900</wp:posOffset>
                </wp:positionH>
                <wp:positionV relativeFrom="paragraph">
                  <wp:posOffset>-337185</wp:posOffset>
                </wp:positionV>
                <wp:extent cx="5944870" cy="0"/>
                <wp:wrapNone/>
                <wp:docPr id="1540" name="Shape 154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0" o:spid="_x0000_s256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26.5499pt" to="475.1pt,-26.549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-339725</wp:posOffset>
                </wp:positionV>
                <wp:extent cx="0" cy="3576320"/>
                <wp:wrapNone/>
                <wp:docPr id="1541" name="Shape 154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63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1" o:spid="_x0000_s256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26.7499pt" to="7.25pt,254.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3234055</wp:posOffset>
                </wp:positionV>
                <wp:extent cx="5944870" cy="0"/>
                <wp:wrapNone/>
                <wp:docPr id="1542" name="Shape 154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2" o:spid="_x0000_s256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254.65pt" to="475.1pt,254.6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-339725</wp:posOffset>
                </wp:positionV>
                <wp:extent cx="0" cy="3576320"/>
                <wp:wrapNone/>
                <wp:docPr id="1543" name="Shape 154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63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3" o:spid="_x0000_s256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26.7499pt" to="474.85pt,254.85pt" o:allowincell="f" strokecolor="#000000" strokeweight="0.4799pt"/>
            </w:pict>
          </mc:Fallback>
        </mc:AlternateContent>
      </w:r>
    </w:p>
    <w:p>
      <w:pPr>
        <w:spacing w:after="0" w:line="200" w:lineRule="exact"/>
        <w:rPr>
          <w:sz w:val="20"/>
          <w:szCs w:val="20"/>
          <w:color w:val="auto"/>
        </w:rPr>
      </w:pPr>
    </w:p>
    <w:p>
      <w:pPr>
        <w:spacing w:after="0" w:line="32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Балкан“ у Београду.</w:t>
      </w:r>
    </w:p>
    <w:p>
      <w:pPr>
        <w:spacing w:after="0" w:line="275" w:lineRule="exact"/>
        <w:rPr>
          <w:sz w:val="20"/>
          <w:szCs w:val="20"/>
          <w:color w:val="auto"/>
        </w:rPr>
      </w:pPr>
    </w:p>
    <w:p>
      <w:pPr>
        <w:ind w:left="480" w:hanging="227"/>
        <w:spacing w:after="0"/>
        <w:tabs>
          <w:tab w:leader="none" w:pos="480" w:val="left"/>
        </w:tabs>
        <w:numPr>
          <w:ilvl w:val="0"/>
          <w:numId w:val="48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980" w:hanging="232"/>
        <w:spacing w:after="0" w:line="235" w:lineRule="auto"/>
        <w:tabs>
          <w:tab w:leader="none" w:pos="980" w:val="left"/>
        </w:tabs>
        <w:numPr>
          <w:ilvl w:val="1"/>
          <w:numId w:val="485"/>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1/2 собу на бази гарни услуге?</w:t>
      </w:r>
    </w:p>
    <w:p>
      <w:pPr>
        <w:spacing w:after="0" w:line="10" w:lineRule="exact"/>
        <w:rPr>
          <w:rFonts w:ascii="Arial" w:cs="Arial" w:eastAsia="Arial" w:hAnsi="Arial"/>
          <w:sz w:val="24"/>
          <w:szCs w:val="24"/>
          <w:color w:val="auto"/>
        </w:rPr>
      </w:pPr>
    </w:p>
    <w:p>
      <w:pPr>
        <w:ind w:left="980" w:hanging="232"/>
        <w:spacing w:after="0"/>
        <w:tabs>
          <w:tab w:leader="none" w:pos="980" w:val="left"/>
        </w:tabs>
        <w:numPr>
          <w:ilvl w:val="1"/>
          <w:numId w:val="485"/>
        </w:numPr>
        <w:rPr>
          <w:rFonts w:ascii="Arial" w:cs="Arial" w:eastAsia="Arial" w:hAnsi="Arial"/>
          <w:sz w:val="23"/>
          <w:szCs w:val="23"/>
          <w:color w:val="auto"/>
        </w:rPr>
      </w:pPr>
      <w:r>
        <w:rPr>
          <w:rFonts w:ascii="Times New Roman" w:cs="Times New Roman" w:eastAsia="Times New Roman" w:hAnsi="Times New Roman"/>
          <w:sz w:val="21"/>
          <w:szCs w:val="21"/>
          <w:color w:val="auto"/>
        </w:rPr>
        <w:t>Да ли могу да резервишем велнес третман вечерас за мене и мог супруга?</w:t>
      </w:r>
    </w:p>
    <w:p>
      <w:pPr>
        <w:spacing w:after="0" w:line="4" w:lineRule="exact"/>
        <w:rPr>
          <w:rFonts w:ascii="Arial" w:cs="Arial" w:eastAsia="Arial" w:hAnsi="Arial"/>
          <w:sz w:val="23"/>
          <w:szCs w:val="23"/>
          <w:color w:val="auto"/>
        </w:rPr>
      </w:pPr>
    </w:p>
    <w:p>
      <w:pPr>
        <w:ind w:left="980" w:hanging="232"/>
        <w:spacing w:after="0" w:line="234" w:lineRule="auto"/>
        <w:tabs>
          <w:tab w:leader="none" w:pos="980" w:val="left"/>
        </w:tabs>
        <w:numPr>
          <w:ilvl w:val="1"/>
          <w:numId w:val="485"/>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могу да платим кредитном картицом?</w:t>
      </w:r>
    </w:p>
    <w:p>
      <w:pPr>
        <w:ind w:left="26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spacing w:after="0" w:line="1"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101..</w:t>
      </w:r>
    </w:p>
    <w:p>
      <w:pPr>
        <w:spacing w:after="0" w:line="275" w:lineRule="exact"/>
        <w:rPr>
          <w:sz w:val="20"/>
          <w:szCs w:val="20"/>
          <w:color w:val="auto"/>
        </w:rPr>
      </w:pPr>
    </w:p>
    <w:p>
      <w:pPr>
        <w:ind w:left="480" w:hanging="227"/>
        <w:spacing w:after="0"/>
        <w:tabs>
          <w:tab w:leader="none" w:pos="480" w:val="left"/>
        </w:tabs>
        <w:numPr>
          <w:ilvl w:val="0"/>
          <w:numId w:val="48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232"/>
        <w:spacing w:after="0" w:line="238" w:lineRule="auto"/>
        <w:tabs>
          <w:tab w:leader="none" w:pos="980" w:val="left"/>
        </w:tabs>
        <w:numPr>
          <w:ilvl w:val="1"/>
          <w:numId w:val="486"/>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близини има добар ресторан ?</w:t>
      </w:r>
    </w:p>
    <w:p>
      <w:pPr>
        <w:spacing w:after="0" w:line="4" w:lineRule="exact"/>
        <w:rPr>
          <w:rFonts w:ascii="Arial" w:cs="Arial" w:eastAsia="Arial" w:hAnsi="Arial"/>
          <w:sz w:val="24"/>
          <w:szCs w:val="24"/>
          <w:color w:val="auto"/>
        </w:rPr>
      </w:pPr>
    </w:p>
    <w:p>
      <w:pPr>
        <w:ind w:left="980" w:hanging="232"/>
        <w:spacing w:after="0" w:line="232" w:lineRule="auto"/>
        <w:tabs>
          <w:tab w:leader="none" w:pos="980" w:val="left"/>
        </w:tabs>
        <w:numPr>
          <w:ilvl w:val="1"/>
          <w:numId w:val="486"/>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могу купити карте за вожњу туристичким аутобусом?</w:t>
      </w:r>
    </w:p>
    <w:p>
      <w:pPr>
        <w:spacing w:after="0" w:line="4" w:lineRule="exact"/>
        <w:rPr>
          <w:rFonts w:ascii="Arial" w:cs="Arial" w:eastAsia="Arial" w:hAnsi="Arial"/>
          <w:sz w:val="24"/>
          <w:szCs w:val="24"/>
          <w:color w:val="auto"/>
        </w:rPr>
      </w:pPr>
    </w:p>
    <w:p>
      <w:pPr>
        <w:ind w:left="980" w:hanging="232"/>
        <w:spacing w:after="0" w:line="234" w:lineRule="auto"/>
        <w:tabs>
          <w:tab w:leader="none" w:pos="980" w:val="left"/>
        </w:tabs>
        <w:numPr>
          <w:ilvl w:val="1"/>
          <w:numId w:val="486"/>
        </w:numPr>
        <w:rPr>
          <w:rFonts w:ascii="Arial" w:cs="Arial" w:eastAsia="Arial" w:hAnsi="Arial"/>
          <w:sz w:val="24"/>
          <w:szCs w:val="24"/>
          <w:color w:val="auto"/>
        </w:rPr>
      </w:pPr>
      <w:r>
        <w:rPr>
          <w:rFonts w:ascii="Times New Roman" w:cs="Times New Roman" w:eastAsia="Times New Roman" w:hAnsi="Times New Roman"/>
          <w:sz w:val="22"/>
          <w:szCs w:val="22"/>
          <w:color w:val="auto"/>
        </w:rPr>
        <w:t>Како можемо стићи до аутобуске станице?</w:t>
      </w:r>
    </w:p>
    <w:p>
      <w:pPr>
        <w:spacing w:after="0" w:line="275" w:lineRule="exact"/>
        <w:rPr>
          <w:rFonts w:ascii="Arial" w:cs="Arial" w:eastAsia="Arial" w:hAnsi="Arial"/>
          <w:sz w:val="24"/>
          <w:szCs w:val="24"/>
          <w:color w:val="auto"/>
        </w:rPr>
      </w:pPr>
    </w:p>
    <w:p>
      <w:pPr>
        <w:ind w:left="480" w:hanging="227"/>
        <w:spacing w:after="0"/>
        <w:tabs>
          <w:tab w:leader="none" w:pos="480" w:val="left"/>
        </w:tabs>
        <w:numPr>
          <w:ilvl w:val="0"/>
          <w:numId w:val="48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980" w:hanging="232"/>
        <w:spacing w:after="0" w:line="237" w:lineRule="auto"/>
        <w:tabs>
          <w:tab w:leader="none" w:pos="980" w:val="left"/>
        </w:tabs>
        <w:numPr>
          <w:ilvl w:val="1"/>
          <w:numId w:val="486"/>
        </w:numPr>
        <w:rPr>
          <w:rFonts w:ascii="Arial" w:cs="Arial" w:eastAsia="Arial" w:hAnsi="Arial"/>
          <w:sz w:val="24"/>
          <w:szCs w:val="24"/>
          <w:color w:val="auto"/>
        </w:rPr>
      </w:pPr>
      <w:r>
        <w:rPr>
          <w:rFonts w:ascii="Times New Roman" w:cs="Times New Roman" w:eastAsia="Times New Roman" w:hAnsi="Times New Roman"/>
          <w:sz w:val="22"/>
          <w:szCs w:val="22"/>
          <w:color w:val="auto"/>
        </w:rPr>
        <w:t>У мојој соби нема мини- бар.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759460</wp:posOffset>
            </wp:positionV>
            <wp:extent cx="6256020" cy="6350"/>
            <wp:wrapNone/>
            <wp:docPr id="1544" name="Picture 1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4"/>
                    <pic:cNvPicPr>
                      <a:picLocks noChangeAspect="1" noChangeArrowheads="1"/>
                    </pic:cNvPicPr>
                  </pic:nvPicPr>
                  <pic:blipFill>
                    <a:blip r:embed="rId58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7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8" w:name="page149"/>
    <w:bookmarkEnd w:id="148"/>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45" name="Picture 1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5"/>
                    <pic:cNvPicPr>
                      <a:picLocks noChangeAspect="1" noChangeArrowheads="1"/>
                    </pic:cNvPicPr>
                  </pic:nvPicPr>
                  <pic:blipFill>
                    <a:blip r:embed="rId587">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88900</wp:posOffset>
                </wp:positionH>
                <wp:positionV relativeFrom="paragraph">
                  <wp:posOffset>648335</wp:posOffset>
                </wp:positionV>
                <wp:extent cx="5944870" cy="0"/>
                <wp:wrapNone/>
                <wp:docPr id="1546" name="Shape 154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6" o:spid="_x0000_s257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1.05pt" to="475.1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645160</wp:posOffset>
                </wp:positionV>
                <wp:extent cx="0" cy="3575685"/>
                <wp:wrapNone/>
                <wp:docPr id="1547" name="Shape 154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5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7" o:spid="_x0000_s257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0.8pt" to="7.25pt,332.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4218305</wp:posOffset>
                </wp:positionV>
                <wp:extent cx="5944870" cy="0"/>
                <wp:wrapNone/>
                <wp:docPr id="1548" name="Shape 154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48" o:spid="_x0000_s257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332.15pt" to="475.1pt,332.1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645160</wp:posOffset>
                </wp:positionV>
                <wp:extent cx="0" cy="3575685"/>
                <wp:wrapNone/>
                <wp:docPr id="1549" name="Shape 154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5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49" o:spid="_x0000_s257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0.8pt" to="474.85pt,332.35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ТТ Б-27 – Обављање рецепцијских послова</w:t>
      </w:r>
    </w:p>
    <w:p>
      <w:pPr>
        <w:spacing w:after="0" w:line="200" w:lineRule="exact"/>
        <w:rPr>
          <w:sz w:val="20"/>
          <w:szCs w:val="20"/>
          <w:color w:val="auto"/>
        </w:rPr>
      </w:pPr>
    </w:p>
    <w:p>
      <w:pPr>
        <w:spacing w:after="0" w:line="346"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Праг“ у Београду.</w:t>
      </w:r>
    </w:p>
    <w:p>
      <w:pPr>
        <w:spacing w:after="0" w:line="277" w:lineRule="exact"/>
        <w:rPr>
          <w:sz w:val="20"/>
          <w:szCs w:val="20"/>
          <w:color w:val="auto"/>
        </w:rPr>
      </w:pPr>
    </w:p>
    <w:p>
      <w:pPr>
        <w:ind w:left="480" w:hanging="227"/>
        <w:spacing w:after="0"/>
        <w:tabs>
          <w:tab w:leader="none" w:pos="480" w:val="left"/>
        </w:tabs>
        <w:numPr>
          <w:ilvl w:val="0"/>
          <w:numId w:val="48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6" w:lineRule="exact"/>
        <w:rPr>
          <w:rFonts w:ascii="Times New Roman" w:cs="Times New Roman" w:eastAsia="Times New Roman" w:hAnsi="Times New Roman"/>
          <w:sz w:val="22"/>
          <w:szCs w:val="22"/>
          <w:color w:val="auto"/>
        </w:rPr>
      </w:pPr>
    </w:p>
    <w:p>
      <w:pPr>
        <w:ind w:left="1280" w:hanging="369"/>
        <w:spacing w:after="0"/>
        <w:tabs>
          <w:tab w:leader="none" w:pos="1280" w:val="left"/>
        </w:tabs>
        <w:numPr>
          <w:ilvl w:val="1"/>
          <w:numId w:val="487"/>
        </w:numPr>
        <w:rPr>
          <w:rFonts w:ascii="Arial" w:cs="Arial" w:eastAsia="Arial" w:hAnsi="Arial"/>
          <w:sz w:val="23"/>
          <w:szCs w:val="23"/>
          <w:color w:val="auto"/>
        </w:rPr>
      </w:pPr>
      <w:r>
        <w:rPr>
          <w:rFonts w:ascii="Times New Roman" w:cs="Times New Roman" w:eastAsia="Times New Roman" w:hAnsi="Times New Roman"/>
          <w:sz w:val="21"/>
          <w:szCs w:val="21"/>
          <w:color w:val="auto"/>
        </w:rPr>
        <w:t>Молим Вас, да ли могу да резервишем 1/1 собу на бази ноћења са доручком?</w:t>
      </w:r>
    </w:p>
    <w:p>
      <w:pPr>
        <w:spacing w:after="0" w:line="4" w:lineRule="exact"/>
        <w:rPr>
          <w:rFonts w:ascii="Arial" w:cs="Arial" w:eastAsia="Arial" w:hAnsi="Arial"/>
          <w:sz w:val="23"/>
          <w:szCs w:val="23"/>
          <w:color w:val="auto"/>
        </w:rPr>
      </w:pPr>
    </w:p>
    <w:p>
      <w:pPr>
        <w:ind w:left="1280" w:hanging="369"/>
        <w:spacing w:after="0" w:line="234" w:lineRule="auto"/>
        <w:tabs>
          <w:tab w:leader="none" w:pos="1280" w:val="left"/>
        </w:tabs>
        <w:numPr>
          <w:ilvl w:val="1"/>
          <w:numId w:val="487"/>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могу да резервишем велнес третман за вечерас од 18-19.00 сати?</w:t>
      </w:r>
    </w:p>
    <w:p>
      <w:pPr>
        <w:spacing w:after="0" w:line="4" w:lineRule="exact"/>
        <w:rPr>
          <w:rFonts w:ascii="Arial" w:cs="Arial" w:eastAsia="Arial" w:hAnsi="Arial"/>
          <w:sz w:val="24"/>
          <w:szCs w:val="24"/>
          <w:color w:val="auto"/>
        </w:rPr>
      </w:pPr>
    </w:p>
    <w:p>
      <w:pPr>
        <w:ind w:left="1280" w:hanging="369"/>
        <w:spacing w:after="0" w:line="232" w:lineRule="auto"/>
        <w:tabs>
          <w:tab w:leader="none" w:pos="1280" w:val="left"/>
        </w:tabs>
        <w:numPr>
          <w:ilvl w:val="1"/>
          <w:numId w:val="487"/>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могу да платим кредитном картицом?</w:t>
      </w:r>
    </w:p>
    <w:p>
      <w:pPr>
        <w:spacing w:after="0" w:line="2"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26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101..</w:t>
      </w:r>
    </w:p>
    <w:p>
      <w:pPr>
        <w:spacing w:after="0" w:line="277" w:lineRule="exact"/>
        <w:rPr>
          <w:sz w:val="20"/>
          <w:szCs w:val="20"/>
          <w:color w:val="auto"/>
        </w:rPr>
      </w:pPr>
    </w:p>
    <w:p>
      <w:pPr>
        <w:ind w:left="480" w:hanging="227"/>
        <w:spacing w:after="0"/>
        <w:tabs>
          <w:tab w:leader="none" w:pos="480" w:val="left"/>
        </w:tabs>
        <w:numPr>
          <w:ilvl w:val="0"/>
          <w:numId w:val="48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1280" w:hanging="369"/>
        <w:spacing w:after="0" w:line="235" w:lineRule="auto"/>
        <w:tabs>
          <w:tab w:leader="none" w:pos="1280" w:val="left"/>
        </w:tabs>
        <w:numPr>
          <w:ilvl w:val="1"/>
          <w:numId w:val="488"/>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близини има позориште ?</w:t>
      </w:r>
    </w:p>
    <w:p>
      <w:pPr>
        <w:spacing w:after="0" w:line="4" w:lineRule="exact"/>
        <w:rPr>
          <w:rFonts w:ascii="Arial" w:cs="Arial" w:eastAsia="Arial" w:hAnsi="Arial"/>
          <w:sz w:val="24"/>
          <w:szCs w:val="24"/>
          <w:color w:val="auto"/>
        </w:rPr>
      </w:pPr>
    </w:p>
    <w:p>
      <w:pPr>
        <w:ind w:left="1280" w:hanging="369"/>
        <w:spacing w:after="0" w:line="234" w:lineRule="auto"/>
        <w:tabs>
          <w:tab w:leader="none" w:pos="1280" w:val="left"/>
        </w:tabs>
        <w:numPr>
          <w:ilvl w:val="1"/>
          <w:numId w:val="488"/>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Колико кошта услуга тертетане по сату?</w:t>
      </w:r>
    </w:p>
    <w:p>
      <w:pPr>
        <w:spacing w:after="0" w:line="4" w:lineRule="exact"/>
        <w:rPr>
          <w:rFonts w:ascii="Arial" w:cs="Arial" w:eastAsia="Arial" w:hAnsi="Arial"/>
          <w:sz w:val="24"/>
          <w:szCs w:val="24"/>
          <w:color w:val="auto"/>
        </w:rPr>
      </w:pPr>
    </w:p>
    <w:p>
      <w:pPr>
        <w:ind w:left="1280" w:hanging="369"/>
        <w:spacing w:after="0" w:line="234" w:lineRule="auto"/>
        <w:tabs>
          <w:tab w:leader="none" w:pos="1280" w:val="left"/>
        </w:tabs>
        <w:numPr>
          <w:ilvl w:val="1"/>
          <w:numId w:val="488"/>
        </w:numPr>
        <w:rPr>
          <w:rFonts w:ascii="Arial" w:cs="Arial" w:eastAsia="Arial" w:hAnsi="Arial"/>
          <w:sz w:val="24"/>
          <w:szCs w:val="24"/>
          <w:color w:val="auto"/>
        </w:rPr>
      </w:pPr>
      <w:r>
        <w:rPr>
          <w:rFonts w:ascii="Times New Roman" w:cs="Times New Roman" w:eastAsia="Times New Roman" w:hAnsi="Times New Roman"/>
          <w:sz w:val="22"/>
          <w:szCs w:val="22"/>
          <w:color w:val="auto"/>
        </w:rPr>
        <w:t>Како можемо стићи до аутобуске станице?</w:t>
      </w:r>
    </w:p>
    <w:p>
      <w:pPr>
        <w:spacing w:after="0" w:line="275" w:lineRule="exact"/>
        <w:rPr>
          <w:rFonts w:ascii="Arial" w:cs="Arial" w:eastAsia="Arial" w:hAnsi="Arial"/>
          <w:sz w:val="24"/>
          <w:szCs w:val="24"/>
          <w:color w:val="auto"/>
        </w:rPr>
      </w:pPr>
    </w:p>
    <w:p>
      <w:pPr>
        <w:ind w:left="480" w:hanging="227"/>
        <w:spacing w:after="0"/>
        <w:tabs>
          <w:tab w:leader="none" w:pos="480" w:val="left"/>
        </w:tabs>
        <w:numPr>
          <w:ilvl w:val="0"/>
          <w:numId w:val="48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1280" w:hanging="369"/>
        <w:spacing w:after="0" w:line="237" w:lineRule="auto"/>
        <w:tabs>
          <w:tab w:leader="none" w:pos="1280" w:val="left"/>
        </w:tabs>
        <w:numPr>
          <w:ilvl w:val="1"/>
          <w:numId w:val="488"/>
        </w:numPr>
        <w:rPr>
          <w:rFonts w:ascii="Arial" w:cs="Arial" w:eastAsia="Arial" w:hAnsi="Arial"/>
          <w:sz w:val="24"/>
          <w:szCs w:val="24"/>
          <w:color w:val="auto"/>
        </w:rPr>
      </w:pPr>
      <w:r>
        <w:rPr>
          <w:rFonts w:ascii="Times New Roman" w:cs="Times New Roman" w:eastAsia="Times New Roman" w:hAnsi="Times New Roman"/>
          <w:sz w:val="22"/>
          <w:szCs w:val="22"/>
          <w:color w:val="auto"/>
        </w:rPr>
        <w:t>У мојој соби туш не ради.</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88900</wp:posOffset>
                </wp:positionH>
                <wp:positionV relativeFrom="paragraph">
                  <wp:posOffset>672465</wp:posOffset>
                </wp:positionV>
                <wp:extent cx="5944870" cy="0"/>
                <wp:wrapNone/>
                <wp:docPr id="1550" name="Shape 155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0" o:spid="_x0000_s257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52.95pt" to="475.1pt,52.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92075</wp:posOffset>
                </wp:positionH>
                <wp:positionV relativeFrom="paragraph">
                  <wp:posOffset>669290</wp:posOffset>
                </wp:positionV>
                <wp:extent cx="0" cy="3333750"/>
                <wp:wrapNone/>
                <wp:docPr id="1551" name="Shape 155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337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1" o:spid="_x0000_s257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25pt,52.7pt" to="7.25pt,315.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88900</wp:posOffset>
                </wp:positionH>
                <wp:positionV relativeFrom="paragraph">
                  <wp:posOffset>3999865</wp:posOffset>
                </wp:positionV>
                <wp:extent cx="5944870" cy="0"/>
                <wp:wrapNone/>
                <wp:docPr id="1552" name="Shape 155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94487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2" o:spid="_x0000_s257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7pt,314.95pt" to="475.1pt,314.9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6030595</wp:posOffset>
                </wp:positionH>
                <wp:positionV relativeFrom="paragraph">
                  <wp:posOffset>669290</wp:posOffset>
                </wp:positionV>
                <wp:extent cx="0" cy="3333750"/>
                <wp:wrapNone/>
                <wp:docPr id="1553" name="Shape 155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337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3" o:spid="_x0000_s257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74.85pt,52.7pt" to="474.85pt,315.2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b w:val="1"/>
          <w:bCs w:val="1"/>
          <w:color w:val="auto"/>
        </w:rPr>
        <w:t>ТТ Б-28 – Обављање рецепцијских послова</w:t>
      </w:r>
    </w:p>
    <w:p>
      <w:pPr>
        <w:spacing w:after="0" w:line="270" w:lineRule="exact"/>
        <w:rPr>
          <w:sz w:val="20"/>
          <w:szCs w:val="20"/>
          <w:color w:val="auto"/>
        </w:rPr>
      </w:pPr>
    </w:p>
    <w:p>
      <w:pPr>
        <w:ind w:left="2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Балкан“ у Београду.</w:t>
      </w:r>
    </w:p>
    <w:p>
      <w:pPr>
        <w:spacing w:after="0" w:line="253" w:lineRule="exact"/>
        <w:rPr>
          <w:sz w:val="20"/>
          <w:szCs w:val="20"/>
          <w:color w:val="auto"/>
        </w:rPr>
      </w:pPr>
    </w:p>
    <w:p>
      <w:pPr>
        <w:ind w:left="480" w:hanging="227"/>
        <w:spacing w:after="0"/>
        <w:tabs>
          <w:tab w:leader="none" w:pos="480" w:val="left"/>
        </w:tabs>
        <w:numPr>
          <w:ilvl w:val="0"/>
          <w:numId w:val="48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1100" w:hanging="127"/>
        <w:spacing w:after="0"/>
        <w:tabs>
          <w:tab w:leader="none" w:pos="1100" w:val="left"/>
        </w:tabs>
        <w:numPr>
          <w:ilvl w:val="1"/>
          <w:numId w:val="48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Молим Вас, да ли могу да резервишем 1/2 собу на бази пуног пансиона?</w:t>
      </w:r>
    </w:p>
    <w:p>
      <w:pPr>
        <w:ind w:left="1100" w:hanging="127"/>
        <w:spacing w:after="0"/>
        <w:tabs>
          <w:tab w:leader="none" w:pos="1100" w:val="left"/>
        </w:tabs>
        <w:numPr>
          <w:ilvl w:val="1"/>
          <w:numId w:val="48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могу да резервишем велнес третман за вечерас од 18-19.00 сати?</w:t>
      </w:r>
    </w:p>
    <w:p>
      <w:pPr>
        <w:ind w:left="1100" w:hanging="127"/>
        <w:spacing w:after="0"/>
        <w:tabs>
          <w:tab w:leader="none" w:pos="1100" w:val="left"/>
        </w:tabs>
        <w:numPr>
          <w:ilvl w:val="1"/>
          <w:numId w:val="48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поседујете услугу рум сервиса?</w:t>
      </w:r>
    </w:p>
    <w:p>
      <w:pPr>
        <w:ind w:left="26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26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101.</w:t>
      </w:r>
    </w:p>
    <w:p>
      <w:pPr>
        <w:spacing w:after="0" w:line="252" w:lineRule="exact"/>
        <w:rPr>
          <w:sz w:val="20"/>
          <w:szCs w:val="20"/>
          <w:color w:val="auto"/>
        </w:rPr>
      </w:pPr>
    </w:p>
    <w:p>
      <w:pPr>
        <w:ind w:left="480" w:hanging="227"/>
        <w:spacing w:after="0"/>
        <w:tabs>
          <w:tab w:leader="none" w:pos="480" w:val="left"/>
        </w:tabs>
        <w:numPr>
          <w:ilvl w:val="0"/>
          <w:numId w:val="49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spacing w:after="0" w:line="18" w:lineRule="exact"/>
        <w:rPr>
          <w:rFonts w:ascii="Times New Roman" w:cs="Times New Roman" w:eastAsia="Times New Roman" w:hAnsi="Times New Roman"/>
          <w:sz w:val="22"/>
          <w:szCs w:val="22"/>
          <w:color w:val="auto"/>
        </w:rPr>
      </w:pPr>
    </w:p>
    <w:p>
      <w:pPr>
        <w:ind w:left="1100" w:hanging="127"/>
        <w:spacing w:after="0"/>
        <w:tabs>
          <w:tab w:leader="none" w:pos="1100" w:val="left"/>
        </w:tabs>
        <w:numPr>
          <w:ilvl w:val="1"/>
          <w:numId w:val="49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Где могу купити карте за позориште?</w:t>
      </w:r>
    </w:p>
    <w:p>
      <w:pPr>
        <w:spacing w:after="0" w:line="21" w:lineRule="exact"/>
        <w:rPr>
          <w:rFonts w:ascii="Times New Roman" w:cs="Times New Roman" w:eastAsia="Times New Roman" w:hAnsi="Times New Roman"/>
          <w:sz w:val="22"/>
          <w:szCs w:val="22"/>
          <w:color w:val="auto"/>
        </w:rPr>
      </w:pPr>
    </w:p>
    <w:p>
      <w:pPr>
        <w:ind w:left="1100" w:hanging="127"/>
        <w:spacing w:after="0"/>
        <w:tabs>
          <w:tab w:leader="none" w:pos="1100" w:val="left"/>
        </w:tabs>
        <w:numPr>
          <w:ilvl w:val="1"/>
          <w:numId w:val="49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кошта услуга тертетане по сату?</w:t>
      </w:r>
    </w:p>
    <w:p>
      <w:pPr>
        <w:spacing w:after="0" w:line="18" w:lineRule="exact"/>
        <w:rPr>
          <w:rFonts w:ascii="Times New Roman" w:cs="Times New Roman" w:eastAsia="Times New Roman" w:hAnsi="Times New Roman"/>
          <w:sz w:val="22"/>
          <w:szCs w:val="22"/>
          <w:color w:val="auto"/>
        </w:rPr>
      </w:pPr>
    </w:p>
    <w:p>
      <w:pPr>
        <w:ind w:left="1100" w:hanging="127"/>
        <w:spacing w:after="0"/>
        <w:tabs>
          <w:tab w:leader="none" w:pos="1100" w:val="left"/>
        </w:tabs>
        <w:numPr>
          <w:ilvl w:val="1"/>
          <w:numId w:val="49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Где могу ићи у шопинг?</w:t>
      </w:r>
    </w:p>
    <w:p>
      <w:pPr>
        <w:spacing w:after="0" w:line="296" w:lineRule="exact"/>
        <w:rPr>
          <w:rFonts w:ascii="Times New Roman" w:cs="Times New Roman" w:eastAsia="Times New Roman" w:hAnsi="Times New Roman"/>
          <w:sz w:val="22"/>
          <w:szCs w:val="22"/>
          <w:color w:val="auto"/>
        </w:rPr>
      </w:pPr>
    </w:p>
    <w:p>
      <w:pPr>
        <w:ind w:left="480" w:hanging="227"/>
        <w:spacing w:after="0"/>
        <w:tabs>
          <w:tab w:leader="none" w:pos="480" w:val="left"/>
        </w:tabs>
        <w:numPr>
          <w:ilvl w:val="0"/>
          <w:numId w:val="49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rFonts w:ascii="Times New Roman" w:cs="Times New Roman" w:eastAsia="Times New Roman" w:hAnsi="Times New Roman"/>
          <w:sz w:val="22"/>
          <w:szCs w:val="22"/>
          <w:color w:val="auto"/>
        </w:rPr>
      </w:pPr>
    </w:p>
    <w:p>
      <w:pPr>
        <w:ind w:left="1100" w:hanging="127"/>
        <w:spacing w:after="0"/>
        <w:tabs>
          <w:tab w:leader="none" w:pos="1100" w:val="left"/>
        </w:tabs>
        <w:numPr>
          <w:ilvl w:val="1"/>
          <w:numId w:val="49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мојој соби нема струје.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839470</wp:posOffset>
            </wp:positionV>
            <wp:extent cx="6256020" cy="6350"/>
            <wp:wrapNone/>
            <wp:docPr id="1554" name="Picture 1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4"/>
                    <pic:cNvPicPr>
                      <a:picLocks noChangeAspect="1" noChangeArrowheads="1"/>
                    </pic:cNvPicPr>
                  </pic:nvPicPr>
                  <pic:blipFill>
                    <a:blip r:embed="rId588">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04"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49" w:name="page150"/>
    <w:bookmarkEnd w:id="149"/>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55" name="Picture 1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5"/>
                    <pic:cNvPicPr>
                      <a:picLocks noChangeAspect="1" noChangeArrowheads="1"/>
                    </pic:cNvPicPr>
                  </pic:nvPicPr>
                  <pic:blipFill>
                    <a:blip r:embed="rId589">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487045</wp:posOffset>
                </wp:positionV>
                <wp:extent cx="6196330" cy="0"/>
                <wp:wrapNone/>
                <wp:docPr id="1556" name="Shape 155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9633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6" o:spid="_x0000_s258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8.35pt" to="489.25pt,38.3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483870</wp:posOffset>
                </wp:positionV>
                <wp:extent cx="0" cy="3488690"/>
                <wp:wrapNone/>
                <wp:docPr id="1557" name="Shape 155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88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7" o:spid="_x0000_s258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38.1pt" to="1.6pt,312.8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3969385</wp:posOffset>
                </wp:positionV>
                <wp:extent cx="6196330" cy="0"/>
                <wp:wrapNone/>
                <wp:docPr id="1558" name="Shape 155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96330"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58" o:spid="_x0000_s258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12.55pt" to="489.25pt,312.5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6210300</wp:posOffset>
                </wp:positionH>
                <wp:positionV relativeFrom="paragraph">
                  <wp:posOffset>483870</wp:posOffset>
                </wp:positionV>
                <wp:extent cx="0" cy="3488690"/>
                <wp:wrapNone/>
                <wp:docPr id="1559" name="Shape 155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48869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59" o:spid="_x0000_s258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9pt,38.1pt" to="489pt,312.8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27"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Б-29 – Обављање рецепцијских послова</w:t>
      </w:r>
    </w:p>
    <w:p>
      <w:pPr>
        <w:spacing w:after="0" w:line="200" w:lineRule="exact"/>
        <w:rPr>
          <w:sz w:val="20"/>
          <w:szCs w:val="20"/>
          <w:color w:val="auto"/>
        </w:rPr>
      </w:pPr>
    </w:p>
    <w:p>
      <w:pPr>
        <w:spacing w:after="0" w:line="34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М“ у Београду.</w:t>
      </w:r>
    </w:p>
    <w:p>
      <w:pPr>
        <w:spacing w:after="0" w:line="275" w:lineRule="exact"/>
        <w:rPr>
          <w:sz w:val="20"/>
          <w:szCs w:val="20"/>
          <w:color w:val="auto"/>
        </w:rPr>
      </w:pPr>
    </w:p>
    <w:p>
      <w:pPr>
        <w:ind w:left="360" w:hanging="220"/>
        <w:spacing w:after="0"/>
        <w:tabs>
          <w:tab w:leader="none" w:pos="360" w:val="left"/>
        </w:tabs>
        <w:numPr>
          <w:ilvl w:val="0"/>
          <w:numId w:val="49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9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Молим Вас, да ли могу да резервишем 1/2 собу на бази пуног пансиона?</w:t>
      </w:r>
    </w:p>
    <w:p>
      <w:pPr>
        <w:ind w:left="980" w:hanging="120"/>
        <w:spacing w:after="0"/>
        <w:tabs>
          <w:tab w:leader="none" w:pos="980" w:val="left"/>
        </w:tabs>
        <w:numPr>
          <w:ilvl w:val="1"/>
          <w:numId w:val="49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Да ли Ваш хотел има велнес центар?</w:t>
      </w:r>
    </w:p>
    <w:p>
      <w:pPr>
        <w:ind w:left="980" w:hanging="120"/>
        <w:spacing w:after="0"/>
        <w:tabs>
          <w:tab w:leader="none" w:pos="980" w:val="left"/>
        </w:tabs>
        <w:numPr>
          <w:ilvl w:val="1"/>
          <w:numId w:val="49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Како могу да изнајмим ауто?</w:t>
      </w: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140"/>
        <w:spacing w:after="0" w:line="238" w:lineRule="auto"/>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собу број 401.</w:t>
      </w:r>
    </w:p>
    <w:p>
      <w:pPr>
        <w:spacing w:after="0" w:line="278" w:lineRule="exact"/>
        <w:rPr>
          <w:sz w:val="20"/>
          <w:szCs w:val="20"/>
          <w:color w:val="auto"/>
        </w:rPr>
      </w:pPr>
    </w:p>
    <w:p>
      <w:pPr>
        <w:ind w:left="360" w:hanging="220"/>
        <w:spacing w:after="0"/>
        <w:tabs>
          <w:tab w:leader="none" w:pos="360" w:val="left"/>
        </w:tabs>
        <w:numPr>
          <w:ilvl w:val="0"/>
          <w:numId w:val="49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980" w:hanging="120"/>
        <w:spacing w:after="0"/>
        <w:tabs>
          <w:tab w:leader="none" w:pos="980" w:val="left"/>
        </w:tabs>
        <w:numPr>
          <w:ilvl w:val="1"/>
          <w:numId w:val="49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Реците ми курс евра на данашњи дан ?</w:t>
      </w:r>
    </w:p>
    <w:p>
      <w:pPr>
        <w:ind w:left="980" w:hanging="120"/>
        <w:spacing w:after="0"/>
        <w:tabs>
          <w:tab w:leader="none" w:pos="980" w:val="left"/>
        </w:tabs>
        <w:numPr>
          <w:ilvl w:val="1"/>
          <w:numId w:val="49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Колико кошта услуга теретане по сату?</w:t>
      </w:r>
    </w:p>
    <w:p>
      <w:pPr>
        <w:ind w:left="980" w:hanging="120"/>
        <w:spacing w:after="0"/>
        <w:tabs>
          <w:tab w:leader="none" w:pos="980" w:val="left"/>
        </w:tabs>
        <w:numPr>
          <w:ilvl w:val="1"/>
          <w:numId w:val="49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Препоручите ми неко додбро место за провод?</w:t>
      </w:r>
    </w:p>
    <w:p>
      <w:pPr>
        <w:spacing w:after="0" w:line="274" w:lineRule="exact"/>
        <w:rPr>
          <w:rFonts w:ascii="Times New Roman" w:cs="Times New Roman" w:eastAsia="Times New Roman" w:hAnsi="Times New Roman"/>
          <w:sz w:val="22"/>
          <w:szCs w:val="22"/>
          <w:color w:val="auto"/>
        </w:rPr>
      </w:pPr>
    </w:p>
    <w:p>
      <w:pPr>
        <w:ind w:left="360" w:hanging="220"/>
        <w:spacing w:after="0"/>
        <w:tabs>
          <w:tab w:leader="none" w:pos="360" w:val="left"/>
        </w:tabs>
        <w:numPr>
          <w:ilvl w:val="0"/>
          <w:numId w:val="49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spacing w:after="0" w:line="1" w:lineRule="exact"/>
        <w:rPr>
          <w:rFonts w:ascii="Times New Roman" w:cs="Times New Roman" w:eastAsia="Times New Roman" w:hAnsi="Times New Roman"/>
          <w:sz w:val="22"/>
          <w:szCs w:val="22"/>
          <w:color w:val="auto"/>
        </w:rPr>
      </w:pPr>
    </w:p>
    <w:p>
      <w:pPr>
        <w:ind w:left="980" w:hanging="120"/>
        <w:spacing w:after="0"/>
        <w:tabs>
          <w:tab w:leader="none" w:pos="980" w:val="left"/>
        </w:tabs>
        <w:numPr>
          <w:ilvl w:val="1"/>
          <w:numId w:val="49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У мојој соби не ради клима уређај.</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-29210</wp:posOffset>
                </wp:positionH>
                <wp:positionV relativeFrom="paragraph">
                  <wp:posOffset>671830</wp:posOffset>
                </wp:positionV>
                <wp:extent cx="6181725" cy="0"/>
                <wp:wrapNone/>
                <wp:docPr id="1560" name="Shape 156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8172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0" o:spid="_x0000_s258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999pt,52.9pt" to="484.45pt,5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-26035</wp:posOffset>
                </wp:positionH>
                <wp:positionV relativeFrom="paragraph">
                  <wp:posOffset>668655</wp:posOffset>
                </wp:positionV>
                <wp:extent cx="0" cy="3575685"/>
                <wp:wrapNone/>
                <wp:docPr id="1561" name="Shape 156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5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1" o:spid="_x0000_s258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0499pt,52.65pt" to="-2.0499pt,334.2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-29210</wp:posOffset>
                </wp:positionH>
                <wp:positionV relativeFrom="paragraph">
                  <wp:posOffset>4241165</wp:posOffset>
                </wp:positionV>
                <wp:extent cx="6181725" cy="0"/>
                <wp:wrapNone/>
                <wp:docPr id="1562" name="Shape 156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18172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62" o:spid="_x0000_s258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2999pt,333.95pt" to="484.45pt,333.9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6149340</wp:posOffset>
                </wp:positionH>
                <wp:positionV relativeFrom="paragraph">
                  <wp:posOffset>668655</wp:posOffset>
                </wp:positionV>
                <wp:extent cx="0" cy="3575685"/>
                <wp:wrapNone/>
                <wp:docPr id="1563" name="Shape 156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7568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3" o:spid="_x0000_s258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4.2pt,52.65pt" to="484.2pt,334.2pt" o:allowincell="f" strokecolor="#000000" strokeweight="0.4799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6"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2"/>
          <w:szCs w:val="22"/>
          <w:b w:val="1"/>
          <w:bCs w:val="1"/>
          <w:color w:val="auto"/>
        </w:rPr>
        <w:t>ТТ Б-30 – Обављање рецепцијских послова</w:t>
      </w:r>
    </w:p>
    <w:p>
      <w:pPr>
        <w:spacing w:after="0" w:line="271"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Балкан“ у Београду.</w:t>
      </w:r>
    </w:p>
    <w:p>
      <w:pPr>
        <w:spacing w:after="0" w:line="277" w:lineRule="exact"/>
        <w:rPr>
          <w:sz w:val="20"/>
          <w:szCs w:val="20"/>
          <w:color w:val="auto"/>
        </w:rPr>
      </w:pPr>
    </w:p>
    <w:p>
      <w:pPr>
        <w:ind w:left="280" w:hanging="214"/>
        <w:spacing w:after="0"/>
        <w:tabs>
          <w:tab w:leader="none" w:pos="280" w:val="left"/>
        </w:tabs>
        <w:numPr>
          <w:ilvl w:val="0"/>
          <w:numId w:val="49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780" w:hanging="354"/>
        <w:spacing w:after="0" w:line="235" w:lineRule="auto"/>
        <w:tabs>
          <w:tab w:leader="none" w:pos="780" w:val="left"/>
        </w:tabs>
        <w:numPr>
          <w:ilvl w:val="1"/>
          <w:numId w:val="493"/>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апартман на бази пуног пансиона?</w:t>
      </w:r>
    </w:p>
    <w:p>
      <w:pPr>
        <w:spacing w:after="0" w:line="4" w:lineRule="exact"/>
        <w:rPr>
          <w:rFonts w:ascii="Arial" w:cs="Arial" w:eastAsia="Arial" w:hAnsi="Arial"/>
          <w:sz w:val="24"/>
          <w:szCs w:val="24"/>
          <w:color w:val="auto"/>
        </w:rPr>
      </w:pPr>
    </w:p>
    <w:p>
      <w:pPr>
        <w:ind w:left="780" w:hanging="354"/>
        <w:spacing w:after="0" w:line="234" w:lineRule="auto"/>
        <w:tabs>
          <w:tab w:leader="none" w:pos="780" w:val="left"/>
        </w:tabs>
        <w:numPr>
          <w:ilvl w:val="1"/>
          <w:numId w:val="493"/>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Ваш хотел има аква-центар?</w:t>
      </w:r>
    </w:p>
    <w:p>
      <w:pPr>
        <w:spacing w:after="0" w:line="4" w:lineRule="exact"/>
        <w:rPr>
          <w:rFonts w:ascii="Arial" w:cs="Arial" w:eastAsia="Arial" w:hAnsi="Arial"/>
          <w:sz w:val="24"/>
          <w:szCs w:val="24"/>
          <w:color w:val="auto"/>
        </w:rPr>
      </w:pPr>
    </w:p>
    <w:p>
      <w:pPr>
        <w:ind w:left="780" w:hanging="354"/>
        <w:spacing w:after="0" w:line="232" w:lineRule="auto"/>
        <w:tabs>
          <w:tab w:leader="none" w:pos="780" w:val="left"/>
        </w:tabs>
        <w:numPr>
          <w:ilvl w:val="1"/>
          <w:numId w:val="493"/>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Колика је цена боравишне таксе и осигурања?</w:t>
      </w:r>
    </w:p>
    <w:p>
      <w:pPr>
        <w:spacing w:after="0" w:line="278" w:lineRule="exact"/>
        <w:rPr>
          <w:sz w:val="20"/>
          <w:szCs w:val="20"/>
          <w:color w:val="auto"/>
        </w:rPr>
      </w:pPr>
    </w:p>
    <w:p>
      <w:pPr>
        <w:ind w:left="6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6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апартман број 301.</w:t>
      </w:r>
    </w:p>
    <w:p>
      <w:pPr>
        <w:spacing w:after="0" w:line="276" w:lineRule="exact"/>
        <w:rPr>
          <w:sz w:val="20"/>
          <w:szCs w:val="20"/>
          <w:color w:val="auto"/>
        </w:rPr>
      </w:pPr>
    </w:p>
    <w:p>
      <w:pPr>
        <w:ind w:left="280" w:hanging="214"/>
        <w:spacing w:after="0"/>
        <w:tabs>
          <w:tab w:leader="none" w:pos="280" w:val="left"/>
        </w:tabs>
        <w:numPr>
          <w:ilvl w:val="0"/>
          <w:numId w:val="49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780" w:hanging="354"/>
        <w:spacing w:after="0" w:line="235" w:lineRule="auto"/>
        <w:tabs>
          <w:tab w:leader="none" w:pos="780" w:val="left"/>
        </w:tabs>
        <w:numPr>
          <w:ilvl w:val="1"/>
          <w:numId w:val="494"/>
        </w:numPr>
        <w:rPr>
          <w:rFonts w:ascii="Arial" w:cs="Arial" w:eastAsia="Arial" w:hAnsi="Arial"/>
          <w:sz w:val="24"/>
          <w:szCs w:val="24"/>
          <w:color w:val="auto"/>
        </w:rPr>
      </w:pPr>
      <w:r>
        <w:rPr>
          <w:rFonts w:ascii="Times New Roman" w:cs="Times New Roman" w:eastAsia="Times New Roman" w:hAnsi="Times New Roman"/>
          <w:sz w:val="22"/>
          <w:szCs w:val="22"/>
          <w:color w:val="auto"/>
        </w:rPr>
        <w:t>Реците ми курс евра на данашњи дан ?</w:t>
      </w:r>
    </w:p>
    <w:p>
      <w:pPr>
        <w:spacing w:after="0" w:line="4" w:lineRule="exact"/>
        <w:rPr>
          <w:rFonts w:ascii="Arial" w:cs="Arial" w:eastAsia="Arial" w:hAnsi="Arial"/>
          <w:sz w:val="24"/>
          <w:szCs w:val="24"/>
          <w:color w:val="auto"/>
        </w:rPr>
      </w:pPr>
    </w:p>
    <w:p>
      <w:pPr>
        <w:ind w:left="780" w:hanging="354"/>
        <w:spacing w:after="0" w:line="234" w:lineRule="auto"/>
        <w:tabs>
          <w:tab w:leader="none" w:pos="780" w:val="left"/>
        </w:tabs>
        <w:numPr>
          <w:ilvl w:val="1"/>
          <w:numId w:val="494"/>
        </w:numPr>
        <w:rPr>
          <w:rFonts w:ascii="Arial" w:cs="Arial" w:eastAsia="Arial" w:hAnsi="Arial"/>
          <w:sz w:val="24"/>
          <w:szCs w:val="24"/>
          <w:color w:val="auto"/>
        </w:rPr>
      </w:pPr>
      <w:r>
        <w:rPr>
          <w:rFonts w:ascii="Times New Roman" w:cs="Times New Roman" w:eastAsia="Times New Roman" w:hAnsi="Times New Roman"/>
          <w:sz w:val="22"/>
          <w:szCs w:val="22"/>
          <w:color w:val="auto"/>
        </w:rPr>
        <w:t>Како могу да дођем до Калемегдана ?</w:t>
      </w:r>
    </w:p>
    <w:p>
      <w:pPr>
        <w:spacing w:after="0" w:line="5" w:lineRule="exact"/>
        <w:rPr>
          <w:rFonts w:ascii="Arial" w:cs="Arial" w:eastAsia="Arial" w:hAnsi="Arial"/>
          <w:sz w:val="24"/>
          <w:szCs w:val="24"/>
          <w:color w:val="auto"/>
        </w:rPr>
      </w:pPr>
    </w:p>
    <w:p>
      <w:pPr>
        <w:ind w:left="780" w:hanging="354"/>
        <w:spacing w:after="0" w:line="232" w:lineRule="auto"/>
        <w:tabs>
          <w:tab w:leader="none" w:pos="780" w:val="left"/>
        </w:tabs>
        <w:numPr>
          <w:ilvl w:val="1"/>
          <w:numId w:val="494"/>
        </w:numPr>
        <w:rPr>
          <w:rFonts w:ascii="Arial" w:cs="Arial" w:eastAsia="Arial" w:hAnsi="Arial"/>
          <w:sz w:val="24"/>
          <w:szCs w:val="24"/>
          <w:color w:val="auto"/>
        </w:rPr>
      </w:pPr>
      <w:r>
        <w:rPr>
          <w:rFonts w:ascii="Times New Roman" w:cs="Times New Roman" w:eastAsia="Times New Roman" w:hAnsi="Times New Roman"/>
          <w:sz w:val="22"/>
          <w:szCs w:val="22"/>
          <w:color w:val="auto"/>
        </w:rPr>
        <w:t>Препоручите ми неко додбро место за провод?</w:t>
      </w:r>
    </w:p>
    <w:p>
      <w:pPr>
        <w:spacing w:after="0" w:line="277" w:lineRule="exact"/>
        <w:rPr>
          <w:rFonts w:ascii="Arial" w:cs="Arial" w:eastAsia="Arial" w:hAnsi="Arial"/>
          <w:sz w:val="24"/>
          <w:szCs w:val="24"/>
          <w:color w:val="auto"/>
        </w:rPr>
      </w:pPr>
    </w:p>
    <w:p>
      <w:pPr>
        <w:ind w:left="280" w:hanging="214"/>
        <w:spacing w:after="0"/>
        <w:tabs>
          <w:tab w:leader="none" w:pos="280" w:val="left"/>
        </w:tabs>
        <w:numPr>
          <w:ilvl w:val="0"/>
          <w:numId w:val="49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780" w:hanging="354"/>
        <w:spacing w:after="0" w:line="235" w:lineRule="auto"/>
        <w:tabs>
          <w:tab w:leader="none" w:pos="780" w:val="left"/>
        </w:tabs>
        <w:numPr>
          <w:ilvl w:val="1"/>
          <w:numId w:val="494"/>
        </w:numPr>
        <w:rPr>
          <w:rFonts w:ascii="Arial" w:cs="Arial" w:eastAsia="Arial" w:hAnsi="Arial"/>
          <w:sz w:val="24"/>
          <w:szCs w:val="24"/>
          <w:color w:val="auto"/>
        </w:rPr>
      </w:pPr>
      <w:r>
        <w:rPr>
          <w:rFonts w:ascii="Times New Roman" w:cs="Times New Roman" w:eastAsia="Times New Roman" w:hAnsi="Times New Roman"/>
          <w:sz w:val="22"/>
          <w:szCs w:val="22"/>
          <w:color w:val="auto"/>
        </w:rPr>
        <w:t>У мојој соби не ради фен.</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847725</wp:posOffset>
            </wp:positionV>
            <wp:extent cx="6256020" cy="6350"/>
            <wp:wrapNone/>
            <wp:docPr id="1564" name="Picture 1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4"/>
                    <pic:cNvPicPr>
                      <a:picLocks noChangeAspect="1" noChangeArrowheads="1"/>
                    </pic:cNvPicPr>
                  </pic:nvPicPr>
                  <pic:blipFill>
                    <a:blip r:embed="rId590">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7"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50" w:name="page151"/>
    <w:bookmarkEnd w:id="150"/>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65" name="Picture 1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5"/>
                    <pic:cNvPicPr>
                      <a:picLocks noChangeAspect="1" noChangeArrowheads="1"/>
                    </pic:cNvPicPr>
                  </pic:nvPicPr>
                  <pic:blipFill>
                    <a:blip r:embed="rId591">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648335</wp:posOffset>
                </wp:positionV>
                <wp:extent cx="5877560" cy="0"/>
                <wp:wrapNone/>
                <wp:docPr id="1566" name="Shape 156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77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6" o:spid="_x0000_s259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1.05pt" to="464.15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645160</wp:posOffset>
                </wp:positionV>
                <wp:extent cx="0" cy="3547110"/>
                <wp:wrapNone/>
                <wp:docPr id="1567" name="Shape 156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4711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7" o:spid="_x0000_s259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0.8pt" to="1.6pt,330.1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4189095</wp:posOffset>
                </wp:positionV>
                <wp:extent cx="5877560" cy="0"/>
                <wp:wrapNone/>
                <wp:docPr id="1568" name="Shape 156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5877560"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68" o:spid="_x0000_s259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29.85pt" to="464.15pt,329.8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5891530</wp:posOffset>
                </wp:positionH>
                <wp:positionV relativeFrom="paragraph">
                  <wp:posOffset>645160</wp:posOffset>
                </wp:positionV>
                <wp:extent cx="0" cy="3547110"/>
                <wp:wrapNone/>
                <wp:docPr id="1569" name="Shape 156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4711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69" o:spid="_x0000_s259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63.9pt,50.8pt" to="463.9pt,330.1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Б-31 – Обављање рецепцијских послова</w:t>
      </w:r>
    </w:p>
    <w:p>
      <w:pPr>
        <w:spacing w:after="0" w:line="200" w:lineRule="exact"/>
        <w:rPr>
          <w:sz w:val="20"/>
          <w:szCs w:val="20"/>
          <w:color w:val="auto"/>
        </w:rPr>
      </w:pPr>
    </w:p>
    <w:p>
      <w:pPr>
        <w:spacing w:after="0" w:line="346"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Парк“ у Новом Саду.</w:t>
      </w:r>
    </w:p>
    <w:p>
      <w:pPr>
        <w:spacing w:after="0" w:line="253" w:lineRule="exact"/>
        <w:rPr>
          <w:sz w:val="20"/>
          <w:szCs w:val="20"/>
          <w:color w:val="auto"/>
        </w:rPr>
      </w:pPr>
    </w:p>
    <w:p>
      <w:pPr>
        <w:ind w:left="420" w:hanging="280"/>
        <w:spacing w:after="0"/>
        <w:tabs>
          <w:tab w:leader="none" w:pos="420" w:val="left"/>
        </w:tabs>
        <w:numPr>
          <w:ilvl w:val="0"/>
          <w:numId w:val="49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860" w:hanging="360"/>
        <w:spacing w:after="0" w:line="237"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2/1 собе на бази ноћења са доручком?</w:t>
      </w:r>
    </w:p>
    <w:p>
      <w:pPr>
        <w:spacing w:after="0" w:line="5"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Колика је цена полупансиона по особи?</w:t>
      </w:r>
    </w:p>
    <w:p>
      <w:pPr>
        <w:spacing w:after="0" w:line="32" w:lineRule="exact"/>
        <w:rPr>
          <w:rFonts w:ascii="Arial" w:cs="Arial" w:eastAsia="Arial" w:hAnsi="Arial"/>
          <w:sz w:val="24"/>
          <w:szCs w:val="24"/>
          <w:color w:val="auto"/>
        </w:rPr>
      </w:pPr>
    </w:p>
    <w:p>
      <w:pPr>
        <w:ind w:left="140" w:right="1700" w:firstLine="360"/>
        <w:spacing w:after="0" w:line="223"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До колико сати можемо остати последњег дана боравка у својим собама ? Гост одлучује да одседне у Вашем хотелу.</w:t>
      </w:r>
    </w:p>
    <w:p>
      <w:pPr>
        <w:spacing w:after="0" w:line="3" w:lineRule="exact"/>
        <w:rPr>
          <w:rFonts w:ascii="Arial" w:cs="Arial" w:eastAsia="Arial" w:hAnsi="Arial"/>
          <w:sz w:val="24"/>
          <w:szCs w:val="24"/>
          <w:color w:val="auto"/>
        </w:rPr>
      </w:pPr>
    </w:p>
    <w:p>
      <w:pPr>
        <w:ind w:left="140"/>
        <w:spacing w:after="0"/>
        <w:rPr>
          <w:rFonts w:ascii="Arial" w:cs="Arial" w:eastAsia="Arial" w:hAnsi="Arial"/>
          <w:sz w:val="24"/>
          <w:szCs w:val="24"/>
          <w:color w:val="auto"/>
        </w:rPr>
      </w:pPr>
      <w:r>
        <w:rPr>
          <w:rFonts w:ascii="Times New Roman" w:cs="Times New Roman" w:eastAsia="Times New Roman" w:hAnsi="Times New Roman"/>
          <w:sz w:val="22"/>
          <w:szCs w:val="22"/>
          <w:color w:val="auto"/>
        </w:rPr>
        <w:t>Потврдите тражену резервацију и резервишите собе број 202 и 203.</w:t>
      </w:r>
    </w:p>
    <w:p>
      <w:pPr>
        <w:spacing w:after="0" w:line="254" w:lineRule="exact"/>
        <w:rPr>
          <w:rFonts w:ascii="Arial" w:cs="Arial" w:eastAsia="Arial" w:hAnsi="Arial"/>
          <w:sz w:val="24"/>
          <w:szCs w:val="24"/>
          <w:color w:val="auto"/>
        </w:rPr>
      </w:pPr>
    </w:p>
    <w:p>
      <w:pPr>
        <w:ind w:left="420" w:hanging="280"/>
        <w:spacing w:after="0"/>
        <w:tabs>
          <w:tab w:leader="none" w:pos="420" w:val="left"/>
        </w:tabs>
        <w:numPr>
          <w:ilvl w:val="0"/>
          <w:numId w:val="49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60" w:hanging="360"/>
        <w:spacing w:after="0" w:line="235"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хотелу могу добити услуге козметичара?</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су препарати у салону на природној бази?</w:t>
      </w:r>
    </w:p>
    <w:p>
      <w:pPr>
        <w:spacing w:after="0" w:line="4"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Које је радно време козметичког салона?</w:t>
      </w:r>
    </w:p>
    <w:p>
      <w:pPr>
        <w:spacing w:after="0" w:line="277" w:lineRule="exact"/>
        <w:rPr>
          <w:rFonts w:ascii="Arial" w:cs="Arial" w:eastAsia="Arial" w:hAnsi="Arial"/>
          <w:sz w:val="24"/>
          <w:szCs w:val="24"/>
          <w:color w:val="auto"/>
        </w:rPr>
      </w:pPr>
    </w:p>
    <w:p>
      <w:pPr>
        <w:ind w:left="360" w:hanging="220"/>
        <w:spacing w:after="0"/>
        <w:tabs>
          <w:tab w:leader="none" w:pos="360" w:val="left"/>
        </w:tabs>
        <w:numPr>
          <w:ilvl w:val="0"/>
          <w:numId w:val="49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60" w:hanging="360"/>
        <w:spacing w:after="0" w:line="235" w:lineRule="auto"/>
        <w:tabs>
          <w:tab w:leader="none" w:pos="860" w:val="left"/>
        </w:tabs>
        <w:numPr>
          <w:ilvl w:val="1"/>
          <w:numId w:val="495"/>
        </w:numPr>
        <w:rPr>
          <w:rFonts w:ascii="Arial" w:cs="Arial" w:eastAsia="Arial" w:hAnsi="Arial"/>
          <w:sz w:val="24"/>
          <w:szCs w:val="24"/>
          <w:color w:val="auto"/>
        </w:rPr>
      </w:pPr>
      <w:r>
        <w:rPr>
          <w:rFonts w:ascii="Times New Roman" w:cs="Times New Roman" w:eastAsia="Times New Roman" w:hAnsi="Times New Roman"/>
          <w:sz w:val="22"/>
          <w:szCs w:val="22"/>
          <w:color w:val="auto"/>
        </w:rPr>
        <w:t>У моју собу број 202 до касно ноћу допире велика бука из оближњег кафића.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671830</wp:posOffset>
                </wp:positionV>
                <wp:extent cx="6087745" cy="0"/>
                <wp:wrapNone/>
                <wp:docPr id="1570" name="Shape 157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0" o:spid="_x0000_s259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2.9pt" to="480.7pt,52.9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669290</wp:posOffset>
                </wp:positionV>
                <wp:extent cx="0" cy="3373120"/>
                <wp:wrapNone/>
                <wp:docPr id="1571" name="Shape 157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1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1" o:spid="_x0000_s259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2.7pt" to="1.6pt,318.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4039235</wp:posOffset>
                </wp:positionV>
                <wp:extent cx="6087745" cy="0"/>
                <wp:wrapNone/>
                <wp:docPr id="1572" name="Shape 157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2" o:spid="_x0000_s259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18.05pt" to="480.7pt,318.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6102350</wp:posOffset>
                </wp:positionH>
                <wp:positionV relativeFrom="paragraph">
                  <wp:posOffset>669290</wp:posOffset>
                </wp:positionV>
                <wp:extent cx="0" cy="3373120"/>
                <wp:wrapNone/>
                <wp:docPr id="1573" name="Shape 157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1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3" o:spid="_x0000_s259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5pt,52.7pt" to="480.5pt,318.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Б-32 – Обављање рецепцијских послова</w:t>
      </w:r>
    </w:p>
    <w:p>
      <w:pPr>
        <w:spacing w:after="0" w:line="27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Зира“ у Београду.</w:t>
      </w:r>
    </w:p>
    <w:p>
      <w:pPr>
        <w:spacing w:after="0" w:line="253" w:lineRule="exact"/>
        <w:rPr>
          <w:sz w:val="20"/>
          <w:szCs w:val="20"/>
          <w:color w:val="auto"/>
        </w:rPr>
      </w:pPr>
    </w:p>
    <w:p>
      <w:pPr>
        <w:ind w:left="360" w:hanging="220"/>
        <w:spacing w:after="0"/>
        <w:tabs>
          <w:tab w:leader="none" w:pos="360" w:val="left"/>
        </w:tabs>
        <w:numPr>
          <w:ilvl w:val="0"/>
          <w:numId w:val="496"/>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860" w:hanging="360"/>
        <w:spacing w:after="0" w:line="235" w:lineRule="auto"/>
        <w:tabs>
          <w:tab w:leader="none" w:pos="860" w:val="left"/>
        </w:tabs>
        <w:numPr>
          <w:ilvl w:val="1"/>
          <w:numId w:val="496"/>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1/1 и 1/2 собе на бази полупансиона?</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496"/>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Колика је цена собе по особи?</w:t>
      </w:r>
    </w:p>
    <w:p>
      <w:pPr>
        <w:spacing w:after="0" w:line="4"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496"/>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нашим собама има интернет?</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одлучује да одседне у Вашем хотелу.</w:t>
      </w: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собе број 201 и 203.</w:t>
      </w:r>
    </w:p>
    <w:p>
      <w:pPr>
        <w:spacing w:after="0" w:line="252" w:lineRule="exact"/>
        <w:rPr>
          <w:sz w:val="20"/>
          <w:szCs w:val="20"/>
          <w:color w:val="auto"/>
        </w:rPr>
      </w:pPr>
    </w:p>
    <w:p>
      <w:pPr>
        <w:ind w:left="420" w:hanging="280"/>
        <w:spacing w:after="0"/>
        <w:tabs>
          <w:tab w:leader="none" w:pos="420" w:val="left"/>
        </w:tabs>
        <w:numPr>
          <w:ilvl w:val="0"/>
          <w:numId w:val="49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60" w:hanging="360"/>
        <w:spacing w:after="0" w:line="237" w:lineRule="auto"/>
        <w:tabs>
          <w:tab w:leader="none" w:pos="860" w:val="left"/>
        </w:tabs>
        <w:numPr>
          <w:ilvl w:val="1"/>
          <w:numId w:val="497"/>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овај хотел има могућност изнајмљивања аутомобила?</w:t>
      </w:r>
    </w:p>
    <w:p>
      <w:pPr>
        <w:spacing w:after="0" w:line="5"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497"/>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Колика је цена изнамљивања аутомобила за један сат?</w:t>
      </w:r>
    </w:p>
    <w:p>
      <w:pPr>
        <w:spacing w:after="0" w:line="5"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497"/>
        </w:numPr>
        <w:rPr>
          <w:rFonts w:ascii="Arial" w:cs="Arial" w:eastAsia="Arial" w:hAnsi="Arial"/>
          <w:sz w:val="24"/>
          <w:szCs w:val="24"/>
          <w:color w:val="auto"/>
        </w:rPr>
      </w:pPr>
      <w:r>
        <w:rPr>
          <w:rFonts w:ascii="Times New Roman" w:cs="Times New Roman" w:eastAsia="Times New Roman" w:hAnsi="Times New Roman"/>
          <w:sz w:val="22"/>
          <w:szCs w:val="22"/>
          <w:color w:val="auto"/>
        </w:rPr>
        <w:t>До колико сати увече ради бар?</w:t>
      </w:r>
    </w:p>
    <w:p>
      <w:pPr>
        <w:spacing w:after="0" w:line="277" w:lineRule="exact"/>
        <w:rPr>
          <w:rFonts w:ascii="Arial" w:cs="Arial" w:eastAsia="Arial" w:hAnsi="Arial"/>
          <w:sz w:val="24"/>
          <w:szCs w:val="24"/>
          <w:color w:val="auto"/>
        </w:rPr>
      </w:pPr>
    </w:p>
    <w:p>
      <w:pPr>
        <w:ind w:left="360" w:hanging="220"/>
        <w:spacing w:after="0"/>
        <w:tabs>
          <w:tab w:leader="none" w:pos="360" w:val="left"/>
        </w:tabs>
        <w:numPr>
          <w:ilvl w:val="0"/>
          <w:numId w:val="497"/>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60" w:hanging="360"/>
        <w:spacing w:after="0" w:line="235" w:lineRule="auto"/>
        <w:tabs>
          <w:tab w:leader="none" w:pos="860" w:val="left"/>
        </w:tabs>
        <w:numPr>
          <w:ilvl w:val="1"/>
          <w:numId w:val="497"/>
        </w:numPr>
        <w:rPr>
          <w:rFonts w:ascii="Arial" w:cs="Arial" w:eastAsia="Arial" w:hAnsi="Arial"/>
          <w:sz w:val="24"/>
          <w:szCs w:val="24"/>
          <w:color w:val="auto"/>
        </w:rPr>
      </w:pPr>
      <w:r>
        <w:rPr>
          <w:rFonts w:ascii="Times New Roman" w:cs="Times New Roman" w:eastAsia="Times New Roman" w:hAnsi="Times New Roman"/>
          <w:sz w:val="22"/>
          <w:szCs w:val="22"/>
          <w:color w:val="auto"/>
        </w:rPr>
        <w:t>У мојој соби број 203, не могу да се прикључим на интернет.</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832485</wp:posOffset>
            </wp:positionV>
            <wp:extent cx="6256020" cy="6350"/>
            <wp:wrapNone/>
            <wp:docPr id="1574" name="Picture 1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4"/>
                    <pic:cNvPicPr>
                      <a:picLocks noChangeAspect="1" noChangeArrowheads="1"/>
                    </pic:cNvPicPr>
                  </pic:nvPicPr>
                  <pic:blipFill>
                    <a:blip r:embed="rId592">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9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51" w:name="page152"/>
    <w:bookmarkEnd w:id="151"/>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75" name="Picture 1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5"/>
                    <pic:cNvPicPr>
                      <a:picLocks noChangeAspect="1" noChangeArrowheads="1"/>
                    </pic:cNvPicPr>
                  </pic:nvPicPr>
                  <pic:blipFill>
                    <a:blip r:embed="rId593">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648335</wp:posOffset>
                </wp:positionV>
                <wp:extent cx="6087745" cy="0"/>
                <wp:wrapNone/>
                <wp:docPr id="1576" name="Shape 157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6" o:spid="_x0000_s260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1.05pt" to="480.7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645160</wp:posOffset>
                </wp:positionV>
                <wp:extent cx="0" cy="3371850"/>
                <wp:wrapNone/>
                <wp:docPr id="1577" name="Shape 157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1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77" o:spid="_x0000_s260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0.8pt" to="1.6pt,316.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4013835</wp:posOffset>
                </wp:positionV>
                <wp:extent cx="6087745" cy="0"/>
                <wp:wrapNone/>
                <wp:docPr id="1578" name="Shape 157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8" o:spid="_x0000_s260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16.05pt" to="480.7pt,316.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6102350</wp:posOffset>
                </wp:positionH>
                <wp:positionV relativeFrom="paragraph">
                  <wp:posOffset>645160</wp:posOffset>
                </wp:positionV>
                <wp:extent cx="0" cy="3371850"/>
                <wp:wrapNone/>
                <wp:docPr id="1579" name="Shape 157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18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79" o:spid="_x0000_s260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5pt,50.8pt" to="480.5pt,316.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Б-33 – Обављање рецепцијских послова</w:t>
      </w:r>
    </w:p>
    <w:p>
      <w:pPr>
        <w:spacing w:after="0" w:line="27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Президент“ на Палићу.</w:t>
      </w:r>
    </w:p>
    <w:p>
      <w:pPr>
        <w:spacing w:after="0" w:line="253" w:lineRule="exact"/>
        <w:rPr>
          <w:sz w:val="20"/>
          <w:szCs w:val="20"/>
          <w:color w:val="auto"/>
        </w:rPr>
      </w:pPr>
    </w:p>
    <w:p>
      <w:pPr>
        <w:ind w:left="360" w:hanging="220"/>
        <w:spacing w:after="0"/>
        <w:tabs>
          <w:tab w:leader="none" w:pos="360" w:val="left"/>
        </w:tabs>
        <w:numPr>
          <w:ilvl w:val="0"/>
          <w:numId w:val="498"/>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860" w:hanging="360"/>
        <w:spacing w:after="0" w:line="237" w:lineRule="auto"/>
        <w:tabs>
          <w:tab w:leader="none" w:pos="860" w:val="left"/>
        </w:tabs>
        <w:numPr>
          <w:ilvl w:val="1"/>
          <w:numId w:val="498"/>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2/1 собе на бази гарни услуге?</w:t>
      </w:r>
    </w:p>
    <w:p>
      <w:pPr>
        <w:spacing w:after="0" w:line="5"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498"/>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имате собу из које се може видети Палићко језеро?</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498"/>
        </w:numPr>
        <w:rPr>
          <w:rFonts w:ascii="Arial" w:cs="Arial" w:eastAsia="Arial" w:hAnsi="Arial"/>
          <w:sz w:val="24"/>
          <w:szCs w:val="24"/>
          <w:color w:val="auto"/>
        </w:rPr>
      </w:pPr>
      <w:r>
        <w:rPr>
          <w:rFonts w:ascii="Times New Roman" w:cs="Times New Roman" w:eastAsia="Times New Roman" w:hAnsi="Times New Roman"/>
          <w:sz w:val="22"/>
          <w:szCs w:val="22"/>
          <w:color w:val="auto"/>
        </w:rPr>
        <w:t>Можемо ли добити собу на нижем спрату ?</w:t>
      </w:r>
    </w:p>
    <w:p>
      <w:pPr>
        <w:ind w:left="140"/>
        <w:spacing w:after="0"/>
        <w:rPr>
          <w:sz w:val="20"/>
          <w:szCs w:val="20"/>
          <w:color w:val="auto"/>
        </w:rPr>
      </w:pPr>
      <w:r>
        <w:rPr>
          <w:rFonts w:ascii="Times New Roman" w:cs="Times New Roman" w:eastAsia="Times New Roman" w:hAnsi="Times New Roman"/>
          <w:sz w:val="22"/>
          <w:szCs w:val="22"/>
          <w:color w:val="auto"/>
        </w:rPr>
        <w:t>Гости одлучује да одседне у Вашем хотелу.</w:t>
      </w:r>
    </w:p>
    <w:p>
      <w:pPr>
        <w:spacing w:after="0" w:line="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собе број 201 и 212.</w:t>
      </w:r>
    </w:p>
    <w:p>
      <w:pPr>
        <w:spacing w:after="0" w:line="254" w:lineRule="exact"/>
        <w:rPr>
          <w:sz w:val="20"/>
          <w:szCs w:val="20"/>
          <w:color w:val="auto"/>
        </w:rPr>
      </w:pPr>
    </w:p>
    <w:p>
      <w:pPr>
        <w:ind w:left="360" w:hanging="220"/>
        <w:spacing w:after="0"/>
        <w:tabs>
          <w:tab w:leader="none" w:pos="360" w:val="left"/>
        </w:tabs>
        <w:numPr>
          <w:ilvl w:val="0"/>
          <w:numId w:val="49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60" w:hanging="360"/>
        <w:spacing w:after="0" w:line="235" w:lineRule="auto"/>
        <w:tabs>
          <w:tab w:leader="none" w:pos="860" w:val="left"/>
        </w:tabs>
        <w:numPr>
          <w:ilvl w:val="1"/>
          <w:numId w:val="499"/>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можемо код Вас купити карте за зоолошки врт?</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499"/>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хотел има фитнес и аква центар?</w:t>
      </w:r>
    </w:p>
    <w:p>
      <w:pPr>
        <w:spacing w:after="0" w:line="4"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499"/>
        </w:numPr>
        <w:rPr>
          <w:rFonts w:ascii="Arial" w:cs="Arial" w:eastAsia="Arial" w:hAnsi="Arial"/>
          <w:sz w:val="24"/>
          <w:szCs w:val="24"/>
          <w:color w:val="auto"/>
        </w:rPr>
      </w:pPr>
      <w:r>
        <w:rPr>
          <w:rFonts w:ascii="Times New Roman" w:cs="Times New Roman" w:eastAsia="Times New Roman" w:hAnsi="Times New Roman"/>
          <w:sz w:val="22"/>
          <w:szCs w:val="22"/>
          <w:color w:val="auto"/>
        </w:rPr>
        <w:t>Која је цена једног сата проведеног у фитнес центру?</w:t>
      </w:r>
    </w:p>
    <w:p>
      <w:pPr>
        <w:spacing w:after="0" w:line="277" w:lineRule="exact"/>
        <w:rPr>
          <w:rFonts w:ascii="Arial" w:cs="Arial" w:eastAsia="Arial" w:hAnsi="Arial"/>
          <w:sz w:val="24"/>
          <w:szCs w:val="24"/>
          <w:color w:val="auto"/>
        </w:rPr>
      </w:pPr>
    </w:p>
    <w:p>
      <w:pPr>
        <w:ind w:left="360" w:hanging="220"/>
        <w:spacing w:after="0"/>
        <w:tabs>
          <w:tab w:leader="none" w:pos="360" w:val="left"/>
        </w:tabs>
        <w:numPr>
          <w:ilvl w:val="0"/>
          <w:numId w:val="499"/>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60" w:hanging="360"/>
        <w:spacing w:after="0" w:line="235" w:lineRule="auto"/>
        <w:tabs>
          <w:tab w:leader="none" w:pos="860" w:val="left"/>
        </w:tabs>
        <w:numPr>
          <w:ilvl w:val="1"/>
          <w:numId w:val="499"/>
        </w:numPr>
        <w:rPr>
          <w:rFonts w:ascii="Arial" w:cs="Arial" w:eastAsia="Arial" w:hAnsi="Arial"/>
          <w:sz w:val="24"/>
          <w:szCs w:val="24"/>
          <w:color w:val="auto"/>
        </w:rPr>
      </w:pPr>
      <w:r>
        <w:rPr>
          <w:rFonts w:ascii="Times New Roman" w:cs="Times New Roman" w:eastAsia="Times New Roman" w:hAnsi="Times New Roman"/>
          <w:sz w:val="22"/>
          <w:szCs w:val="22"/>
          <w:color w:val="auto"/>
        </w:rPr>
        <w:t>У мојој соби нема топле воде.</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511810</wp:posOffset>
                </wp:positionV>
                <wp:extent cx="6087745" cy="0"/>
                <wp:wrapNone/>
                <wp:docPr id="1580" name="Shape 158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0" o:spid="_x0000_s260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40.3pt" to="480.7pt,40.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509270</wp:posOffset>
                </wp:positionV>
                <wp:extent cx="0" cy="3561715"/>
                <wp:wrapNone/>
                <wp:docPr id="1581" name="Shape 158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1715"/>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1" o:spid="_x0000_s260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40.1pt" to="1.6pt,320.5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4068445</wp:posOffset>
                </wp:positionV>
                <wp:extent cx="6087745" cy="0"/>
                <wp:wrapNone/>
                <wp:docPr id="1582" name="Shape 158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82" o:spid="_x0000_s260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20.35pt" to="480.7pt,320.3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6102350</wp:posOffset>
                </wp:positionH>
                <wp:positionV relativeFrom="paragraph">
                  <wp:posOffset>509270</wp:posOffset>
                </wp:positionV>
                <wp:extent cx="0" cy="3561715"/>
                <wp:wrapNone/>
                <wp:docPr id="1583" name="Shape 158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561715"/>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83" o:spid="_x0000_s260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5pt,40.1pt" to="480.5pt,320.55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65"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Б-34 – Обављање рецепцијских послова</w:t>
      </w:r>
    </w:p>
    <w:p>
      <w:pPr>
        <w:spacing w:after="0" w:line="200" w:lineRule="exact"/>
        <w:rPr>
          <w:sz w:val="20"/>
          <w:szCs w:val="20"/>
          <w:color w:val="auto"/>
        </w:rPr>
      </w:pPr>
    </w:p>
    <w:p>
      <w:pPr>
        <w:spacing w:after="0" w:line="34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Москва“ у Београду.</w:t>
      </w:r>
    </w:p>
    <w:p>
      <w:pPr>
        <w:spacing w:after="0" w:line="275" w:lineRule="exact"/>
        <w:rPr>
          <w:sz w:val="20"/>
          <w:szCs w:val="20"/>
          <w:color w:val="auto"/>
        </w:rPr>
      </w:pPr>
    </w:p>
    <w:p>
      <w:pPr>
        <w:ind w:left="360" w:hanging="220"/>
        <w:spacing w:after="0"/>
        <w:tabs>
          <w:tab w:leader="none" w:pos="360" w:val="left"/>
        </w:tabs>
        <w:numPr>
          <w:ilvl w:val="0"/>
          <w:numId w:val="500"/>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spacing w:after="0" w:line="6" w:lineRule="exact"/>
        <w:rPr>
          <w:rFonts w:ascii="Times New Roman" w:cs="Times New Roman" w:eastAsia="Times New Roman" w:hAnsi="Times New Roman"/>
          <w:sz w:val="22"/>
          <w:szCs w:val="22"/>
          <w:color w:val="auto"/>
        </w:rPr>
      </w:pPr>
    </w:p>
    <w:p>
      <w:pPr>
        <w:ind w:left="860" w:hanging="360"/>
        <w:spacing w:after="0"/>
        <w:tabs>
          <w:tab w:leader="none" w:pos="860" w:val="left"/>
        </w:tabs>
        <w:numPr>
          <w:ilvl w:val="1"/>
          <w:numId w:val="500"/>
        </w:numPr>
        <w:rPr>
          <w:rFonts w:ascii="Arial" w:cs="Arial" w:eastAsia="Arial" w:hAnsi="Arial"/>
          <w:sz w:val="23"/>
          <w:szCs w:val="23"/>
          <w:color w:val="auto"/>
        </w:rPr>
      </w:pPr>
      <w:r>
        <w:rPr>
          <w:rFonts w:ascii="Times New Roman" w:cs="Times New Roman" w:eastAsia="Times New Roman" w:hAnsi="Times New Roman"/>
          <w:sz w:val="21"/>
          <w:szCs w:val="21"/>
          <w:color w:val="auto"/>
        </w:rPr>
        <w:t>Молим Вас, да ли могу да резервишем апартман за мене и супругу на бази ПП?</w:t>
      </w:r>
    </w:p>
    <w:p>
      <w:pPr>
        <w:spacing w:after="0" w:line="4" w:lineRule="exact"/>
        <w:rPr>
          <w:rFonts w:ascii="Arial" w:cs="Arial" w:eastAsia="Arial" w:hAnsi="Arial"/>
          <w:sz w:val="23"/>
          <w:szCs w:val="23"/>
          <w:color w:val="auto"/>
        </w:rPr>
      </w:pPr>
    </w:p>
    <w:p>
      <w:pPr>
        <w:ind w:left="860" w:hanging="360"/>
        <w:spacing w:after="0" w:line="234" w:lineRule="auto"/>
        <w:tabs>
          <w:tab w:leader="none" w:pos="860" w:val="left"/>
        </w:tabs>
        <w:numPr>
          <w:ilvl w:val="1"/>
          <w:numId w:val="500"/>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имате апартман који није близу улице?</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500"/>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хотел има услугу рум сервиса?</w:t>
      </w:r>
    </w:p>
    <w:p>
      <w:pPr>
        <w:ind w:left="140"/>
        <w:spacing w:after="0"/>
        <w:rPr>
          <w:sz w:val="20"/>
          <w:szCs w:val="20"/>
          <w:color w:val="auto"/>
        </w:rPr>
      </w:pPr>
      <w:r>
        <w:rPr>
          <w:rFonts w:ascii="Times New Roman" w:cs="Times New Roman" w:eastAsia="Times New Roman" w:hAnsi="Times New Roman"/>
          <w:sz w:val="22"/>
          <w:szCs w:val="22"/>
          <w:color w:val="auto"/>
        </w:rPr>
        <w:t>Гости одлучује да одседне у Вашем хотелу.</w:t>
      </w:r>
    </w:p>
    <w:p>
      <w:pPr>
        <w:spacing w:after="0" w:line="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апартман 101.</w:t>
      </w:r>
    </w:p>
    <w:p>
      <w:pPr>
        <w:spacing w:after="0" w:line="251" w:lineRule="exact"/>
        <w:rPr>
          <w:sz w:val="20"/>
          <w:szCs w:val="20"/>
          <w:color w:val="auto"/>
        </w:rPr>
      </w:pPr>
    </w:p>
    <w:p>
      <w:pPr>
        <w:ind w:left="360" w:hanging="220"/>
        <w:spacing w:after="0"/>
        <w:tabs>
          <w:tab w:leader="none" w:pos="360" w:val="left"/>
        </w:tabs>
        <w:numPr>
          <w:ilvl w:val="0"/>
          <w:numId w:val="50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60" w:hanging="360"/>
        <w:spacing w:after="0" w:line="237" w:lineRule="auto"/>
        <w:tabs>
          <w:tab w:leader="none" w:pos="860" w:val="left"/>
        </w:tabs>
        <w:numPr>
          <w:ilvl w:val="1"/>
          <w:numId w:val="501"/>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можемо код Вас купити карте за позориште?</w:t>
      </w:r>
    </w:p>
    <w:p>
      <w:pPr>
        <w:spacing w:after="0" w:line="5"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501"/>
        </w:numPr>
        <w:rPr>
          <w:rFonts w:ascii="Arial" w:cs="Arial" w:eastAsia="Arial" w:hAnsi="Arial"/>
          <w:sz w:val="24"/>
          <w:szCs w:val="24"/>
          <w:color w:val="auto"/>
        </w:rPr>
      </w:pPr>
      <w:r>
        <w:rPr>
          <w:rFonts w:ascii="Times New Roman" w:cs="Times New Roman" w:eastAsia="Times New Roman" w:hAnsi="Times New Roman"/>
          <w:sz w:val="22"/>
          <w:szCs w:val="22"/>
          <w:color w:val="auto"/>
        </w:rPr>
        <w:t>Како можемо најбрже стићи до Скадарлије?</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501"/>
        </w:numPr>
        <w:rPr>
          <w:rFonts w:ascii="Arial" w:cs="Arial" w:eastAsia="Arial" w:hAnsi="Arial"/>
          <w:sz w:val="24"/>
          <w:szCs w:val="24"/>
          <w:color w:val="auto"/>
        </w:rPr>
      </w:pPr>
      <w:r>
        <w:rPr>
          <w:rFonts w:ascii="Times New Roman" w:cs="Times New Roman" w:eastAsia="Times New Roman" w:hAnsi="Times New Roman"/>
          <w:sz w:val="22"/>
          <w:szCs w:val="22"/>
          <w:color w:val="auto"/>
        </w:rPr>
        <w:t>Реците нам где је добар провод у граду?</w:t>
      </w:r>
    </w:p>
    <w:p>
      <w:pPr>
        <w:spacing w:after="0" w:line="278" w:lineRule="exact"/>
        <w:rPr>
          <w:rFonts w:ascii="Arial" w:cs="Arial" w:eastAsia="Arial" w:hAnsi="Arial"/>
          <w:sz w:val="24"/>
          <w:szCs w:val="24"/>
          <w:color w:val="auto"/>
        </w:rPr>
      </w:pPr>
    </w:p>
    <w:p>
      <w:pPr>
        <w:ind w:left="360" w:hanging="220"/>
        <w:spacing w:after="0"/>
        <w:tabs>
          <w:tab w:leader="none" w:pos="360" w:val="left"/>
        </w:tabs>
        <w:numPr>
          <w:ilvl w:val="0"/>
          <w:numId w:val="501"/>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60" w:hanging="360"/>
        <w:spacing w:after="0" w:line="235" w:lineRule="auto"/>
        <w:tabs>
          <w:tab w:leader="none" w:pos="860" w:val="left"/>
        </w:tabs>
        <w:numPr>
          <w:ilvl w:val="1"/>
          <w:numId w:val="501"/>
        </w:numPr>
        <w:rPr>
          <w:rFonts w:ascii="Arial" w:cs="Arial" w:eastAsia="Arial" w:hAnsi="Arial"/>
          <w:sz w:val="24"/>
          <w:szCs w:val="24"/>
          <w:color w:val="auto"/>
        </w:rPr>
      </w:pPr>
      <w:r>
        <w:rPr>
          <w:rFonts w:ascii="Times New Roman" w:cs="Times New Roman" w:eastAsia="Times New Roman" w:hAnsi="Times New Roman"/>
          <w:sz w:val="22"/>
          <w:szCs w:val="22"/>
          <w:color w:val="auto"/>
        </w:rPr>
        <w:t>У нашем апартману не ради телевизор.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978535</wp:posOffset>
            </wp:positionV>
            <wp:extent cx="6256020" cy="6350"/>
            <wp:wrapNone/>
            <wp:docPr id="1584" name="Picture 1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4"/>
                    <pic:cNvPicPr>
                      <a:picLocks noChangeAspect="1" noChangeArrowheads="1"/>
                    </pic:cNvPicPr>
                  </pic:nvPicPr>
                  <pic:blipFill>
                    <a:blip r:embed="rId594">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23"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52" w:name="page153"/>
    <w:bookmarkEnd w:id="152"/>
    <w:p>
      <w:pPr>
        <w:jc w:val="center"/>
        <w:ind w:right="-139"/>
        <w:spacing w:after="0"/>
        <w:rPr>
          <w:sz w:val="20"/>
          <w:szCs w:val="20"/>
          <w:color w:val="auto"/>
        </w:rPr>
      </w:pPr>
      <w:r>
        <w:rPr>
          <w:rFonts w:ascii="Times New Roman" w:cs="Times New Roman" w:eastAsia="Times New Roman" w:hAnsi="Times New Roman"/>
          <w:sz w:val="20"/>
          <w:szCs w:val="20"/>
          <w:color w:val="808080"/>
        </w:rPr>
        <w:t>Приручник о полагању матурског испита -Туристички техничар</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-74930</wp:posOffset>
            </wp:positionH>
            <wp:positionV relativeFrom="paragraph">
              <wp:posOffset>5080</wp:posOffset>
            </wp:positionV>
            <wp:extent cx="6264910" cy="6350"/>
            <wp:wrapNone/>
            <wp:docPr id="1585" name="Picture 1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5"/>
                    <pic:cNvPicPr>
                      <a:picLocks noChangeAspect="1" noChangeArrowheads="1"/>
                    </pic:cNvPicPr>
                  </pic:nvPicPr>
                  <pic:blipFill>
                    <a:blip r:embed="rId595">
                      <a:extLst>
                        <a:ext uri="{28A0092B-C50C-407E-A947-70E740481C1C}"/>
                      </a:extLst>
                    </a:blip>
                    <a:srcRect/>
                    <a:stretch>
                      <a:fillRect/>
                    </a:stretch>
                  </pic:blipFill>
                  <pic:spPr bwMode="auto">
                    <a:xfrm>
                      <a:off x="0" y="0"/>
                      <a:ext cx="6264910"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17145</wp:posOffset>
                </wp:positionH>
                <wp:positionV relativeFrom="paragraph">
                  <wp:posOffset>648335</wp:posOffset>
                </wp:positionV>
                <wp:extent cx="6087745" cy="0"/>
                <wp:wrapNone/>
                <wp:docPr id="1586" name="Shape 158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6" o:spid="_x0000_s261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1.05pt" to="480.7pt,51.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645160</wp:posOffset>
                </wp:positionV>
                <wp:extent cx="0" cy="3371850"/>
                <wp:wrapNone/>
                <wp:docPr id="1587" name="Shape 158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185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87" o:spid="_x0000_s261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0.8pt" to="1.6pt,316.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4013835</wp:posOffset>
                </wp:positionV>
                <wp:extent cx="6087745" cy="0"/>
                <wp:wrapNone/>
                <wp:docPr id="1588" name="Shape 158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88" o:spid="_x0000_s261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16.05pt" to="480.7pt,316.05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6102350</wp:posOffset>
                </wp:positionH>
                <wp:positionV relativeFrom="paragraph">
                  <wp:posOffset>645160</wp:posOffset>
                </wp:positionV>
                <wp:extent cx="0" cy="3371850"/>
                <wp:wrapNone/>
                <wp:docPr id="1589" name="Shape 158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185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89" o:spid="_x0000_s2614"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5pt,50.8pt" to="480.5pt,316.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7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Б-35 – Обављање рецепцијских послова</w:t>
      </w:r>
    </w:p>
    <w:p>
      <w:pPr>
        <w:spacing w:after="0" w:line="270"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„Балкан“ у Београду.</w:t>
      </w:r>
    </w:p>
    <w:p>
      <w:pPr>
        <w:spacing w:after="0" w:line="253" w:lineRule="exact"/>
        <w:rPr>
          <w:sz w:val="20"/>
          <w:szCs w:val="20"/>
          <w:color w:val="auto"/>
        </w:rPr>
      </w:pPr>
    </w:p>
    <w:p>
      <w:pPr>
        <w:ind w:left="360" w:hanging="220"/>
        <w:spacing w:after="0"/>
        <w:tabs>
          <w:tab w:leader="none" w:pos="360" w:val="left"/>
        </w:tabs>
        <w:numPr>
          <w:ilvl w:val="0"/>
          <w:numId w:val="502"/>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860" w:hanging="360"/>
        <w:spacing w:after="0" w:line="237" w:lineRule="auto"/>
        <w:tabs>
          <w:tab w:leader="none" w:pos="860" w:val="left"/>
        </w:tabs>
        <w:numPr>
          <w:ilvl w:val="1"/>
          <w:numId w:val="502"/>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једну двокреветну собу са лепим погледом?</w:t>
      </w:r>
    </w:p>
    <w:p>
      <w:pPr>
        <w:spacing w:after="0" w:line="5"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502"/>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хотел поседује свој паркинг?</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502"/>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можемо услуге хотела да платимо картицом?</w:t>
      </w:r>
    </w:p>
    <w:p>
      <w:pPr>
        <w:ind w:left="140"/>
        <w:spacing w:after="0"/>
        <w:rPr>
          <w:sz w:val="20"/>
          <w:szCs w:val="20"/>
          <w:color w:val="auto"/>
        </w:rPr>
      </w:pPr>
      <w:r>
        <w:rPr>
          <w:rFonts w:ascii="Times New Roman" w:cs="Times New Roman" w:eastAsia="Times New Roman" w:hAnsi="Times New Roman"/>
          <w:sz w:val="22"/>
          <w:szCs w:val="22"/>
          <w:color w:val="auto"/>
        </w:rPr>
        <w:t>Гости одлучује да одседне у Вашем хотелу.</w:t>
      </w:r>
    </w:p>
    <w:p>
      <w:pPr>
        <w:spacing w:after="0" w:line="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једну двокреветну собу број 305.</w:t>
      </w:r>
    </w:p>
    <w:p>
      <w:pPr>
        <w:spacing w:after="0" w:line="254" w:lineRule="exact"/>
        <w:rPr>
          <w:sz w:val="20"/>
          <w:szCs w:val="20"/>
          <w:color w:val="auto"/>
        </w:rPr>
      </w:pPr>
    </w:p>
    <w:p>
      <w:pPr>
        <w:ind w:left="360" w:hanging="220"/>
        <w:spacing w:after="0"/>
        <w:tabs>
          <w:tab w:leader="none" w:pos="360" w:val="left"/>
        </w:tabs>
        <w:numPr>
          <w:ilvl w:val="0"/>
          <w:numId w:val="50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60" w:hanging="360"/>
        <w:spacing w:after="0" w:line="235" w:lineRule="auto"/>
        <w:tabs>
          <w:tab w:leader="none" w:pos="860" w:val="left"/>
        </w:tabs>
        <w:numPr>
          <w:ilvl w:val="1"/>
          <w:numId w:val="503"/>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нам можете резервисати ручак у оближњем ресторану?</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503"/>
        </w:numPr>
        <w:rPr>
          <w:rFonts w:ascii="Arial" w:cs="Arial" w:eastAsia="Arial" w:hAnsi="Arial"/>
          <w:sz w:val="24"/>
          <w:szCs w:val="24"/>
          <w:color w:val="auto"/>
        </w:rPr>
      </w:pPr>
      <w:r>
        <w:rPr>
          <w:rFonts w:ascii="Times New Roman" w:cs="Times New Roman" w:eastAsia="Times New Roman" w:hAnsi="Times New Roman"/>
          <w:sz w:val="22"/>
          <w:szCs w:val="22"/>
          <w:color w:val="auto"/>
        </w:rPr>
        <w:t>Како можемо стићи најбрже до зоолошког врта?</w:t>
      </w:r>
    </w:p>
    <w:p>
      <w:pPr>
        <w:spacing w:after="0" w:line="4"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503"/>
        </w:numPr>
        <w:rPr>
          <w:rFonts w:ascii="Arial" w:cs="Arial" w:eastAsia="Arial" w:hAnsi="Arial"/>
          <w:sz w:val="24"/>
          <w:szCs w:val="24"/>
          <w:color w:val="auto"/>
        </w:rPr>
      </w:pPr>
      <w:r>
        <w:rPr>
          <w:rFonts w:ascii="Times New Roman" w:cs="Times New Roman" w:eastAsia="Times New Roman" w:hAnsi="Times New Roman"/>
          <w:sz w:val="22"/>
          <w:szCs w:val="22"/>
          <w:color w:val="auto"/>
        </w:rPr>
        <w:t>Шта препоручујете да посетимо у Вашем граду?</w:t>
      </w:r>
    </w:p>
    <w:p>
      <w:pPr>
        <w:spacing w:after="0" w:line="277" w:lineRule="exact"/>
        <w:rPr>
          <w:rFonts w:ascii="Arial" w:cs="Arial" w:eastAsia="Arial" w:hAnsi="Arial"/>
          <w:sz w:val="24"/>
          <w:szCs w:val="24"/>
          <w:color w:val="auto"/>
        </w:rPr>
      </w:pPr>
    </w:p>
    <w:p>
      <w:pPr>
        <w:ind w:left="360" w:hanging="220"/>
        <w:spacing w:after="0"/>
        <w:tabs>
          <w:tab w:leader="none" w:pos="360" w:val="left"/>
        </w:tabs>
        <w:numPr>
          <w:ilvl w:val="0"/>
          <w:numId w:val="503"/>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60" w:hanging="360"/>
        <w:spacing w:after="0" w:line="235" w:lineRule="auto"/>
        <w:tabs>
          <w:tab w:leader="none" w:pos="860" w:val="left"/>
        </w:tabs>
        <w:numPr>
          <w:ilvl w:val="1"/>
          <w:numId w:val="503"/>
        </w:numPr>
        <w:rPr>
          <w:rFonts w:ascii="Arial" w:cs="Arial" w:eastAsia="Arial" w:hAnsi="Arial"/>
          <w:sz w:val="24"/>
          <w:szCs w:val="24"/>
          <w:color w:val="auto"/>
        </w:rPr>
      </w:pPr>
      <w:r>
        <w:rPr>
          <w:rFonts w:ascii="Times New Roman" w:cs="Times New Roman" w:eastAsia="Times New Roman" w:hAnsi="Times New Roman"/>
          <w:sz w:val="22"/>
          <w:szCs w:val="22"/>
          <w:color w:val="auto"/>
        </w:rPr>
        <w:t>У нашој соби је много врућина</w:t>
      </w:r>
    </w:p>
    <w:p>
      <w:pPr>
        <w:spacing w:after="0" w:line="20" w:lineRule="exact"/>
        <w:rPr>
          <w:sz w:val="20"/>
          <w:szCs w:val="20"/>
          <w:color w:val="auto"/>
        </w:rPr>
      </w:pPr>
      <w:r>
        <w:rPr>
          <w:sz w:val="20"/>
          <w:szCs w:val="20"/>
          <w:color w:val="auto"/>
        </w:rPr>
        <mc:AlternateContent>
          <mc:Choice Requires="wps">
            <w:drawing>
              <wp:anchor simplePos="0" relativeHeight="251657728" behindDoc="1" locked="0" layoutInCell="0" allowOverlap="1">
                <wp:simplePos x="0" y="0"/>
                <wp:positionH relativeFrom="column">
                  <wp:posOffset>17145</wp:posOffset>
                </wp:positionH>
                <wp:positionV relativeFrom="paragraph">
                  <wp:posOffset>671830</wp:posOffset>
                </wp:positionV>
                <wp:extent cx="6087745" cy="0"/>
                <wp:wrapNone/>
                <wp:docPr id="1590" name="Shape 159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0" o:spid="_x0000_s261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52.9pt" to="480.7pt,52.9pt" o:allowincell="f" strokecolor="#000000" strokeweight="0.48pt"/>
            </w:pict>
          </mc:Fallback>
        </mc:AlternateContent>
        <mc:AlternateContent>
          <mc:Choice Requires="wps">
            <w:drawing>
              <wp:anchor simplePos="0" relativeHeight="251657728" behindDoc="1" locked="0" layoutInCell="0" allowOverlap="1">
                <wp:simplePos x="0" y="0"/>
                <wp:positionH relativeFrom="column">
                  <wp:posOffset>20320</wp:posOffset>
                </wp:positionH>
                <wp:positionV relativeFrom="paragraph">
                  <wp:posOffset>669290</wp:posOffset>
                </wp:positionV>
                <wp:extent cx="0" cy="3373120"/>
                <wp:wrapNone/>
                <wp:docPr id="1591" name="Shape 159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120"/>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91" o:spid="_x0000_s261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6pt,52.7pt" to="1.6pt,318.3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17145</wp:posOffset>
                </wp:positionH>
                <wp:positionV relativeFrom="paragraph">
                  <wp:posOffset>4039235</wp:posOffset>
                </wp:positionV>
                <wp:extent cx="6087745" cy="0"/>
                <wp:wrapNone/>
                <wp:docPr id="1592" name="Shape 159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6087745" cy="4763"/>
                        </a:xfrm>
                        <a:prstGeom prst="line">
                          <a:avLst/>
                        </a:prstGeom>
                        <a:solidFill>
                          <a:srgbClr val="FFFFFF"/>
                        </a:solidFill>
                        <a:ln w="6095">
                          <a:solidFill>
                            <a:srgbClr val="000000"/>
                          </a:solidFill>
                          <a:miter lim="800000"/>
                          <a:headEnd/>
                          <a:tailEnd/>
                        </a:ln>
                      </wps:spPr>
                      <wps:bodyPr/>
                    </wps:wsp>
                  </a:graphicData>
                </a:graphic>
              </wp:anchor>
            </w:drawing>
          </mc:Choice>
          <mc:Fallback>
            <w:pict>
              <v:line id="Shape 1592" o:spid="_x0000_s261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1.35pt,318.05pt" to="480.7pt,318.05pt" o:allowincell="f" strokecolor="#000000" strokeweight="0.4799pt"/>
            </w:pict>
          </mc:Fallback>
        </mc:AlternateContent>
        <mc:AlternateContent>
          <mc:Choice Requires="wps">
            <w:drawing>
              <wp:anchor simplePos="0" relativeHeight="251657728" behindDoc="1" locked="0" layoutInCell="0" allowOverlap="1">
                <wp:simplePos x="0" y="0"/>
                <wp:positionH relativeFrom="column">
                  <wp:posOffset>6102350</wp:posOffset>
                </wp:positionH>
                <wp:positionV relativeFrom="paragraph">
                  <wp:posOffset>669290</wp:posOffset>
                </wp:positionV>
                <wp:extent cx="0" cy="3373120"/>
                <wp:wrapNone/>
                <wp:docPr id="1593" name="Shape 1593"/>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3373120"/>
                        </a:xfrm>
                        <a:prstGeom prst="line">
                          <a:avLst/>
                        </a:prstGeom>
                        <a:solidFill>
                          <a:srgbClr val="FFFFFF"/>
                        </a:solidFill>
                        <a:ln w="6096">
                          <a:solidFill>
                            <a:srgbClr val="000000"/>
                          </a:solidFill>
                          <a:miter lim="800000"/>
                          <a:headEnd/>
                          <a:tailEnd/>
                        </a:ln>
                      </wps:spPr>
                      <wps:bodyPr/>
                    </wps:wsp>
                  </a:graphicData>
                </a:graphic>
              </wp:anchor>
            </w:drawing>
          </mc:Choice>
          <mc:Fallback>
            <w:pict>
              <v:line id="Shape 1593" o:spid="_x0000_s2618"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480.5pt,52.7pt" to="480.5pt,318.3pt" o:allowincell="f" strokecolor="#000000" strokeweight="0.48pt"/>
            </w:pict>
          </mc:Fallback>
        </mc:AlternateContent>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1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b w:val="1"/>
          <w:bCs w:val="1"/>
          <w:color w:val="auto"/>
        </w:rPr>
        <w:t>ТТ Б-36 – Обављање рецепцијских послова</w:t>
      </w:r>
    </w:p>
    <w:p>
      <w:pPr>
        <w:spacing w:after="0" w:line="271"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 долази на рецепцију хотела „ Олимп“ на Златибору.</w:t>
      </w:r>
    </w:p>
    <w:p>
      <w:pPr>
        <w:spacing w:after="0" w:line="253" w:lineRule="exact"/>
        <w:rPr>
          <w:sz w:val="20"/>
          <w:szCs w:val="20"/>
          <w:color w:val="auto"/>
        </w:rPr>
      </w:pPr>
    </w:p>
    <w:p>
      <w:pPr>
        <w:ind w:left="420" w:hanging="280"/>
        <w:spacing w:after="0"/>
        <w:tabs>
          <w:tab w:leader="none" w:pos="420" w:val="left"/>
        </w:tabs>
        <w:numPr>
          <w:ilvl w:val="0"/>
          <w:numId w:val="504"/>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Дочекајте и поздравите госта.</w:t>
      </w:r>
    </w:p>
    <w:p>
      <w:pPr>
        <w:ind w:left="860" w:hanging="360"/>
        <w:spacing w:after="0" w:line="235" w:lineRule="auto"/>
        <w:tabs>
          <w:tab w:leader="none" w:pos="860" w:val="left"/>
        </w:tabs>
        <w:numPr>
          <w:ilvl w:val="1"/>
          <w:numId w:val="504"/>
        </w:numPr>
        <w:rPr>
          <w:rFonts w:ascii="Arial" w:cs="Arial" w:eastAsia="Arial" w:hAnsi="Arial"/>
          <w:sz w:val="24"/>
          <w:szCs w:val="24"/>
          <w:color w:val="auto"/>
        </w:rPr>
      </w:pPr>
      <w:r>
        <w:rPr>
          <w:rFonts w:ascii="Times New Roman" w:cs="Times New Roman" w:eastAsia="Times New Roman" w:hAnsi="Times New Roman"/>
          <w:sz w:val="22"/>
          <w:szCs w:val="22"/>
          <w:color w:val="auto"/>
        </w:rPr>
        <w:t>Молим Вас, да ли могу да резервишем једну двокреветну собу са погледом на базен?</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504"/>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у хотелу можемо добити рум сервис?</w:t>
      </w:r>
    </w:p>
    <w:p>
      <w:pPr>
        <w:spacing w:after="0" w:line="4"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504"/>
        </w:numPr>
        <w:rPr>
          <w:rFonts w:ascii="Arial" w:cs="Arial" w:eastAsia="Arial" w:hAnsi="Arial"/>
          <w:sz w:val="24"/>
          <w:szCs w:val="24"/>
          <w:color w:val="auto"/>
        </w:rPr>
      </w:pPr>
      <w:r>
        <w:rPr>
          <w:rFonts w:ascii="Times New Roman" w:cs="Times New Roman" w:eastAsia="Times New Roman" w:hAnsi="Times New Roman"/>
          <w:sz w:val="22"/>
          <w:szCs w:val="22"/>
          <w:color w:val="auto"/>
        </w:rPr>
        <w:t>Колико кошта коришћење теретане у хотелу?</w:t>
      </w:r>
    </w:p>
    <w:p>
      <w:pPr>
        <w:spacing w:after="0" w:line="2"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22"/>
          <w:szCs w:val="22"/>
          <w:color w:val="auto"/>
        </w:rPr>
        <w:t>Гости одлучује да одседне у Вашем хотелу.</w:t>
      </w:r>
    </w:p>
    <w:p>
      <w:pPr>
        <w:ind w:left="140"/>
        <w:spacing w:after="0"/>
        <w:rPr>
          <w:sz w:val="20"/>
          <w:szCs w:val="20"/>
          <w:color w:val="auto"/>
        </w:rPr>
      </w:pPr>
      <w:r>
        <w:rPr>
          <w:rFonts w:ascii="Times New Roman" w:cs="Times New Roman" w:eastAsia="Times New Roman" w:hAnsi="Times New Roman"/>
          <w:sz w:val="22"/>
          <w:szCs w:val="22"/>
          <w:color w:val="auto"/>
        </w:rPr>
        <w:t>Потврдите тражену резервацију и резервишите једну двокреветну собу број 305.</w:t>
      </w:r>
    </w:p>
    <w:p>
      <w:pPr>
        <w:spacing w:after="0" w:line="252" w:lineRule="exact"/>
        <w:rPr>
          <w:sz w:val="20"/>
          <w:szCs w:val="20"/>
          <w:color w:val="auto"/>
        </w:rPr>
      </w:pPr>
    </w:p>
    <w:p>
      <w:pPr>
        <w:ind w:left="420" w:hanging="280"/>
        <w:spacing w:after="0"/>
        <w:tabs>
          <w:tab w:leader="none" w:pos="420" w:val="left"/>
        </w:tabs>
        <w:numPr>
          <w:ilvl w:val="0"/>
          <w:numId w:val="50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Пружите информације о понуди пансионских и ванпансионских услуга.</w:t>
      </w:r>
    </w:p>
    <w:p>
      <w:pPr>
        <w:ind w:left="860" w:hanging="360"/>
        <w:spacing w:after="0" w:line="237" w:lineRule="auto"/>
        <w:tabs>
          <w:tab w:leader="none" w:pos="860" w:val="left"/>
        </w:tabs>
        <w:numPr>
          <w:ilvl w:val="1"/>
          <w:numId w:val="505"/>
        </w:numPr>
        <w:rPr>
          <w:rFonts w:ascii="Arial" w:cs="Arial" w:eastAsia="Arial" w:hAnsi="Arial"/>
          <w:sz w:val="24"/>
          <w:szCs w:val="24"/>
          <w:color w:val="auto"/>
        </w:rPr>
      </w:pPr>
      <w:r>
        <w:rPr>
          <w:rFonts w:ascii="Times New Roman" w:cs="Times New Roman" w:eastAsia="Times New Roman" w:hAnsi="Times New Roman"/>
          <w:sz w:val="22"/>
          <w:szCs w:val="22"/>
          <w:color w:val="auto"/>
        </w:rPr>
        <w:t>Да ли нам можете резервисати излет до Потпећке пећине?</w:t>
      </w:r>
    </w:p>
    <w:p>
      <w:pPr>
        <w:spacing w:after="0" w:line="5" w:lineRule="exact"/>
        <w:rPr>
          <w:rFonts w:ascii="Arial" w:cs="Arial" w:eastAsia="Arial" w:hAnsi="Arial"/>
          <w:sz w:val="24"/>
          <w:szCs w:val="24"/>
          <w:color w:val="auto"/>
        </w:rPr>
      </w:pPr>
    </w:p>
    <w:p>
      <w:pPr>
        <w:ind w:left="860" w:hanging="360"/>
        <w:spacing w:after="0" w:line="232" w:lineRule="auto"/>
        <w:tabs>
          <w:tab w:leader="none" w:pos="860" w:val="left"/>
        </w:tabs>
        <w:numPr>
          <w:ilvl w:val="1"/>
          <w:numId w:val="505"/>
        </w:numPr>
        <w:rPr>
          <w:rFonts w:ascii="Arial" w:cs="Arial" w:eastAsia="Arial" w:hAnsi="Arial"/>
          <w:sz w:val="24"/>
          <w:szCs w:val="24"/>
          <w:color w:val="auto"/>
        </w:rPr>
      </w:pPr>
      <w:r>
        <w:rPr>
          <w:rFonts w:ascii="Times New Roman" w:cs="Times New Roman" w:eastAsia="Times New Roman" w:hAnsi="Times New Roman"/>
          <w:sz w:val="22"/>
          <w:szCs w:val="22"/>
          <w:color w:val="auto"/>
        </w:rPr>
        <w:t>Где можемо добро ручати јагњетину у близини?</w:t>
      </w:r>
    </w:p>
    <w:p>
      <w:pPr>
        <w:spacing w:after="0" w:line="4" w:lineRule="exact"/>
        <w:rPr>
          <w:rFonts w:ascii="Arial" w:cs="Arial" w:eastAsia="Arial" w:hAnsi="Arial"/>
          <w:sz w:val="24"/>
          <w:szCs w:val="24"/>
          <w:color w:val="auto"/>
        </w:rPr>
      </w:pPr>
    </w:p>
    <w:p>
      <w:pPr>
        <w:ind w:left="860" w:hanging="360"/>
        <w:spacing w:after="0" w:line="234" w:lineRule="auto"/>
        <w:tabs>
          <w:tab w:leader="none" w:pos="860" w:val="left"/>
        </w:tabs>
        <w:numPr>
          <w:ilvl w:val="1"/>
          <w:numId w:val="505"/>
        </w:numPr>
        <w:rPr>
          <w:rFonts w:ascii="Arial" w:cs="Arial" w:eastAsia="Arial" w:hAnsi="Arial"/>
          <w:sz w:val="24"/>
          <w:szCs w:val="24"/>
          <w:color w:val="auto"/>
        </w:rPr>
      </w:pPr>
      <w:r>
        <w:rPr>
          <w:rFonts w:ascii="Times New Roman" w:cs="Times New Roman" w:eastAsia="Times New Roman" w:hAnsi="Times New Roman"/>
          <w:sz w:val="22"/>
          <w:szCs w:val="22"/>
          <w:color w:val="auto"/>
        </w:rPr>
        <w:t>До када ради жичара у току дана?</w:t>
      </w:r>
    </w:p>
    <w:p>
      <w:pPr>
        <w:spacing w:after="0" w:line="278" w:lineRule="exact"/>
        <w:rPr>
          <w:rFonts w:ascii="Arial" w:cs="Arial" w:eastAsia="Arial" w:hAnsi="Arial"/>
          <w:sz w:val="24"/>
          <w:szCs w:val="24"/>
          <w:color w:val="auto"/>
        </w:rPr>
      </w:pPr>
    </w:p>
    <w:p>
      <w:pPr>
        <w:ind w:left="420" w:hanging="280"/>
        <w:spacing w:after="0"/>
        <w:tabs>
          <w:tab w:leader="none" w:pos="420" w:val="left"/>
        </w:tabs>
        <w:numPr>
          <w:ilvl w:val="0"/>
          <w:numId w:val="505"/>
        </w:numPr>
        <w:rPr>
          <w:rFonts w:ascii="Times New Roman" w:cs="Times New Roman" w:eastAsia="Times New Roman" w:hAnsi="Times New Roman"/>
          <w:sz w:val="22"/>
          <w:szCs w:val="22"/>
          <w:color w:val="auto"/>
        </w:rPr>
      </w:pPr>
      <w:r>
        <w:rPr>
          <w:rFonts w:ascii="Times New Roman" w:cs="Times New Roman" w:eastAsia="Times New Roman" w:hAnsi="Times New Roman"/>
          <w:sz w:val="22"/>
          <w:szCs w:val="22"/>
          <w:color w:val="auto"/>
        </w:rPr>
        <w:t>Решите рекламацију/жалбу госта:</w:t>
      </w:r>
    </w:p>
    <w:p>
      <w:pPr>
        <w:ind w:left="860" w:hanging="360"/>
        <w:spacing w:after="0" w:line="235" w:lineRule="auto"/>
        <w:tabs>
          <w:tab w:leader="none" w:pos="860" w:val="left"/>
        </w:tabs>
        <w:numPr>
          <w:ilvl w:val="1"/>
          <w:numId w:val="505"/>
        </w:numPr>
        <w:rPr>
          <w:rFonts w:ascii="Arial" w:cs="Arial" w:eastAsia="Arial" w:hAnsi="Arial"/>
          <w:sz w:val="24"/>
          <w:szCs w:val="24"/>
          <w:color w:val="auto"/>
        </w:rPr>
      </w:pPr>
      <w:r>
        <w:rPr>
          <w:rFonts w:ascii="Times New Roman" w:cs="Times New Roman" w:eastAsia="Times New Roman" w:hAnsi="Times New Roman"/>
          <w:sz w:val="22"/>
          <w:szCs w:val="22"/>
          <w:color w:val="auto"/>
        </w:rPr>
        <w:t>У нашој соби нема корпе за смеће.</w:t>
      </w:r>
    </w:p>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-66040</wp:posOffset>
            </wp:positionH>
            <wp:positionV relativeFrom="paragraph">
              <wp:posOffset>1007745</wp:posOffset>
            </wp:positionV>
            <wp:extent cx="6256020" cy="6350"/>
            <wp:wrapNone/>
            <wp:docPr id="1594" name="Picture 1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4"/>
                    <pic:cNvPicPr>
                      <a:picLocks noChangeAspect="1" noChangeArrowheads="1"/>
                    </pic:cNvPicPr>
                  </pic:nvPicPr>
                  <pic:blipFill>
                    <a:blip r:embed="rId596">
                      <a:extLst>
                        <a:ext uri="{28A0092B-C50C-407E-A947-70E740481C1C}"/>
                      </a:extLst>
                    </a:blip>
                    <a:srcRect/>
                    <a:stretch>
                      <a:fillRect/>
                    </a:stretch>
                  </pic:blipFill>
                  <pic:spPr bwMode="auto">
                    <a:xfrm>
                      <a:off x="0" y="0"/>
                      <a:ext cx="6256020" cy="6350"/>
                    </a:xfrm>
                    <a:prstGeom prst="rect">
                      <a:avLst/>
                    </a:prstGeom>
                    <a:noFill/>
                  </pic:spPr>
                </pic:pic>
              </a:graphicData>
            </a:graphic>
          </wp:anchor>
        </w:drawing>
      </w: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200" w:lineRule="exact"/>
        <w:rPr>
          <w:sz w:val="20"/>
          <w:szCs w:val="20"/>
          <w:color w:val="auto"/>
        </w:rPr>
      </w:pPr>
    </w:p>
    <w:p>
      <w:pPr>
        <w:spacing w:after="0" w:line="369" w:lineRule="exact"/>
        <w:rPr>
          <w:sz w:val="20"/>
          <w:szCs w:val="20"/>
          <w:color w:val="auto"/>
        </w:rPr>
      </w:pPr>
    </w:p>
    <w:p>
      <w:pPr>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2240" w:h="15840" w:orient="portrait"/>
          <w:cols w:equalWidth="0" w:num="1">
            <w:col w:w="9500"/>
          </w:cols>
          <w:pgMar w:left="1300" w:top="700" w:right="1440" w:bottom="196" w:gutter="0" w:footer="0" w:header="0"/>
        </w:sectPr>
      </w:pPr>
    </w:p>
    <w:bookmarkStart w:id="153" w:name="page154"/>
    <w:bookmarkEnd w:id="153"/>
    <w:p>
      <w:pPr>
        <w:spacing w:after="0" w:line="148" w:lineRule="exact"/>
        <w:rPr>
          <w:sz w:val="20"/>
          <w:szCs w:val="20"/>
          <w:color w:val="auto"/>
        </w:rPr>
      </w:pPr>
    </w:p>
    <w:p>
      <w:pPr>
        <w:ind w:left="20"/>
        <w:spacing w:after="0"/>
        <w:rPr>
          <w:sz w:val="20"/>
          <w:szCs w:val="20"/>
          <w:color w:val="auto"/>
        </w:rPr>
      </w:pPr>
      <w:r>
        <w:rPr>
          <w:rFonts w:ascii="Times New Roman" w:cs="Times New Roman" w:eastAsia="Times New Roman" w:hAnsi="Times New Roman"/>
          <w:sz w:val="20"/>
          <w:szCs w:val="20"/>
          <w:b w:val="1"/>
          <w:bCs w:val="1"/>
          <w:color w:val="auto"/>
        </w:rPr>
        <w:t>ПРИЛОГ ЗА ИЗБОР ВАРИЈАНТЕ ЗАДАТКА ЗА КОМПЕТЕНЦИЈУ Б</w:t>
      </w:r>
    </w:p>
    <w:p>
      <w:pPr>
        <w:spacing w:after="0" w:line="27" w:lineRule="exact"/>
        <w:rPr>
          <w:sz w:val="20"/>
          <w:szCs w:val="20"/>
          <w:color w:val="auto"/>
        </w:rPr>
      </w:pPr>
    </w:p>
    <w:tbl>
      <w:tblPr>
        <w:tblLayout w:type="fixed"/>
        <w:tblInd w:w="10" w:type="dxa"/>
        <w:tblCellMar>
          <w:top w:w="0" w:type="dxa"/>
          <w:left w:w="0" w:type="dxa"/>
          <w:bottom w:w="0" w:type="dxa"/>
          <w:right w:w="0" w:type="dxa"/>
        </w:tblCellMar>
      </w:tblPr>
      <w:tr>
        <w:trPr>
          <w:trHeight w:val="230"/>
        </w:trPr>
        <w:tc>
          <w:tcPr>
            <w:tcW w:w="120" w:type="dxa"/>
            <w:vAlign w:val="bottom"/>
          </w:tcPr>
          <w:p>
            <w:pPr>
              <w:spacing w:after="0"/>
              <w:rPr>
                <w:sz w:val="19"/>
                <w:szCs w:val="19"/>
                <w:color w:val="auto"/>
              </w:rPr>
            </w:pPr>
          </w:p>
        </w:tc>
        <w:tc>
          <w:tcPr>
            <w:tcW w:w="454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940" w:type="dxa"/>
            <w:vAlign w:val="bottom"/>
          </w:tcPr>
          <w:p>
            <w:pPr>
              <w:spacing w:after="0"/>
              <w:rPr>
                <w:sz w:val="19"/>
                <w:szCs w:val="19"/>
                <w:color w:val="auto"/>
              </w:rPr>
            </w:pPr>
          </w:p>
        </w:tc>
        <w:tc>
          <w:tcPr>
            <w:tcW w:w="10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60" w:type="dxa"/>
            <w:vAlign w:val="bottom"/>
          </w:tcPr>
          <w:p>
            <w:pPr>
              <w:spacing w:after="0"/>
              <w:rPr>
                <w:sz w:val="19"/>
                <w:szCs w:val="19"/>
                <w:color w:val="auto"/>
              </w:rPr>
            </w:pPr>
          </w:p>
        </w:tc>
        <w:tc>
          <w:tcPr>
            <w:tcW w:w="88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1940" w:type="dxa"/>
            <w:vAlign w:val="bottom"/>
            <w:gridSpan w:val="2"/>
          </w:tcPr>
          <w:p>
            <w:pPr>
              <w:ind w:left="840"/>
              <w:spacing w:after="0"/>
              <w:rPr>
                <w:sz w:val="20"/>
                <w:szCs w:val="20"/>
                <w:color w:val="auto"/>
              </w:rPr>
            </w:pPr>
            <w:r>
              <w:rPr>
                <w:rFonts w:ascii="Times New Roman" w:cs="Times New Roman" w:eastAsia="Times New Roman" w:hAnsi="Times New Roman"/>
                <w:sz w:val="20"/>
                <w:szCs w:val="20"/>
                <w:b w:val="1"/>
                <w:bCs w:val="1"/>
                <w:color w:val="auto"/>
              </w:rPr>
              <w:t>СТРАНА 1</w:t>
            </w:r>
          </w:p>
        </w:tc>
        <w:tc>
          <w:tcPr>
            <w:tcW w:w="0" w:type="dxa"/>
            <w:vAlign w:val="bottom"/>
          </w:tcPr>
          <w:p>
            <w:pPr>
              <w:spacing w:after="0"/>
              <w:rPr>
                <w:sz w:val="1"/>
                <w:szCs w:val="1"/>
                <w:color w:val="auto"/>
              </w:rPr>
            </w:pPr>
          </w:p>
        </w:tc>
      </w:tr>
      <w:tr>
        <w:trPr>
          <w:trHeight w:val="293"/>
        </w:trPr>
        <w:tc>
          <w:tcPr>
            <w:tcW w:w="120" w:type="dxa"/>
            <w:vAlign w:val="bottom"/>
          </w:tcPr>
          <w:p>
            <w:pPr>
              <w:spacing w:after="0"/>
              <w:rPr>
                <w:sz w:val="24"/>
                <w:szCs w:val="24"/>
                <w:color w:val="auto"/>
              </w:rPr>
            </w:pPr>
          </w:p>
        </w:tc>
        <w:tc>
          <w:tcPr>
            <w:tcW w:w="5520" w:type="dxa"/>
            <w:vAlign w:val="bottom"/>
            <w:gridSpan w:val="2"/>
          </w:tcPr>
          <w:p>
            <w:pPr>
              <w:ind w:left="1400"/>
              <w:spacing w:after="0"/>
              <w:rPr>
                <w:sz w:val="20"/>
                <w:szCs w:val="20"/>
                <w:color w:val="auto"/>
              </w:rPr>
            </w:pPr>
            <w:r>
              <w:rPr>
                <w:rFonts w:ascii="Times New Roman" w:cs="Times New Roman" w:eastAsia="Times New Roman" w:hAnsi="Times New Roman"/>
                <w:sz w:val="20"/>
                <w:szCs w:val="20"/>
                <w:b w:val="1"/>
                <w:bCs w:val="1"/>
                <w:color w:val="auto"/>
              </w:rPr>
              <w:t>ЦЕНОВНИК ИЗРАЖЕН У ДИНАРИМА</w:t>
            </w:r>
          </w:p>
        </w:tc>
        <w:tc>
          <w:tcPr>
            <w:tcW w:w="1000" w:type="dxa"/>
            <w:vAlign w:val="bottom"/>
          </w:tcPr>
          <w:p>
            <w:pPr>
              <w:spacing w:after="0"/>
              <w:rPr>
                <w:sz w:val="24"/>
                <w:szCs w:val="24"/>
                <w:color w:val="auto"/>
              </w:rPr>
            </w:pPr>
          </w:p>
        </w:tc>
        <w:tc>
          <w:tcPr>
            <w:tcW w:w="940" w:type="dxa"/>
            <w:vAlign w:val="bottom"/>
          </w:tcPr>
          <w:p>
            <w:pPr>
              <w:spacing w:after="0"/>
              <w:rPr>
                <w:sz w:val="24"/>
                <w:szCs w:val="24"/>
                <w:color w:val="auto"/>
              </w:rPr>
            </w:pPr>
          </w:p>
        </w:tc>
        <w:tc>
          <w:tcPr>
            <w:tcW w:w="100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60" w:type="dxa"/>
            <w:vAlign w:val="bottom"/>
          </w:tcPr>
          <w:p>
            <w:pPr>
              <w:spacing w:after="0"/>
              <w:rPr>
                <w:sz w:val="24"/>
                <w:szCs w:val="24"/>
                <w:color w:val="auto"/>
              </w:rPr>
            </w:pPr>
          </w:p>
        </w:tc>
        <w:tc>
          <w:tcPr>
            <w:tcW w:w="8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38"/>
        </w:trPr>
        <w:tc>
          <w:tcPr>
            <w:tcW w:w="120" w:type="dxa"/>
            <w:vAlign w:val="bottom"/>
            <w:tcBorders>
              <w:bottom w:val="single" w:sz="8" w:color="auto"/>
            </w:tcBorders>
          </w:tcPr>
          <w:p>
            <w:pPr>
              <w:spacing w:after="0"/>
              <w:rPr>
                <w:sz w:val="12"/>
                <w:szCs w:val="12"/>
                <w:color w:val="auto"/>
              </w:rPr>
            </w:pPr>
          </w:p>
        </w:tc>
        <w:tc>
          <w:tcPr>
            <w:tcW w:w="454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spacing w:after="0"/>
              <w:rPr>
                <w:sz w:val="12"/>
                <w:szCs w:val="12"/>
                <w:color w:val="auto"/>
              </w:rPr>
            </w:pPr>
          </w:p>
        </w:tc>
        <w:tc>
          <w:tcPr>
            <w:tcW w:w="940" w:type="dxa"/>
            <w:vAlign w:val="bottom"/>
            <w:tcBorders>
              <w:bottom w:val="single" w:sz="8" w:color="auto"/>
            </w:tcBorders>
          </w:tcPr>
          <w:p>
            <w:pPr>
              <w:spacing w:after="0"/>
              <w:rPr>
                <w:sz w:val="12"/>
                <w:szCs w:val="12"/>
                <w:color w:val="auto"/>
              </w:rPr>
            </w:pPr>
          </w:p>
        </w:tc>
        <w:tc>
          <w:tcPr>
            <w:tcW w:w="100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60" w:type="dxa"/>
            <w:vAlign w:val="bottom"/>
            <w:tcBorders>
              <w:bottom w:val="single" w:sz="8" w:color="auto"/>
            </w:tcBorders>
          </w:tcPr>
          <w:p>
            <w:pPr>
              <w:spacing w:after="0"/>
              <w:rPr>
                <w:sz w:val="12"/>
                <w:szCs w:val="12"/>
                <w:color w:val="auto"/>
              </w:rPr>
            </w:pPr>
          </w:p>
        </w:tc>
        <w:tc>
          <w:tcPr>
            <w:tcW w:w="8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980" w:type="dxa"/>
            <w:vAlign w:val="bottom"/>
            <w:tcBorders>
              <w:bottom w:val="single" w:sz="8" w:color="auto"/>
            </w:tcBorders>
          </w:tcPr>
          <w:p>
            <w:pPr>
              <w:spacing w:after="0"/>
              <w:rPr>
                <w:sz w:val="12"/>
                <w:szCs w:val="12"/>
                <w:color w:val="auto"/>
              </w:rPr>
            </w:pPr>
          </w:p>
        </w:tc>
        <w:tc>
          <w:tcPr>
            <w:tcW w:w="96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93"/>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ind w:left="1500"/>
              <w:spacing w:after="0"/>
              <w:rPr>
                <w:sz w:val="20"/>
                <w:szCs w:val="20"/>
                <w:color w:val="auto"/>
              </w:rPr>
            </w:pPr>
            <w:r>
              <w:rPr>
                <w:rFonts w:ascii="Times New Roman" w:cs="Times New Roman" w:eastAsia="Times New Roman" w:hAnsi="Times New Roman"/>
                <w:sz w:val="20"/>
                <w:szCs w:val="20"/>
                <w:b w:val="1"/>
                <w:bCs w:val="1"/>
                <w:color w:val="auto"/>
              </w:rPr>
              <w:t>ВАРИЈАНТА:</w:t>
            </w:r>
          </w:p>
        </w:tc>
        <w:tc>
          <w:tcPr>
            <w:tcW w:w="980" w:type="dxa"/>
            <w:vAlign w:val="bottom"/>
            <w:tcBorders>
              <w:right w:val="single" w:sz="8" w:color="auto"/>
            </w:tcBorders>
          </w:tcPr>
          <w:p>
            <w:pPr>
              <w:jc w:val="right"/>
              <w:ind w:right="360"/>
              <w:spacing w:after="0"/>
              <w:rPr>
                <w:sz w:val="20"/>
                <w:szCs w:val="20"/>
                <w:color w:val="auto"/>
              </w:rPr>
            </w:pPr>
            <w:r>
              <w:rPr>
                <w:rFonts w:ascii="Times New Roman" w:cs="Times New Roman" w:eastAsia="Times New Roman" w:hAnsi="Times New Roman"/>
                <w:sz w:val="20"/>
                <w:szCs w:val="20"/>
                <w:b w:val="1"/>
                <w:bCs w:val="1"/>
                <w:color w:val="auto"/>
              </w:rPr>
              <w:t>I</w:t>
            </w:r>
          </w:p>
        </w:tc>
        <w:tc>
          <w:tcPr>
            <w:tcW w:w="1000" w:type="dxa"/>
            <w:vAlign w:val="bottom"/>
            <w:tcBorders>
              <w:right w:val="single" w:sz="8" w:color="auto"/>
            </w:tcBorders>
          </w:tcPr>
          <w:p>
            <w:pPr>
              <w:jc w:val="right"/>
              <w:ind w:right="360"/>
              <w:spacing w:after="0"/>
              <w:rPr>
                <w:sz w:val="20"/>
                <w:szCs w:val="20"/>
                <w:color w:val="auto"/>
              </w:rPr>
            </w:pPr>
            <w:r>
              <w:rPr>
                <w:rFonts w:ascii="Times New Roman" w:cs="Times New Roman" w:eastAsia="Times New Roman" w:hAnsi="Times New Roman"/>
                <w:sz w:val="20"/>
                <w:szCs w:val="20"/>
                <w:b w:val="1"/>
                <w:bCs w:val="1"/>
                <w:color w:val="auto"/>
              </w:rPr>
              <w:t>II</w:t>
            </w:r>
          </w:p>
        </w:tc>
        <w:tc>
          <w:tcPr>
            <w:tcW w:w="940" w:type="dxa"/>
            <w:vAlign w:val="bottom"/>
            <w:tcBorders>
              <w:right w:val="single" w:sz="8" w:color="auto"/>
            </w:tcBorders>
          </w:tcPr>
          <w:p>
            <w:pPr>
              <w:ind w:left="360"/>
              <w:spacing w:after="0"/>
              <w:rPr>
                <w:sz w:val="20"/>
                <w:szCs w:val="20"/>
                <w:color w:val="auto"/>
              </w:rPr>
            </w:pPr>
            <w:r>
              <w:rPr>
                <w:rFonts w:ascii="Times New Roman" w:cs="Times New Roman" w:eastAsia="Times New Roman" w:hAnsi="Times New Roman"/>
                <w:sz w:val="20"/>
                <w:szCs w:val="20"/>
                <w:b w:val="1"/>
                <w:bCs w:val="1"/>
                <w:color w:val="auto"/>
              </w:rPr>
              <w:t>II</w:t>
            </w:r>
          </w:p>
        </w:tc>
        <w:tc>
          <w:tcPr>
            <w:tcW w:w="1000" w:type="dxa"/>
            <w:vAlign w:val="bottom"/>
            <w:tcBorders>
              <w:right w:val="single" w:sz="8" w:color="auto"/>
            </w:tcBorders>
          </w:tcPr>
          <w:p>
            <w:pPr>
              <w:jc w:val="right"/>
              <w:ind w:right="340"/>
              <w:spacing w:after="0"/>
              <w:rPr>
                <w:sz w:val="20"/>
                <w:szCs w:val="20"/>
                <w:color w:val="auto"/>
              </w:rPr>
            </w:pPr>
            <w:r>
              <w:rPr>
                <w:rFonts w:ascii="Times New Roman" w:cs="Times New Roman" w:eastAsia="Times New Roman" w:hAnsi="Times New Roman"/>
                <w:sz w:val="20"/>
                <w:szCs w:val="20"/>
                <w:b w:val="1"/>
                <w:bCs w:val="1"/>
                <w:color w:val="auto"/>
              </w:rPr>
              <w:t>IV</w:t>
            </w:r>
          </w:p>
        </w:tc>
        <w:tc>
          <w:tcPr>
            <w:tcW w:w="980" w:type="dxa"/>
            <w:vAlign w:val="bottom"/>
            <w:tcBorders>
              <w:right w:val="single" w:sz="8" w:color="auto"/>
            </w:tcBorders>
          </w:tcPr>
          <w:p>
            <w:pPr>
              <w:ind w:left="380"/>
              <w:spacing w:after="0"/>
              <w:rPr>
                <w:sz w:val="20"/>
                <w:szCs w:val="20"/>
                <w:color w:val="auto"/>
              </w:rPr>
            </w:pPr>
            <w:r>
              <w:rPr>
                <w:rFonts w:ascii="Times New Roman" w:cs="Times New Roman" w:eastAsia="Times New Roman" w:hAnsi="Times New Roman"/>
                <w:sz w:val="20"/>
                <w:szCs w:val="20"/>
                <w:b w:val="1"/>
                <w:bCs w:val="1"/>
                <w:color w:val="auto"/>
              </w:rPr>
              <w:t>V</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right"/>
              <w:ind w:right="320"/>
              <w:spacing w:after="0"/>
              <w:rPr>
                <w:sz w:val="20"/>
                <w:szCs w:val="20"/>
                <w:color w:val="auto"/>
              </w:rPr>
            </w:pPr>
            <w:r>
              <w:rPr>
                <w:rFonts w:ascii="Times New Roman" w:cs="Times New Roman" w:eastAsia="Times New Roman" w:hAnsi="Times New Roman"/>
                <w:sz w:val="20"/>
                <w:szCs w:val="20"/>
                <w:b w:val="1"/>
                <w:bCs w:val="1"/>
                <w:color w:val="auto"/>
              </w:rPr>
              <w:t>VI</w:t>
            </w:r>
          </w:p>
        </w:tc>
        <w:tc>
          <w:tcPr>
            <w:tcW w:w="980" w:type="dxa"/>
            <w:vAlign w:val="bottom"/>
            <w:tcBorders>
              <w:right w:val="single" w:sz="8" w:color="auto"/>
            </w:tcBorders>
          </w:tcPr>
          <w:p>
            <w:pPr>
              <w:jc w:val="right"/>
              <w:ind w:right="340"/>
              <w:spacing w:after="0"/>
              <w:rPr>
                <w:sz w:val="20"/>
                <w:szCs w:val="20"/>
                <w:color w:val="auto"/>
              </w:rPr>
            </w:pPr>
            <w:r>
              <w:rPr>
                <w:rFonts w:ascii="Times New Roman" w:cs="Times New Roman" w:eastAsia="Times New Roman" w:hAnsi="Times New Roman"/>
                <w:sz w:val="20"/>
                <w:szCs w:val="20"/>
                <w:b w:val="1"/>
                <w:bCs w:val="1"/>
                <w:color w:val="auto"/>
              </w:rPr>
              <w:t>VII</w:t>
            </w:r>
          </w:p>
        </w:tc>
        <w:tc>
          <w:tcPr>
            <w:tcW w:w="980" w:type="dxa"/>
            <w:vAlign w:val="bottom"/>
            <w:tcBorders>
              <w:right w:val="single" w:sz="8" w:color="auto"/>
            </w:tcBorders>
          </w:tcPr>
          <w:p>
            <w:pPr>
              <w:jc w:val="right"/>
              <w:ind w:right="320"/>
              <w:spacing w:after="0"/>
              <w:rPr>
                <w:sz w:val="20"/>
                <w:szCs w:val="20"/>
                <w:color w:val="auto"/>
              </w:rPr>
            </w:pPr>
            <w:r>
              <w:rPr>
                <w:rFonts w:ascii="Times New Roman" w:cs="Times New Roman" w:eastAsia="Times New Roman" w:hAnsi="Times New Roman"/>
                <w:sz w:val="20"/>
                <w:szCs w:val="20"/>
                <w:b w:val="1"/>
                <w:bCs w:val="1"/>
                <w:color w:val="auto"/>
              </w:rPr>
              <w:t>VIII</w:t>
            </w:r>
          </w:p>
        </w:tc>
        <w:tc>
          <w:tcPr>
            <w:tcW w:w="980" w:type="dxa"/>
            <w:vAlign w:val="bottom"/>
            <w:tcBorders>
              <w:right w:val="single" w:sz="8" w:color="auto"/>
            </w:tcBorders>
          </w:tcPr>
          <w:p>
            <w:pPr>
              <w:jc w:val="right"/>
              <w:ind w:right="340"/>
              <w:spacing w:after="0"/>
              <w:rPr>
                <w:sz w:val="20"/>
                <w:szCs w:val="20"/>
                <w:color w:val="auto"/>
              </w:rPr>
            </w:pPr>
            <w:r>
              <w:rPr>
                <w:rFonts w:ascii="Times New Roman" w:cs="Times New Roman" w:eastAsia="Times New Roman" w:hAnsi="Times New Roman"/>
                <w:sz w:val="20"/>
                <w:szCs w:val="20"/>
                <w:b w:val="1"/>
                <w:bCs w:val="1"/>
                <w:color w:val="auto"/>
              </w:rPr>
              <w:t>IX</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b w:val="1"/>
                <w:bCs w:val="1"/>
                <w:color w:val="auto"/>
                <w:w w:val="96"/>
              </w:rPr>
              <w:t>X</w:t>
            </w:r>
          </w:p>
        </w:tc>
        <w:tc>
          <w:tcPr>
            <w:tcW w:w="0" w:type="dxa"/>
            <w:vAlign w:val="bottom"/>
          </w:tcPr>
          <w:p>
            <w:pPr>
              <w:spacing w:after="0"/>
              <w:rPr>
                <w:sz w:val="1"/>
                <w:szCs w:val="1"/>
                <w:color w:val="auto"/>
              </w:rPr>
            </w:pPr>
          </w:p>
        </w:tc>
      </w:tr>
      <w:tr>
        <w:trPr>
          <w:trHeight w:val="92"/>
        </w:trPr>
        <w:tc>
          <w:tcPr>
            <w:tcW w:w="120" w:type="dxa"/>
            <w:vAlign w:val="bottom"/>
            <w:tcBorders>
              <w:left w:val="single" w:sz="8" w:color="auto"/>
              <w:bottom w:val="single" w:sz="8" w:color="auto"/>
            </w:tcBorders>
          </w:tcPr>
          <w:p>
            <w:pPr>
              <w:spacing w:after="0"/>
              <w:rPr>
                <w:sz w:val="7"/>
                <w:szCs w:val="7"/>
                <w:color w:val="auto"/>
              </w:rPr>
            </w:pPr>
          </w:p>
        </w:tc>
        <w:tc>
          <w:tcPr>
            <w:tcW w:w="45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81"/>
        </w:trPr>
        <w:tc>
          <w:tcPr>
            <w:tcW w:w="120" w:type="dxa"/>
            <w:vAlign w:val="bottom"/>
            <w:tcBorders>
              <w:left w:val="single" w:sz="8" w:color="auto"/>
              <w:bottom w:val="single" w:sz="8" w:color="E6E6E6"/>
            </w:tcBorders>
            <w:shd w:val="clear" w:color="auto" w:fill="E6E6E6"/>
          </w:tcPr>
          <w:p>
            <w:pPr>
              <w:spacing w:after="0"/>
              <w:rPr>
                <w:sz w:val="24"/>
                <w:szCs w:val="24"/>
                <w:color w:val="auto"/>
              </w:rPr>
            </w:pPr>
          </w:p>
        </w:tc>
        <w:tc>
          <w:tcPr>
            <w:tcW w:w="454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2940" w:type="dxa"/>
            <w:vAlign w:val="bottom"/>
            <w:tcBorders>
              <w:bottom w:val="single" w:sz="8" w:color="E6E6E6"/>
              <w:right w:val="single" w:sz="8" w:color="E6E6E6"/>
            </w:tcBorders>
            <w:gridSpan w:val="3"/>
            <w:shd w:val="clear" w:color="auto" w:fill="E6E6E6"/>
          </w:tcPr>
          <w:p>
            <w:pPr>
              <w:jc w:val="center"/>
              <w:ind w:left="180"/>
              <w:spacing w:after="0"/>
              <w:rPr>
                <w:sz w:val="20"/>
                <w:szCs w:val="20"/>
                <w:color w:val="auto"/>
              </w:rPr>
            </w:pPr>
            <w:r>
              <w:rPr>
                <w:rFonts w:ascii="Times New Roman" w:cs="Times New Roman" w:eastAsia="Times New Roman" w:hAnsi="Times New Roman"/>
                <w:sz w:val="20"/>
                <w:szCs w:val="20"/>
                <w:b w:val="1"/>
                <w:bCs w:val="1"/>
                <w:color w:val="auto"/>
                <w:w w:val="99"/>
              </w:rPr>
              <w:t>ПАНСИОНСКЕ УСЛУГЕ</w:t>
            </w: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60" w:type="dxa"/>
            <w:vAlign w:val="bottom"/>
            <w:tcBorders>
              <w:bottom w:val="single" w:sz="8" w:color="E6E6E6"/>
            </w:tcBorders>
            <w:shd w:val="clear" w:color="auto" w:fill="E6E6E6"/>
          </w:tcPr>
          <w:p>
            <w:pPr>
              <w:spacing w:after="0"/>
              <w:rPr>
                <w:sz w:val="24"/>
                <w:szCs w:val="24"/>
                <w:color w:val="auto"/>
              </w:rPr>
            </w:pPr>
          </w:p>
        </w:tc>
        <w:tc>
          <w:tcPr>
            <w:tcW w:w="88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960" w:type="dxa"/>
            <w:vAlign w:val="bottom"/>
            <w:tcBorders>
              <w:bottom w:val="single" w:sz="8" w:color="E6E6E6"/>
              <w:right w:val="single" w:sz="8" w:color="auto"/>
            </w:tcBorders>
            <w:shd w:val="clear" w:color="auto" w:fill="E6E6E6"/>
          </w:tcPr>
          <w:p>
            <w:pPr>
              <w:spacing w:after="0"/>
              <w:rPr>
                <w:sz w:val="24"/>
                <w:szCs w:val="24"/>
                <w:color w:val="auto"/>
              </w:rPr>
            </w:pPr>
          </w:p>
        </w:tc>
        <w:tc>
          <w:tcPr>
            <w:tcW w:w="0" w:type="dxa"/>
            <w:vAlign w:val="bottom"/>
          </w:tcPr>
          <w:p>
            <w:pPr>
              <w:spacing w:after="0"/>
              <w:rPr>
                <w:sz w:val="1"/>
                <w:szCs w:val="1"/>
                <w:color w:val="auto"/>
              </w:rPr>
            </w:pPr>
          </w:p>
        </w:tc>
      </w:tr>
      <w:tr>
        <w:trPr>
          <w:trHeight w:val="301"/>
        </w:trPr>
        <w:tc>
          <w:tcPr>
            <w:tcW w:w="120" w:type="dxa"/>
            <w:vAlign w:val="bottom"/>
            <w:tcBorders>
              <w:top w:val="single" w:sz="8" w:color="auto"/>
              <w:left w:val="single" w:sz="8" w:color="auto"/>
            </w:tcBorders>
          </w:tcPr>
          <w:p>
            <w:pPr>
              <w:spacing w:after="0"/>
              <w:rPr>
                <w:sz w:val="24"/>
                <w:szCs w:val="24"/>
                <w:color w:val="auto"/>
              </w:rPr>
            </w:pPr>
          </w:p>
        </w:tc>
        <w:tc>
          <w:tcPr>
            <w:tcW w:w="4540" w:type="dxa"/>
            <w:vAlign w:val="bottom"/>
            <w:tcBorders>
              <w:top w:val="single" w:sz="8" w:color="auto"/>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Ноћење+ БТО у једнокреветној соби/по особи</w:t>
            </w:r>
          </w:p>
        </w:tc>
        <w:tc>
          <w:tcPr>
            <w:tcW w:w="9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2500,00</w:t>
            </w:r>
          </w:p>
        </w:tc>
        <w:tc>
          <w:tcPr>
            <w:tcW w:w="1000" w:type="dxa"/>
            <w:vAlign w:val="bottom"/>
            <w:tcBorders>
              <w:top w:val="single" w:sz="8" w:color="auto"/>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2300,00</w:t>
            </w:r>
          </w:p>
        </w:tc>
        <w:tc>
          <w:tcPr>
            <w:tcW w:w="940" w:type="dxa"/>
            <w:vAlign w:val="bottom"/>
            <w:tcBorders>
              <w:top w:val="single" w:sz="8" w:color="auto"/>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2200,00</w:t>
            </w:r>
          </w:p>
        </w:tc>
        <w:tc>
          <w:tcPr>
            <w:tcW w:w="1000" w:type="dxa"/>
            <w:vAlign w:val="bottom"/>
            <w:tcBorders>
              <w:top w:val="single" w:sz="8" w:color="auto"/>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w w:val="98"/>
              </w:rPr>
              <w:t>2100,00</w:t>
            </w:r>
          </w:p>
        </w:tc>
        <w:tc>
          <w:tcPr>
            <w:tcW w:w="980" w:type="dxa"/>
            <w:vAlign w:val="bottom"/>
            <w:tcBorders>
              <w:top w:val="single" w:sz="8" w:color="auto"/>
              <w:right w:val="single" w:sz="8" w:color="auto"/>
            </w:tcBorders>
          </w:tcPr>
          <w:p>
            <w:pPr>
              <w:jc w:val="center"/>
              <w:ind w:right="60"/>
              <w:spacing w:after="0"/>
              <w:rPr>
                <w:sz w:val="20"/>
                <w:szCs w:val="20"/>
                <w:color w:val="auto"/>
              </w:rPr>
            </w:pPr>
            <w:r>
              <w:rPr>
                <w:rFonts w:ascii="Times New Roman" w:cs="Times New Roman" w:eastAsia="Times New Roman" w:hAnsi="Times New Roman"/>
                <w:sz w:val="20"/>
                <w:szCs w:val="20"/>
                <w:color w:val="auto"/>
              </w:rPr>
              <w:t>2350,00</w:t>
            </w:r>
          </w:p>
        </w:tc>
        <w:tc>
          <w:tcPr>
            <w:tcW w:w="60" w:type="dxa"/>
            <w:vAlign w:val="bottom"/>
            <w:tcBorders>
              <w:top w:val="single" w:sz="8" w:color="auto"/>
            </w:tcBorders>
          </w:tcPr>
          <w:p>
            <w:pPr>
              <w:spacing w:after="0"/>
              <w:rPr>
                <w:sz w:val="24"/>
                <w:szCs w:val="24"/>
                <w:color w:val="auto"/>
              </w:rPr>
            </w:pPr>
          </w:p>
        </w:tc>
        <w:tc>
          <w:tcPr>
            <w:tcW w:w="880" w:type="dxa"/>
            <w:vAlign w:val="bottom"/>
            <w:tcBorders>
              <w:top w:val="single" w:sz="8" w:color="auto"/>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rPr>
              <w:t>2700,00</w:t>
            </w:r>
          </w:p>
        </w:tc>
        <w:tc>
          <w:tcPr>
            <w:tcW w:w="9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2600,00</w:t>
            </w:r>
          </w:p>
        </w:tc>
        <w:tc>
          <w:tcPr>
            <w:tcW w:w="98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2650,00</w:t>
            </w:r>
          </w:p>
        </w:tc>
        <w:tc>
          <w:tcPr>
            <w:tcW w:w="980" w:type="dxa"/>
            <w:vAlign w:val="bottom"/>
            <w:tcBorders>
              <w:top w:val="single" w:sz="8" w:color="auto"/>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2550,00</w:t>
            </w:r>
          </w:p>
        </w:tc>
        <w:tc>
          <w:tcPr>
            <w:tcW w:w="9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2450,00</w:t>
            </w:r>
          </w:p>
        </w:tc>
        <w:tc>
          <w:tcPr>
            <w:tcW w:w="0" w:type="dxa"/>
            <w:vAlign w:val="bottom"/>
          </w:tcPr>
          <w:p>
            <w:pPr>
              <w:spacing w:after="0"/>
              <w:rPr>
                <w:sz w:val="1"/>
                <w:szCs w:val="1"/>
                <w:color w:val="auto"/>
              </w:rPr>
            </w:pPr>
          </w:p>
        </w:tc>
      </w:tr>
      <w:tr>
        <w:trPr>
          <w:trHeight w:val="68"/>
        </w:trPr>
        <w:tc>
          <w:tcPr>
            <w:tcW w:w="120" w:type="dxa"/>
            <w:vAlign w:val="bottom"/>
            <w:tcBorders>
              <w:left w:val="single" w:sz="8" w:color="auto"/>
              <w:bottom w:val="single" w:sz="8" w:color="auto"/>
            </w:tcBorders>
          </w:tcPr>
          <w:p>
            <w:pPr>
              <w:spacing w:after="0"/>
              <w:rPr>
                <w:sz w:val="5"/>
                <w:szCs w:val="5"/>
                <w:color w:val="auto"/>
              </w:rPr>
            </w:pPr>
          </w:p>
        </w:tc>
        <w:tc>
          <w:tcPr>
            <w:tcW w:w="454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1000" w:type="dxa"/>
            <w:vAlign w:val="bottom"/>
            <w:tcBorders>
              <w:bottom w:val="single" w:sz="8" w:color="auto"/>
              <w:right w:val="single" w:sz="8" w:color="auto"/>
            </w:tcBorders>
          </w:tcPr>
          <w:p>
            <w:pPr>
              <w:spacing w:after="0"/>
              <w:rPr>
                <w:sz w:val="5"/>
                <w:szCs w:val="5"/>
                <w:color w:val="auto"/>
              </w:rPr>
            </w:pPr>
          </w:p>
        </w:tc>
        <w:tc>
          <w:tcPr>
            <w:tcW w:w="940" w:type="dxa"/>
            <w:vAlign w:val="bottom"/>
            <w:tcBorders>
              <w:bottom w:val="single" w:sz="8" w:color="auto"/>
              <w:right w:val="single" w:sz="8" w:color="auto"/>
            </w:tcBorders>
          </w:tcPr>
          <w:p>
            <w:pPr>
              <w:spacing w:after="0"/>
              <w:rPr>
                <w:sz w:val="5"/>
                <w:szCs w:val="5"/>
                <w:color w:val="auto"/>
              </w:rPr>
            </w:pPr>
          </w:p>
        </w:tc>
        <w:tc>
          <w:tcPr>
            <w:tcW w:w="100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8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96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28"/>
        </w:trPr>
        <w:tc>
          <w:tcPr>
            <w:tcW w:w="120" w:type="dxa"/>
            <w:vAlign w:val="bottom"/>
            <w:tcBorders>
              <w:left w:val="single" w:sz="8" w:color="auto"/>
            </w:tcBorders>
          </w:tcPr>
          <w:p>
            <w:pPr>
              <w:spacing w:after="0"/>
              <w:rPr>
                <w:sz w:val="19"/>
                <w:szCs w:val="19"/>
                <w:color w:val="auto"/>
              </w:rPr>
            </w:pPr>
          </w:p>
        </w:tc>
        <w:tc>
          <w:tcPr>
            <w:tcW w:w="4540" w:type="dxa"/>
            <w:vAlign w:val="bottom"/>
            <w:tcBorders>
              <w:right w:val="single" w:sz="8" w:color="auto"/>
            </w:tcBorders>
          </w:tcPr>
          <w:p>
            <w:pPr>
              <w:spacing w:after="0" w:line="229" w:lineRule="exact"/>
              <w:rPr>
                <w:sz w:val="20"/>
                <w:szCs w:val="20"/>
                <w:color w:val="auto"/>
              </w:rPr>
            </w:pPr>
            <w:r>
              <w:rPr>
                <w:rFonts w:ascii="Times New Roman" w:cs="Times New Roman" w:eastAsia="Times New Roman" w:hAnsi="Times New Roman"/>
                <w:sz w:val="20"/>
                <w:szCs w:val="20"/>
                <w:color w:val="auto"/>
              </w:rPr>
              <w:t>Ноћење+ БTO у двокреветној соби/по особи</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8"/>
              </w:rPr>
              <w:t>2150,00</w:t>
            </w:r>
          </w:p>
        </w:tc>
        <w:tc>
          <w:tcPr>
            <w:tcW w:w="100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0"/>
                <w:szCs w:val="20"/>
                <w:color w:val="auto"/>
              </w:rPr>
              <w:t>1900,00</w:t>
            </w:r>
          </w:p>
        </w:tc>
        <w:tc>
          <w:tcPr>
            <w:tcW w:w="94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rPr>
              <w:t>1750,00</w:t>
            </w:r>
          </w:p>
        </w:tc>
        <w:tc>
          <w:tcPr>
            <w:tcW w:w="100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w w:val="98"/>
              </w:rPr>
              <w:t>1700,00</w:t>
            </w:r>
          </w:p>
        </w:tc>
        <w:tc>
          <w:tcPr>
            <w:tcW w:w="980" w:type="dxa"/>
            <w:vAlign w:val="bottom"/>
            <w:tcBorders>
              <w:right w:val="single" w:sz="8" w:color="auto"/>
            </w:tcBorders>
            <w:vMerge w:val="restart"/>
          </w:tcPr>
          <w:p>
            <w:pPr>
              <w:jc w:val="center"/>
              <w:ind w:right="60"/>
              <w:spacing w:after="0"/>
              <w:rPr>
                <w:sz w:val="20"/>
                <w:szCs w:val="20"/>
                <w:color w:val="auto"/>
              </w:rPr>
            </w:pPr>
            <w:r>
              <w:rPr>
                <w:rFonts w:ascii="Times New Roman" w:cs="Times New Roman" w:eastAsia="Times New Roman" w:hAnsi="Times New Roman"/>
                <w:sz w:val="20"/>
                <w:szCs w:val="20"/>
                <w:color w:val="auto"/>
              </w:rPr>
              <w:t>1800,00</w:t>
            </w:r>
          </w:p>
        </w:tc>
        <w:tc>
          <w:tcPr>
            <w:tcW w:w="60" w:type="dxa"/>
            <w:vAlign w:val="bottom"/>
          </w:tcPr>
          <w:p>
            <w:pPr>
              <w:spacing w:after="0"/>
              <w:rPr>
                <w:sz w:val="19"/>
                <w:szCs w:val="19"/>
                <w:color w:val="auto"/>
              </w:rPr>
            </w:pPr>
          </w:p>
        </w:tc>
        <w:tc>
          <w:tcPr>
            <w:tcW w:w="880" w:type="dxa"/>
            <w:vAlign w:val="bottom"/>
            <w:tcBorders>
              <w:right w:val="single" w:sz="8" w:color="auto"/>
            </w:tcBorders>
            <w:vMerge w:val="restart"/>
          </w:tcPr>
          <w:p>
            <w:pPr>
              <w:jc w:val="center"/>
              <w:ind w:right="80"/>
              <w:spacing w:after="0"/>
              <w:rPr>
                <w:sz w:val="20"/>
                <w:szCs w:val="20"/>
                <w:color w:val="auto"/>
              </w:rPr>
            </w:pPr>
            <w:r>
              <w:rPr>
                <w:rFonts w:ascii="Times New Roman" w:cs="Times New Roman" w:eastAsia="Times New Roman" w:hAnsi="Times New Roman"/>
                <w:sz w:val="20"/>
                <w:szCs w:val="20"/>
                <w:color w:val="auto"/>
              </w:rPr>
              <w:t>2050,00</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1900,00</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8"/>
              </w:rPr>
              <w:t>1885,00</w:t>
            </w:r>
          </w:p>
        </w:tc>
        <w:tc>
          <w:tcPr>
            <w:tcW w:w="98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rPr>
              <w:t>2200,00</w:t>
            </w:r>
          </w:p>
        </w:tc>
        <w:tc>
          <w:tcPr>
            <w:tcW w:w="9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1950,00</w:t>
            </w:r>
          </w:p>
        </w:tc>
        <w:tc>
          <w:tcPr>
            <w:tcW w:w="0" w:type="dxa"/>
            <w:vAlign w:val="bottom"/>
          </w:tcPr>
          <w:p>
            <w:pPr>
              <w:spacing w:after="0"/>
              <w:rPr>
                <w:sz w:val="1"/>
                <w:szCs w:val="1"/>
                <w:color w:val="auto"/>
              </w:rPr>
            </w:pPr>
          </w:p>
        </w:tc>
      </w:tr>
      <w:tr>
        <w:trPr>
          <w:trHeight w:val="118"/>
        </w:trPr>
        <w:tc>
          <w:tcPr>
            <w:tcW w:w="120" w:type="dxa"/>
            <w:vAlign w:val="bottom"/>
            <w:tcBorders>
              <w:left w:val="single" w:sz="8" w:color="auto"/>
            </w:tcBorders>
          </w:tcPr>
          <w:p>
            <w:pPr>
              <w:spacing w:after="0"/>
              <w:rPr>
                <w:sz w:val="10"/>
                <w:szCs w:val="10"/>
                <w:color w:val="auto"/>
              </w:rPr>
            </w:pPr>
          </w:p>
        </w:tc>
        <w:tc>
          <w:tcPr>
            <w:tcW w:w="454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0"/>
                <w:szCs w:val="20"/>
                <w:color w:val="auto"/>
              </w:rPr>
              <w:t>за дете до 11 година плаћа се 70% од цене</w:t>
            </w:r>
          </w:p>
        </w:tc>
        <w:tc>
          <w:tcPr>
            <w:tcW w:w="980" w:type="dxa"/>
            <w:vAlign w:val="bottom"/>
            <w:tcBorders>
              <w:right w:val="single" w:sz="8" w:color="auto"/>
            </w:tcBorders>
            <w:vMerge w:val="continue"/>
          </w:tcPr>
          <w:p>
            <w:pPr>
              <w:spacing w:after="0"/>
              <w:rPr>
                <w:sz w:val="10"/>
                <w:szCs w:val="10"/>
                <w:color w:val="auto"/>
              </w:rPr>
            </w:pPr>
          </w:p>
        </w:tc>
        <w:tc>
          <w:tcPr>
            <w:tcW w:w="1000" w:type="dxa"/>
            <w:vAlign w:val="bottom"/>
            <w:tcBorders>
              <w:right w:val="single" w:sz="8" w:color="auto"/>
            </w:tcBorders>
            <w:vMerge w:val="continue"/>
          </w:tcPr>
          <w:p>
            <w:pPr>
              <w:spacing w:after="0"/>
              <w:rPr>
                <w:sz w:val="10"/>
                <w:szCs w:val="10"/>
                <w:color w:val="auto"/>
              </w:rPr>
            </w:pPr>
          </w:p>
        </w:tc>
        <w:tc>
          <w:tcPr>
            <w:tcW w:w="940" w:type="dxa"/>
            <w:vAlign w:val="bottom"/>
            <w:tcBorders>
              <w:right w:val="single" w:sz="8" w:color="auto"/>
            </w:tcBorders>
            <w:vMerge w:val="continue"/>
          </w:tcPr>
          <w:p>
            <w:pPr>
              <w:spacing w:after="0"/>
              <w:rPr>
                <w:sz w:val="10"/>
                <w:szCs w:val="10"/>
                <w:color w:val="auto"/>
              </w:rPr>
            </w:pPr>
          </w:p>
        </w:tc>
        <w:tc>
          <w:tcPr>
            <w:tcW w:w="100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60" w:type="dxa"/>
            <w:vAlign w:val="bottom"/>
          </w:tcPr>
          <w:p>
            <w:pPr>
              <w:spacing w:after="0"/>
              <w:rPr>
                <w:sz w:val="10"/>
                <w:szCs w:val="10"/>
                <w:color w:val="auto"/>
              </w:rPr>
            </w:pPr>
          </w:p>
        </w:tc>
        <w:tc>
          <w:tcPr>
            <w:tcW w:w="8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5"/>
        </w:trPr>
        <w:tc>
          <w:tcPr>
            <w:tcW w:w="120" w:type="dxa"/>
            <w:vAlign w:val="bottom"/>
            <w:tcBorders>
              <w:left w:val="single" w:sz="8" w:color="auto"/>
            </w:tcBorders>
          </w:tcPr>
          <w:p>
            <w:pPr>
              <w:spacing w:after="0"/>
              <w:rPr>
                <w:sz w:val="10"/>
                <w:szCs w:val="10"/>
                <w:color w:val="auto"/>
              </w:rPr>
            </w:pPr>
          </w:p>
        </w:tc>
        <w:tc>
          <w:tcPr>
            <w:tcW w:w="454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1000" w:type="dxa"/>
            <w:vAlign w:val="bottom"/>
            <w:tcBorders>
              <w:right w:val="single" w:sz="8" w:color="auto"/>
            </w:tcBorders>
          </w:tcPr>
          <w:p>
            <w:pPr>
              <w:spacing w:after="0"/>
              <w:rPr>
                <w:sz w:val="10"/>
                <w:szCs w:val="10"/>
                <w:color w:val="auto"/>
              </w:rPr>
            </w:pPr>
          </w:p>
        </w:tc>
        <w:tc>
          <w:tcPr>
            <w:tcW w:w="940" w:type="dxa"/>
            <w:vAlign w:val="bottom"/>
            <w:tcBorders>
              <w:right w:val="single" w:sz="8" w:color="auto"/>
            </w:tcBorders>
          </w:tcPr>
          <w:p>
            <w:pPr>
              <w:spacing w:after="0"/>
              <w:rPr>
                <w:sz w:val="10"/>
                <w:szCs w:val="10"/>
                <w:color w:val="auto"/>
              </w:rPr>
            </w:pPr>
          </w:p>
        </w:tc>
        <w:tc>
          <w:tcPr>
            <w:tcW w:w="100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88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96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1"/>
        </w:trPr>
        <w:tc>
          <w:tcPr>
            <w:tcW w:w="120" w:type="dxa"/>
            <w:vAlign w:val="bottom"/>
            <w:tcBorders>
              <w:left w:val="single" w:sz="8" w:color="auto"/>
              <w:bottom w:val="single" w:sz="8" w:color="auto"/>
            </w:tcBorders>
          </w:tcPr>
          <w:p>
            <w:pPr>
              <w:spacing w:after="0"/>
              <w:rPr>
                <w:sz w:val="2"/>
                <w:szCs w:val="2"/>
                <w:color w:val="auto"/>
              </w:rPr>
            </w:pPr>
          </w:p>
        </w:tc>
        <w:tc>
          <w:tcPr>
            <w:tcW w:w="454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94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8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31"/>
        </w:trPr>
        <w:tc>
          <w:tcPr>
            <w:tcW w:w="120" w:type="dxa"/>
            <w:vAlign w:val="bottom"/>
            <w:tcBorders>
              <w:left w:val="single" w:sz="8" w:color="auto"/>
            </w:tcBorders>
          </w:tcPr>
          <w:p>
            <w:pPr>
              <w:spacing w:after="0"/>
              <w:rPr>
                <w:sz w:val="20"/>
                <w:szCs w:val="20"/>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Ноћење+ БТО у трокреветној соби/по особи</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8"/>
              </w:rPr>
              <w:t>1700,00</w:t>
            </w:r>
          </w:p>
        </w:tc>
        <w:tc>
          <w:tcPr>
            <w:tcW w:w="1000" w:type="dxa"/>
            <w:vAlign w:val="bottom"/>
            <w:tcBorders>
              <w:right w:val="single" w:sz="8" w:color="auto"/>
            </w:tcBorders>
            <w:vMerge w:val="restart"/>
          </w:tcPr>
          <w:p>
            <w:pPr>
              <w:jc w:val="center"/>
              <w:ind w:right="40"/>
              <w:spacing w:after="0"/>
              <w:rPr>
                <w:sz w:val="20"/>
                <w:szCs w:val="20"/>
                <w:color w:val="auto"/>
              </w:rPr>
            </w:pPr>
            <w:r>
              <w:rPr>
                <w:rFonts w:ascii="Times New Roman" w:cs="Times New Roman" w:eastAsia="Times New Roman" w:hAnsi="Times New Roman"/>
                <w:sz w:val="20"/>
                <w:szCs w:val="20"/>
                <w:color w:val="auto"/>
              </w:rPr>
              <w:t>1850,00</w:t>
            </w:r>
          </w:p>
        </w:tc>
        <w:tc>
          <w:tcPr>
            <w:tcW w:w="94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rPr>
              <w:t>1900,00</w:t>
            </w:r>
          </w:p>
        </w:tc>
        <w:tc>
          <w:tcPr>
            <w:tcW w:w="100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w w:val="98"/>
              </w:rPr>
              <w:t>1600,00</w:t>
            </w:r>
          </w:p>
        </w:tc>
        <w:tc>
          <w:tcPr>
            <w:tcW w:w="980" w:type="dxa"/>
            <w:vAlign w:val="bottom"/>
            <w:tcBorders>
              <w:right w:val="single" w:sz="8" w:color="auto"/>
            </w:tcBorders>
            <w:vMerge w:val="restart"/>
          </w:tcPr>
          <w:p>
            <w:pPr>
              <w:jc w:val="center"/>
              <w:ind w:right="60"/>
              <w:spacing w:after="0"/>
              <w:rPr>
                <w:sz w:val="20"/>
                <w:szCs w:val="20"/>
                <w:color w:val="auto"/>
              </w:rPr>
            </w:pPr>
            <w:r>
              <w:rPr>
                <w:rFonts w:ascii="Times New Roman" w:cs="Times New Roman" w:eastAsia="Times New Roman" w:hAnsi="Times New Roman"/>
                <w:sz w:val="20"/>
                <w:szCs w:val="20"/>
                <w:color w:val="auto"/>
              </w:rPr>
              <w:t>1700,00</w:t>
            </w:r>
          </w:p>
        </w:tc>
        <w:tc>
          <w:tcPr>
            <w:tcW w:w="60" w:type="dxa"/>
            <w:vAlign w:val="bottom"/>
          </w:tcPr>
          <w:p>
            <w:pPr>
              <w:spacing w:after="0"/>
              <w:rPr>
                <w:sz w:val="20"/>
                <w:szCs w:val="20"/>
                <w:color w:val="auto"/>
              </w:rPr>
            </w:pPr>
          </w:p>
        </w:tc>
        <w:tc>
          <w:tcPr>
            <w:tcW w:w="880" w:type="dxa"/>
            <w:vAlign w:val="bottom"/>
            <w:tcBorders>
              <w:right w:val="single" w:sz="8" w:color="auto"/>
            </w:tcBorders>
            <w:vMerge w:val="restart"/>
          </w:tcPr>
          <w:p>
            <w:pPr>
              <w:jc w:val="center"/>
              <w:ind w:right="80"/>
              <w:spacing w:after="0"/>
              <w:rPr>
                <w:sz w:val="20"/>
                <w:szCs w:val="20"/>
                <w:color w:val="auto"/>
              </w:rPr>
            </w:pPr>
            <w:r>
              <w:rPr>
                <w:rFonts w:ascii="Times New Roman" w:cs="Times New Roman" w:eastAsia="Times New Roman" w:hAnsi="Times New Roman"/>
                <w:sz w:val="20"/>
                <w:szCs w:val="20"/>
                <w:color w:val="auto"/>
              </w:rPr>
              <w:t>1750,00</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1850,00</w:t>
            </w:r>
          </w:p>
        </w:tc>
        <w:tc>
          <w:tcPr>
            <w:tcW w:w="98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w w:val="98"/>
              </w:rPr>
              <w:t>1750,00</w:t>
            </w:r>
          </w:p>
        </w:tc>
        <w:tc>
          <w:tcPr>
            <w:tcW w:w="980" w:type="dxa"/>
            <w:vAlign w:val="bottom"/>
            <w:tcBorders>
              <w:right w:val="single" w:sz="8" w:color="auto"/>
            </w:tcBorders>
            <w:vMerge w:val="restart"/>
          </w:tcPr>
          <w:p>
            <w:pPr>
              <w:jc w:val="center"/>
              <w:ind w:right="20"/>
              <w:spacing w:after="0"/>
              <w:rPr>
                <w:sz w:val="20"/>
                <w:szCs w:val="20"/>
                <w:color w:val="auto"/>
              </w:rPr>
            </w:pPr>
            <w:r>
              <w:rPr>
                <w:rFonts w:ascii="Times New Roman" w:cs="Times New Roman" w:eastAsia="Times New Roman" w:hAnsi="Times New Roman"/>
                <w:sz w:val="20"/>
                <w:szCs w:val="20"/>
                <w:color w:val="auto"/>
              </w:rPr>
              <w:t>2000,00</w:t>
            </w:r>
          </w:p>
        </w:tc>
        <w:tc>
          <w:tcPr>
            <w:tcW w:w="9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1600,00</w:t>
            </w:r>
          </w:p>
        </w:tc>
        <w:tc>
          <w:tcPr>
            <w:tcW w:w="0" w:type="dxa"/>
            <w:vAlign w:val="bottom"/>
          </w:tcPr>
          <w:p>
            <w:pPr>
              <w:spacing w:after="0"/>
              <w:rPr>
                <w:sz w:val="1"/>
                <w:szCs w:val="1"/>
                <w:color w:val="auto"/>
              </w:rPr>
            </w:pPr>
          </w:p>
        </w:tc>
      </w:tr>
      <w:tr>
        <w:trPr>
          <w:trHeight w:val="115"/>
        </w:trPr>
        <w:tc>
          <w:tcPr>
            <w:tcW w:w="120" w:type="dxa"/>
            <w:vAlign w:val="bottom"/>
            <w:tcBorders>
              <w:left w:val="single" w:sz="8" w:color="auto"/>
            </w:tcBorders>
          </w:tcPr>
          <w:p>
            <w:pPr>
              <w:spacing w:after="0"/>
              <w:rPr>
                <w:sz w:val="10"/>
                <w:szCs w:val="10"/>
                <w:color w:val="auto"/>
              </w:rPr>
            </w:pPr>
          </w:p>
        </w:tc>
        <w:tc>
          <w:tcPr>
            <w:tcW w:w="454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0"/>
                <w:szCs w:val="20"/>
                <w:color w:val="auto"/>
              </w:rPr>
              <w:t>за дете до 11 година плаћа се 70% од цене</w:t>
            </w:r>
          </w:p>
        </w:tc>
        <w:tc>
          <w:tcPr>
            <w:tcW w:w="980" w:type="dxa"/>
            <w:vAlign w:val="bottom"/>
            <w:tcBorders>
              <w:right w:val="single" w:sz="8" w:color="auto"/>
            </w:tcBorders>
            <w:vMerge w:val="continue"/>
          </w:tcPr>
          <w:p>
            <w:pPr>
              <w:spacing w:after="0"/>
              <w:rPr>
                <w:sz w:val="10"/>
                <w:szCs w:val="10"/>
                <w:color w:val="auto"/>
              </w:rPr>
            </w:pPr>
          </w:p>
        </w:tc>
        <w:tc>
          <w:tcPr>
            <w:tcW w:w="1000" w:type="dxa"/>
            <w:vAlign w:val="bottom"/>
            <w:tcBorders>
              <w:right w:val="single" w:sz="8" w:color="auto"/>
            </w:tcBorders>
            <w:vMerge w:val="continue"/>
          </w:tcPr>
          <w:p>
            <w:pPr>
              <w:spacing w:after="0"/>
              <w:rPr>
                <w:sz w:val="10"/>
                <w:szCs w:val="10"/>
                <w:color w:val="auto"/>
              </w:rPr>
            </w:pPr>
          </w:p>
        </w:tc>
        <w:tc>
          <w:tcPr>
            <w:tcW w:w="940" w:type="dxa"/>
            <w:vAlign w:val="bottom"/>
            <w:tcBorders>
              <w:right w:val="single" w:sz="8" w:color="auto"/>
            </w:tcBorders>
            <w:vMerge w:val="continue"/>
          </w:tcPr>
          <w:p>
            <w:pPr>
              <w:spacing w:after="0"/>
              <w:rPr>
                <w:sz w:val="10"/>
                <w:szCs w:val="10"/>
                <w:color w:val="auto"/>
              </w:rPr>
            </w:pPr>
          </w:p>
        </w:tc>
        <w:tc>
          <w:tcPr>
            <w:tcW w:w="100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60" w:type="dxa"/>
            <w:vAlign w:val="bottom"/>
          </w:tcPr>
          <w:p>
            <w:pPr>
              <w:spacing w:after="0"/>
              <w:rPr>
                <w:sz w:val="10"/>
                <w:szCs w:val="10"/>
                <w:color w:val="auto"/>
              </w:rPr>
            </w:pPr>
          </w:p>
        </w:tc>
        <w:tc>
          <w:tcPr>
            <w:tcW w:w="8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60" w:type="dxa"/>
            <w:vAlign w:val="bottom"/>
            <w:tcBorders>
              <w:right w:val="single" w:sz="8" w:color="auto"/>
            </w:tcBorders>
            <w:vMerge w:val="continue"/>
          </w:tcPr>
          <w:p>
            <w:pPr>
              <w:spacing w:after="0"/>
              <w:rPr>
                <w:sz w:val="10"/>
                <w:szCs w:val="10"/>
                <w:color w:val="auto"/>
              </w:rPr>
            </w:pPr>
          </w:p>
        </w:tc>
        <w:tc>
          <w:tcPr>
            <w:tcW w:w="0" w:type="dxa"/>
            <w:vAlign w:val="bottom"/>
          </w:tcPr>
          <w:p>
            <w:pPr>
              <w:spacing w:after="0"/>
              <w:rPr>
                <w:sz w:val="1"/>
                <w:szCs w:val="1"/>
                <w:color w:val="auto"/>
              </w:rPr>
            </w:pPr>
          </w:p>
        </w:tc>
      </w:tr>
      <w:tr>
        <w:trPr>
          <w:trHeight w:val="118"/>
        </w:trPr>
        <w:tc>
          <w:tcPr>
            <w:tcW w:w="120" w:type="dxa"/>
            <w:vAlign w:val="bottom"/>
            <w:tcBorders>
              <w:left w:val="single" w:sz="8" w:color="auto"/>
            </w:tcBorders>
          </w:tcPr>
          <w:p>
            <w:pPr>
              <w:spacing w:after="0"/>
              <w:rPr>
                <w:sz w:val="10"/>
                <w:szCs w:val="10"/>
                <w:color w:val="auto"/>
              </w:rPr>
            </w:pPr>
          </w:p>
        </w:tc>
        <w:tc>
          <w:tcPr>
            <w:tcW w:w="454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1000" w:type="dxa"/>
            <w:vAlign w:val="bottom"/>
            <w:tcBorders>
              <w:right w:val="single" w:sz="8" w:color="auto"/>
            </w:tcBorders>
          </w:tcPr>
          <w:p>
            <w:pPr>
              <w:spacing w:after="0"/>
              <w:rPr>
                <w:sz w:val="10"/>
                <w:szCs w:val="10"/>
                <w:color w:val="auto"/>
              </w:rPr>
            </w:pPr>
          </w:p>
        </w:tc>
        <w:tc>
          <w:tcPr>
            <w:tcW w:w="940" w:type="dxa"/>
            <w:vAlign w:val="bottom"/>
            <w:tcBorders>
              <w:right w:val="single" w:sz="8" w:color="auto"/>
            </w:tcBorders>
          </w:tcPr>
          <w:p>
            <w:pPr>
              <w:spacing w:after="0"/>
              <w:rPr>
                <w:sz w:val="10"/>
                <w:szCs w:val="10"/>
                <w:color w:val="auto"/>
              </w:rPr>
            </w:pPr>
          </w:p>
        </w:tc>
        <w:tc>
          <w:tcPr>
            <w:tcW w:w="100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60" w:type="dxa"/>
            <w:vAlign w:val="bottom"/>
          </w:tcPr>
          <w:p>
            <w:pPr>
              <w:spacing w:after="0"/>
              <w:rPr>
                <w:sz w:val="10"/>
                <w:szCs w:val="10"/>
                <w:color w:val="auto"/>
              </w:rPr>
            </w:pPr>
          </w:p>
        </w:tc>
        <w:tc>
          <w:tcPr>
            <w:tcW w:w="88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tcPr>
          <w:p>
            <w:pPr>
              <w:spacing w:after="0"/>
              <w:rPr>
                <w:sz w:val="10"/>
                <w:szCs w:val="10"/>
                <w:color w:val="auto"/>
              </w:rPr>
            </w:pPr>
          </w:p>
        </w:tc>
        <w:tc>
          <w:tcPr>
            <w:tcW w:w="960" w:type="dxa"/>
            <w:vAlign w:val="bottom"/>
            <w:tcBorders>
              <w:right w:val="single" w:sz="8" w:color="auto"/>
            </w:tcBorders>
          </w:tcPr>
          <w:p>
            <w:pPr>
              <w:spacing w:after="0"/>
              <w:rPr>
                <w:sz w:val="10"/>
                <w:szCs w:val="10"/>
                <w:color w:val="auto"/>
              </w:rPr>
            </w:pPr>
          </w:p>
        </w:tc>
        <w:tc>
          <w:tcPr>
            <w:tcW w:w="0" w:type="dxa"/>
            <w:vAlign w:val="bottom"/>
          </w:tcPr>
          <w:p>
            <w:pPr>
              <w:spacing w:after="0"/>
              <w:rPr>
                <w:sz w:val="1"/>
                <w:szCs w:val="1"/>
                <w:color w:val="auto"/>
              </w:rPr>
            </w:pPr>
          </w:p>
        </w:tc>
      </w:tr>
      <w:tr>
        <w:trPr>
          <w:trHeight w:val="32"/>
        </w:trPr>
        <w:tc>
          <w:tcPr>
            <w:tcW w:w="120" w:type="dxa"/>
            <w:vAlign w:val="bottom"/>
            <w:tcBorders>
              <w:left w:val="single" w:sz="8" w:color="auto"/>
              <w:bottom w:val="single" w:sz="8" w:color="auto"/>
            </w:tcBorders>
          </w:tcPr>
          <w:p>
            <w:pPr>
              <w:spacing w:after="0"/>
              <w:rPr>
                <w:sz w:val="2"/>
                <w:szCs w:val="2"/>
                <w:color w:val="auto"/>
              </w:rPr>
            </w:pPr>
          </w:p>
        </w:tc>
        <w:tc>
          <w:tcPr>
            <w:tcW w:w="454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940" w:type="dxa"/>
            <w:vAlign w:val="bottom"/>
            <w:tcBorders>
              <w:bottom w:val="single" w:sz="8" w:color="auto"/>
              <w:right w:val="single" w:sz="8" w:color="auto"/>
            </w:tcBorders>
          </w:tcPr>
          <w:p>
            <w:pPr>
              <w:spacing w:after="0"/>
              <w:rPr>
                <w:sz w:val="2"/>
                <w:szCs w:val="2"/>
                <w:color w:val="auto"/>
              </w:rPr>
            </w:pPr>
          </w:p>
        </w:tc>
        <w:tc>
          <w:tcPr>
            <w:tcW w:w="100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60" w:type="dxa"/>
            <w:vAlign w:val="bottom"/>
            <w:tcBorders>
              <w:bottom w:val="single" w:sz="8" w:color="auto"/>
            </w:tcBorders>
          </w:tcPr>
          <w:p>
            <w:pPr>
              <w:spacing w:after="0"/>
              <w:rPr>
                <w:sz w:val="2"/>
                <w:szCs w:val="2"/>
                <w:color w:val="auto"/>
              </w:rPr>
            </w:pPr>
          </w:p>
        </w:tc>
        <w:tc>
          <w:tcPr>
            <w:tcW w:w="8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60" w:type="dxa"/>
            <w:vAlign w:val="bottom"/>
            <w:tcBorders>
              <w:bottom w:val="single" w:sz="8" w:color="auto"/>
              <w:right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288"/>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Доручак по особи</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550,00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520,00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500,00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510,00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460,00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650,00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450,00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500,00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540,00</w:t>
            </w:r>
          </w:p>
        </w:tc>
        <w:tc>
          <w:tcPr>
            <w:tcW w:w="0" w:type="dxa"/>
            <w:vAlign w:val="bottom"/>
          </w:tcPr>
          <w:p>
            <w:pPr>
              <w:spacing w:after="0"/>
              <w:rPr>
                <w:sz w:val="1"/>
                <w:szCs w:val="1"/>
                <w:color w:val="auto"/>
              </w:rPr>
            </w:pPr>
          </w:p>
        </w:tc>
      </w:tr>
      <w:tr>
        <w:trPr>
          <w:trHeight w:val="88"/>
        </w:trPr>
        <w:tc>
          <w:tcPr>
            <w:tcW w:w="120" w:type="dxa"/>
            <w:vAlign w:val="bottom"/>
            <w:tcBorders>
              <w:left w:val="single" w:sz="8" w:color="auto"/>
              <w:bottom w:val="single" w:sz="8" w:color="auto"/>
            </w:tcBorders>
          </w:tcPr>
          <w:p>
            <w:pPr>
              <w:spacing w:after="0"/>
              <w:rPr>
                <w:sz w:val="7"/>
                <w:szCs w:val="7"/>
                <w:color w:val="auto"/>
              </w:rPr>
            </w:pPr>
          </w:p>
        </w:tc>
        <w:tc>
          <w:tcPr>
            <w:tcW w:w="45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91"/>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Ручак по особи</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700,00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620,00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700,00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750,00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650,00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800,00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700,00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750,00</w:t>
            </w:r>
          </w:p>
        </w:tc>
        <w:tc>
          <w:tcPr>
            <w:tcW w:w="0" w:type="dxa"/>
            <w:vAlign w:val="bottom"/>
          </w:tcPr>
          <w:p>
            <w:pPr>
              <w:spacing w:after="0"/>
              <w:rPr>
                <w:sz w:val="1"/>
                <w:szCs w:val="1"/>
                <w:color w:val="auto"/>
              </w:rPr>
            </w:pPr>
          </w:p>
        </w:tc>
      </w:tr>
      <w:tr>
        <w:trPr>
          <w:trHeight w:val="85"/>
        </w:trPr>
        <w:tc>
          <w:tcPr>
            <w:tcW w:w="120" w:type="dxa"/>
            <w:vAlign w:val="bottom"/>
            <w:tcBorders>
              <w:left w:val="single" w:sz="8" w:color="auto"/>
              <w:bottom w:val="single" w:sz="8" w:color="auto"/>
            </w:tcBorders>
          </w:tcPr>
          <w:p>
            <w:pPr>
              <w:spacing w:after="0"/>
              <w:rPr>
                <w:sz w:val="7"/>
                <w:szCs w:val="7"/>
                <w:color w:val="auto"/>
              </w:rPr>
            </w:pPr>
          </w:p>
        </w:tc>
        <w:tc>
          <w:tcPr>
            <w:tcW w:w="45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39"/>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Вечера по особи</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650,00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600,00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650,00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630,00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620,00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700,00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600,00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650,00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650,00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620,00</w:t>
            </w:r>
          </w:p>
        </w:tc>
        <w:tc>
          <w:tcPr>
            <w:tcW w:w="0" w:type="dxa"/>
            <w:vAlign w:val="bottom"/>
          </w:tcPr>
          <w:p>
            <w:pPr>
              <w:spacing w:after="0"/>
              <w:rPr>
                <w:sz w:val="1"/>
                <w:szCs w:val="1"/>
                <w:color w:val="auto"/>
              </w:rPr>
            </w:pPr>
          </w:p>
        </w:tc>
      </w:tr>
      <w:tr>
        <w:trPr>
          <w:trHeight w:val="154"/>
        </w:trPr>
        <w:tc>
          <w:tcPr>
            <w:tcW w:w="120" w:type="dxa"/>
            <w:vAlign w:val="bottom"/>
            <w:tcBorders>
              <w:left w:val="single" w:sz="8" w:color="auto"/>
              <w:bottom w:val="single" w:sz="8" w:color="auto"/>
            </w:tcBorders>
          </w:tcPr>
          <w:p>
            <w:pPr>
              <w:spacing w:after="0"/>
              <w:rPr>
                <w:sz w:val="13"/>
                <w:szCs w:val="13"/>
                <w:color w:val="auto"/>
              </w:rPr>
            </w:pPr>
          </w:p>
        </w:tc>
        <w:tc>
          <w:tcPr>
            <w:tcW w:w="454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940" w:type="dxa"/>
            <w:vAlign w:val="bottom"/>
            <w:tcBorders>
              <w:bottom w:val="single" w:sz="8" w:color="auto"/>
              <w:right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6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374"/>
        </w:trPr>
        <w:tc>
          <w:tcPr>
            <w:tcW w:w="120" w:type="dxa"/>
            <w:vAlign w:val="bottom"/>
            <w:tcBorders>
              <w:left w:val="single" w:sz="8" w:color="auto"/>
              <w:bottom w:val="single" w:sz="8" w:color="E6E6E6"/>
            </w:tcBorders>
            <w:shd w:val="clear" w:color="auto" w:fill="E6E6E6"/>
          </w:tcPr>
          <w:p>
            <w:pPr>
              <w:spacing w:after="0"/>
              <w:rPr>
                <w:sz w:val="24"/>
                <w:szCs w:val="24"/>
                <w:color w:val="auto"/>
              </w:rPr>
            </w:pPr>
          </w:p>
        </w:tc>
        <w:tc>
          <w:tcPr>
            <w:tcW w:w="4540" w:type="dxa"/>
            <w:vAlign w:val="bottom"/>
            <w:tcBorders>
              <w:bottom w:val="single" w:sz="8" w:color="E6E6E6"/>
              <w:right w:val="single" w:sz="8" w:color="E6E6E6"/>
            </w:tcBorders>
            <w:shd w:val="clear" w:color="auto" w:fill="E6E6E6"/>
          </w:tcPr>
          <w:p>
            <w:pPr>
              <w:spacing w:after="0"/>
              <w:rPr>
                <w:sz w:val="24"/>
                <w:szCs w:val="24"/>
                <w:color w:val="auto"/>
              </w:rPr>
            </w:pPr>
          </w:p>
        </w:tc>
        <w:tc>
          <w:tcPr>
            <w:tcW w:w="4960" w:type="dxa"/>
            <w:vAlign w:val="bottom"/>
            <w:tcBorders>
              <w:bottom w:val="single" w:sz="8" w:color="E6E6E6"/>
            </w:tcBorders>
            <w:gridSpan w:val="6"/>
            <w:shd w:val="clear" w:color="auto" w:fill="E6E6E6"/>
          </w:tcPr>
          <w:p>
            <w:pPr>
              <w:jc w:val="center"/>
              <w:ind w:left="140"/>
              <w:spacing w:after="0"/>
              <w:rPr>
                <w:sz w:val="20"/>
                <w:szCs w:val="20"/>
                <w:color w:val="auto"/>
              </w:rPr>
            </w:pPr>
            <w:r>
              <w:rPr>
                <w:rFonts w:ascii="Times New Roman" w:cs="Times New Roman" w:eastAsia="Times New Roman" w:hAnsi="Times New Roman"/>
                <w:sz w:val="20"/>
                <w:szCs w:val="20"/>
                <w:b w:val="1"/>
                <w:bCs w:val="1"/>
                <w:color w:val="auto"/>
                <w:w w:val="96"/>
              </w:rPr>
              <w:t>УСЛУГЕ У ОКВИРУ СЛУЖБЕ ИСХРАНЕ И ПИЋА</w:t>
            </w:r>
          </w:p>
        </w:tc>
        <w:tc>
          <w:tcPr>
            <w:tcW w:w="88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980" w:type="dxa"/>
            <w:vAlign w:val="bottom"/>
            <w:tcBorders>
              <w:bottom w:val="single" w:sz="8" w:color="E6E6E6"/>
              <w:right w:val="single" w:sz="8" w:color="E6E6E6"/>
            </w:tcBorders>
            <w:shd w:val="clear" w:color="auto" w:fill="E6E6E6"/>
          </w:tcPr>
          <w:p>
            <w:pPr>
              <w:spacing w:after="0"/>
              <w:rPr>
                <w:sz w:val="24"/>
                <w:szCs w:val="24"/>
                <w:color w:val="auto"/>
              </w:rPr>
            </w:pPr>
          </w:p>
        </w:tc>
        <w:tc>
          <w:tcPr>
            <w:tcW w:w="960" w:type="dxa"/>
            <w:vAlign w:val="bottom"/>
            <w:tcBorders>
              <w:bottom w:val="single" w:sz="8" w:color="E6E6E6"/>
              <w:right w:val="single" w:sz="8" w:color="auto"/>
            </w:tcBorders>
            <w:shd w:val="clear" w:color="auto" w:fill="E6E6E6"/>
          </w:tcPr>
          <w:p>
            <w:pPr>
              <w:spacing w:after="0"/>
              <w:rPr>
                <w:sz w:val="24"/>
                <w:szCs w:val="24"/>
                <w:color w:val="auto"/>
              </w:rPr>
            </w:pPr>
          </w:p>
        </w:tc>
        <w:tc>
          <w:tcPr>
            <w:tcW w:w="0" w:type="dxa"/>
            <w:vAlign w:val="bottom"/>
          </w:tcPr>
          <w:p>
            <w:pPr>
              <w:spacing w:after="0"/>
              <w:rPr>
                <w:sz w:val="1"/>
                <w:szCs w:val="1"/>
                <w:color w:val="auto"/>
              </w:rPr>
            </w:pPr>
          </w:p>
        </w:tc>
      </w:tr>
      <w:tr>
        <w:trPr>
          <w:trHeight w:val="304"/>
        </w:trPr>
        <w:tc>
          <w:tcPr>
            <w:tcW w:w="120" w:type="dxa"/>
            <w:vAlign w:val="bottom"/>
            <w:tcBorders>
              <w:top w:val="single" w:sz="8" w:color="auto"/>
              <w:left w:val="single" w:sz="8" w:color="auto"/>
            </w:tcBorders>
          </w:tcPr>
          <w:p>
            <w:pPr>
              <w:spacing w:after="0"/>
              <w:rPr>
                <w:sz w:val="24"/>
                <w:szCs w:val="24"/>
                <w:color w:val="auto"/>
              </w:rPr>
            </w:pPr>
          </w:p>
        </w:tc>
        <w:tc>
          <w:tcPr>
            <w:tcW w:w="4540" w:type="dxa"/>
            <w:vAlign w:val="bottom"/>
            <w:tcBorders>
              <w:top w:val="single" w:sz="8" w:color="auto"/>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Цвеће у соби</w:t>
            </w:r>
          </w:p>
        </w:tc>
        <w:tc>
          <w:tcPr>
            <w:tcW w:w="980" w:type="dxa"/>
            <w:vAlign w:val="bottom"/>
            <w:tcBorders>
              <w:top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0"/>
                <w:szCs w:val="20"/>
                <w:color w:val="auto"/>
              </w:rPr>
              <w:t>1050,00</w:t>
            </w:r>
          </w:p>
        </w:tc>
        <w:tc>
          <w:tcPr>
            <w:tcW w:w="1000" w:type="dxa"/>
            <w:vAlign w:val="bottom"/>
            <w:tcBorders>
              <w:top w:val="single" w:sz="8" w:color="auto"/>
              <w:right w:val="single" w:sz="8" w:color="auto"/>
            </w:tcBorders>
          </w:tcPr>
          <w:p>
            <w:pPr>
              <w:jc w:val="right"/>
              <w:ind w:right="80"/>
              <w:spacing w:after="0"/>
              <w:rPr>
                <w:sz w:val="20"/>
                <w:szCs w:val="20"/>
                <w:color w:val="auto"/>
              </w:rPr>
            </w:pPr>
            <w:r>
              <w:rPr>
                <w:rFonts w:ascii="Times New Roman" w:cs="Times New Roman" w:eastAsia="Times New Roman" w:hAnsi="Times New Roman"/>
                <w:sz w:val="20"/>
                <w:szCs w:val="20"/>
                <w:color w:val="auto"/>
              </w:rPr>
              <w:t>1030,00</w:t>
            </w:r>
          </w:p>
        </w:tc>
        <w:tc>
          <w:tcPr>
            <w:tcW w:w="94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1060,00</w:t>
            </w:r>
          </w:p>
        </w:tc>
        <w:tc>
          <w:tcPr>
            <w:tcW w:w="1000" w:type="dxa"/>
            <w:vAlign w:val="bottom"/>
            <w:tcBorders>
              <w:top w:val="single" w:sz="8" w:color="auto"/>
              <w:right w:val="single" w:sz="8" w:color="auto"/>
            </w:tcBorders>
          </w:tcPr>
          <w:p>
            <w:pPr>
              <w:jc w:val="right"/>
              <w:ind w:right="80"/>
              <w:spacing w:after="0"/>
              <w:rPr>
                <w:sz w:val="20"/>
                <w:szCs w:val="20"/>
                <w:color w:val="auto"/>
              </w:rPr>
            </w:pPr>
            <w:r>
              <w:rPr>
                <w:rFonts w:ascii="Times New Roman" w:cs="Times New Roman" w:eastAsia="Times New Roman" w:hAnsi="Times New Roman"/>
                <w:sz w:val="20"/>
                <w:szCs w:val="20"/>
                <w:color w:val="auto"/>
              </w:rPr>
              <w:t>1070,00</w:t>
            </w:r>
          </w:p>
        </w:tc>
        <w:tc>
          <w:tcPr>
            <w:tcW w:w="980" w:type="dxa"/>
            <w:vAlign w:val="bottom"/>
            <w:tcBorders>
              <w:top w:val="single" w:sz="8" w:color="auto"/>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1080,00</w:t>
            </w:r>
          </w:p>
        </w:tc>
        <w:tc>
          <w:tcPr>
            <w:tcW w:w="60" w:type="dxa"/>
            <w:vAlign w:val="bottom"/>
            <w:tcBorders>
              <w:top w:val="single" w:sz="8" w:color="auto"/>
            </w:tcBorders>
          </w:tcPr>
          <w:p>
            <w:pPr>
              <w:spacing w:after="0"/>
              <w:rPr>
                <w:sz w:val="24"/>
                <w:szCs w:val="24"/>
                <w:color w:val="auto"/>
              </w:rPr>
            </w:pPr>
          </w:p>
        </w:tc>
        <w:tc>
          <w:tcPr>
            <w:tcW w:w="880" w:type="dxa"/>
            <w:vAlign w:val="bottom"/>
            <w:tcBorders>
              <w:top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0"/>
                <w:szCs w:val="20"/>
                <w:color w:val="auto"/>
              </w:rPr>
              <w:t>1090,00</w:t>
            </w:r>
          </w:p>
        </w:tc>
        <w:tc>
          <w:tcPr>
            <w:tcW w:w="980" w:type="dxa"/>
            <w:vAlign w:val="bottom"/>
            <w:tcBorders>
              <w:top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0"/>
                <w:szCs w:val="20"/>
                <w:color w:val="auto"/>
              </w:rPr>
              <w:t>1000,00</w:t>
            </w:r>
          </w:p>
        </w:tc>
        <w:tc>
          <w:tcPr>
            <w:tcW w:w="980" w:type="dxa"/>
            <w:vAlign w:val="bottom"/>
            <w:tcBorders>
              <w:top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0"/>
                <w:szCs w:val="20"/>
                <w:color w:val="auto"/>
              </w:rPr>
              <w:t>1010,00</w:t>
            </w:r>
          </w:p>
        </w:tc>
        <w:tc>
          <w:tcPr>
            <w:tcW w:w="980" w:type="dxa"/>
            <w:vAlign w:val="bottom"/>
            <w:tcBorders>
              <w:top w:val="single" w:sz="8" w:color="auto"/>
              <w:right w:val="single" w:sz="8" w:color="auto"/>
            </w:tcBorders>
          </w:tcPr>
          <w:p>
            <w:pPr>
              <w:jc w:val="right"/>
              <w:ind w:right="60"/>
              <w:spacing w:after="0"/>
              <w:rPr>
                <w:sz w:val="20"/>
                <w:szCs w:val="20"/>
                <w:color w:val="auto"/>
              </w:rPr>
            </w:pPr>
            <w:r>
              <w:rPr>
                <w:rFonts w:ascii="Times New Roman" w:cs="Times New Roman" w:eastAsia="Times New Roman" w:hAnsi="Times New Roman"/>
                <w:sz w:val="20"/>
                <w:szCs w:val="20"/>
                <w:color w:val="auto"/>
              </w:rPr>
              <w:t>1020,00</w:t>
            </w:r>
          </w:p>
        </w:tc>
        <w:tc>
          <w:tcPr>
            <w:tcW w:w="960" w:type="dxa"/>
            <w:vAlign w:val="bottom"/>
            <w:tcBorders>
              <w:top w:val="single" w:sz="8" w:color="auto"/>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1060,00</w:t>
            </w:r>
          </w:p>
        </w:tc>
        <w:tc>
          <w:tcPr>
            <w:tcW w:w="0" w:type="dxa"/>
            <w:vAlign w:val="bottom"/>
          </w:tcPr>
          <w:p>
            <w:pPr>
              <w:spacing w:after="0"/>
              <w:rPr>
                <w:sz w:val="1"/>
                <w:szCs w:val="1"/>
                <w:color w:val="auto"/>
              </w:rPr>
            </w:pPr>
          </w:p>
        </w:tc>
      </w:tr>
      <w:tr>
        <w:trPr>
          <w:trHeight w:val="71"/>
        </w:trPr>
        <w:tc>
          <w:tcPr>
            <w:tcW w:w="120" w:type="dxa"/>
            <w:vAlign w:val="bottom"/>
            <w:tcBorders>
              <w:left w:val="single" w:sz="8" w:color="auto"/>
              <w:bottom w:val="single" w:sz="8" w:color="auto"/>
            </w:tcBorders>
          </w:tcPr>
          <w:p>
            <w:pPr>
              <w:spacing w:after="0"/>
              <w:rPr>
                <w:sz w:val="6"/>
                <w:szCs w:val="6"/>
                <w:color w:val="auto"/>
              </w:rPr>
            </w:pPr>
          </w:p>
        </w:tc>
        <w:tc>
          <w:tcPr>
            <w:tcW w:w="4540" w:type="dxa"/>
            <w:vAlign w:val="bottom"/>
            <w:tcBorders>
              <w:bottom w:val="single" w:sz="8" w:color="auto"/>
              <w:right w:val="single" w:sz="8" w:color="auto"/>
            </w:tcBorders>
          </w:tcPr>
          <w:p>
            <w:pPr>
              <w:spacing w:after="0"/>
              <w:rPr>
                <w:sz w:val="6"/>
                <w:szCs w:val="6"/>
                <w:color w:val="auto"/>
              </w:rPr>
            </w:pPr>
          </w:p>
        </w:tc>
        <w:tc>
          <w:tcPr>
            <w:tcW w:w="980" w:type="dxa"/>
            <w:vAlign w:val="bottom"/>
            <w:tcBorders>
              <w:bottom w:val="single" w:sz="8" w:color="auto"/>
              <w:right w:val="single" w:sz="8" w:color="auto"/>
            </w:tcBorders>
          </w:tcPr>
          <w:p>
            <w:pPr>
              <w:spacing w:after="0"/>
              <w:rPr>
                <w:sz w:val="6"/>
                <w:szCs w:val="6"/>
                <w:color w:val="auto"/>
              </w:rPr>
            </w:pPr>
          </w:p>
        </w:tc>
        <w:tc>
          <w:tcPr>
            <w:tcW w:w="1000" w:type="dxa"/>
            <w:vAlign w:val="bottom"/>
            <w:tcBorders>
              <w:bottom w:val="single" w:sz="8" w:color="auto"/>
              <w:right w:val="single" w:sz="8" w:color="auto"/>
            </w:tcBorders>
          </w:tcPr>
          <w:p>
            <w:pPr>
              <w:spacing w:after="0"/>
              <w:rPr>
                <w:sz w:val="6"/>
                <w:szCs w:val="6"/>
                <w:color w:val="auto"/>
              </w:rPr>
            </w:pPr>
          </w:p>
        </w:tc>
        <w:tc>
          <w:tcPr>
            <w:tcW w:w="940" w:type="dxa"/>
            <w:vAlign w:val="bottom"/>
            <w:tcBorders>
              <w:bottom w:val="single" w:sz="8" w:color="auto"/>
              <w:right w:val="single" w:sz="8" w:color="auto"/>
            </w:tcBorders>
          </w:tcPr>
          <w:p>
            <w:pPr>
              <w:spacing w:after="0"/>
              <w:rPr>
                <w:sz w:val="6"/>
                <w:szCs w:val="6"/>
                <w:color w:val="auto"/>
              </w:rPr>
            </w:pPr>
          </w:p>
        </w:tc>
        <w:tc>
          <w:tcPr>
            <w:tcW w:w="1000" w:type="dxa"/>
            <w:vAlign w:val="bottom"/>
            <w:tcBorders>
              <w:bottom w:val="single" w:sz="8" w:color="auto"/>
              <w:right w:val="single" w:sz="8" w:color="auto"/>
            </w:tcBorders>
          </w:tcPr>
          <w:p>
            <w:pPr>
              <w:spacing w:after="0"/>
              <w:rPr>
                <w:sz w:val="6"/>
                <w:szCs w:val="6"/>
                <w:color w:val="auto"/>
              </w:rPr>
            </w:pPr>
          </w:p>
        </w:tc>
        <w:tc>
          <w:tcPr>
            <w:tcW w:w="980" w:type="dxa"/>
            <w:vAlign w:val="bottom"/>
            <w:tcBorders>
              <w:bottom w:val="single" w:sz="8" w:color="auto"/>
              <w:right w:val="single" w:sz="8" w:color="auto"/>
            </w:tcBorders>
          </w:tcPr>
          <w:p>
            <w:pPr>
              <w:spacing w:after="0"/>
              <w:rPr>
                <w:sz w:val="6"/>
                <w:szCs w:val="6"/>
                <w:color w:val="auto"/>
              </w:rPr>
            </w:pPr>
          </w:p>
        </w:tc>
        <w:tc>
          <w:tcPr>
            <w:tcW w:w="60" w:type="dxa"/>
            <w:vAlign w:val="bottom"/>
            <w:tcBorders>
              <w:bottom w:val="single" w:sz="8" w:color="auto"/>
            </w:tcBorders>
          </w:tcPr>
          <w:p>
            <w:pPr>
              <w:spacing w:after="0"/>
              <w:rPr>
                <w:sz w:val="6"/>
                <w:szCs w:val="6"/>
                <w:color w:val="auto"/>
              </w:rPr>
            </w:pPr>
          </w:p>
        </w:tc>
        <w:tc>
          <w:tcPr>
            <w:tcW w:w="880" w:type="dxa"/>
            <w:vAlign w:val="bottom"/>
            <w:tcBorders>
              <w:bottom w:val="single" w:sz="8" w:color="auto"/>
              <w:right w:val="single" w:sz="8" w:color="auto"/>
            </w:tcBorders>
          </w:tcPr>
          <w:p>
            <w:pPr>
              <w:spacing w:after="0"/>
              <w:rPr>
                <w:sz w:val="6"/>
                <w:szCs w:val="6"/>
                <w:color w:val="auto"/>
              </w:rPr>
            </w:pPr>
          </w:p>
        </w:tc>
        <w:tc>
          <w:tcPr>
            <w:tcW w:w="980" w:type="dxa"/>
            <w:vAlign w:val="bottom"/>
            <w:tcBorders>
              <w:bottom w:val="single" w:sz="8" w:color="auto"/>
              <w:right w:val="single" w:sz="8" w:color="auto"/>
            </w:tcBorders>
          </w:tcPr>
          <w:p>
            <w:pPr>
              <w:spacing w:after="0"/>
              <w:rPr>
                <w:sz w:val="6"/>
                <w:szCs w:val="6"/>
                <w:color w:val="auto"/>
              </w:rPr>
            </w:pPr>
          </w:p>
        </w:tc>
        <w:tc>
          <w:tcPr>
            <w:tcW w:w="980" w:type="dxa"/>
            <w:vAlign w:val="bottom"/>
            <w:tcBorders>
              <w:bottom w:val="single" w:sz="8" w:color="auto"/>
              <w:right w:val="single" w:sz="8" w:color="auto"/>
            </w:tcBorders>
          </w:tcPr>
          <w:p>
            <w:pPr>
              <w:spacing w:after="0"/>
              <w:rPr>
                <w:sz w:val="6"/>
                <w:szCs w:val="6"/>
                <w:color w:val="auto"/>
              </w:rPr>
            </w:pPr>
          </w:p>
        </w:tc>
        <w:tc>
          <w:tcPr>
            <w:tcW w:w="980" w:type="dxa"/>
            <w:vAlign w:val="bottom"/>
            <w:tcBorders>
              <w:bottom w:val="single" w:sz="8" w:color="auto"/>
              <w:right w:val="single" w:sz="8" w:color="auto"/>
            </w:tcBorders>
          </w:tcPr>
          <w:p>
            <w:pPr>
              <w:spacing w:after="0"/>
              <w:rPr>
                <w:sz w:val="6"/>
                <w:szCs w:val="6"/>
                <w:color w:val="auto"/>
              </w:rPr>
            </w:pPr>
          </w:p>
        </w:tc>
        <w:tc>
          <w:tcPr>
            <w:tcW w:w="960" w:type="dxa"/>
            <w:vAlign w:val="bottom"/>
            <w:tcBorders>
              <w:bottom w:val="single" w:sz="8" w:color="auto"/>
              <w:right w:val="single" w:sz="8" w:color="auto"/>
            </w:tcBorders>
          </w:tcPr>
          <w:p>
            <w:pPr>
              <w:spacing w:after="0"/>
              <w:rPr>
                <w:sz w:val="6"/>
                <w:szCs w:val="6"/>
                <w:color w:val="auto"/>
              </w:rPr>
            </w:pPr>
          </w:p>
        </w:tc>
        <w:tc>
          <w:tcPr>
            <w:tcW w:w="0" w:type="dxa"/>
            <w:vAlign w:val="bottom"/>
          </w:tcPr>
          <w:p>
            <w:pPr>
              <w:spacing w:after="0"/>
              <w:rPr>
                <w:sz w:val="1"/>
                <w:szCs w:val="1"/>
                <w:color w:val="auto"/>
              </w:rPr>
            </w:pPr>
          </w:p>
        </w:tc>
      </w:tr>
      <w:tr>
        <w:trPr>
          <w:trHeight w:val="288"/>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Коктел у соби</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700,00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720,00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730,00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700,00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740,00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750,00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730,00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720,00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700,00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750,00</w:t>
            </w:r>
          </w:p>
        </w:tc>
        <w:tc>
          <w:tcPr>
            <w:tcW w:w="0" w:type="dxa"/>
            <w:vAlign w:val="bottom"/>
          </w:tcPr>
          <w:p>
            <w:pPr>
              <w:spacing w:after="0"/>
              <w:rPr>
                <w:sz w:val="1"/>
                <w:szCs w:val="1"/>
                <w:color w:val="auto"/>
              </w:rPr>
            </w:pPr>
          </w:p>
        </w:tc>
      </w:tr>
      <w:tr>
        <w:trPr>
          <w:trHeight w:val="88"/>
        </w:trPr>
        <w:tc>
          <w:tcPr>
            <w:tcW w:w="120" w:type="dxa"/>
            <w:vAlign w:val="bottom"/>
            <w:tcBorders>
              <w:left w:val="single" w:sz="8" w:color="auto"/>
              <w:bottom w:val="single" w:sz="8" w:color="auto"/>
            </w:tcBorders>
          </w:tcPr>
          <w:p>
            <w:pPr>
              <w:spacing w:after="0"/>
              <w:rPr>
                <w:sz w:val="7"/>
                <w:szCs w:val="7"/>
                <w:color w:val="auto"/>
              </w:rPr>
            </w:pPr>
          </w:p>
        </w:tc>
        <w:tc>
          <w:tcPr>
            <w:tcW w:w="45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88"/>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Шампањац у соби</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920,00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980,00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930,00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940,00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950,00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970,00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960,00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940,00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920,00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930,00</w:t>
            </w:r>
          </w:p>
        </w:tc>
        <w:tc>
          <w:tcPr>
            <w:tcW w:w="0" w:type="dxa"/>
            <w:vAlign w:val="bottom"/>
          </w:tcPr>
          <w:p>
            <w:pPr>
              <w:spacing w:after="0"/>
              <w:rPr>
                <w:sz w:val="1"/>
                <w:szCs w:val="1"/>
                <w:color w:val="auto"/>
              </w:rPr>
            </w:pPr>
          </w:p>
        </w:tc>
      </w:tr>
      <w:tr>
        <w:trPr>
          <w:trHeight w:val="88"/>
        </w:trPr>
        <w:tc>
          <w:tcPr>
            <w:tcW w:w="120" w:type="dxa"/>
            <w:vAlign w:val="bottom"/>
            <w:tcBorders>
              <w:left w:val="single" w:sz="8" w:color="auto"/>
              <w:bottom w:val="single" w:sz="8" w:color="auto"/>
            </w:tcBorders>
          </w:tcPr>
          <w:p>
            <w:pPr>
              <w:spacing w:after="0"/>
              <w:rPr>
                <w:sz w:val="7"/>
                <w:szCs w:val="7"/>
                <w:color w:val="auto"/>
              </w:rPr>
            </w:pPr>
          </w:p>
        </w:tc>
        <w:tc>
          <w:tcPr>
            <w:tcW w:w="45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288"/>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Вечера у соби</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1400,00</w:t>
            </w:r>
          </w:p>
        </w:tc>
        <w:tc>
          <w:tcPr>
            <w:tcW w:w="100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1200,00</w:t>
            </w:r>
          </w:p>
        </w:tc>
        <w:tc>
          <w:tcPr>
            <w:tcW w:w="94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1300,00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1350,00</w:t>
            </w:r>
          </w:p>
        </w:tc>
        <w:tc>
          <w:tcPr>
            <w:tcW w:w="980" w:type="dxa"/>
            <w:vAlign w:val="bottom"/>
            <w:tcBorders>
              <w:right w:val="single" w:sz="8" w:color="auto"/>
            </w:tcBorders>
          </w:tcPr>
          <w:p>
            <w:pPr>
              <w:jc w:val="center"/>
              <w:ind w:right="60"/>
              <w:spacing w:after="0"/>
              <w:rPr>
                <w:sz w:val="20"/>
                <w:szCs w:val="20"/>
                <w:color w:val="auto"/>
              </w:rPr>
            </w:pPr>
            <w:r>
              <w:rPr>
                <w:rFonts w:ascii="Times New Roman" w:cs="Times New Roman" w:eastAsia="Times New Roman" w:hAnsi="Times New Roman"/>
                <w:sz w:val="20"/>
                <w:szCs w:val="20"/>
                <w:color w:val="auto"/>
              </w:rPr>
              <w:t>1400,00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rPr>
              <w:t>1450,00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1350,00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1300,00</w:t>
            </w:r>
          </w:p>
        </w:tc>
        <w:tc>
          <w:tcPr>
            <w:tcW w:w="98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1200,00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1450,00</w:t>
            </w:r>
          </w:p>
        </w:tc>
        <w:tc>
          <w:tcPr>
            <w:tcW w:w="0" w:type="dxa"/>
            <w:vAlign w:val="bottom"/>
          </w:tcPr>
          <w:p>
            <w:pPr>
              <w:spacing w:after="0"/>
              <w:rPr>
                <w:sz w:val="1"/>
                <w:szCs w:val="1"/>
                <w:color w:val="auto"/>
              </w:rPr>
            </w:pPr>
          </w:p>
        </w:tc>
      </w:tr>
      <w:tr>
        <w:trPr>
          <w:trHeight w:val="99"/>
        </w:trPr>
        <w:tc>
          <w:tcPr>
            <w:tcW w:w="120" w:type="dxa"/>
            <w:vAlign w:val="bottom"/>
            <w:tcBorders>
              <w:left w:val="single" w:sz="8" w:color="auto"/>
              <w:bottom w:val="single" w:sz="8" w:color="auto"/>
            </w:tcBorders>
          </w:tcPr>
          <w:p>
            <w:pPr>
              <w:spacing w:after="0"/>
              <w:rPr>
                <w:sz w:val="8"/>
                <w:szCs w:val="8"/>
                <w:color w:val="auto"/>
              </w:rPr>
            </w:pPr>
          </w:p>
        </w:tc>
        <w:tc>
          <w:tcPr>
            <w:tcW w:w="454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940" w:type="dxa"/>
            <w:vAlign w:val="bottom"/>
            <w:tcBorders>
              <w:bottom w:val="single" w:sz="8" w:color="auto"/>
              <w:right w:val="single" w:sz="8" w:color="auto"/>
            </w:tcBorders>
          </w:tcPr>
          <w:p>
            <w:pPr>
              <w:spacing w:after="0"/>
              <w:rPr>
                <w:sz w:val="8"/>
                <w:szCs w:val="8"/>
                <w:color w:val="auto"/>
              </w:rPr>
            </w:pPr>
          </w:p>
        </w:tc>
        <w:tc>
          <w:tcPr>
            <w:tcW w:w="100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40" w:type="dxa"/>
            <w:vAlign w:val="bottom"/>
            <w:tcBorders>
              <w:bottom w:val="single" w:sz="8" w:color="auto"/>
              <w:right w:val="single" w:sz="8" w:color="auto"/>
            </w:tcBorders>
            <w:gridSpan w:val="2"/>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08"/>
        </w:trPr>
        <w:tc>
          <w:tcPr>
            <w:tcW w:w="120" w:type="dxa"/>
            <w:vAlign w:val="bottom"/>
            <w:tcBorders>
              <w:left w:val="single" w:sz="8" w:color="auto"/>
            </w:tcBorders>
            <w:shd w:val="clear" w:color="auto" w:fill="E6E6E6"/>
          </w:tcPr>
          <w:p>
            <w:pPr>
              <w:spacing w:after="0"/>
              <w:rPr>
                <w:sz w:val="24"/>
                <w:szCs w:val="24"/>
                <w:color w:val="auto"/>
              </w:rPr>
            </w:pPr>
          </w:p>
        </w:tc>
        <w:tc>
          <w:tcPr>
            <w:tcW w:w="4540" w:type="dxa"/>
            <w:vAlign w:val="bottom"/>
            <w:tcBorders>
              <w:right w:val="single" w:sz="8" w:color="E6E6E6"/>
            </w:tcBorders>
            <w:shd w:val="clear" w:color="auto" w:fill="E6E6E6"/>
          </w:tcPr>
          <w:p>
            <w:pPr>
              <w:spacing w:after="0"/>
              <w:rPr>
                <w:sz w:val="24"/>
                <w:szCs w:val="24"/>
                <w:color w:val="auto"/>
              </w:rPr>
            </w:pPr>
          </w:p>
        </w:tc>
        <w:tc>
          <w:tcPr>
            <w:tcW w:w="5840" w:type="dxa"/>
            <w:vAlign w:val="bottom"/>
            <w:tcBorders>
              <w:right w:val="single" w:sz="8" w:color="E6E6E6"/>
            </w:tcBorders>
            <w:gridSpan w:val="7"/>
            <w:shd w:val="clear" w:color="auto" w:fill="E6E6E6"/>
          </w:tcPr>
          <w:p>
            <w:pPr>
              <w:jc w:val="center"/>
              <w:ind w:right="560"/>
              <w:spacing w:after="0"/>
              <w:rPr>
                <w:sz w:val="20"/>
                <w:szCs w:val="20"/>
                <w:color w:val="auto"/>
              </w:rPr>
            </w:pPr>
            <w:r>
              <w:rPr>
                <w:rFonts w:ascii="Times New Roman" w:cs="Times New Roman" w:eastAsia="Times New Roman" w:hAnsi="Times New Roman"/>
                <w:sz w:val="20"/>
                <w:szCs w:val="20"/>
                <w:b w:val="1"/>
                <w:bCs w:val="1"/>
                <w:color w:val="auto"/>
                <w:w w:val="99"/>
              </w:rPr>
              <w:t>УСЛУГЕ У ОКВИРУ СЛУЖБЕ НА СПРАТОВИМА</w:t>
            </w:r>
          </w:p>
        </w:tc>
        <w:tc>
          <w:tcPr>
            <w:tcW w:w="980" w:type="dxa"/>
            <w:vAlign w:val="bottom"/>
            <w:tcBorders>
              <w:right w:val="single" w:sz="8" w:color="E6E6E6"/>
            </w:tcBorders>
            <w:shd w:val="clear" w:color="auto" w:fill="E6E6E6"/>
          </w:tcPr>
          <w:p>
            <w:pPr>
              <w:spacing w:after="0"/>
              <w:rPr>
                <w:sz w:val="24"/>
                <w:szCs w:val="24"/>
                <w:color w:val="auto"/>
              </w:rPr>
            </w:pPr>
          </w:p>
        </w:tc>
        <w:tc>
          <w:tcPr>
            <w:tcW w:w="980" w:type="dxa"/>
            <w:vAlign w:val="bottom"/>
            <w:tcBorders>
              <w:right w:val="single" w:sz="8" w:color="E6E6E6"/>
            </w:tcBorders>
            <w:shd w:val="clear" w:color="auto" w:fill="E6E6E6"/>
          </w:tcPr>
          <w:p>
            <w:pPr>
              <w:spacing w:after="0"/>
              <w:rPr>
                <w:sz w:val="24"/>
                <w:szCs w:val="24"/>
                <w:color w:val="auto"/>
              </w:rPr>
            </w:pPr>
          </w:p>
        </w:tc>
        <w:tc>
          <w:tcPr>
            <w:tcW w:w="980" w:type="dxa"/>
            <w:vAlign w:val="bottom"/>
            <w:tcBorders>
              <w:right w:val="single" w:sz="8" w:color="E6E6E6"/>
            </w:tcBorders>
            <w:shd w:val="clear" w:color="auto" w:fill="E6E6E6"/>
          </w:tcPr>
          <w:p>
            <w:pPr>
              <w:spacing w:after="0"/>
              <w:rPr>
                <w:sz w:val="24"/>
                <w:szCs w:val="24"/>
                <w:color w:val="auto"/>
              </w:rPr>
            </w:pPr>
          </w:p>
        </w:tc>
        <w:tc>
          <w:tcPr>
            <w:tcW w:w="960" w:type="dxa"/>
            <w:vAlign w:val="bottom"/>
            <w:tcBorders>
              <w:right w:val="single" w:sz="8" w:color="auto"/>
            </w:tcBorders>
            <w:shd w:val="clear" w:color="auto" w:fill="E6E6E6"/>
          </w:tcPr>
          <w:p>
            <w:pPr>
              <w:spacing w:after="0"/>
              <w:rPr>
                <w:sz w:val="24"/>
                <w:szCs w:val="24"/>
                <w:color w:val="auto"/>
              </w:rPr>
            </w:pPr>
          </w:p>
        </w:tc>
        <w:tc>
          <w:tcPr>
            <w:tcW w:w="0" w:type="dxa"/>
            <w:vAlign w:val="bottom"/>
          </w:tcPr>
          <w:p>
            <w:pPr>
              <w:spacing w:after="0"/>
              <w:rPr>
                <w:sz w:val="1"/>
                <w:szCs w:val="1"/>
                <w:color w:val="auto"/>
              </w:rPr>
            </w:pPr>
          </w:p>
        </w:tc>
      </w:tr>
      <w:tr>
        <w:trPr>
          <w:trHeight w:val="84"/>
        </w:trPr>
        <w:tc>
          <w:tcPr>
            <w:tcW w:w="120" w:type="dxa"/>
            <w:vAlign w:val="bottom"/>
            <w:tcBorders>
              <w:left w:val="single" w:sz="8" w:color="auto"/>
              <w:bottom w:val="single" w:sz="8" w:color="auto"/>
            </w:tcBorders>
            <w:shd w:val="clear" w:color="auto" w:fill="E6E6E6"/>
          </w:tcPr>
          <w:p>
            <w:pPr>
              <w:spacing w:after="0"/>
              <w:rPr>
                <w:sz w:val="7"/>
                <w:szCs w:val="7"/>
                <w:color w:val="auto"/>
              </w:rPr>
            </w:pPr>
          </w:p>
        </w:tc>
        <w:tc>
          <w:tcPr>
            <w:tcW w:w="4540" w:type="dxa"/>
            <w:vAlign w:val="bottom"/>
            <w:tcBorders>
              <w:bottom w:val="single" w:sz="8" w:color="auto"/>
              <w:right w:val="single" w:sz="8" w:color="E6E6E6"/>
            </w:tcBorders>
            <w:shd w:val="clear" w:color="auto" w:fill="E6E6E6"/>
          </w:tcPr>
          <w:p>
            <w:pPr>
              <w:spacing w:after="0"/>
              <w:rPr>
                <w:sz w:val="7"/>
                <w:szCs w:val="7"/>
                <w:color w:val="auto"/>
              </w:rPr>
            </w:pPr>
          </w:p>
        </w:tc>
        <w:tc>
          <w:tcPr>
            <w:tcW w:w="980" w:type="dxa"/>
            <w:vAlign w:val="bottom"/>
            <w:tcBorders>
              <w:bottom w:val="single" w:sz="8" w:color="auto"/>
              <w:right w:val="single" w:sz="8" w:color="E6E6E6"/>
            </w:tcBorders>
            <w:shd w:val="clear" w:color="auto" w:fill="E6E6E6"/>
          </w:tcPr>
          <w:p>
            <w:pPr>
              <w:spacing w:after="0"/>
              <w:rPr>
                <w:sz w:val="7"/>
                <w:szCs w:val="7"/>
                <w:color w:val="auto"/>
              </w:rPr>
            </w:pPr>
          </w:p>
        </w:tc>
        <w:tc>
          <w:tcPr>
            <w:tcW w:w="1000" w:type="dxa"/>
            <w:vAlign w:val="bottom"/>
            <w:tcBorders>
              <w:bottom w:val="single" w:sz="8" w:color="auto"/>
              <w:right w:val="single" w:sz="8" w:color="E6E6E6"/>
            </w:tcBorders>
            <w:shd w:val="clear" w:color="auto" w:fill="E6E6E6"/>
          </w:tcPr>
          <w:p>
            <w:pPr>
              <w:spacing w:after="0"/>
              <w:rPr>
                <w:sz w:val="7"/>
                <w:szCs w:val="7"/>
                <w:color w:val="auto"/>
              </w:rPr>
            </w:pPr>
          </w:p>
        </w:tc>
        <w:tc>
          <w:tcPr>
            <w:tcW w:w="940" w:type="dxa"/>
            <w:vAlign w:val="bottom"/>
            <w:tcBorders>
              <w:bottom w:val="single" w:sz="8" w:color="auto"/>
              <w:right w:val="single" w:sz="8" w:color="E6E6E6"/>
            </w:tcBorders>
            <w:shd w:val="clear" w:color="auto" w:fill="E6E6E6"/>
          </w:tcPr>
          <w:p>
            <w:pPr>
              <w:spacing w:after="0"/>
              <w:rPr>
                <w:sz w:val="7"/>
                <w:szCs w:val="7"/>
                <w:color w:val="auto"/>
              </w:rPr>
            </w:pPr>
          </w:p>
        </w:tc>
        <w:tc>
          <w:tcPr>
            <w:tcW w:w="1000" w:type="dxa"/>
            <w:vAlign w:val="bottom"/>
            <w:tcBorders>
              <w:bottom w:val="single" w:sz="8" w:color="auto"/>
              <w:right w:val="single" w:sz="8" w:color="E6E6E6"/>
            </w:tcBorders>
            <w:shd w:val="clear" w:color="auto" w:fill="E6E6E6"/>
          </w:tcPr>
          <w:p>
            <w:pPr>
              <w:spacing w:after="0"/>
              <w:rPr>
                <w:sz w:val="7"/>
                <w:szCs w:val="7"/>
                <w:color w:val="auto"/>
              </w:rPr>
            </w:pPr>
          </w:p>
        </w:tc>
        <w:tc>
          <w:tcPr>
            <w:tcW w:w="980" w:type="dxa"/>
            <w:vAlign w:val="bottom"/>
            <w:tcBorders>
              <w:bottom w:val="single" w:sz="8" w:color="auto"/>
              <w:right w:val="single" w:sz="8" w:color="E6E6E6"/>
            </w:tcBorders>
            <w:shd w:val="clear" w:color="auto" w:fill="E6E6E6"/>
          </w:tcPr>
          <w:p>
            <w:pPr>
              <w:spacing w:after="0"/>
              <w:rPr>
                <w:sz w:val="7"/>
                <w:szCs w:val="7"/>
                <w:color w:val="auto"/>
              </w:rPr>
            </w:pPr>
          </w:p>
        </w:tc>
        <w:tc>
          <w:tcPr>
            <w:tcW w:w="60" w:type="dxa"/>
            <w:vAlign w:val="bottom"/>
            <w:tcBorders>
              <w:bottom w:val="single" w:sz="8" w:color="auto"/>
            </w:tcBorders>
            <w:shd w:val="clear" w:color="auto" w:fill="E6E6E6"/>
          </w:tcPr>
          <w:p>
            <w:pPr>
              <w:spacing w:after="0"/>
              <w:rPr>
                <w:sz w:val="7"/>
                <w:szCs w:val="7"/>
                <w:color w:val="auto"/>
              </w:rPr>
            </w:pPr>
          </w:p>
        </w:tc>
        <w:tc>
          <w:tcPr>
            <w:tcW w:w="880" w:type="dxa"/>
            <w:vAlign w:val="bottom"/>
            <w:tcBorders>
              <w:bottom w:val="single" w:sz="8" w:color="auto"/>
              <w:right w:val="single" w:sz="8" w:color="E6E6E6"/>
            </w:tcBorders>
            <w:shd w:val="clear" w:color="auto" w:fill="E6E6E6"/>
          </w:tcPr>
          <w:p>
            <w:pPr>
              <w:spacing w:after="0"/>
              <w:rPr>
                <w:sz w:val="7"/>
                <w:szCs w:val="7"/>
                <w:color w:val="auto"/>
              </w:rPr>
            </w:pPr>
          </w:p>
        </w:tc>
        <w:tc>
          <w:tcPr>
            <w:tcW w:w="980" w:type="dxa"/>
            <w:vAlign w:val="bottom"/>
            <w:tcBorders>
              <w:bottom w:val="single" w:sz="8" w:color="auto"/>
              <w:right w:val="single" w:sz="8" w:color="E6E6E6"/>
            </w:tcBorders>
            <w:shd w:val="clear" w:color="auto" w:fill="E6E6E6"/>
          </w:tcPr>
          <w:p>
            <w:pPr>
              <w:spacing w:after="0"/>
              <w:rPr>
                <w:sz w:val="7"/>
                <w:szCs w:val="7"/>
                <w:color w:val="auto"/>
              </w:rPr>
            </w:pPr>
          </w:p>
        </w:tc>
        <w:tc>
          <w:tcPr>
            <w:tcW w:w="980" w:type="dxa"/>
            <w:vAlign w:val="bottom"/>
            <w:tcBorders>
              <w:bottom w:val="single" w:sz="8" w:color="auto"/>
              <w:right w:val="single" w:sz="8" w:color="E6E6E6"/>
            </w:tcBorders>
            <w:shd w:val="clear" w:color="auto" w:fill="E6E6E6"/>
          </w:tcPr>
          <w:p>
            <w:pPr>
              <w:spacing w:after="0"/>
              <w:rPr>
                <w:sz w:val="7"/>
                <w:szCs w:val="7"/>
                <w:color w:val="auto"/>
              </w:rPr>
            </w:pPr>
          </w:p>
        </w:tc>
        <w:tc>
          <w:tcPr>
            <w:tcW w:w="980" w:type="dxa"/>
            <w:vAlign w:val="bottom"/>
            <w:tcBorders>
              <w:bottom w:val="single" w:sz="8" w:color="auto"/>
              <w:right w:val="single" w:sz="8" w:color="E6E6E6"/>
            </w:tcBorders>
            <w:shd w:val="clear" w:color="auto" w:fill="E6E6E6"/>
          </w:tcPr>
          <w:p>
            <w:pPr>
              <w:spacing w:after="0"/>
              <w:rPr>
                <w:sz w:val="7"/>
                <w:szCs w:val="7"/>
                <w:color w:val="auto"/>
              </w:rPr>
            </w:pPr>
          </w:p>
        </w:tc>
        <w:tc>
          <w:tcPr>
            <w:tcW w:w="960" w:type="dxa"/>
            <w:vAlign w:val="bottom"/>
            <w:tcBorders>
              <w:bottom w:val="single" w:sz="8" w:color="auto"/>
              <w:right w:val="single" w:sz="8" w:color="auto"/>
            </w:tcBorders>
            <w:shd w:val="clear" w:color="auto" w:fill="E6E6E6"/>
          </w:tcPr>
          <w:p>
            <w:pPr>
              <w:spacing w:after="0"/>
              <w:rPr>
                <w:sz w:val="7"/>
                <w:szCs w:val="7"/>
                <w:color w:val="auto"/>
              </w:rPr>
            </w:pPr>
          </w:p>
        </w:tc>
        <w:tc>
          <w:tcPr>
            <w:tcW w:w="0" w:type="dxa"/>
            <w:vAlign w:val="bottom"/>
          </w:tcPr>
          <w:p>
            <w:pPr>
              <w:spacing w:after="0"/>
              <w:rPr>
                <w:sz w:val="1"/>
                <w:szCs w:val="1"/>
                <w:color w:val="auto"/>
              </w:rPr>
            </w:pPr>
          </w:p>
        </w:tc>
      </w:tr>
      <w:tr>
        <w:trPr>
          <w:trHeight w:val="299"/>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Услуге хемијског чишћења кошуље (по комаду)</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520,00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620,00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700,00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530,00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550,00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540,00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650,00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610,00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630,00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640,00</w:t>
            </w:r>
          </w:p>
        </w:tc>
        <w:tc>
          <w:tcPr>
            <w:tcW w:w="0" w:type="dxa"/>
            <w:vAlign w:val="bottom"/>
          </w:tcPr>
          <w:p>
            <w:pPr>
              <w:spacing w:after="0"/>
              <w:rPr>
                <w:sz w:val="1"/>
                <w:szCs w:val="1"/>
                <w:color w:val="auto"/>
              </w:rPr>
            </w:pPr>
          </w:p>
        </w:tc>
      </w:tr>
      <w:tr>
        <w:trPr>
          <w:trHeight w:val="68"/>
        </w:trPr>
        <w:tc>
          <w:tcPr>
            <w:tcW w:w="120" w:type="dxa"/>
            <w:vAlign w:val="bottom"/>
            <w:tcBorders>
              <w:left w:val="single" w:sz="8" w:color="auto"/>
              <w:bottom w:val="single" w:sz="8" w:color="auto"/>
            </w:tcBorders>
          </w:tcPr>
          <w:p>
            <w:pPr>
              <w:spacing w:after="0"/>
              <w:rPr>
                <w:sz w:val="5"/>
                <w:szCs w:val="5"/>
                <w:color w:val="auto"/>
              </w:rPr>
            </w:pPr>
          </w:p>
        </w:tc>
        <w:tc>
          <w:tcPr>
            <w:tcW w:w="454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1000" w:type="dxa"/>
            <w:vAlign w:val="bottom"/>
            <w:tcBorders>
              <w:bottom w:val="single" w:sz="8" w:color="auto"/>
              <w:right w:val="single" w:sz="8" w:color="auto"/>
            </w:tcBorders>
          </w:tcPr>
          <w:p>
            <w:pPr>
              <w:spacing w:after="0"/>
              <w:rPr>
                <w:sz w:val="5"/>
                <w:szCs w:val="5"/>
                <w:color w:val="auto"/>
              </w:rPr>
            </w:pPr>
          </w:p>
        </w:tc>
        <w:tc>
          <w:tcPr>
            <w:tcW w:w="940" w:type="dxa"/>
            <w:vAlign w:val="bottom"/>
            <w:tcBorders>
              <w:bottom w:val="single" w:sz="8" w:color="auto"/>
              <w:right w:val="single" w:sz="8" w:color="auto"/>
            </w:tcBorders>
          </w:tcPr>
          <w:p>
            <w:pPr>
              <w:spacing w:after="0"/>
              <w:rPr>
                <w:sz w:val="5"/>
                <w:szCs w:val="5"/>
                <w:color w:val="auto"/>
              </w:rPr>
            </w:pPr>
          </w:p>
        </w:tc>
        <w:tc>
          <w:tcPr>
            <w:tcW w:w="100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60" w:type="dxa"/>
            <w:vAlign w:val="bottom"/>
            <w:tcBorders>
              <w:bottom w:val="single" w:sz="8" w:color="auto"/>
            </w:tcBorders>
          </w:tcPr>
          <w:p>
            <w:pPr>
              <w:spacing w:after="0"/>
              <w:rPr>
                <w:sz w:val="5"/>
                <w:szCs w:val="5"/>
                <w:color w:val="auto"/>
              </w:rPr>
            </w:pPr>
          </w:p>
        </w:tc>
        <w:tc>
          <w:tcPr>
            <w:tcW w:w="8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tcPr>
          <w:p>
            <w:pPr>
              <w:spacing w:after="0"/>
              <w:rPr>
                <w:sz w:val="5"/>
                <w:szCs w:val="5"/>
                <w:color w:val="auto"/>
              </w:rPr>
            </w:pPr>
          </w:p>
        </w:tc>
        <w:tc>
          <w:tcPr>
            <w:tcW w:w="960" w:type="dxa"/>
            <w:vAlign w:val="bottom"/>
            <w:tcBorders>
              <w:bottom w:val="single" w:sz="8" w:color="auto"/>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91"/>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Услуге хемијског чишћења сакоа (по комаду)</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950,00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900,00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920,00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940,00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960,00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980,00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900,00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910,00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950,00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970,00</w:t>
            </w:r>
          </w:p>
        </w:tc>
        <w:tc>
          <w:tcPr>
            <w:tcW w:w="0" w:type="dxa"/>
            <w:vAlign w:val="bottom"/>
          </w:tcPr>
          <w:p>
            <w:pPr>
              <w:spacing w:after="0"/>
              <w:rPr>
                <w:sz w:val="1"/>
                <w:szCs w:val="1"/>
                <w:color w:val="auto"/>
              </w:rPr>
            </w:pPr>
          </w:p>
        </w:tc>
      </w:tr>
      <w:tr>
        <w:trPr>
          <w:trHeight w:val="88"/>
        </w:trPr>
        <w:tc>
          <w:tcPr>
            <w:tcW w:w="120" w:type="dxa"/>
            <w:vAlign w:val="bottom"/>
            <w:tcBorders>
              <w:left w:val="single" w:sz="8" w:color="auto"/>
              <w:bottom w:val="single" w:sz="8" w:color="auto"/>
            </w:tcBorders>
          </w:tcPr>
          <w:p>
            <w:pPr>
              <w:spacing w:after="0"/>
              <w:rPr>
                <w:sz w:val="7"/>
                <w:szCs w:val="7"/>
                <w:color w:val="auto"/>
              </w:rPr>
            </w:pPr>
          </w:p>
        </w:tc>
        <w:tc>
          <w:tcPr>
            <w:tcW w:w="45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40" w:type="dxa"/>
            <w:vAlign w:val="bottom"/>
            <w:tcBorders>
              <w:bottom w:val="single" w:sz="8" w:color="auto"/>
              <w:right w:val="single" w:sz="8" w:color="auto"/>
            </w:tcBorders>
          </w:tcPr>
          <w:p>
            <w:pPr>
              <w:spacing w:after="0"/>
              <w:rPr>
                <w:sz w:val="7"/>
                <w:szCs w:val="7"/>
                <w:color w:val="auto"/>
              </w:rPr>
            </w:pPr>
          </w:p>
        </w:tc>
        <w:tc>
          <w:tcPr>
            <w:tcW w:w="10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60" w:type="dxa"/>
            <w:vAlign w:val="bottom"/>
            <w:tcBorders>
              <w:bottom w:val="single" w:sz="8" w:color="auto"/>
            </w:tcBorders>
          </w:tcPr>
          <w:p>
            <w:pPr>
              <w:spacing w:after="0"/>
              <w:rPr>
                <w:sz w:val="7"/>
                <w:szCs w:val="7"/>
                <w:color w:val="auto"/>
              </w:rPr>
            </w:pPr>
          </w:p>
        </w:tc>
        <w:tc>
          <w:tcPr>
            <w:tcW w:w="8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58"/>
        </w:trPr>
        <w:tc>
          <w:tcPr>
            <w:tcW w:w="120" w:type="dxa"/>
            <w:vAlign w:val="bottom"/>
            <w:tcBorders>
              <w:left w:val="single" w:sz="8" w:color="auto"/>
            </w:tcBorders>
          </w:tcPr>
          <w:p>
            <w:pPr>
              <w:spacing w:after="0"/>
              <w:rPr>
                <w:sz w:val="5"/>
                <w:szCs w:val="5"/>
                <w:color w:val="auto"/>
              </w:rPr>
            </w:pPr>
          </w:p>
        </w:tc>
        <w:tc>
          <w:tcPr>
            <w:tcW w:w="4540" w:type="dxa"/>
            <w:vAlign w:val="bottom"/>
            <w:tcBorders>
              <w:bottom w:val="single" w:sz="8" w:color="A0A0A0"/>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1000" w:type="dxa"/>
            <w:vAlign w:val="bottom"/>
            <w:tcBorders>
              <w:right w:val="single" w:sz="8" w:color="auto"/>
            </w:tcBorders>
          </w:tcPr>
          <w:p>
            <w:pPr>
              <w:spacing w:after="0"/>
              <w:rPr>
                <w:sz w:val="5"/>
                <w:szCs w:val="5"/>
                <w:color w:val="auto"/>
              </w:rPr>
            </w:pPr>
          </w:p>
        </w:tc>
        <w:tc>
          <w:tcPr>
            <w:tcW w:w="940" w:type="dxa"/>
            <w:vAlign w:val="bottom"/>
            <w:tcBorders>
              <w:right w:val="single" w:sz="8" w:color="auto"/>
            </w:tcBorders>
          </w:tcPr>
          <w:p>
            <w:pPr>
              <w:spacing w:after="0"/>
              <w:rPr>
                <w:sz w:val="5"/>
                <w:szCs w:val="5"/>
                <w:color w:val="auto"/>
              </w:rPr>
            </w:pPr>
          </w:p>
        </w:tc>
        <w:tc>
          <w:tcPr>
            <w:tcW w:w="1000" w:type="dxa"/>
            <w:vAlign w:val="bottom"/>
            <w:tcBorders>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60" w:type="dxa"/>
            <w:vAlign w:val="bottom"/>
          </w:tcPr>
          <w:p>
            <w:pPr>
              <w:spacing w:after="0"/>
              <w:rPr>
                <w:sz w:val="5"/>
                <w:szCs w:val="5"/>
                <w:color w:val="auto"/>
              </w:rPr>
            </w:pPr>
          </w:p>
        </w:tc>
        <w:tc>
          <w:tcPr>
            <w:tcW w:w="880" w:type="dxa"/>
            <w:vAlign w:val="bottom"/>
            <w:tcBorders>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980" w:type="dxa"/>
            <w:vAlign w:val="bottom"/>
            <w:tcBorders>
              <w:right w:val="single" w:sz="8" w:color="auto"/>
            </w:tcBorders>
          </w:tcPr>
          <w:p>
            <w:pPr>
              <w:spacing w:after="0"/>
              <w:rPr>
                <w:sz w:val="5"/>
                <w:szCs w:val="5"/>
                <w:color w:val="auto"/>
              </w:rPr>
            </w:pPr>
          </w:p>
        </w:tc>
        <w:tc>
          <w:tcPr>
            <w:tcW w:w="960" w:type="dxa"/>
            <w:vAlign w:val="bottom"/>
            <w:tcBorders>
              <w:right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19"/>
        </w:trPr>
        <w:tc>
          <w:tcPr>
            <w:tcW w:w="120" w:type="dxa"/>
            <w:vAlign w:val="bottom"/>
            <w:tcBorders>
              <w:left w:val="single" w:sz="8" w:color="auto"/>
            </w:tcBorders>
          </w:tcPr>
          <w:p>
            <w:pPr>
              <w:spacing w:after="0"/>
              <w:rPr>
                <w:sz w:val="19"/>
                <w:szCs w:val="19"/>
                <w:color w:val="auto"/>
              </w:rPr>
            </w:pPr>
          </w:p>
        </w:tc>
        <w:tc>
          <w:tcPr>
            <w:tcW w:w="4540" w:type="dxa"/>
            <w:vAlign w:val="bottom"/>
            <w:tcBorders>
              <w:right w:val="single" w:sz="8" w:color="auto"/>
            </w:tcBorders>
          </w:tcPr>
          <w:p>
            <w:pPr>
              <w:spacing w:after="0" w:line="219" w:lineRule="exact"/>
              <w:rPr>
                <w:sz w:val="20"/>
                <w:szCs w:val="20"/>
                <w:color w:val="auto"/>
              </w:rPr>
            </w:pPr>
            <w:r>
              <w:rPr>
                <w:rFonts w:ascii="Times New Roman" w:cs="Times New Roman" w:eastAsia="Times New Roman" w:hAnsi="Times New Roman"/>
                <w:sz w:val="20"/>
                <w:szCs w:val="20"/>
                <w:color w:val="auto"/>
              </w:rPr>
              <w:t>Услуге хемијског чишћења панталона</w:t>
            </w:r>
          </w:p>
        </w:tc>
        <w:tc>
          <w:tcPr>
            <w:tcW w:w="980" w:type="dxa"/>
            <w:vAlign w:val="bottom"/>
            <w:tcBorders>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0"/>
                <w:szCs w:val="20"/>
                <w:color w:val="auto"/>
              </w:rPr>
              <w:t>830,00</w:t>
            </w:r>
          </w:p>
        </w:tc>
        <w:tc>
          <w:tcPr>
            <w:tcW w:w="1000" w:type="dxa"/>
            <w:vAlign w:val="bottom"/>
            <w:tcBorders>
              <w:right w:val="single" w:sz="8" w:color="auto"/>
            </w:tcBorders>
            <w:vMerge w:val="restart"/>
          </w:tcPr>
          <w:p>
            <w:pPr>
              <w:jc w:val="right"/>
              <w:ind w:right="60"/>
              <w:spacing w:after="0"/>
              <w:rPr>
                <w:sz w:val="20"/>
                <w:szCs w:val="20"/>
                <w:color w:val="auto"/>
              </w:rPr>
            </w:pPr>
            <w:r>
              <w:rPr>
                <w:rFonts w:ascii="Times New Roman" w:cs="Times New Roman" w:eastAsia="Times New Roman" w:hAnsi="Times New Roman"/>
                <w:sz w:val="20"/>
                <w:szCs w:val="20"/>
                <w:color w:val="auto"/>
              </w:rPr>
              <w:t>850,00</w:t>
            </w:r>
          </w:p>
        </w:tc>
        <w:tc>
          <w:tcPr>
            <w:tcW w:w="940" w:type="dxa"/>
            <w:vAlign w:val="bottom"/>
            <w:tcBorders>
              <w:right w:val="single" w:sz="8" w:color="auto"/>
            </w:tcBorders>
            <w:vMerge w:val="restart"/>
          </w:tcPr>
          <w:p>
            <w:pPr>
              <w:ind w:left="260"/>
              <w:spacing w:after="0"/>
              <w:rPr>
                <w:sz w:val="20"/>
                <w:szCs w:val="20"/>
                <w:color w:val="auto"/>
              </w:rPr>
            </w:pPr>
            <w:r>
              <w:rPr>
                <w:rFonts w:ascii="Times New Roman" w:cs="Times New Roman" w:eastAsia="Times New Roman" w:hAnsi="Times New Roman"/>
                <w:sz w:val="20"/>
                <w:szCs w:val="20"/>
                <w:color w:val="auto"/>
              </w:rPr>
              <w:t>800,00</w:t>
            </w:r>
          </w:p>
        </w:tc>
        <w:tc>
          <w:tcPr>
            <w:tcW w:w="1000" w:type="dxa"/>
            <w:vAlign w:val="bottom"/>
            <w:tcBorders>
              <w:right w:val="single" w:sz="8" w:color="auto"/>
            </w:tcBorders>
            <w:vMerge w:val="restart"/>
          </w:tcPr>
          <w:p>
            <w:pPr>
              <w:jc w:val="right"/>
              <w:ind w:right="60"/>
              <w:spacing w:after="0"/>
              <w:rPr>
                <w:sz w:val="20"/>
                <w:szCs w:val="20"/>
                <w:color w:val="auto"/>
              </w:rPr>
            </w:pPr>
            <w:r>
              <w:rPr>
                <w:rFonts w:ascii="Times New Roman" w:cs="Times New Roman" w:eastAsia="Times New Roman" w:hAnsi="Times New Roman"/>
                <w:sz w:val="20"/>
                <w:szCs w:val="20"/>
                <w:color w:val="auto"/>
              </w:rPr>
              <w:t>820,00</w:t>
            </w:r>
          </w:p>
        </w:tc>
        <w:tc>
          <w:tcPr>
            <w:tcW w:w="980" w:type="dxa"/>
            <w:vAlign w:val="bottom"/>
            <w:tcBorders>
              <w:right w:val="single" w:sz="8" w:color="auto"/>
            </w:tcBorders>
            <w:vMerge w:val="restart"/>
          </w:tcPr>
          <w:p>
            <w:pPr>
              <w:ind w:left="260"/>
              <w:spacing w:after="0"/>
              <w:rPr>
                <w:sz w:val="20"/>
                <w:szCs w:val="20"/>
                <w:color w:val="auto"/>
              </w:rPr>
            </w:pPr>
            <w:r>
              <w:rPr>
                <w:rFonts w:ascii="Times New Roman" w:cs="Times New Roman" w:eastAsia="Times New Roman" w:hAnsi="Times New Roman"/>
                <w:sz w:val="20"/>
                <w:szCs w:val="20"/>
                <w:color w:val="auto"/>
              </w:rPr>
              <w:t>840,00</w:t>
            </w:r>
          </w:p>
        </w:tc>
        <w:tc>
          <w:tcPr>
            <w:tcW w:w="60" w:type="dxa"/>
            <w:vAlign w:val="bottom"/>
          </w:tcPr>
          <w:p>
            <w:pPr>
              <w:spacing w:after="0"/>
              <w:rPr>
                <w:sz w:val="19"/>
                <w:szCs w:val="19"/>
                <w:color w:val="auto"/>
              </w:rPr>
            </w:pPr>
          </w:p>
        </w:tc>
        <w:tc>
          <w:tcPr>
            <w:tcW w:w="880" w:type="dxa"/>
            <w:vAlign w:val="bottom"/>
            <w:tcBorders>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0"/>
                <w:szCs w:val="20"/>
                <w:color w:val="auto"/>
              </w:rPr>
              <w:t>860,00</w:t>
            </w:r>
          </w:p>
        </w:tc>
        <w:tc>
          <w:tcPr>
            <w:tcW w:w="980" w:type="dxa"/>
            <w:vAlign w:val="bottom"/>
            <w:tcBorders>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0"/>
                <w:szCs w:val="20"/>
                <w:color w:val="auto"/>
              </w:rPr>
              <w:t>880,00</w:t>
            </w:r>
          </w:p>
        </w:tc>
        <w:tc>
          <w:tcPr>
            <w:tcW w:w="980" w:type="dxa"/>
            <w:vAlign w:val="bottom"/>
            <w:tcBorders>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0"/>
                <w:szCs w:val="20"/>
                <w:color w:val="auto"/>
              </w:rPr>
              <w:t>800,00</w:t>
            </w:r>
          </w:p>
        </w:tc>
        <w:tc>
          <w:tcPr>
            <w:tcW w:w="980" w:type="dxa"/>
            <w:vAlign w:val="bottom"/>
            <w:tcBorders>
              <w:right w:val="single" w:sz="8" w:color="auto"/>
            </w:tcBorders>
            <w:vMerge w:val="restart"/>
          </w:tcPr>
          <w:p>
            <w:pPr>
              <w:jc w:val="right"/>
              <w:ind w:right="40"/>
              <w:spacing w:after="0"/>
              <w:rPr>
                <w:sz w:val="20"/>
                <w:szCs w:val="20"/>
                <w:color w:val="auto"/>
              </w:rPr>
            </w:pPr>
            <w:r>
              <w:rPr>
                <w:rFonts w:ascii="Times New Roman" w:cs="Times New Roman" w:eastAsia="Times New Roman" w:hAnsi="Times New Roman"/>
                <w:sz w:val="20"/>
                <w:szCs w:val="20"/>
                <w:color w:val="auto"/>
              </w:rPr>
              <w:t>820,00</w:t>
            </w:r>
          </w:p>
        </w:tc>
        <w:tc>
          <w:tcPr>
            <w:tcW w:w="960" w:type="dxa"/>
            <w:vAlign w:val="bottom"/>
            <w:tcBorders>
              <w:right w:val="single" w:sz="8" w:color="auto"/>
            </w:tcBorders>
            <w:vMerge w:val="restart"/>
          </w:tcPr>
          <w:p>
            <w:pPr>
              <w:jc w:val="center"/>
              <w:spacing w:after="0"/>
              <w:rPr>
                <w:sz w:val="20"/>
                <w:szCs w:val="20"/>
                <w:color w:val="auto"/>
              </w:rPr>
            </w:pPr>
            <w:r>
              <w:rPr>
                <w:rFonts w:ascii="Times New Roman" w:cs="Times New Roman" w:eastAsia="Times New Roman" w:hAnsi="Times New Roman"/>
                <w:sz w:val="20"/>
                <w:szCs w:val="20"/>
                <w:color w:val="auto"/>
              </w:rPr>
              <w:t>840,00</w:t>
            </w:r>
          </w:p>
        </w:tc>
        <w:tc>
          <w:tcPr>
            <w:tcW w:w="0" w:type="dxa"/>
            <w:vAlign w:val="bottom"/>
          </w:tcPr>
          <w:p>
            <w:pPr>
              <w:spacing w:after="0"/>
              <w:rPr>
                <w:sz w:val="1"/>
                <w:szCs w:val="1"/>
                <w:color w:val="auto"/>
              </w:rPr>
            </w:pPr>
          </w:p>
        </w:tc>
      </w:tr>
      <w:tr>
        <w:trPr>
          <w:trHeight w:val="161"/>
        </w:trPr>
        <w:tc>
          <w:tcPr>
            <w:tcW w:w="120" w:type="dxa"/>
            <w:vAlign w:val="bottom"/>
            <w:tcBorders>
              <w:left w:val="single" w:sz="8" w:color="auto"/>
            </w:tcBorders>
          </w:tcPr>
          <w:p>
            <w:pPr>
              <w:spacing w:after="0"/>
              <w:rPr>
                <w:sz w:val="14"/>
                <w:szCs w:val="14"/>
                <w:color w:val="auto"/>
              </w:rPr>
            </w:pPr>
          </w:p>
        </w:tc>
        <w:tc>
          <w:tcPr>
            <w:tcW w:w="4540" w:type="dxa"/>
            <w:vAlign w:val="bottom"/>
            <w:tcBorders>
              <w:right w:val="single" w:sz="8" w:color="auto"/>
            </w:tcBorders>
            <w:vMerge w:val="restart"/>
          </w:tcPr>
          <w:p>
            <w:pPr>
              <w:spacing w:after="0"/>
              <w:rPr>
                <w:sz w:val="20"/>
                <w:szCs w:val="20"/>
                <w:color w:val="auto"/>
              </w:rPr>
            </w:pPr>
            <w:r>
              <w:rPr>
                <w:rFonts w:ascii="Times New Roman" w:cs="Times New Roman" w:eastAsia="Times New Roman" w:hAnsi="Times New Roman"/>
                <w:sz w:val="20"/>
                <w:szCs w:val="20"/>
                <w:color w:val="auto"/>
              </w:rPr>
              <w:t>(по комаду)</w:t>
            </w:r>
          </w:p>
        </w:tc>
        <w:tc>
          <w:tcPr>
            <w:tcW w:w="980" w:type="dxa"/>
            <w:vAlign w:val="bottom"/>
            <w:tcBorders>
              <w:right w:val="single" w:sz="8" w:color="auto"/>
            </w:tcBorders>
            <w:vMerge w:val="continue"/>
          </w:tcPr>
          <w:p>
            <w:pPr>
              <w:spacing w:after="0"/>
              <w:rPr>
                <w:sz w:val="14"/>
                <w:szCs w:val="14"/>
                <w:color w:val="auto"/>
              </w:rPr>
            </w:pPr>
          </w:p>
        </w:tc>
        <w:tc>
          <w:tcPr>
            <w:tcW w:w="1000" w:type="dxa"/>
            <w:vAlign w:val="bottom"/>
            <w:tcBorders>
              <w:right w:val="single" w:sz="8" w:color="auto"/>
            </w:tcBorders>
            <w:vMerge w:val="continue"/>
          </w:tcPr>
          <w:p>
            <w:pPr>
              <w:spacing w:after="0"/>
              <w:rPr>
                <w:sz w:val="14"/>
                <w:szCs w:val="14"/>
                <w:color w:val="auto"/>
              </w:rPr>
            </w:pPr>
          </w:p>
        </w:tc>
        <w:tc>
          <w:tcPr>
            <w:tcW w:w="940" w:type="dxa"/>
            <w:vAlign w:val="bottom"/>
            <w:tcBorders>
              <w:right w:val="single" w:sz="8" w:color="auto"/>
            </w:tcBorders>
            <w:vMerge w:val="continue"/>
          </w:tcPr>
          <w:p>
            <w:pPr>
              <w:spacing w:after="0"/>
              <w:rPr>
                <w:sz w:val="14"/>
                <w:szCs w:val="14"/>
                <w:color w:val="auto"/>
              </w:rPr>
            </w:pPr>
          </w:p>
        </w:tc>
        <w:tc>
          <w:tcPr>
            <w:tcW w:w="1000" w:type="dxa"/>
            <w:vAlign w:val="bottom"/>
            <w:tcBorders>
              <w:right w:val="single" w:sz="8" w:color="auto"/>
            </w:tcBorders>
            <w:vMerge w:val="continue"/>
          </w:tcPr>
          <w:p>
            <w:pPr>
              <w:spacing w:after="0"/>
              <w:rPr>
                <w:sz w:val="14"/>
                <w:szCs w:val="14"/>
                <w:color w:val="auto"/>
              </w:rPr>
            </w:pPr>
          </w:p>
        </w:tc>
        <w:tc>
          <w:tcPr>
            <w:tcW w:w="980" w:type="dxa"/>
            <w:vAlign w:val="bottom"/>
            <w:tcBorders>
              <w:right w:val="single" w:sz="8" w:color="auto"/>
            </w:tcBorders>
            <w:vMerge w:val="continue"/>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tcBorders>
              <w:right w:val="single" w:sz="8" w:color="auto"/>
            </w:tcBorders>
            <w:vMerge w:val="continue"/>
          </w:tcPr>
          <w:p>
            <w:pPr>
              <w:spacing w:after="0"/>
              <w:rPr>
                <w:sz w:val="14"/>
                <w:szCs w:val="14"/>
                <w:color w:val="auto"/>
              </w:rPr>
            </w:pPr>
          </w:p>
        </w:tc>
        <w:tc>
          <w:tcPr>
            <w:tcW w:w="980" w:type="dxa"/>
            <w:vAlign w:val="bottom"/>
            <w:tcBorders>
              <w:right w:val="single" w:sz="8" w:color="auto"/>
            </w:tcBorders>
            <w:vMerge w:val="continue"/>
          </w:tcPr>
          <w:p>
            <w:pPr>
              <w:spacing w:after="0"/>
              <w:rPr>
                <w:sz w:val="14"/>
                <w:szCs w:val="14"/>
                <w:color w:val="auto"/>
              </w:rPr>
            </w:pPr>
          </w:p>
        </w:tc>
        <w:tc>
          <w:tcPr>
            <w:tcW w:w="980" w:type="dxa"/>
            <w:vAlign w:val="bottom"/>
            <w:tcBorders>
              <w:right w:val="single" w:sz="8" w:color="auto"/>
            </w:tcBorders>
            <w:vMerge w:val="continue"/>
          </w:tcPr>
          <w:p>
            <w:pPr>
              <w:spacing w:after="0"/>
              <w:rPr>
                <w:sz w:val="14"/>
                <w:szCs w:val="14"/>
                <w:color w:val="auto"/>
              </w:rPr>
            </w:pPr>
          </w:p>
        </w:tc>
        <w:tc>
          <w:tcPr>
            <w:tcW w:w="980" w:type="dxa"/>
            <w:vAlign w:val="bottom"/>
            <w:tcBorders>
              <w:right w:val="single" w:sz="8" w:color="auto"/>
            </w:tcBorders>
            <w:vMerge w:val="continue"/>
          </w:tcPr>
          <w:p>
            <w:pPr>
              <w:spacing w:after="0"/>
              <w:rPr>
                <w:sz w:val="14"/>
                <w:szCs w:val="14"/>
                <w:color w:val="auto"/>
              </w:rPr>
            </w:pPr>
          </w:p>
        </w:tc>
        <w:tc>
          <w:tcPr>
            <w:tcW w:w="960" w:type="dxa"/>
            <w:vAlign w:val="bottom"/>
            <w:tcBorders>
              <w:right w:val="single" w:sz="8" w:color="auto"/>
            </w:tcBorders>
            <w:vMerge w:val="continue"/>
          </w:tcPr>
          <w:p>
            <w:pPr>
              <w:spacing w:after="0"/>
              <w:rPr>
                <w:sz w:val="14"/>
                <w:szCs w:val="14"/>
                <w:color w:val="auto"/>
              </w:rPr>
            </w:pPr>
          </w:p>
        </w:tc>
        <w:tc>
          <w:tcPr>
            <w:tcW w:w="0" w:type="dxa"/>
            <w:vAlign w:val="bottom"/>
          </w:tcPr>
          <w:p>
            <w:pPr>
              <w:spacing w:after="0"/>
              <w:rPr>
                <w:sz w:val="1"/>
                <w:szCs w:val="1"/>
                <w:color w:val="auto"/>
              </w:rPr>
            </w:pPr>
          </w:p>
        </w:tc>
      </w:tr>
      <w:tr>
        <w:trPr>
          <w:trHeight w:val="134"/>
        </w:trPr>
        <w:tc>
          <w:tcPr>
            <w:tcW w:w="120" w:type="dxa"/>
            <w:vAlign w:val="bottom"/>
            <w:tcBorders>
              <w:left w:val="single" w:sz="8" w:color="auto"/>
            </w:tcBorders>
          </w:tcPr>
          <w:p>
            <w:pPr>
              <w:spacing w:after="0"/>
              <w:rPr>
                <w:sz w:val="11"/>
                <w:szCs w:val="11"/>
                <w:color w:val="auto"/>
              </w:rPr>
            </w:pPr>
          </w:p>
        </w:tc>
        <w:tc>
          <w:tcPr>
            <w:tcW w:w="4540" w:type="dxa"/>
            <w:vAlign w:val="bottom"/>
            <w:tcBorders>
              <w:right w:val="single" w:sz="8" w:color="auto"/>
            </w:tcBorders>
            <w:vMerge w:val="continue"/>
          </w:tcPr>
          <w:p>
            <w:pPr>
              <w:spacing w:after="0"/>
              <w:rPr>
                <w:sz w:val="11"/>
                <w:szCs w:val="11"/>
                <w:color w:val="auto"/>
              </w:rPr>
            </w:pPr>
          </w:p>
        </w:tc>
        <w:tc>
          <w:tcPr>
            <w:tcW w:w="980" w:type="dxa"/>
            <w:vAlign w:val="bottom"/>
            <w:tcBorders>
              <w:right w:val="single" w:sz="8" w:color="auto"/>
            </w:tcBorders>
          </w:tcPr>
          <w:p>
            <w:pPr>
              <w:spacing w:after="0"/>
              <w:rPr>
                <w:sz w:val="11"/>
                <w:szCs w:val="11"/>
                <w:color w:val="auto"/>
              </w:rPr>
            </w:pPr>
          </w:p>
        </w:tc>
        <w:tc>
          <w:tcPr>
            <w:tcW w:w="1000" w:type="dxa"/>
            <w:vAlign w:val="bottom"/>
            <w:tcBorders>
              <w:right w:val="single" w:sz="8" w:color="auto"/>
            </w:tcBorders>
          </w:tcPr>
          <w:p>
            <w:pPr>
              <w:spacing w:after="0"/>
              <w:rPr>
                <w:sz w:val="11"/>
                <w:szCs w:val="11"/>
                <w:color w:val="auto"/>
              </w:rPr>
            </w:pPr>
          </w:p>
        </w:tc>
        <w:tc>
          <w:tcPr>
            <w:tcW w:w="940" w:type="dxa"/>
            <w:vAlign w:val="bottom"/>
            <w:tcBorders>
              <w:right w:val="single" w:sz="8" w:color="auto"/>
            </w:tcBorders>
          </w:tcPr>
          <w:p>
            <w:pPr>
              <w:spacing w:after="0"/>
              <w:rPr>
                <w:sz w:val="11"/>
                <w:szCs w:val="11"/>
                <w:color w:val="auto"/>
              </w:rPr>
            </w:pPr>
          </w:p>
        </w:tc>
        <w:tc>
          <w:tcPr>
            <w:tcW w:w="1000" w:type="dxa"/>
            <w:vAlign w:val="bottom"/>
            <w:tcBorders>
              <w:right w:val="single" w:sz="8" w:color="auto"/>
            </w:tcBorders>
          </w:tcPr>
          <w:p>
            <w:pPr>
              <w:spacing w:after="0"/>
              <w:rPr>
                <w:sz w:val="11"/>
                <w:szCs w:val="11"/>
                <w:color w:val="auto"/>
              </w:rPr>
            </w:pPr>
          </w:p>
        </w:tc>
        <w:tc>
          <w:tcPr>
            <w:tcW w:w="980" w:type="dxa"/>
            <w:vAlign w:val="bottom"/>
            <w:tcBorders>
              <w:right w:val="single" w:sz="8" w:color="auto"/>
            </w:tcBorders>
          </w:tcPr>
          <w:p>
            <w:pPr>
              <w:spacing w:after="0"/>
              <w:rPr>
                <w:sz w:val="11"/>
                <w:szCs w:val="11"/>
                <w:color w:val="auto"/>
              </w:rPr>
            </w:pPr>
          </w:p>
        </w:tc>
        <w:tc>
          <w:tcPr>
            <w:tcW w:w="60" w:type="dxa"/>
            <w:vAlign w:val="bottom"/>
          </w:tcPr>
          <w:p>
            <w:pPr>
              <w:spacing w:after="0"/>
              <w:rPr>
                <w:sz w:val="11"/>
                <w:szCs w:val="11"/>
                <w:color w:val="auto"/>
              </w:rPr>
            </w:pPr>
          </w:p>
        </w:tc>
        <w:tc>
          <w:tcPr>
            <w:tcW w:w="880" w:type="dxa"/>
            <w:vAlign w:val="bottom"/>
            <w:tcBorders>
              <w:right w:val="single" w:sz="8" w:color="auto"/>
            </w:tcBorders>
          </w:tcPr>
          <w:p>
            <w:pPr>
              <w:spacing w:after="0"/>
              <w:rPr>
                <w:sz w:val="11"/>
                <w:szCs w:val="11"/>
                <w:color w:val="auto"/>
              </w:rPr>
            </w:pPr>
          </w:p>
        </w:tc>
        <w:tc>
          <w:tcPr>
            <w:tcW w:w="980" w:type="dxa"/>
            <w:vAlign w:val="bottom"/>
            <w:tcBorders>
              <w:right w:val="single" w:sz="8" w:color="auto"/>
            </w:tcBorders>
          </w:tcPr>
          <w:p>
            <w:pPr>
              <w:spacing w:after="0"/>
              <w:rPr>
                <w:sz w:val="11"/>
                <w:szCs w:val="11"/>
                <w:color w:val="auto"/>
              </w:rPr>
            </w:pPr>
          </w:p>
        </w:tc>
        <w:tc>
          <w:tcPr>
            <w:tcW w:w="980" w:type="dxa"/>
            <w:vAlign w:val="bottom"/>
            <w:tcBorders>
              <w:right w:val="single" w:sz="8" w:color="auto"/>
            </w:tcBorders>
          </w:tcPr>
          <w:p>
            <w:pPr>
              <w:spacing w:after="0"/>
              <w:rPr>
                <w:sz w:val="11"/>
                <w:szCs w:val="11"/>
                <w:color w:val="auto"/>
              </w:rPr>
            </w:pPr>
          </w:p>
        </w:tc>
        <w:tc>
          <w:tcPr>
            <w:tcW w:w="980" w:type="dxa"/>
            <w:vAlign w:val="bottom"/>
            <w:tcBorders>
              <w:right w:val="single" w:sz="8" w:color="auto"/>
            </w:tcBorders>
          </w:tcPr>
          <w:p>
            <w:pPr>
              <w:spacing w:after="0"/>
              <w:rPr>
                <w:sz w:val="11"/>
                <w:szCs w:val="11"/>
                <w:color w:val="auto"/>
              </w:rPr>
            </w:pPr>
          </w:p>
        </w:tc>
        <w:tc>
          <w:tcPr>
            <w:tcW w:w="960" w:type="dxa"/>
            <w:vAlign w:val="bottom"/>
            <w:tcBorders>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42"/>
        </w:trPr>
        <w:tc>
          <w:tcPr>
            <w:tcW w:w="120" w:type="dxa"/>
            <w:vAlign w:val="bottom"/>
            <w:tcBorders>
              <w:left w:val="single" w:sz="8" w:color="auto"/>
              <w:bottom w:val="single" w:sz="8" w:color="auto"/>
            </w:tcBorders>
          </w:tcPr>
          <w:p>
            <w:pPr>
              <w:spacing w:after="0"/>
              <w:rPr>
                <w:sz w:val="3"/>
                <w:szCs w:val="3"/>
                <w:color w:val="auto"/>
              </w:rPr>
            </w:pPr>
          </w:p>
        </w:tc>
        <w:tc>
          <w:tcPr>
            <w:tcW w:w="454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1000" w:type="dxa"/>
            <w:vAlign w:val="bottom"/>
            <w:tcBorders>
              <w:bottom w:val="single" w:sz="8" w:color="auto"/>
              <w:right w:val="single" w:sz="8" w:color="auto"/>
            </w:tcBorders>
          </w:tcPr>
          <w:p>
            <w:pPr>
              <w:spacing w:after="0"/>
              <w:rPr>
                <w:sz w:val="3"/>
                <w:szCs w:val="3"/>
                <w:color w:val="auto"/>
              </w:rPr>
            </w:pPr>
          </w:p>
        </w:tc>
        <w:tc>
          <w:tcPr>
            <w:tcW w:w="940" w:type="dxa"/>
            <w:vAlign w:val="bottom"/>
            <w:tcBorders>
              <w:bottom w:val="single" w:sz="8" w:color="auto"/>
              <w:right w:val="single" w:sz="8" w:color="auto"/>
            </w:tcBorders>
          </w:tcPr>
          <w:p>
            <w:pPr>
              <w:spacing w:after="0"/>
              <w:rPr>
                <w:sz w:val="3"/>
                <w:szCs w:val="3"/>
                <w:color w:val="auto"/>
              </w:rPr>
            </w:pPr>
          </w:p>
        </w:tc>
        <w:tc>
          <w:tcPr>
            <w:tcW w:w="100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60" w:type="dxa"/>
            <w:vAlign w:val="bottom"/>
            <w:tcBorders>
              <w:bottom w:val="single" w:sz="8" w:color="auto"/>
            </w:tcBorders>
          </w:tcPr>
          <w:p>
            <w:pPr>
              <w:spacing w:after="0"/>
              <w:rPr>
                <w:sz w:val="3"/>
                <w:szCs w:val="3"/>
                <w:color w:val="auto"/>
              </w:rPr>
            </w:pPr>
          </w:p>
        </w:tc>
        <w:tc>
          <w:tcPr>
            <w:tcW w:w="8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88"/>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Услуге хемијског чишћења хаљине (по комаду)</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700,00</w:t>
            </w:r>
          </w:p>
        </w:tc>
        <w:tc>
          <w:tcPr>
            <w:tcW w:w="1000" w:type="dxa"/>
            <w:vAlign w:val="bottom"/>
            <w:tcBorders>
              <w:right w:val="single" w:sz="8" w:color="auto"/>
            </w:tcBorders>
          </w:tcPr>
          <w:p>
            <w:pPr>
              <w:jc w:val="right"/>
              <w:ind w:right="200"/>
              <w:spacing w:after="0"/>
              <w:rPr>
                <w:sz w:val="20"/>
                <w:szCs w:val="20"/>
                <w:color w:val="auto"/>
              </w:rPr>
            </w:pPr>
            <w:r>
              <w:rPr>
                <w:rFonts w:ascii="Times New Roman" w:cs="Times New Roman" w:eastAsia="Times New Roman" w:hAnsi="Times New Roman"/>
                <w:sz w:val="20"/>
                <w:szCs w:val="20"/>
                <w:color w:val="auto"/>
              </w:rPr>
              <w:t>750,00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760,00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770,00</w:t>
            </w:r>
          </w:p>
        </w:tc>
        <w:tc>
          <w:tcPr>
            <w:tcW w:w="98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0"/>
                <w:szCs w:val="20"/>
                <w:color w:val="auto"/>
              </w:rPr>
              <w:t>780,00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790,00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710,00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720,00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730,00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740,00</w:t>
            </w:r>
          </w:p>
        </w:tc>
        <w:tc>
          <w:tcPr>
            <w:tcW w:w="0" w:type="dxa"/>
            <w:vAlign w:val="bottom"/>
          </w:tcPr>
          <w:p>
            <w:pPr>
              <w:spacing w:after="0"/>
              <w:rPr>
                <w:sz w:val="1"/>
                <w:szCs w:val="1"/>
                <w:color w:val="auto"/>
              </w:rPr>
            </w:pPr>
          </w:p>
        </w:tc>
      </w:tr>
      <w:tr>
        <w:trPr>
          <w:trHeight w:val="150"/>
        </w:trPr>
        <w:tc>
          <w:tcPr>
            <w:tcW w:w="120" w:type="dxa"/>
            <w:vAlign w:val="bottom"/>
            <w:tcBorders>
              <w:left w:val="single" w:sz="8" w:color="auto"/>
              <w:bottom w:val="single" w:sz="8" w:color="auto"/>
            </w:tcBorders>
          </w:tcPr>
          <w:p>
            <w:pPr>
              <w:spacing w:after="0"/>
              <w:rPr>
                <w:sz w:val="13"/>
                <w:szCs w:val="13"/>
                <w:color w:val="auto"/>
              </w:rPr>
            </w:pPr>
          </w:p>
        </w:tc>
        <w:tc>
          <w:tcPr>
            <w:tcW w:w="454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940" w:type="dxa"/>
            <w:vAlign w:val="bottom"/>
            <w:tcBorders>
              <w:bottom w:val="single" w:sz="8" w:color="auto"/>
              <w:right w:val="single" w:sz="8" w:color="auto"/>
            </w:tcBorders>
          </w:tcPr>
          <w:p>
            <w:pPr>
              <w:spacing w:after="0"/>
              <w:rPr>
                <w:sz w:val="13"/>
                <w:szCs w:val="13"/>
                <w:color w:val="auto"/>
              </w:rPr>
            </w:pPr>
          </w:p>
        </w:tc>
        <w:tc>
          <w:tcPr>
            <w:tcW w:w="100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60" w:type="dxa"/>
            <w:vAlign w:val="bottom"/>
            <w:tcBorders>
              <w:bottom w:val="single" w:sz="8" w:color="auto"/>
            </w:tcBorders>
          </w:tcPr>
          <w:p>
            <w:pPr>
              <w:spacing w:after="0"/>
              <w:rPr>
                <w:sz w:val="13"/>
                <w:szCs w:val="13"/>
                <w:color w:val="auto"/>
              </w:rPr>
            </w:pPr>
          </w:p>
        </w:tc>
        <w:tc>
          <w:tcPr>
            <w:tcW w:w="8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60" w:type="dxa"/>
            <w:vAlign w:val="bottom"/>
            <w:tcBorders>
              <w:bottom w:val="single" w:sz="8" w:color="auto"/>
              <w:right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93"/>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Услуга прања кошуље (по комаду)</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520,00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530,00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500,00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510,00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540,00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550,00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530,00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520,00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500,00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510,00</w:t>
            </w:r>
          </w:p>
        </w:tc>
        <w:tc>
          <w:tcPr>
            <w:tcW w:w="0" w:type="dxa"/>
            <w:vAlign w:val="bottom"/>
          </w:tcPr>
          <w:p>
            <w:pPr>
              <w:spacing w:after="0"/>
              <w:rPr>
                <w:sz w:val="1"/>
                <w:szCs w:val="1"/>
                <w:color w:val="auto"/>
              </w:rPr>
            </w:pPr>
          </w:p>
        </w:tc>
      </w:tr>
      <w:tr>
        <w:trPr>
          <w:trHeight w:val="136"/>
        </w:trPr>
        <w:tc>
          <w:tcPr>
            <w:tcW w:w="120" w:type="dxa"/>
            <w:vAlign w:val="bottom"/>
            <w:tcBorders>
              <w:left w:val="single" w:sz="8" w:color="auto"/>
              <w:bottom w:val="single" w:sz="8" w:color="auto"/>
            </w:tcBorders>
          </w:tcPr>
          <w:p>
            <w:pPr>
              <w:spacing w:after="0"/>
              <w:rPr>
                <w:sz w:val="11"/>
                <w:szCs w:val="11"/>
                <w:color w:val="auto"/>
              </w:rPr>
            </w:pPr>
          </w:p>
        </w:tc>
        <w:tc>
          <w:tcPr>
            <w:tcW w:w="454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c>
          <w:tcPr>
            <w:tcW w:w="940" w:type="dxa"/>
            <w:vAlign w:val="bottom"/>
            <w:tcBorders>
              <w:bottom w:val="single" w:sz="8" w:color="auto"/>
              <w:right w:val="single" w:sz="8" w:color="auto"/>
            </w:tcBorders>
          </w:tcPr>
          <w:p>
            <w:pPr>
              <w:spacing w:after="0"/>
              <w:rPr>
                <w:sz w:val="11"/>
                <w:szCs w:val="11"/>
                <w:color w:val="auto"/>
              </w:rPr>
            </w:pPr>
          </w:p>
        </w:tc>
        <w:tc>
          <w:tcPr>
            <w:tcW w:w="100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60" w:type="dxa"/>
            <w:vAlign w:val="bottom"/>
            <w:tcBorders>
              <w:bottom w:val="single" w:sz="8" w:color="auto"/>
            </w:tcBorders>
          </w:tcPr>
          <w:p>
            <w:pPr>
              <w:spacing w:after="0"/>
              <w:rPr>
                <w:sz w:val="11"/>
                <w:szCs w:val="11"/>
                <w:color w:val="auto"/>
              </w:rPr>
            </w:pPr>
          </w:p>
        </w:tc>
        <w:tc>
          <w:tcPr>
            <w:tcW w:w="8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288"/>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Услуга прања панталона (по комаду)</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750,00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700,00</w:t>
            </w:r>
          </w:p>
        </w:tc>
        <w:tc>
          <w:tcPr>
            <w:tcW w:w="940" w:type="dxa"/>
            <w:vAlign w:val="bottom"/>
            <w:tcBorders>
              <w:right w:val="single" w:sz="8" w:color="auto"/>
            </w:tcBorders>
          </w:tcPr>
          <w:p>
            <w:pPr>
              <w:jc w:val="center"/>
              <w:ind w:right="60"/>
              <w:spacing w:after="0"/>
              <w:rPr>
                <w:sz w:val="20"/>
                <w:szCs w:val="20"/>
                <w:color w:val="auto"/>
              </w:rPr>
            </w:pPr>
            <w:r>
              <w:rPr>
                <w:rFonts w:ascii="Times New Roman" w:cs="Times New Roman" w:eastAsia="Times New Roman" w:hAnsi="Times New Roman"/>
                <w:sz w:val="20"/>
                <w:szCs w:val="20"/>
                <w:color w:val="auto"/>
                <w:w w:val="98"/>
              </w:rPr>
              <w:t>720,00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740,00</w:t>
            </w:r>
          </w:p>
        </w:tc>
        <w:tc>
          <w:tcPr>
            <w:tcW w:w="980" w:type="dxa"/>
            <w:vAlign w:val="bottom"/>
            <w:tcBorders>
              <w:right w:val="single" w:sz="8" w:color="auto"/>
            </w:tcBorders>
          </w:tcPr>
          <w:p>
            <w:pPr>
              <w:jc w:val="center"/>
              <w:ind w:right="40"/>
              <w:spacing w:after="0"/>
              <w:rPr>
                <w:sz w:val="20"/>
                <w:szCs w:val="20"/>
                <w:color w:val="auto"/>
              </w:rPr>
            </w:pPr>
            <w:r>
              <w:rPr>
                <w:rFonts w:ascii="Times New Roman" w:cs="Times New Roman" w:eastAsia="Times New Roman" w:hAnsi="Times New Roman"/>
                <w:sz w:val="20"/>
                <w:szCs w:val="20"/>
                <w:color w:val="auto"/>
              </w:rPr>
              <w:t>730,00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710,00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740,00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720,00</w:t>
            </w:r>
          </w:p>
        </w:tc>
        <w:tc>
          <w:tcPr>
            <w:tcW w:w="0" w:type="dxa"/>
            <w:vAlign w:val="bottom"/>
          </w:tcPr>
          <w:p>
            <w:pPr>
              <w:spacing w:after="0"/>
              <w:rPr>
                <w:sz w:val="1"/>
                <w:szCs w:val="1"/>
                <w:color w:val="auto"/>
              </w:rPr>
            </w:pPr>
          </w:p>
        </w:tc>
      </w:tr>
      <w:tr>
        <w:trPr>
          <w:trHeight w:val="200"/>
        </w:trPr>
        <w:tc>
          <w:tcPr>
            <w:tcW w:w="120" w:type="dxa"/>
            <w:vAlign w:val="bottom"/>
            <w:tcBorders>
              <w:left w:val="single" w:sz="8" w:color="auto"/>
              <w:bottom w:val="single" w:sz="8" w:color="auto"/>
            </w:tcBorders>
          </w:tcPr>
          <w:p>
            <w:pPr>
              <w:spacing w:after="0"/>
              <w:rPr>
                <w:sz w:val="17"/>
                <w:szCs w:val="17"/>
                <w:color w:val="auto"/>
              </w:rPr>
            </w:pPr>
          </w:p>
        </w:tc>
        <w:tc>
          <w:tcPr>
            <w:tcW w:w="4540" w:type="dxa"/>
            <w:vAlign w:val="bottom"/>
            <w:tcBorders>
              <w:bottom w:val="single" w:sz="8" w:color="auto"/>
              <w:right w:val="single" w:sz="8" w:color="auto"/>
            </w:tcBorders>
          </w:tcPr>
          <w:p>
            <w:pPr>
              <w:spacing w:after="0"/>
              <w:rPr>
                <w:sz w:val="17"/>
                <w:szCs w:val="17"/>
                <w:color w:val="auto"/>
              </w:rPr>
            </w:pPr>
          </w:p>
        </w:tc>
        <w:tc>
          <w:tcPr>
            <w:tcW w:w="980" w:type="dxa"/>
            <w:vAlign w:val="bottom"/>
            <w:tcBorders>
              <w:bottom w:val="single" w:sz="8" w:color="auto"/>
              <w:right w:val="single" w:sz="8" w:color="auto"/>
            </w:tcBorders>
          </w:tcPr>
          <w:p>
            <w:pPr>
              <w:spacing w:after="0"/>
              <w:rPr>
                <w:sz w:val="17"/>
                <w:szCs w:val="17"/>
                <w:color w:val="auto"/>
              </w:rPr>
            </w:pPr>
          </w:p>
        </w:tc>
        <w:tc>
          <w:tcPr>
            <w:tcW w:w="1000" w:type="dxa"/>
            <w:vAlign w:val="bottom"/>
            <w:tcBorders>
              <w:bottom w:val="single" w:sz="8" w:color="auto"/>
              <w:right w:val="single" w:sz="8" w:color="auto"/>
            </w:tcBorders>
          </w:tcPr>
          <w:p>
            <w:pPr>
              <w:spacing w:after="0"/>
              <w:rPr>
                <w:sz w:val="17"/>
                <w:szCs w:val="17"/>
                <w:color w:val="auto"/>
              </w:rPr>
            </w:pPr>
          </w:p>
        </w:tc>
        <w:tc>
          <w:tcPr>
            <w:tcW w:w="940" w:type="dxa"/>
            <w:vAlign w:val="bottom"/>
            <w:tcBorders>
              <w:bottom w:val="single" w:sz="8" w:color="auto"/>
              <w:right w:val="single" w:sz="8" w:color="auto"/>
            </w:tcBorders>
          </w:tcPr>
          <w:p>
            <w:pPr>
              <w:spacing w:after="0"/>
              <w:rPr>
                <w:sz w:val="17"/>
                <w:szCs w:val="17"/>
                <w:color w:val="auto"/>
              </w:rPr>
            </w:pPr>
          </w:p>
        </w:tc>
        <w:tc>
          <w:tcPr>
            <w:tcW w:w="1000" w:type="dxa"/>
            <w:vAlign w:val="bottom"/>
            <w:tcBorders>
              <w:bottom w:val="single" w:sz="8" w:color="auto"/>
              <w:right w:val="single" w:sz="8" w:color="auto"/>
            </w:tcBorders>
          </w:tcPr>
          <w:p>
            <w:pPr>
              <w:spacing w:after="0"/>
              <w:rPr>
                <w:sz w:val="17"/>
                <w:szCs w:val="17"/>
                <w:color w:val="auto"/>
              </w:rPr>
            </w:pPr>
          </w:p>
        </w:tc>
        <w:tc>
          <w:tcPr>
            <w:tcW w:w="980" w:type="dxa"/>
            <w:vAlign w:val="bottom"/>
            <w:tcBorders>
              <w:bottom w:val="single" w:sz="8" w:color="auto"/>
              <w:right w:val="single" w:sz="8" w:color="auto"/>
            </w:tcBorders>
          </w:tcPr>
          <w:p>
            <w:pPr>
              <w:spacing w:after="0"/>
              <w:rPr>
                <w:sz w:val="17"/>
                <w:szCs w:val="17"/>
                <w:color w:val="auto"/>
              </w:rPr>
            </w:pPr>
          </w:p>
        </w:tc>
        <w:tc>
          <w:tcPr>
            <w:tcW w:w="60" w:type="dxa"/>
            <w:vAlign w:val="bottom"/>
            <w:tcBorders>
              <w:bottom w:val="single" w:sz="8" w:color="auto"/>
            </w:tcBorders>
          </w:tcPr>
          <w:p>
            <w:pPr>
              <w:spacing w:after="0"/>
              <w:rPr>
                <w:sz w:val="17"/>
                <w:szCs w:val="17"/>
                <w:color w:val="auto"/>
              </w:rPr>
            </w:pPr>
          </w:p>
        </w:tc>
        <w:tc>
          <w:tcPr>
            <w:tcW w:w="880" w:type="dxa"/>
            <w:vAlign w:val="bottom"/>
            <w:tcBorders>
              <w:bottom w:val="single" w:sz="8" w:color="auto"/>
              <w:right w:val="single" w:sz="8" w:color="auto"/>
            </w:tcBorders>
          </w:tcPr>
          <w:p>
            <w:pPr>
              <w:spacing w:after="0"/>
              <w:rPr>
                <w:sz w:val="17"/>
                <w:szCs w:val="17"/>
                <w:color w:val="auto"/>
              </w:rPr>
            </w:pPr>
          </w:p>
        </w:tc>
        <w:tc>
          <w:tcPr>
            <w:tcW w:w="980" w:type="dxa"/>
            <w:vAlign w:val="bottom"/>
            <w:tcBorders>
              <w:bottom w:val="single" w:sz="8" w:color="auto"/>
              <w:right w:val="single" w:sz="8" w:color="auto"/>
            </w:tcBorders>
          </w:tcPr>
          <w:p>
            <w:pPr>
              <w:spacing w:after="0"/>
              <w:rPr>
                <w:sz w:val="17"/>
                <w:szCs w:val="17"/>
                <w:color w:val="auto"/>
              </w:rPr>
            </w:pPr>
          </w:p>
        </w:tc>
        <w:tc>
          <w:tcPr>
            <w:tcW w:w="980" w:type="dxa"/>
            <w:vAlign w:val="bottom"/>
            <w:tcBorders>
              <w:bottom w:val="single" w:sz="8" w:color="auto"/>
              <w:right w:val="single" w:sz="8" w:color="auto"/>
            </w:tcBorders>
          </w:tcPr>
          <w:p>
            <w:pPr>
              <w:spacing w:after="0"/>
              <w:rPr>
                <w:sz w:val="17"/>
                <w:szCs w:val="17"/>
                <w:color w:val="auto"/>
              </w:rPr>
            </w:pPr>
          </w:p>
        </w:tc>
        <w:tc>
          <w:tcPr>
            <w:tcW w:w="980" w:type="dxa"/>
            <w:vAlign w:val="bottom"/>
            <w:tcBorders>
              <w:bottom w:val="single" w:sz="8" w:color="auto"/>
              <w:right w:val="single" w:sz="8" w:color="auto"/>
            </w:tcBorders>
          </w:tcPr>
          <w:p>
            <w:pPr>
              <w:spacing w:after="0"/>
              <w:rPr>
                <w:sz w:val="17"/>
                <w:szCs w:val="17"/>
                <w:color w:val="auto"/>
              </w:rPr>
            </w:pPr>
          </w:p>
        </w:tc>
        <w:tc>
          <w:tcPr>
            <w:tcW w:w="960" w:type="dxa"/>
            <w:vAlign w:val="bottom"/>
            <w:tcBorders>
              <w:bottom w:val="single" w:sz="8" w:color="auto"/>
              <w:right w:val="single" w:sz="8" w:color="auto"/>
            </w:tcBorders>
          </w:tcPr>
          <w:p>
            <w:pPr>
              <w:spacing w:after="0"/>
              <w:rPr>
                <w:sz w:val="17"/>
                <w:szCs w:val="17"/>
                <w:color w:val="auto"/>
              </w:rPr>
            </w:pPr>
          </w:p>
        </w:tc>
        <w:tc>
          <w:tcPr>
            <w:tcW w:w="0" w:type="dxa"/>
            <w:vAlign w:val="bottom"/>
          </w:tcPr>
          <w:p>
            <w:pPr>
              <w:spacing w:after="0"/>
              <w:rPr>
                <w:sz w:val="1"/>
                <w:szCs w:val="1"/>
                <w:color w:val="auto"/>
              </w:rPr>
            </w:pPr>
          </w:p>
        </w:tc>
      </w:tr>
      <w:tr>
        <w:trPr>
          <w:trHeight w:val="296"/>
        </w:trPr>
        <w:tc>
          <w:tcPr>
            <w:tcW w:w="120" w:type="dxa"/>
            <w:vAlign w:val="bottom"/>
            <w:tcBorders>
              <w:left w:val="single" w:sz="8" w:color="auto"/>
            </w:tcBorders>
          </w:tcPr>
          <w:p>
            <w:pPr>
              <w:spacing w:after="0"/>
              <w:rPr>
                <w:sz w:val="24"/>
                <w:szCs w:val="24"/>
                <w:color w:val="auto"/>
              </w:rPr>
            </w:pPr>
          </w:p>
        </w:tc>
        <w:tc>
          <w:tcPr>
            <w:tcW w:w="4540" w:type="dxa"/>
            <w:vAlign w:val="bottom"/>
            <w:tcBorders>
              <w:right w:val="single" w:sz="8" w:color="auto"/>
            </w:tcBorders>
          </w:tcPr>
          <w:p>
            <w:pPr>
              <w:spacing w:after="0"/>
              <w:rPr>
                <w:sz w:val="20"/>
                <w:szCs w:val="20"/>
                <w:color w:val="auto"/>
              </w:rPr>
            </w:pPr>
            <w:r>
              <w:rPr>
                <w:rFonts w:ascii="Times New Roman" w:cs="Times New Roman" w:eastAsia="Times New Roman" w:hAnsi="Times New Roman"/>
                <w:sz w:val="20"/>
                <w:szCs w:val="20"/>
                <w:color w:val="auto"/>
              </w:rPr>
              <w:t>Услуга пеглање (по комаду)</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500,00</w:t>
            </w:r>
          </w:p>
        </w:tc>
        <w:tc>
          <w:tcPr>
            <w:tcW w:w="1000" w:type="dxa"/>
            <w:vAlign w:val="bottom"/>
            <w:tcBorders>
              <w:right w:val="single" w:sz="8" w:color="auto"/>
            </w:tcBorders>
          </w:tcPr>
          <w:p>
            <w:pPr>
              <w:jc w:val="center"/>
              <w:ind w:right="20"/>
              <w:spacing w:after="0"/>
              <w:rPr>
                <w:sz w:val="20"/>
                <w:szCs w:val="20"/>
                <w:color w:val="auto"/>
              </w:rPr>
            </w:pPr>
            <w:r>
              <w:rPr>
                <w:rFonts w:ascii="Times New Roman" w:cs="Times New Roman" w:eastAsia="Times New Roman" w:hAnsi="Times New Roman"/>
                <w:sz w:val="20"/>
                <w:szCs w:val="20"/>
                <w:color w:val="auto"/>
              </w:rPr>
              <w:t>510,00</w:t>
            </w:r>
          </w:p>
        </w:tc>
        <w:tc>
          <w:tcPr>
            <w:tcW w:w="940" w:type="dxa"/>
            <w:vAlign w:val="bottom"/>
            <w:tcBorders>
              <w:right w:val="single" w:sz="8" w:color="auto"/>
            </w:tcBorders>
          </w:tcPr>
          <w:p>
            <w:pPr>
              <w:ind w:left="140"/>
              <w:spacing w:after="0"/>
              <w:rPr>
                <w:sz w:val="20"/>
                <w:szCs w:val="20"/>
                <w:color w:val="auto"/>
              </w:rPr>
            </w:pPr>
            <w:r>
              <w:rPr>
                <w:rFonts w:ascii="Times New Roman" w:cs="Times New Roman" w:eastAsia="Times New Roman" w:hAnsi="Times New Roman"/>
                <w:sz w:val="20"/>
                <w:szCs w:val="20"/>
                <w:color w:val="auto"/>
              </w:rPr>
              <w:t>490,00</w:t>
            </w:r>
          </w:p>
        </w:tc>
        <w:tc>
          <w:tcPr>
            <w:tcW w:w="100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480,00</w:t>
            </w:r>
          </w:p>
        </w:tc>
        <w:tc>
          <w:tcPr>
            <w:tcW w:w="98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20"/>
                <w:szCs w:val="20"/>
                <w:color w:val="auto"/>
              </w:rPr>
              <w:t>470,00</w:t>
            </w:r>
          </w:p>
        </w:tc>
        <w:tc>
          <w:tcPr>
            <w:tcW w:w="60" w:type="dxa"/>
            <w:vAlign w:val="bottom"/>
          </w:tcPr>
          <w:p>
            <w:pPr>
              <w:spacing w:after="0"/>
              <w:rPr>
                <w:sz w:val="24"/>
                <w:szCs w:val="24"/>
                <w:color w:val="auto"/>
              </w:rPr>
            </w:pPr>
          </w:p>
        </w:tc>
        <w:tc>
          <w:tcPr>
            <w:tcW w:w="880" w:type="dxa"/>
            <w:vAlign w:val="bottom"/>
            <w:tcBorders>
              <w:right w:val="single" w:sz="8" w:color="auto"/>
            </w:tcBorders>
          </w:tcPr>
          <w:p>
            <w:pPr>
              <w:jc w:val="center"/>
              <w:ind w:right="80"/>
              <w:spacing w:after="0"/>
              <w:rPr>
                <w:sz w:val="20"/>
                <w:szCs w:val="20"/>
                <w:color w:val="auto"/>
              </w:rPr>
            </w:pPr>
            <w:r>
              <w:rPr>
                <w:rFonts w:ascii="Times New Roman" w:cs="Times New Roman" w:eastAsia="Times New Roman" w:hAnsi="Times New Roman"/>
                <w:sz w:val="20"/>
                <w:szCs w:val="20"/>
                <w:color w:val="auto"/>
                <w:w w:val="98"/>
              </w:rPr>
              <w:t>460,00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450,00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500,00</w:t>
            </w:r>
          </w:p>
        </w:tc>
        <w:tc>
          <w:tcPr>
            <w:tcW w:w="98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rPr>
              <w:t>510,00</w:t>
            </w:r>
          </w:p>
        </w:tc>
        <w:tc>
          <w:tcPr>
            <w:tcW w:w="960" w:type="dxa"/>
            <w:vAlign w:val="bottom"/>
            <w:tcBorders>
              <w:right w:val="single" w:sz="8" w:color="auto"/>
            </w:tcBorders>
          </w:tcPr>
          <w:p>
            <w:pPr>
              <w:jc w:val="center"/>
              <w:spacing w:after="0"/>
              <w:rPr>
                <w:sz w:val="20"/>
                <w:szCs w:val="20"/>
                <w:color w:val="auto"/>
              </w:rPr>
            </w:pPr>
            <w:r>
              <w:rPr>
                <w:rFonts w:ascii="Times New Roman" w:cs="Times New Roman" w:eastAsia="Times New Roman" w:hAnsi="Times New Roman"/>
                <w:sz w:val="20"/>
                <w:szCs w:val="20"/>
                <w:color w:val="auto"/>
                <w:w w:val="98"/>
              </w:rPr>
              <w:t>490,00</w:t>
            </w:r>
          </w:p>
        </w:tc>
        <w:tc>
          <w:tcPr>
            <w:tcW w:w="0" w:type="dxa"/>
            <w:vAlign w:val="bottom"/>
          </w:tcPr>
          <w:p>
            <w:pPr>
              <w:spacing w:after="0"/>
              <w:rPr>
                <w:sz w:val="1"/>
                <w:szCs w:val="1"/>
                <w:color w:val="auto"/>
              </w:rPr>
            </w:pPr>
          </w:p>
        </w:tc>
      </w:tr>
      <w:tr>
        <w:trPr>
          <w:trHeight w:val="165"/>
        </w:trPr>
        <w:tc>
          <w:tcPr>
            <w:tcW w:w="120" w:type="dxa"/>
            <w:vAlign w:val="bottom"/>
            <w:tcBorders>
              <w:left w:val="single" w:sz="8" w:color="auto"/>
            </w:tcBorders>
          </w:tcPr>
          <w:p>
            <w:pPr>
              <w:spacing w:after="0"/>
              <w:rPr>
                <w:sz w:val="14"/>
                <w:szCs w:val="14"/>
                <w:color w:val="auto"/>
              </w:rPr>
            </w:pPr>
          </w:p>
        </w:tc>
        <w:tc>
          <w:tcPr>
            <w:tcW w:w="4540" w:type="dxa"/>
            <w:vAlign w:val="bottom"/>
            <w:tcBorders>
              <w:right w:val="single" w:sz="8" w:color="auto"/>
            </w:tcBorders>
          </w:tcPr>
          <w:p>
            <w:pPr>
              <w:spacing w:after="0"/>
              <w:rPr>
                <w:sz w:val="14"/>
                <w:szCs w:val="14"/>
                <w:color w:val="auto"/>
              </w:rPr>
            </w:pPr>
          </w:p>
        </w:tc>
        <w:tc>
          <w:tcPr>
            <w:tcW w:w="980" w:type="dxa"/>
            <w:vAlign w:val="bottom"/>
            <w:tcBorders>
              <w:right w:val="single" w:sz="8" w:color="auto"/>
            </w:tcBorders>
          </w:tcPr>
          <w:p>
            <w:pPr>
              <w:spacing w:after="0"/>
              <w:rPr>
                <w:sz w:val="14"/>
                <w:szCs w:val="14"/>
                <w:color w:val="auto"/>
              </w:rPr>
            </w:pPr>
          </w:p>
        </w:tc>
        <w:tc>
          <w:tcPr>
            <w:tcW w:w="1000" w:type="dxa"/>
            <w:vAlign w:val="bottom"/>
            <w:tcBorders>
              <w:right w:val="single" w:sz="8" w:color="auto"/>
            </w:tcBorders>
          </w:tcPr>
          <w:p>
            <w:pPr>
              <w:spacing w:after="0"/>
              <w:rPr>
                <w:sz w:val="14"/>
                <w:szCs w:val="14"/>
                <w:color w:val="auto"/>
              </w:rPr>
            </w:pPr>
          </w:p>
        </w:tc>
        <w:tc>
          <w:tcPr>
            <w:tcW w:w="940" w:type="dxa"/>
            <w:vAlign w:val="bottom"/>
            <w:tcBorders>
              <w:right w:val="single" w:sz="8" w:color="auto"/>
            </w:tcBorders>
          </w:tcPr>
          <w:p>
            <w:pPr>
              <w:spacing w:after="0"/>
              <w:rPr>
                <w:sz w:val="14"/>
                <w:szCs w:val="14"/>
                <w:color w:val="auto"/>
              </w:rPr>
            </w:pPr>
          </w:p>
        </w:tc>
        <w:tc>
          <w:tcPr>
            <w:tcW w:w="1000" w:type="dxa"/>
            <w:vAlign w:val="bottom"/>
            <w:tcBorders>
              <w:right w:val="single" w:sz="8" w:color="auto"/>
            </w:tcBorders>
          </w:tcPr>
          <w:p>
            <w:pPr>
              <w:spacing w:after="0"/>
              <w:rPr>
                <w:sz w:val="14"/>
                <w:szCs w:val="14"/>
                <w:color w:val="auto"/>
              </w:rPr>
            </w:pPr>
          </w:p>
        </w:tc>
        <w:tc>
          <w:tcPr>
            <w:tcW w:w="980" w:type="dxa"/>
            <w:vAlign w:val="bottom"/>
            <w:tcBorders>
              <w:right w:val="single" w:sz="8" w:color="auto"/>
            </w:tcBorders>
          </w:tcPr>
          <w:p>
            <w:pPr>
              <w:spacing w:after="0"/>
              <w:rPr>
                <w:sz w:val="14"/>
                <w:szCs w:val="14"/>
                <w:color w:val="auto"/>
              </w:rPr>
            </w:pPr>
          </w:p>
        </w:tc>
        <w:tc>
          <w:tcPr>
            <w:tcW w:w="60" w:type="dxa"/>
            <w:vAlign w:val="bottom"/>
          </w:tcPr>
          <w:p>
            <w:pPr>
              <w:spacing w:after="0"/>
              <w:rPr>
                <w:sz w:val="14"/>
                <w:szCs w:val="14"/>
                <w:color w:val="auto"/>
              </w:rPr>
            </w:pPr>
          </w:p>
        </w:tc>
        <w:tc>
          <w:tcPr>
            <w:tcW w:w="880" w:type="dxa"/>
            <w:vAlign w:val="bottom"/>
            <w:tcBorders>
              <w:right w:val="single" w:sz="8" w:color="auto"/>
            </w:tcBorders>
          </w:tcPr>
          <w:p>
            <w:pPr>
              <w:spacing w:after="0"/>
              <w:rPr>
                <w:sz w:val="14"/>
                <w:szCs w:val="14"/>
                <w:color w:val="auto"/>
              </w:rPr>
            </w:pPr>
          </w:p>
        </w:tc>
        <w:tc>
          <w:tcPr>
            <w:tcW w:w="980" w:type="dxa"/>
            <w:vAlign w:val="bottom"/>
            <w:tcBorders>
              <w:right w:val="single" w:sz="8" w:color="auto"/>
            </w:tcBorders>
          </w:tcPr>
          <w:p>
            <w:pPr>
              <w:spacing w:after="0"/>
              <w:rPr>
                <w:sz w:val="14"/>
                <w:szCs w:val="14"/>
                <w:color w:val="auto"/>
              </w:rPr>
            </w:pPr>
          </w:p>
        </w:tc>
        <w:tc>
          <w:tcPr>
            <w:tcW w:w="980" w:type="dxa"/>
            <w:vAlign w:val="bottom"/>
            <w:tcBorders>
              <w:right w:val="single" w:sz="8" w:color="auto"/>
            </w:tcBorders>
          </w:tcPr>
          <w:p>
            <w:pPr>
              <w:spacing w:after="0"/>
              <w:rPr>
                <w:sz w:val="14"/>
                <w:szCs w:val="14"/>
                <w:color w:val="auto"/>
              </w:rPr>
            </w:pPr>
          </w:p>
        </w:tc>
        <w:tc>
          <w:tcPr>
            <w:tcW w:w="980" w:type="dxa"/>
            <w:vAlign w:val="bottom"/>
            <w:tcBorders>
              <w:right w:val="single" w:sz="8" w:color="auto"/>
            </w:tcBorders>
          </w:tcPr>
          <w:p>
            <w:pPr>
              <w:spacing w:after="0"/>
              <w:rPr>
                <w:sz w:val="14"/>
                <w:szCs w:val="14"/>
                <w:color w:val="auto"/>
              </w:rPr>
            </w:pPr>
          </w:p>
        </w:tc>
        <w:tc>
          <w:tcPr>
            <w:tcW w:w="960" w:type="dxa"/>
            <w:vAlign w:val="bottom"/>
            <w:tcBorders>
              <w:right w:val="single" w:sz="8" w:color="auto"/>
            </w:tcBorders>
          </w:tcPr>
          <w:p>
            <w:pPr>
              <w:spacing w:after="0"/>
              <w:rPr>
                <w:sz w:val="14"/>
                <w:szCs w:val="14"/>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1452245</wp:posOffset>
            </wp:positionH>
            <wp:positionV relativeFrom="paragraph">
              <wp:posOffset>114300</wp:posOffset>
            </wp:positionV>
            <wp:extent cx="6255385" cy="6350"/>
            <wp:wrapNone/>
            <wp:docPr id="1595" name="Picture 1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5"/>
                    <pic:cNvPicPr>
                      <a:picLocks noChangeAspect="1" noChangeArrowheads="1"/>
                    </pic:cNvPicPr>
                  </pic:nvPicPr>
                  <pic:blipFill>
                    <a:blip r:embed="rId597">
                      <a:extLst>
                        <a:ext uri="{28A0092B-C50C-407E-A947-70E740481C1C}"/>
                      </a:extLst>
                    </a:blip>
                    <a:srcRect/>
                    <a:stretch>
                      <a:fillRect/>
                    </a:stretch>
                  </pic:blipFill>
                  <pic:spPr bwMode="auto">
                    <a:xfrm>
                      <a:off x="0" y="0"/>
                      <a:ext cx="6255385" cy="6350"/>
                    </a:xfrm>
                    <a:prstGeom prst="rect">
                      <a:avLst/>
                    </a:prstGeom>
                    <a:noFill/>
                  </pic:spPr>
                </pic:pic>
              </a:graphicData>
            </a:graphic>
          </wp:anchor>
        </w:drawing>
        <mc:AlternateContent>
          <mc:Choice Requires="wps">
            <w:drawing>
              <wp:anchor simplePos="0" relativeHeight="251657728" behindDoc="1" locked="0" layoutInCell="0" allowOverlap="1">
                <wp:simplePos x="0" y="0"/>
                <wp:positionH relativeFrom="column">
                  <wp:posOffset>81280</wp:posOffset>
                </wp:positionH>
                <wp:positionV relativeFrom="paragraph">
                  <wp:posOffset>-1762125</wp:posOffset>
                </wp:positionV>
                <wp:extent cx="2865755" cy="0"/>
                <wp:wrapNone/>
                <wp:docPr id="1596" name="Shape 1596"/>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5755" cy="4763"/>
                        </a:xfrm>
                        <a:prstGeom prst="line">
                          <a:avLst/>
                        </a:prstGeom>
                        <a:solidFill>
                          <a:srgbClr val="FFFFFF"/>
                        </a:solidFill>
                        <a:ln w="19685">
                          <a:solidFill>
                            <a:srgbClr val="A0A0A0"/>
                          </a:solidFill>
                          <a:miter lim="800000"/>
                          <a:headEnd/>
                          <a:tailEnd/>
                        </a:ln>
                      </wps:spPr>
                      <wps:bodyPr/>
                    </wps:wsp>
                  </a:graphicData>
                </a:graphic>
              </wp:anchor>
            </w:drawing>
          </mc:Choice>
          <mc:Fallback>
            <w:pict>
              <v:line id="Shape 1596" o:spid="_x0000_s2621"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138.7499pt" to="232.05pt,-138.7499pt" o:allowincell="f" strokecolor="#A0A0A0" strokeweight="1.55pt"/>
            </w:pict>
          </mc:Fallback>
        </mc:AlternateContent>
        <mc:AlternateContent>
          <mc:Choice Requires="wps">
            <w:drawing>
              <wp:anchor simplePos="0" relativeHeight="251657728" behindDoc="1" locked="0" layoutInCell="0" allowOverlap="1">
                <wp:simplePos x="0" y="0"/>
                <wp:positionH relativeFrom="column">
                  <wp:posOffset>2945765</wp:posOffset>
                </wp:positionH>
                <wp:positionV relativeFrom="paragraph">
                  <wp:posOffset>-1771015</wp:posOffset>
                </wp:positionV>
                <wp:extent cx="0" cy="19685"/>
                <wp:wrapNone/>
                <wp:docPr id="1597" name="Shape 1597"/>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85"/>
                        </a:xfrm>
                        <a:prstGeom prst="line">
                          <a:avLst/>
                        </a:prstGeom>
                        <a:solidFill>
                          <a:srgbClr val="FFFFFF"/>
                        </a:solidFill>
                        <a:ln w="3048">
                          <a:solidFill>
                            <a:srgbClr val="E3E3E3"/>
                          </a:solidFill>
                          <a:miter lim="800000"/>
                          <a:headEnd/>
                          <a:tailEnd/>
                        </a:ln>
                      </wps:spPr>
                      <wps:bodyPr/>
                    </wps:wsp>
                  </a:graphicData>
                </a:graphic>
              </wp:anchor>
            </w:drawing>
          </mc:Choice>
          <mc:Fallback>
            <w:pict>
              <v:line id="Shape 1597" o:spid="_x0000_s2622"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1.95pt,-139.4499pt" to="231.95pt,-137.8999pt" o:allowincell="f" strokecolor="#E3E3E3" strokeweight="0.24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-1772285</wp:posOffset>
                </wp:positionV>
                <wp:extent cx="0" cy="19685"/>
                <wp:wrapNone/>
                <wp:docPr id="1598" name="Shape 1598"/>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85"/>
                        </a:xfrm>
                        <a:prstGeom prst="line">
                          <a:avLst/>
                        </a:prstGeom>
                        <a:solidFill>
                          <a:srgbClr val="FFFFFF"/>
                        </a:solidFill>
                        <a:ln w="3047">
                          <a:solidFill>
                            <a:srgbClr val="A0A0A0"/>
                          </a:solidFill>
                          <a:miter lim="800000"/>
                          <a:headEnd/>
                          <a:tailEnd/>
                        </a:ln>
                      </wps:spPr>
                      <wps:bodyPr/>
                    </wps:wsp>
                  </a:graphicData>
                </a:graphic>
              </wp:anchor>
            </w:drawing>
          </mc:Choice>
          <mc:Fallback>
            <w:pict>
              <v:line id="Shape 1598" o:spid="_x0000_s2623"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5pt,-139.5499pt" to="6.55pt,-138pt" o:allowincell="f" strokecolor="#A0A0A0" strokeweight="0.2399pt"/>
            </w:pict>
          </mc:Fallback>
        </mc:AlternateContent>
        <mc:AlternateContent>
          <mc:Choice Requires="wps">
            <w:drawing>
              <wp:anchor simplePos="0" relativeHeight="251657728" behindDoc="1" locked="0" layoutInCell="0" allowOverlap="1">
                <wp:simplePos x="0" y="0"/>
                <wp:positionH relativeFrom="column">
                  <wp:posOffset>76200</wp:posOffset>
                </wp:positionH>
                <wp:positionV relativeFrom="paragraph">
                  <wp:posOffset>-1759585</wp:posOffset>
                </wp:positionV>
                <wp:extent cx="13335" cy="13335"/>
                <wp:wrapNone/>
                <wp:docPr id="1599" name="Shape 1599"/>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13335" cy="13335"/>
                        </a:xfrm>
                        <a:prstGeom prst="rect">
                          <a:avLst/>
                        </a:prstGeom>
                        <a:solidFill>
                          <a:srgbClr val="A0A0A0"/>
                        </a:solidFill>
                      </wps:spPr>
                      <wps:bodyPr/>
                    </wps:wsp>
                  </a:graphicData>
                </a:graphic>
              </wp:anchor>
            </w:drawing>
          </mc:Choice>
          <mc:Fallback>
            <w:pict>
              <v:rect id="Shape 1599" o:spid="_x0000_s2624" style="position:absolute;margin-left:6pt;margin-top:-138.5499pt;width:1.05pt;height:1.05pt;z-index:-251657728;visibility:visible;mso-wrap-style:square;mso-width-percent:0;mso-height-percent:0;mso-wrap-distance-left:0pt;mso-wrap-distance-top:0;mso-wrap-distance-right:0pt;mso-wrap-distance-bottom:0;mso-position-horizontal:absolute;mso-position-horizontal-relative:text;mso-position-vertical:absolute;mso-position-vertical-relative:text;mso-width-percent:0;mso-height-percent:0;mso-width-relative:page;mso-height-relative:page;v-text-anchor:top" o:allowincell="f" fillcolor="#A0A0A0" stroked="f"/>
            </w:pict>
          </mc:Fallback>
        </mc:AlternateContent>
        <mc:AlternateContent>
          <mc:Choice Requires="wps">
            <w:drawing>
              <wp:anchor simplePos="0" relativeHeight="251657728" behindDoc="1" locked="0" layoutInCell="0" allowOverlap="1">
                <wp:simplePos x="0" y="0"/>
                <wp:positionH relativeFrom="column">
                  <wp:posOffset>81280</wp:posOffset>
                </wp:positionH>
                <wp:positionV relativeFrom="paragraph">
                  <wp:posOffset>-1753235</wp:posOffset>
                </wp:positionV>
                <wp:extent cx="2865755" cy="0"/>
                <wp:wrapNone/>
                <wp:docPr id="1600" name="Shape 1600"/>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2865755" cy="4763"/>
                        </a:xfrm>
                        <a:prstGeom prst="line">
                          <a:avLst/>
                        </a:prstGeom>
                        <a:solidFill>
                          <a:srgbClr val="FFFFFF"/>
                        </a:solidFill>
                        <a:ln w="3047">
                          <a:solidFill>
                            <a:srgbClr val="E3E3E3"/>
                          </a:solidFill>
                          <a:miter lim="800000"/>
                          <a:headEnd/>
                          <a:tailEnd/>
                        </a:ln>
                      </wps:spPr>
                      <wps:bodyPr/>
                    </wps:wsp>
                  </a:graphicData>
                </a:graphic>
              </wp:anchor>
            </w:drawing>
          </mc:Choice>
          <mc:Fallback>
            <w:pict>
              <v:line id="Shape 1600" o:spid="_x0000_s2625"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4pt,-138.0499pt" to="232.05pt,-138.0499pt" o:allowincell="f" strokecolor="#E3E3E3" strokeweight="0.2399pt"/>
            </w:pict>
          </mc:Fallback>
        </mc:AlternateContent>
        <mc:AlternateContent>
          <mc:Choice Requires="wps">
            <w:drawing>
              <wp:anchor simplePos="0" relativeHeight="251657728" behindDoc="1" locked="0" layoutInCell="0" allowOverlap="1">
                <wp:simplePos x="0" y="0"/>
                <wp:positionH relativeFrom="column">
                  <wp:posOffset>2945765</wp:posOffset>
                </wp:positionH>
                <wp:positionV relativeFrom="paragraph">
                  <wp:posOffset>-1577340</wp:posOffset>
                </wp:positionV>
                <wp:extent cx="0" cy="19685"/>
                <wp:wrapNone/>
                <wp:docPr id="1601" name="Shape 1601"/>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85"/>
                        </a:xfrm>
                        <a:prstGeom prst="line">
                          <a:avLst/>
                        </a:prstGeom>
                        <a:solidFill>
                          <a:srgbClr val="FFFFFF"/>
                        </a:solidFill>
                        <a:ln w="3048">
                          <a:solidFill>
                            <a:srgbClr val="E3E3E3"/>
                          </a:solidFill>
                          <a:miter lim="800000"/>
                          <a:headEnd/>
                          <a:tailEnd/>
                        </a:ln>
                      </wps:spPr>
                      <wps:bodyPr/>
                    </wps:wsp>
                  </a:graphicData>
                </a:graphic>
              </wp:anchor>
            </w:drawing>
          </mc:Choice>
          <mc:Fallback>
            <w:pict>
              <v:line id="Shape 1601" o:spid="_x0000_s2626"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231.95pt,-124.1999pt" to="231.95pt,-122.6499pt" o:allowincell="f" strokecolor="#E3E3E3" strokeweight="0.24pt"/>
            </w:pict>
          </mc:Fallback>
        </mc:AlternateContent>
        <mc:AlternateContent>
          <mc:Choice Requires="wps">
            <w:drawing>
              <wp:anchor simplePos="0" relativeHeight="251657728" behindDoc="1" locked="0" layoutInCell="0" allowOverlap="1">
                <wp:simplePos x="0" y="0"/>
                <wp:positionH relativeFrom="column">
                  <wp:posOffset>83185</wp:posOffset>
                </wp:positionH>
                <wp:positionV relativeFrom="paragraph">
                  <wp:posOffset>-1578610</wp:posOffset>
                </wp:positionV>
                <wp:extent cx="0" cy="19685"/>
                <wp:wrapNone/>
                <wp:docPr id="1602" name="Shape 1602"/>
                <wp:cNvGraphicFramePr>
                  <a:graphicFrameLocks xmlns:a="http://schemas.openxmlformats.org/drawingml/2006/main"/>
                </wp:cNvGraphicFramePr>
                <a:graphic xmlns:a="http://schemas.openxmlformats.org/drawingml/2006/main">
                  <a:graphicData uri="http://schemas.microsoft.com/office/word/2010/wordprocessingShape">
                    <wps:wsp>
                      <wps:cNvSpPr/>
                      <wps:spPr>
                        <a:xfrm>
                          <a:off x="0" y="0"/>
                          <a:ext cx="4763" cy="19685"/>
                        </a:xfrm>
                        <a:prstGeom prst="line">
                          <a:avLst/>
                        </a:prstGeom>
                        <a:solidFill>
                          <a:srgbClr val="FFFFFF"/>
                        </a:solidFill>
                        <a:ln w="3047">
                          <a:solidFill>
                            <a:srgbClr val="A0A0A0"/>
                          </a:solidFill>
                          <a:miter lim="800000"/>
                          <a:headEnd/>
                          <a:tailEnd/>
                        </a:ln>
                      </wps:spPr>
                      <wps:bodyPr/>
                    </wps:wsp>
                  </a:graphicData>
                </a:graphic>
              </wp:anchor>
            </w:drawing>
          </mc:Choice>
          <mc:Fallback>
            <w:pict>
              <v:line id="Shape 1602" o:spid="_x0000_s2627" style="position:absolute;z-index:251657728;visibility:visible;mso-wrap-style:square;mso-wrap-distance-left:0pt;mso-wrap-distance-top:0;mso-wrap-distance-right:0pt;mso-wrap-distance-bottom:0;mso-position-horizontal:absolute;mso-position-horizontal-relative:text;mso-position-vertical:absolute;mso-position-vertical-relative:text;" from="6.55pt,-124.2999pt" to="6.55pt,-122.7499pt" o:allowincell="f" strokecolor="#A0A0A0" strokeweight="0.2399pt"/>
            </w:pict>
          </mc:Fallback>
        </mc:AlternateContent>
      </w:r>
    </w:p>
    <w:p>
      <w:pPr>
        <w:spacing w:after="0" w:line="162" w:lineRule="exact"/>
        <w:rPr>
          <w:sz w:val="20"/>
          <w:szCs w:val="20"/>
          <w:color w:val="auto"/>
        </w:rPr>
      </w:pPr>
    </w:p>
    <w:p>
      <w:pPr>
        <w:ind w:left="240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p>
      <w:pPr>
        <w:ind w:left="2400"/>
        <w:spacing w:after="0"/>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p>
      <w:pPr>
        <w:sectPr>
          <w:pgSz w:w="16860" w:h="12069" w:orient="landscape"/>
          <w:cols w:equalWidth="0" w:num="1">
            <w:col w:w="14400"/>
          </w:cols>
          <w:pgMar w:left="1280" w:top="1053" w:right="1180" w:bottom="0" w:gutter="0" w:footer="0" w:header="0"/>
        </w:sectPr>
      </w:pPr>
    </w:p>
    <w:bookmarkStart w:id="154" w:name="page155"/>
    <w:bookmarkEnd w:id="154"/>
    <w:p>
      <w:pPr>
        <w:spacing w:after="0" w:line="200" w:lineRule="exact"/>
        <w:rPr>
          <w:sz w:val="20"/>
          <w:szCs w:val="20"/>
          <w:color w:val="auto"/>
        </w:rPr>
      </w:pPr>
    </w:p>
    <w:p>
      <w:pPr>
        <w:spacing w:after="0" w:line="263" w:lineRule="exact"/>
        <w:rPr>
          <w:sz w:val="20"/>
          <w:szCs w:val="20"/>
          <w:color w:val="auto"/>
        </w:rPr>
      </w:pPr>
    </w:p>
    <w:tbl>
      <w:tblPr>
        <w:tblLayout w:type="fixed"/>
        <w:tblInd w:w="0" w:type="dxa"/>
        <w:tblCellMar>
          <w:top w:w="0" w:type="dxa"/>
          <w:left w:w="0" w:type="dxa"/>
          <w:bottom w:w="0" w:type="dxa"/>
          <w:right w:w="0" w:type="dxa"/>
        </w:tblCellMar>
      </w:tblPr>
      <w:tr>
        <w:trPr>
          <w:trHeight w:val="230"/>
        </w:trPr>
        <w:tc>
          <w:tcPr>
            <w:tcW w:w="20" w:type="dxa"/>
            <w:vAlign w:val="bottom"/>
          </w:tcPr>
          <w:p>
            <w:pPr>
              <w:spacing w:after="0"/>
              <w:rPr>
                <w:sz w:val="19"/>
                <w:szCs w:val="19"/>
                <w:color w:val="auto"/>
              </w:rPr>
            </w:pPr>
          </w:p>
        </w:tc>
        <w:tc>
          <w:tcPr>
            <w:tcW w:w="7020" w:type="dxa"/>
            <w:vAlign w:val="bottom"/>
            <w:gridSpan w:val="5"/>
          </w:tcPr>
          <w:p>
            <w:pPr>
              <w:ind w:left="460"/>
              <w:spacing w:after="0"/>
              <w:rPr>
                <w:sz w:val="20"/>
                <w:szCs w:val="20"/>
                <w:color w:val="auto"/>
              </w:rPr>
            </w:pPr>
            <w:r>
              <w:rPr>
                <w:rFonts w:ascii="Times New Roman" w:cs="Times New Roman" w:eastAsia="Times New Roman" w:hAnsi="Times New Roman"/>
                <w:sz w:val="20"/>
                <w:szCs w:val="20"/>
                <w:b w:val="1"/>
                <w:bCs w:val="1"/>
                <w:color w:val="auto"/>
              </w:rPr>
              <w:t>ПРИЛОГ ЗА ИЗБОР ВАРИЈАНТЕ ЗАДАТКА ЗА КОМПЕТЕНЦИЈУ Б</w:t>
            </w:r>
          </w:p>
        </w:tc>
        <w:tc>
          <w:tcPr>
            <w:tcW w:w="900" w:type="dxa"/>
            <w:vAlign w:val="bottom"/>
          </w:tcPr>
          <w:p>
            <w:pPr>
              <w:spacing w:after="0"/>
              <w:rPr>
                <w:sz w:val="19"/>
                <w:szCs w:val="19"/>
                <w:color w:val="auto"/>
              </w:rPr>
            </w:pPr>
          </w:p>
        </w:tc>
        <w:tc>
          <w:tcPr>
            <w:tcW w:w="98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840" w:type="dxa"/>
            <w:vAlign w:val="bottom"/>
          </w:tcPr>
          <w:p>
            <w:pPr>
              <w:spacing w:after="0"/>
              <w:rPr>
                <w:sz w:val="19"/>
                <w:szCs w:val="19"/>
                <w:color w:val="auto"/>
              </w:rPr>
            </w:pPr>
          </w:p>
        </w:tc>
        <w:tc>
          <w:tcPr>
            <w:tcW w:w="1120" w:type="dxa"/>
            <w:vAlign w:val="bottom"/>
            <w:gridSpan w:val="2"/>
          </w:tcPr>
          <w:p>
            <w:pPr>
              <w:jc w:val="right"/>
              <w:spacing w:after="0"/>
              <w:rPr>
                <w:sz w:val="20"/>
                <w:szCs w:val="20"/>
                <w:color w:val="auto"/>
              </w:rPr>
            </w:pPr>
            <w:r>
              <w:rPr>
                <w:rFonts w:ascii="Times New Roman" w:cs="Times New Roman" w:eastAsia="Times New Roman" w:hAnsi="Times New Roman"/>
                <w:sz w:val="20"/>
                <w:szCs w:val="20"/>
                <w:b w:val="1"/>
                <w:bCs w:val="1"/>
                <w:color w:val="auto"/>
              </w:rPr>
              <w:t>СТРАНА 2</w:t>
            </w:r>
          </w:p>
        </w:tc>
        <w:tc>
          <w:tcPr>
            <w:tcW w:w="98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960" w:type="dxa"/>
            <w:vAlign w:val="bottom"/>
          </w:tcPr>
          <w:p>
            <w:pPr>
              <w:spacing w:after="0"/>
              <w:rPr>
                <w:sz w:val="19"/>
                <w:szCs w:val="19"/>
                <w:color w:val="auto"/>
              </w:rPr>
            </w:pP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535"/>
        </w:trPr>
        <w:tc>
          <w:tcPr>
            <w:tcW w:w="20" w:type="dxa"/>
            <w:vAlign w:val="bottom"/>
          </w:tcPr>
          <w:p>
            <w:pPr>
              <w:spacing w:after="0"/>
              <w:rPr>
                <w:sz w:val="24"/>
                <w:szCs w:val="24"/>
                <w:color w:val="auto"/>
              </w:rPr>
            </w:pPr>
          </w:p>
        </w:tc>
        <w:tc>
          <w:tcPr>
            <w:tcW w:w="2560" w:type="dxa"/>
            <w:vAlign w:val="bottom"/>
          </w:tcPr>
          <w:p>
            <w:pPr>
              <w:spacing w:after="0"/>
              <w:rPr>
                <w:sz w:val="24"/>
                <w:szCs w:val="24"/>
                <w:color w:val="auto"/>
              </w:rPr>
            </w:pPr>
          </w:p>
        </w:tc>
        <w:tc>
          <w:tcPr>
            <w:tcW w:w="2440" w:type="dxa"/>
            <w:vAlign w:val="bottom"/>
          </w:tcPr>
          <w:p>
            <w:pPr>
              <w:spacing w:after="0"/>
              <w:rPr>
                <w:sz w:val="24"/>
                <w:szCs w:val="24"/>
                <w:color w:val="auto"/>
              </w:rPr>
            </w:pPr>
          </w:p>
        </w:tc>
        <w:tc>
          <w:tcPr>
            <w:tcW w:w="4860" w:type="dxa"/>
            <w:vAlign w:val="bottom"/>
            <w:gridSpan w:val="6"/>
          </w:tcPr>
          <w:p>
            <w:pPr>
              <w:ind w:left="700"/>
              <w:spacing w:after="0"/>
              <w:rPr>
                <w:sz w:val="20"/>
                <w:szCs w:val="20"/>
                <w:color w:val="auto"/>
              </w:rPr>
            </w:pPr>
            <w:r>
              <w:rPr>
                <w:rFonts w:ascii="Times New Roman" w:cs="Times New Roman" w:eastAsia="Times New Roman" w:hAnsi="Times New Roman"/>
                <w:sz w:val="20"/>
                <w:szCs w:val="20"/>
                <w:b w:val="1"/>
                <w:bCs w:val="1"/>
                <w:color w:val="auto"/>
              </w:rPr>
              <w:t>ЦЕНОВНИК ИЗРАЖЕН УДИНАРИМА</w:t>
            </w:r>
          </w:p>
        </w:tc>
        <w:tc>
          <w:tcPr>
            <w:tcW w:w="840" w:type="dxa"/>
            <w:vAlign w:val="bottom"/>
          </w:tcPr>
          <w:p>
            <w:pPr>
              <w:spacing w:after="0"/>
              <w:rPr>
                <w:sz w:val="24"/>
                <w:szCs w:val="24"/>
                <w:color w:val="auto"/>
              </w:rPr>
            </w:pPr>
          </w:p>
        </w:tc>
        <w:tc>
          <w:tcPr>
            <w:tcW w:w="14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8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960" w:type="dxa"/>
            <w:vAlign w:val="bottom"/>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7"/>
        </w:trPr>
        <w:tc>
          <w:tcPr>
            <w:tcW w:w="20" w:type="dxa"/>
            <w:vAlign w:val="bottom"/>
            <w:tcBorders>
              <w:bottom w:val="single" w:sz="8" w:color="auto"/>
            </w:tcBorders>
          </w:tcPr>
          <w:p>
            <w:pPr>
              <w:spacing w:after="0"/>
              <w:rPr>
                <w:sz w:val="13"/>
                <w:szCs w:val="13"/>
                <w:color w:val="auto"/>
              </w:rPr>
            </w:pPr>
          </w:p>
        </w:tc>
        <w:tc>
          <w:tcPr>
            <w:tcW w:w="5000" w:type="dxa"/>
            <w:vAlign w:val="bottom"/>
            <w:tcBorders>
              <w:bottom w:val="single" w:sz="8" w:color="auto"/>
            </w:tcBorders>
            <w:gridSpan w:val="2"/>
          </w:tcPr>
          <w:p>
            <w:pPr>
              <w:spacing w:after="0"/>
              <w:rPr>
                <w:sz w:val="13"/>
                <w:szCs w:val="13"/>
                <w:color w:val="auto"/>
              </w:rPr>
            </w:pPr>
          </w:p>
        </w:tc>
        <w:tc>
          <w:tcPr>
            <w:tcW w:w="980" w:type="dxa"/>
            <w:vAlign w:val="bottom"/>
            <w:tcBorders>
              <w:bottom w:val="single" w:sz="8" w:color="auto"/>
            </w:tcBorders>
          </w:tcPr>
          <w:p>
            <w:pPr>
              <w:spacing w:after="0"/>
              <w:rPr>
                <w:sz w:val="13"/>
                <w:szCs w:val="13"/>
                <w:color w:val="auto"/>
              </w:rPr>
            </w:pPr>
          </w:p>
        </w:tc>
        <w:tc>
          <w:tcPr>
            <w:tcW w:w="960" w:type="dxa"/>
            <w:vAlign w:val="bottom"/>
            <w:tcBorders>
              <w:bottom w:val="single" w:sz="8" w:color="auto"/>
            </w:tcBorders>
          </w:tcPr>
          <w:p>
            <w:pPr>
              <w:spacing w:after="0"/>
              <w:rPr>
                <w:sz w:val="13"/>
                <w:szCs w:val="13"/>
                <w:color w:val="auto"/>
              </w:rPr>
            </w:pPr>
          </w:p>
        </w:tc>
        <w:tc>
          <w:tcPr>
            <w:tcW w:w="80" w:type="dxa"/>
            <w:vAlign w:val="bottom"/>
            <w:tcBorders>
              <w:bottom w:val="single" w:sz="8" w:color="auto"/>
            </w:tcBorders>
          </w:tcPr>
          <w:p>
            <w:pPr>
              <w:spacing w:after="0"/>
              <w:rPr>
                <w:sz w:val="13"/>
                <w:szCs w:val="13"/>
                <w:color w:val="auto"/>
              </w:rPr>
            </w:pPr>
          </w:p>
        </w:tc>
        <w:tc>
          <w:tcPr>
            <w:tcW w:w="900" w:type="dxa"/>
            <w:vAlign w:val="bottom"/>
            <w:tcBorders>
              <w:bottom w:val="single" w:sz="8" w:color="auto"/>
            </w:tcBorders>
          </w:tcPr>
          <w:p>
            <w:pPr>
              <w:spacing w:after="0"/>
              <w:rPr>
                <w:sz w:val="13"/>
                <w:szCs w:val="13"/>
                <w:color w:val="auto"/>
              </w:rPr>
            </w:pPr>
          </w:p>
        </w:tc>
        <w:tc>
          <w:tcPr>
            <w:tcW w:w="980" w:type="dxa"/>
            <w:vAlign w:val="bottom"/>
            <w:tcBorders>
              <w:bottom w:val="single" w:sz="8" w:color="auto"/>
            </w:tcBorders>
          </w:tcPr>
          <w:p>
            <w:pPr>
              <w:spacing w:after="0"/>
              <w:rPr>
                <w:sz w:val="13"/>
                <w:szCs w:val="13"/>
                <w:color w:val="auto"/>
              </w:rPr>
            </w:pPr>
          </w:p>
        </w:tc>
        <w:tc>
          <w:tcPr>
            <w:tcW w:w="960" w:type="dxa"/>
            <w:vAlign w:val="bottom"/>
            <w:tcBorders>
              <w:bottom w:val="single" w:sz="8" w:color="auto"/>
            </w:tcBorders>
          </w:tcPr>
          <w:p>
            <w:pPr>
              <w:spacing w:after="0"/>
              <w:rPr>
                <w:sz w:val="13"/>
                <w:szCs w:val="13"/>
                <w:color w:val="auto"/>
              </w:rPr>
            </w:pPr>
          </w:p>
        </w:tc>
        <w:tc>
          <w:tcPr>
            <w:tcW w:w="840" w:type="dxa"/>
            <w:vAlign w:val="bottom"/>
            <w:tcBorders>
              <w:bottom w:val="single" w:sz="8" w:color="auto"/>
            </w:tcBorders>
          </w:tcPr>
          <w:p>
            <w:pPr>
              <w:spacing w:after="0"/>
              <w:rPr>
                <w:sz w:val="13"/>
                <w:szCs w:val="13"/>
                <w:color w:val="auto"/>
              </w:rPr>
            </w:pPr>
          </w:p>
        </w:tc>
        <w:tc>
          <w:tcPr>
            <w:tcW w:w="140" w:type="dxa"/>
            <w:vAlign w:val="bottom"/>
            <w:tcBorders>
              <w:bottom w:val="single" w:sz="8" w:color="auto"/>
            </w:tcBorders>
          </w:tcPr>
          <w:p>
            <w:pPr>
              <w:spacing w:after="0"/>
              <w:rPr>
                <w:sz w:val="13"/>
                <w:szCs w:val="13"/>
                <w:color w:val="auto"/>
              </w:rPr>
            </w:pPr>
          </w:p>
        </w:tc>
        <w:tc>
          <w:tcPr>
            <w:tcW w:w="980" w:type="dxa"/>
            <w:vAlign w:val="bottom"/>
            <w:tcBorders>
              <w:bottom w:val="single" w:sz="8" w:color="auto"/>
            </w:tcBorders>
          </w:tcPr>
          <w:p>
            <w:pPr>
              <w:spacing w:after="0"/>
              <w:rPr>
                <w:sz w:val="13"/>
                <w:szCs w:val="13"/>
                <w:color w:val="auto"/>
              </w:rPr>
            </w:pPr>
          </w:p>
        </w:tc>
        <w:tc>
          <w:tcPr>
            <w:tcW w:w="980" w:type="dxa"/>
            <w:vAlign w:val="bottom"/>
            <w:tcBorders>
              <w:bottom w:val="single" w:sz="8" w:color="auto"/>
            </w:tcBorders>
          </w:tcPr>
          <w:p>
            <w:pPr>
              <w:spacing w:after="0"/>
              <w:rPr>
                <w:sz w:val="13"/>
                <w:szCs w:val="13"/>
                <w:color w:val="auto"/>
              </w:rPr>
            </w:pPr>
          </w:p>
        </w:tc>
        <w:tc>
          <w:tcPr>
            <w:tcW w:w="960" w:type="dxa"/>
            <w:vAlign w:val="bottom"/>
            <w:tcBorders>
              <w:bottom w:val="single" w:sz="8" w:color="auto"/>
            </w:tcBorders>
          </w:tcPr>
          <w:p>
            <w:pPr>
              <w:spacing w:after="0"/>
              <w:rPr>
                <w:sz w:val="13"/>
                <w:szCs w:val="13"/>
                <w:color w:val="auto"/>
              </w:rPr>
            </w:pPr>
          </w:p>
        </w:tc>
        <w:tc>
          <w:tcPr>
            <w:tcW w:w="960" w:type="dxa"/>
            <w:vAlign w:val="bottom"/>
            <w:tcBorders>
              <w:bottom w:val="single" w:sz="8" w:color="auto"/>
            </w:tcBorders>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93"/>
        </w:trPr>
        <w:tc>
          <w:tcPr>
            <w:tcW w:w="20" w:type="dxa"/>
            <w:vAlign w:val="bottom"/>
          </w:tcPr>
          <w:p>
            <w:pPr>
              <w:spacing w:after="0"/>
              <w:rPr>
                <w:sz w:val="24"/>
                <w:szCs w:val="24"/>
                <w:color w:val="auto"/>
              </w:rPr>
            </w:pPr>
          </w:p>
        </w:tc>
        <w:tc>
          <w:tcPr>
            <w:tcW w:w="5000" w:type="dxa"/>
            <w:vAlign w:val="bottom"/>
            <w:tcBorders>
              <w:right w:val="single" w:sz="8" w:color="auto"/>
            </w:tcBorders>
            <w:gridSpan w:val="2"/>
          </w:tcPr>
          <w:p>
            <w:pPr>
              <w:ind w:left="1780"/>
              <w:spacing w:after="0"/>
              <w:rPr>
                <w:sz w:val="20"/>
                <w:szCs w:val="20"/>
                <w:color w:val="auto"/>
              </w:rPr>
            </w:pPr>
            <w:r>
              <w:rPr>
                <w:rFonts w:ascii="Times New Roman" w:cs="Times New Roman" w:eastAsia="Times New Roman" w:hAnsi="Times New Roman"/>
                <w:sz w:val="20"/>
                <w:szCs w:val="20"/>
                <w:b w:val="1"/>
                <w:bCs w:val="1"/>
                <w:color w:val="auto"/>
              </w:rPr>
              <w:t>ВАРИЈАНТА:</w:t>
            </w:r>
          </w:p>
        </w:tc>
        <w:tc>
          <w:tcPr>
            <w:tcW w:w="980" w:type="dxa"/>
            <w:vAlign w:val="bottom"/>
            <w:tcBorders>
              <w:right w:val="single" w:sz="8" w:color="auto"/>
            </w:tcBorders>
          </w:tcPr>
          <w:p>
            <w:pPr>
              <w:jc w:val="right"/>
              <w:ind w:right="389"/>
              <w:spacing w:after="0"/>
              <w:rPr>
                <w:sz w:val="20"/>
                <w:szCs w:val="20"/>
                <w:color w:val="auto"/>
              </w:rPr>
            </w:pPr>
            <w:r>
              <w:rPr>
                <w:rFonts w:ascii="Times New Roman" w:cs="Times New Roman" w:eastAsia="Times New Roman" w:hAnsi="Times New Roman"/>
                <w:sz w:val="20"/>
                <w:szCs w:val="20"/>
                <w:b w:val="1"/>
                <w:bCs w:val="1"/>
                <w:color w:val="auto"/>
              </w:rPr>
              <w:t>I</w:t>
            </w:r>
          </w:p>
        </w:tc>
        <w:tc>
          <w:tcPr>
            <w:tcW w:w="960" w:type="dxa"/>
            <w:vAlign w:val="bottom"/>
            <w:tcBorders>
              <w:right w:val="single" w:sz="8" w:color="auto"/>
            </w:tcBorders>
          </w:tcPr>
          <w:p>
            <w:pPr>
              <w:ind w:left="380"/>
              <w:spacing w:after="0"/>
              <w:rPr>
                <w:sz w:val="20"/>
                <w:szCs w:val="20"/>
                <w:color w:val="auto"/>
              </w:rPr>
            </w:pPr>
            <w:r>
              <w:rPr>
                <w:rFonts w:ascii="Times New Roman" w:cs="Times New Roman" w:eastAsia="Times New Roman" w:hAnsi="Times New Roman"/>
                <w:sz w:val="20"/>
                <w:szCs w:val="20"/>
                <w:b w:val="1"/>
                <w:bCs w:val="1"/>
                <w:color w:val="auto"/>
              </w:rPr>
              <w:t>II</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320"/>
              <w:spacing w:after="0"/>
              <w:rPr>
                <w:sz w:val="20"/>
                <w:szCs w:val="20"/>
                <w:color w:val="auto"/>
              </w:rPr>
            </w:pPr>
            <w:r>
              <w:rPr>
                <w:rFonts w:ascii="Times New Roman" w:cs="Times New Roman" w:eastAsia="Times New Roman" w:hAnsi="Times New Roman"/>
                <w:sz w:val="20"/>
                <w:szCs w:val="20"/>
                <w:b w:val="1"/>
                <w:bCs w:val="1"/>
                <w:color w:val="auto"/>
              </w:rPr>
              <w:t>II</w:t>
            </w:r>
          </w:p>
        </w:tc>
        <w:tc>
          <w:tcPr>
            <w:tcW w:w="980" w:type="dxa"/>
            <w:vAlign w:val="bottom"/>
            <w:tcBorders>
              <w:right w:val="single" w:sz="8" w:color="auto"/>
            </w:tcBorders>
          </w:tcPr>
          <w:p>
            <w:pPr>
              <w:ind w:left="340"/>
              <w:spacing w:after="0"/>
              <w:rPr>
                <w:sz w:val="20"/>
                <w:szCs w:val="20"/>
                <w:color w:val="auto"/>
              </w:rPr>
            </w:pPr>
            <w:r>
              <w:rPr>
                <w:rFonts w:ascii="Times New Roman" w:cs="Times New Roman" w:eastAsia="Times New Roman" w:hAnsi="Times New Roman"/>
                <w:sz w:val="20"/>
                <w:szCs w:val="20"/>
                <w:b w:val="1"/>
                <w:bCs w:val="1"/>
                <w:color w:val="auto"/>
              </w:rPr>
              <w:t>IV</w:t>
            </w:r>
          </w:p>
        </w:tc>
        <w:tc>
          <w:tcPr>
            <w:tcW w:w="960" w:type="dxa"/>
            <w:vAlign w:val="bottom"/>
            <w:tcBorders>
              <w:right w:val="single" w:sz="8" w:color="auto"/>
            </w:tcBorders>
          </w:tcPr>
          <w:p>
            <w:pPr>
              <w:ind w:left="400"/>
              <w:spacing w:after="0"/>
              <w:rPr>
                <w:sz w:val="20"/>
                <w:szCs w:val="20"/>
                <w:color w:val="auto"/>
              </w:rPr>
            </w:pPr>
            <w:r>
              <w:rPr>
                <w:rFonts w:ascii="Times New Roman" w:cs="Times New Roman" w:eastAsia="Times New Roman" w:hAnsi="Times New Roman"/>
                <w:sz w:val="20"/>
                <w:szCs w:val="20"/>
                <w:b w:val="1"/>
                <w:bCs w:val="1"/>
                <w:color w:val="auto"/>
              </w:rPr>
              <w:t>V</w:t>
            </w:r>
          </w:p>
        </w:tc>
        <w:tc>
          <w:tcPr>
            <w:tcW w:w="840" w:type="dxa"/>
            <w:vAlign w:val="bottom"/>
          </w:tcPr>
          <w:p>
            <w:pPr>
              <w:ind w:left="340"/>
              <w:spacing w:after="0"/>
              <w:rPr>
                <w:sz w:val="20"/>
                <w:szCs w:val="20"/>
                <w:color w:val="auto"/>
              </w:rPr>
            </w:pPr>
            <w:r>
              <w:rPr>
                <w:rFonts w:ascii="Times New Roman" w:cs="Times New Roman" w:eastAsia="Times New Roman" w:hAnsi="Times New Roman"/>
                <w:sz w:val="20"/>
                <w:szCs w:val="20"/>
                <w:b w:val="1"/>
                <w:bCs w:val="1"/>
                <w:color w:val="auto"/>
              </w:rPr>
              <w:t>VI</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right"/>
              <w:ind w:right="349"/>
              <w:spacing w:after="0"/>
              <w:rPr>
                <w:sz w:val="20"/>
                <w:szCs w:val="20"/>
                <w:color w:val="auto"/>
              </w:rPr>
            </w:pPr>
            <w:r>
              <w:rPr>
                <w:rFonts w:ascii="Times New Roman" w:cs="Times New Roman" w:eastAsia="Times New Roman" w:hAnsi="Times New Roman"/>
                <w:sz w:val="20"/>
                <w:szCs w:val="20"/>
                <w:b w:val="1"/>
                <w:bCs w:val="1"/>
                <w:color w:val="auto"/>
              </w:rPr>
              <w:t>VII</w:t>
            </w:r>
          </w:p>
        </w:tc>
        <w:tc>
          <w:tcPr>
            <w:tcW w:w="980" w:type="dxa"/>
            <w:vAlign w:val="bottom"/>
            <w:tcBorders>
              <w:right w:val="single" w:sz="8" w:color="auto"/>
            </w:tcBorders>
          </w:tcPr>
          <w:p>
            <w:pPr>
              <w:jc w:val="right"/>
              <w:ind w:right="329"/>
              <w:spacing w:after="0"/>
              <w:rPr>
                <w:sz w:val="20"/>
                <w:szCs w:val="20"/>
                <w:color w:val="auto"/>
              </w:rPr>
            </w:pPr>
            <w:r>
              <w:rPr>
                <w:rFonts w:ascii="Times New Roman" w:cs="Times New Roman" w:eastAsia="Times New Roman" w:hAnsi="Times New Roman"/>
                <w:sz w:val="20"/>
                <w:szCs w:val="20"/>
                <w:b w:val="1"/>
                <w:bCs w:val="1"/>
                <w:color w:val="auto"/>
              </w:rPr>
              <w:t>VIII</w:t>
            </w:r>
          </w:p>
        </w:tc>
        <w:tc>
          <w:tcPr>
            <w:tcW w:w="960" w:type="dxa"/>
            <w:vAlign w:val="bottom"/>
            <w:tcBorders>
              <w:right w:val="single" w:sz="8" w:color="auto"/>
            </w:tcBorders>
          </w:tcPr>
          <w:p>
            <w:pPr>
              <w:ind w:left="320"/>
              <w:spacing w:after="0"/>
              <w:rPr>
                <w:sz w:val="20"/>
                <w:szCs w:val="20"/>
                <w:color w:val="auto"/>
              </w:rPr>
            </w:pPr>
            <w:r>
              <w:rPr>
                <w:rFonts w:ascii="Times New Roman" w:cs="Times New Roman" w:eastAsia="Times New Roman" w:hAnsi="Times New Roman"/>
                <w:sz w:val="20"/>
                <w:szCs w:val="20"/>
                <w:b w:val="1"/>
                <w:bCs w:val="1"/>
                <w:color w:val="auto"/>
              </w:rPr>
              <w:t>IX</w:t>
            </w:r>
          </w:p>
        </w:tc>
        <w:tc>
          <w:tcPr>
            <w:tcW w:w="1000" w:type="dxa"/>
            <w:vAlign w:val="bottom"/>
            <w:gridSpan w:val="2"/>
          </w:tcPr>
          <w:p>
            <w:pPr>
              <w:ind w:left="400"/>
              <w:spacing w:after="0"/>
              <w:rPr>
                <w:sz w:val="20"/>
                <w:szCs w:val="20"/>
                <w:color w:val="auto"/>
              </w:rPr>
            </w:pPr>
            <w:r>
              <w:rPr>
                <w:rFonts w:ascii="Times New Roman" w:cs="Times New Roman" w:eastAsia="Times New Roman" w:hAnsi="Times New Roman"/>
                <w:sz w:val="20"/>
                <w:szCs w:val="20"/>
                <w:b w:val="1"/>
                <w:bCs w:val="1"/>
                <w:color w:val="auto"/>
              </w:rPr>
              <w:t>X</w:t>
            </w:r>
          </w:p>
        </w:tc>
        <w:tc>
          <w:tcPr>
            <w:tcW w:w="0" w:type="dxa"/>
            <w:vAlign w:val="bottom"/>
          </w:tcPr>
          <w:p>
            <w:pPr>
              <w:spacing w:after="0"/>
              <w:rPr>
                <w:sz w:val="1"/>
                <w:szCs w:val="1"/>
                <w:color w:val="auto"/>
              </w:rPr>
            </w:pPr>
          </w:p>
        </w:tc>
      </w:tr>
      <w:tr>
        <w:trPr>
          <w:trHeight w:val="146"/>
        </w:trPr>
        <w:tc>
          <w:tcPr>
            <w:tcW w:w="20" w:type="dxa"/>
            <w:vAlign w:val="bottom"/>
            <w:tcBorders>
              <w:bottom w:val="single" w:sz="8" w:color="auto"/>
            </w:tcBorders>
          </w:tcPr>
          <w:p>
            <w:pPr>
              <w:spacing w:after="0"/>
              <w:rPr>
                <w:sz w:val="12"/>
                <w:szCs w:val="12"/>
                <w:color w:val="auto"/>
              </w:rPr>
            </w:pPr>
          </w:p>
        </w:tc>
        <w:tc>
          <w:tcPr>
            <w:tcW w:w="2560" w:type="dxa"/>
            <w:vAlign w:val="bottom"/>
            <w:tcBorders>
              <w:bottom w:val="single" w:sz="8" w:color="auto"/>
            </w:tcBorders>
          </w:tcPr>
          <w:p>
            <w:pPr>
              <w:spacing w:after="0"/>
              <w:rPr>
                <w:sz w:val="12"/>
                <w:szCs w:val="12"/>
                <w:color w:val="auto"/>
              </w:rPr>
            </w:pPr>
          </w:p>
        </w:tc>
        <w:tc>
          <w:tcPr>
            <w:tcW w:w="2440" w:type="dxa"/>
            <w:vAlign w:val="bottom"/>
            <w:tcBorders>
              <w:bottom w:val="single" w:sz="8" w:color="auto"/>
              <w:right w:val="single" w:sz="8" w:color="auto"/>
            </w:tcBorders>
          </w:tcPr>
          <w:p>
            <w:pPr>
              <w:spacing w:after="0"/>
              <w:rPr>
                <w:sz w:val="12"/>
                <w:szCs w:val="12"/>
                <w:color w:val="auto"/>
              </w:rPr>
            </w:pPr>
          </w:p>
        </w:tc>
        <w:tc>
          <w:tcPr>
            <w:tcW w:w="980" w:type="dxa"/>
            <w:vAlign w:val="bottom"/>
            <w:tcBorders>
              <w:bottom w:val="single" w:sz="8" w:color="auto"/>
              <w:right w:val="single" w:sz="8" w:color="auto"/>
            </w:tcBorders>
          </w:tcPr>
          <w:p>
            <w:pPr>
              <w:spacing w:after="0"/>
              <w:rPr>
                <w:sz w:val="12"/>
                <w:szCs w:val="12"/>
                <w:color w:val="auto"/>
              </w:rPr>
            </w:pPr>
          </w:p>
        </w:tc>
        <w:tc>
          <w:tcPr>
            <w:tcW w:w="960" w:type="dxa"/>
            <w:vAlign w:val="bottom"/>
            <w:tcBorders>
              <w:bottom w:val="single" w:sz="8" w:color="auto"/>
              <w:right w:val="single" w:sz="8" w:color="auto"/>
            </w:tcBorders>
          </w:tcPr>
          <w:p>
            <w:pPr>
              <w:spacing w:after="0"/>
              <w:rPr>
                <w:sz w:val="12"/>
                <w:szCs w:val="12"/>
                <w:color w:val="auto"/>
              </w:rPr>
            </w:pPr>
          </w:p>
        </w:tc>
        <w:tc>
          <w:tcPr>
            <w:tcW w:w="80" w:type="dxa"/>
            <w:vAlign w:val="bottom"/>
            <w:tcBorders>
              <w:bottom w:val="single" w:sz="8" w:color="auto"/>
            </w:tcBorders>
          </w:tcPr>
          <w:p>
            <w:pPr>
              <w:spacing w:after="0"/>
              <w:rPr>
                <w:sz w:val="12"/>
                <w:szCs w:val="12"/>
                <w:color w:val="auto"/>
              </w:rPr>
            </w:pPr>
          </w:p>
        </w:tc>
        <w:tc>
          <w:tcPr>
            <w:tcW w:w="900" w:type="dxa"/>
            <w:vAlign w:val="bottom"/>
            <w:tcBorders>
              <w:bottom w:val="single" w:sz="8" w:color="auto"/>
              <w:right w:val="single" w:sz="8" w:color="auto"/>
            </w:tcBorders>
          </w:tcPr>
          <w:p>
            <w:pPr>
              <w:ind w:left="360"/>
              <w:spacing w:after="0" w:line="126" w:lineRule="exact"/>
              <w:rPr>
                <w:sz w:val="20"/>
                <w:szCs w:val="20"/>
                <w:color w:val="auto"/>
              </w:rPr>
            </w:pPr>
            <w:r>
              <w:rPr>
                <w:rFonts w:ascii="Times New Roman" w:cs="Times New Roman" w:eastAsia="Times New Roman" w:hAnsi="Times New Roman"/>
                <w:sz w:val="14"/>
                <w:szCs w:val="14"/>
                <w:b w:val="1"/>
                <w:bCs w:val="1"/>
                <w:color w:val="auto"/>
              </w:rPr>
              <w:t>I</w:t>
            </w:r>
          </w:p>
        </w:tc>
        <w:tc>
          <w:tcPr>
            <w:tcW w:w="980" w:type="dxa"/>
            <w:vAlign w:val="bottom"/>
            <w:tcBorders>
              <w:bottom w:val="single" w:sz="8" w:color="auto"/>
              <w:right w:val="single" w:sz="8" w:color="auto"/>
            </w:tcBorders>
          </w:tcPr>
          <w:p>
            <w:pPr>
              <w:spacing w:after="0"/>
              <w:rPr>
                <w:sz w:val="12"/>
                <w:szCs w:val="12"/>
                <w:color w:val="auto"/>
              </w:rPr>
            </w:pPr>
          </w:p>
        </w:tc>
        <w:tc>
          <w:tcPr>
            <w:tcW w:w="960" w:type="dxa"/>
            <w:vAlign w:val="bottom"/>
            <w:tcBorders>
              <w:bottom w:val="single" w:sz="8" w:color="auto"/>
              <w:right w:val="single" w:sz="8" w:color="auto"/>
            </w:tcBorders>
          </w:tcPr>
          <w:p>
            <w:pPr>
              <w:spacing w:after="0"/>
              <w:rPr>
                <w:sz w:val="12"/>
                <w:szCs w:val="12"/>
                <w:color w:val="auto"/>
              </w:rPr>
            </w:pPr>
          </w:p>
        </w:tc>
        <w:tc>
          <w:tcPr>
            <w:tcW w:w="840" w:type="dxa"/>
            <w:vAlign w:val="bottom"/>
            <w:tcBorders>
              <w:bottom w:val="single" w:sz="8" w:color="auto"/>
            </w:tcBorders>
          </w:tcPr>
          <w:p>
            <w:pPr>
              <w:spacing w:after="0"/>
              <w:rPr>
                <w:sz w:val="12"/>
                <w:szCs w:val="12"/>
                <w:color w:val="auto"/>
              </w:rPr>
            </w:pPr>
          </w:p>
        </w:tc>
        <w:tc>
          <w:tcPr>
            <w:tcW w:w="140" w:type="dxa"/>
            <w:vAlign w:val="bottom"/>
            <w:tcBorders>
              <w:bottom w:val="single" w:sz="8" w:color="auto"/>
              <w:right w:val="single" w:sz="8" w:color="auto"/>
            </w:tcBorders>
          </w:tcPr>
          <w:p>
            <w:pPr>
              <w:spacing w:after="0"/>
              <w:rPr>
                <w:sz w:val="12"/>
                <w:szCs w:val="12"/>
                <w:color w:val="auto"/>
              </w:rPr>
            </w:pPr>
          </w:p>
        </w:tc>
        <w:tc>
          <w:tcPr>
            <w:tcW w:w="980" w:type="dxa"/>
            <w:vAlign w:val="bottom"/>
            <w:tcBorders>
              <w:bottom w:val="single" w:sz="8" w:color="auto"/>
              <w:right w:val="single" w:sz="8" w:color="auto"/>
            </w:tcBorders>
          </w:tcPr>
          <w:p>
            <w:pPr>
              <w:spacing w:after="0"/>
              <w:rPr>
                <w:sz w:val="12"/>
                <w:szCs w:val="12"/>
                <w:color w:val="auto"/>
              </w:rPr>
            </w:pPr>
          </w:p>
        </w:tc>
        <w:tc>
          <w:tcPr>
            <w:tcW w:w="980" w:type="dxa"/>
            <w:vAlign w:val="bottom"/>
            <w:tcBorders>
              <w:bottom w:val="single" w:sz="8" w:color="auto"/>
              <w:right w:val="single" w:sz="8" w:color="auto"/>
            </w:tcBorders>
          </w:tcPr>
          <w:p>
            <w:pPr>
              <w:spacing w:after="0"/>
              <w:rPr>
                <w:sz w:val="12"/>
                <w:szCs w:val="12"/>
                <w:color w:val="auto"/>
              </w:rPr>
            </w:pPr>
          </w:p>
        </w:tc>
        <w:tc>
          <w:tcPr>
            <w:tcW w:w="960" w:type="dxa"/>
            <w:vAlign w:val="bottom"/>
            <w:tcBorders>
              <w:bottom w:val="single" w:sz="8" w:color="auto"/>
              <w:right w:val="single" w:sz="8" w:color="auto"/>
            </w:tcBorders>
          </w:tcPr>
          <w:p>
            <w:pPr>
              <w:spacing w:after="0"/>
              <w:rPr>
                <w:sz w:val="12"/>
                <w:szCs w:val="12"/>
                <w:color w:val="auto"/>
              </w:rPr>
            </w:pPr>
          </w:p>
        </w:tc>
        <w:tc>
          <w:tcPr>
            <w:tcW w:w="960" w:type="dxa"/>
            <w:vAlign w:val="bottom"/>
            <w:tcBorders>
              <w:bottom w:val="single" w:sz="8" w:color="auto"/>
            </w:tcBorders>
          </w:tcPr>
          <w:p>
            <w:pPr>
              <w:spacing w:after="0"/>
              <w:rPr>
                <w:sz w:val="12"/>
                <w:szCs w:val="12"/>
                <w:color w:val="auto"/>
              </w:rPr>
            </w:pPr>
          </w:p>
        </w:tc>
        <w:tc>
          <w:tcPr>
            <w:tcW w:w="40" w:type="dxa"/>
            <w:vAlign w:val="bottom"/>
            <w:tcBorders>
              <w:bottom w:val="single" w:sz="8" w:color="auto"/>
            </w:tcBorders>
          </w:tcPr>
          <w:p>
            <w:pPr>
              <w:spacing w:after="0"/>
              <w:rPr>
                <w:sz w:val="12"/>
                <w:szCs w:val="12"/>
                <w:color w:val="auto"/>
              </w:rPr>
            </w:pPr>
          </w:p>
        </w:tc>
        <w:tc>
          <w:tcPr>
            <w:tcW w:w="0" w:type="dxa"/>
            <w:vAlign w:val="bottom"/>
          </w:tcPr>
          <w:p>
            <w:pPr>
              <w:spacing w:after="0"/>
              <w:rPr>
                <w:sz w:val="1"/>
                <w:szCs w:val="1"/>
                <w:color w:val="auto"/>
              </w:rPr>
            </w:pPr>
          </w:p>
        </w:tc>
      </w:tr>
      <w:tr>
        <w:trPr>
          <w:trHeight w:val="263"/>
        </w:trPr>
        <w:tc>
          <w:tcPr>
            <w:tcW w:w="20" w:type="dxa"/>
            <w:vAlign w:val="bottom"/>
          </w:tcPr>
          <w:p>
            <w:pPr>
              <w:spacing w:after="0"/>
              <w:rPr>
                <w:sz w:val="22"/>
                <w:szCs w:val="22"/>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Wellness центар (по сату)</w:t>
            </w:r>
          </w:p>
        </w:tc>
        <w:tc>
          <w:tcPr>
            <w:tcW w:w="24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89"/>
              <w:spacing w:after="0"/>
              <w:rPr>
                <w:sz w:val="20"/>
                <w:szCs w:val="20"/>
                <w:color w:val="auto"/>
              </w:rPr>
            </w:pPr>
            <w:r>
              <w:rPr>
                <w:rFonts w:ascii="Times New Roman" w:cs="Times New Roman" w:eastAsia="Times New Roman" w:hAnsi="Times New Roman"/>
                <w:sz w:val="18"/>
                <w:szCs w:val="18"/>
                <w:color w:val="auto"/>
              </w:rPr>
              <w:t>1000,00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1100,00</w:t>
            </w:r>
          </w:p>
        </w:tc>
        <w:tc>
          <w:tcPr>
            <w:tcW w:w="80" w:type="dxa"/>
            <w:vAlign w:val="bottom"/>
          </w:tcPr>
          <w:p>
            <w:pPr>
              <w:spacing w:after="0"/>
              <w:rPr>
                <w:sz w:val="22"/>
                <w:szCs w:val="22"/>
                <w:color w:val="auto"/>
              </w:rPr>
            </w:pPr>
          </w:p>
        </w:tc>
        <w:tc>
          <w:tcPr>
            <w:tcW w:w="900" w:type="dxa"/>
            <w:vAlign w:val="bottom"/>
            <w:tcBorders>
              <w:right w:val="single" w:sz="8" w:color="auto"/>
            </w:tcBorders>
            <w:vMerge w:val="restart"/>
          </w:tcPr>
          <w:p>
            <w:pPr>
              <w:ind w:left="40"/>
              <w:spacing w:after="0"/>
              <w:rPr>
                <w:sz w:val="20"/>
                <w:szCs w:val="20"/>
                <w:color w:val="auto"/>
              </w:rPr>
            </w:pPr>
            <w:r>
              <w:rPr>
                <w:rFonts w:ascii="Times New Roman" w:cs="Times New Roman" w:eastAsia="Times New Roman" w:hAnsi="Times New Roman"/>
                <w:sz w:val="18"/>
                <w:szCs w:val="18"/>
                <w:color w:val="auto"/>
              </w:rPr>
              <w:t>1200,00</w:t>
            </w:r>
          </w:p>
        </w:tc>
        <w:tc>
          <w:tcPr>
            <w:tcW w:w="9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18"/>
                <w:szCs w:val="18"/>
                <w:color w:val="auto"/>
              </w:rPr>
              <w:t>1050,00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1150,00</w:t>
            </w: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w w:val="99"/>
              </w:rPr>
              <w:t>1200,00</w:t>
            </w:r>
          </w:p>
        </w:tc>
        <w:tc>
          <w:tcPr>
            <w:tcW w:w="1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w w:val="99"/>
              </w:rPr>
              <w:t>1000,00</w:t>
            </w:r>
          </w:p>
        </w:tc>
        <w:tc>
          <w:tcPr>
            <w:tcW w:w="980" w:type="dxa"/>
            <w:vAlign w:val="bottom"/>
            <w:tcBorders>
              <w:right w:val="single" w:sz="8" w:color="auto"/>
            </w:tcBorders>
            <w:vMerge w:val="restart"/>
          </w:tcPr>
          <w:p>
            <w:pPr>
              <w:jc w:val="center"/>
              <w:ind w:right="89"/>
              <w:spacing w:after="0"/>
              <w:rPr>
                <w:sz w:val="20"/>
                <w:szCs w:val="20"/>
                <w:color w:val="auto"/>
              </w:rPr>
            </w:pPr>
            <w:r>
              <w:rPr>
                <w:rFonts w:ascii="Times New Roman" w:cs="Times New Roman" w:eastAsia="Times New Roman" w:hAnsi="Times New Roman"/>
                <w:sz w:val="18"/>
                <w:szCs w:val="18"/>
                <w:color w:val="auto"/>
              </w:rPr>
              <w:t>1100,00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1150,00</w:t>
            </w:r>
          </w:p>
        </w:tc>
        <w:tc>
          <w:tcPr>
            <w:tcW w:w="960" w:type="dxa"/>
            <w:vAlign w:val="bottom"/>
            <w:vMerge w:val="restart"/>
          </w:tcPr>
          <w:p>
            <w:pPr>
              <w:ind w:left="120"/>
              <w:spacing w:after="0"/>
              <w:rPr>
                <w:sz w:val="20"/>
                <w:szCs w:val="20"/>
                <w:color w:val="auto"/>
              </w:rPr>
            </w:pPr>
            <w:r>
              <w:rPr>
                <w:rFonts w:ascii="Times New Roman" w:cs="Times New Roman" w:eastAsia="Times New Roman" w:hAnsi="Times New Roman"/>
                <w:sz w:val="18"/>
                <w:szCs w:val="18"/>
                <w:color w:val="auto"/>
              </w:rPr>
              <w:t>1200,00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53"/>
        </w:trPr>
        <w:tc>
          <w:tcPr>
            <w:tcW w:w="20" w:type="dxa"/>
            <w:vAlign w:val="bottom"/>
          </w:tcPr>
          <w:p>
            <w:pPr>
              <w:spacing w:after="0"/>
              <w:rPr>
                <w:sz w:val="4"/>
                <w:szCs w:val="4"/>
                <w:color w:val="auto"/>
              </w:rPr>
            </w:pPr>
          </w:p>
        </w:tc>
        <w:tc>
          <w:tcPr>
            <w:tcW w:w="2560" w:type="dxa"/>
            <w:vAlign w:val="bottom"/>
          </w:tcPr>
          <w:p>
            <w:pPr>
              <w:spacing w:after="0"/>
              <w:rPr>
                <w:sz w:val="4"/>
                <w:szCs w:val="4"/>
                <w:color w:val="auto"/>
              </w:rPr>
            </w:pPr>
          </w:p>
        </w:tc>
        <w:tc>
          <w:tcPr>
            <w:tcW w:w="2440" w:type="dxa"/>
            <w:vAlign w:val="bottom"/>
            <w:tcBorders>
              <w:right w:val="single" w:sz="8" w:color="auto"/>
            </w:tcBorders>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60" w:type="dxa"/>
            <w:vAlign w:val="bottom"/>
            <w:tcBorders>
              <w:right w:val="single" w:sz="8" w:color="auto"/>
            </w:tcBorders>
            <w:vMerge w:val="continue"/>
          </w:tcPr>
          <w:p>
            <w:pPr>
              <w:spacing w:after="0"/>
              <w:rPr>
                <w:sz w:val="4"/>
                <w:szCs w:val="4"/>
                <w:color w:val="auto"/>
              </w:rPr>
            </w:pPr>
          </w:p>
        </w:tc>
        <w:tc>
          <w:tcPr>
            <w:tcW w:w="80" w:type="dxa"/>
            <w:vAlign w:val="bottom"/>
          </w:tcPr>
          <w:p>
            <w:pPr>
              <w:spacing w:after="0"/>
              <w:rPr>
                <w:sz w:val="4"/>
                <w:szCs w:val="4"/>
                <w:color w:val="auto"/>
              </w:rPr>
            </w:pPr>
          </w:p>
        </w:tc>
        <w:tc>
          <w:tcPr>
            <w:tcW w:w="900" w:type="dxa"/>
            <w:vAlign w:val="bottom"/>
            <w:tcBorders>
              <w:right w:val="single" w:sz="8" w:color="auto"/>
            </w:tcBorders>
            <w:vMerge w:val="continue"/>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60" w:type="dxa"/>
            <w:vAlign w:val="bottom"/>
            <w:tcBorders>
              <w:right w:val="single" w:sz="8" w:color="auto"/>
            </w:tcBorders>
            <w:vMerge w:val="continue"/>
          </w:tcPr>
          <w:p>
            <w:pPr>
              <w:spacing w:after="0"/>
              <w:rPr>
                <w:sz w:val="4"/>
                <w:szCs w:val="4"/>
                <w:color w:val="auto"/>
              </w:rPr>
            </w:pPr>
          </w:p>
        </w:tc>
        <w:tc>
          <w:tcPr>
            <w:tcW w:w="840" w:type="dxa"/>
            <w:vAlign w:val="bottom"/>
            <w:vMerge w:val="continue"/>
          </w:tcPr>
          <w:p>
            <w:pPr>
              <w:spacing w:after="0"/>
              <w:rPr>
                <w:sz w:val="4"/>
                <w:szCs w:val="4"/>
                <w:color w:val="auto"/>
              </w:rPr>
            </w:pPr>
          </w:p>
        </w:tc>
        <w:tc>
          <w:tcPr>
            <w:tcW w:w="140" w:type="dxa"/>
            <w:vAlign w:val="bottom"/>
            <w:tcBorders>
              <w:right w:val="single" w:sz="8" w:color="auto"/>
            </w:tcBorders>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60" w:type="dxa"/>
            <w:vAlign w:val="bottom"/>
            <w:tcBorders>
              <w:right w:val="single" w:sz="8" w:color="auto"/>
            </w:tcBorders>
            <w:vMerge w:val="continue"/>
          </w:tcPr>
          <w:p>
            <w:pPr>
              <w:spacing w:after="0"/>
              <w:rPr>
                <w:sz w:val="4"/>
                <w:szCs w:val="4"/>
                <w:color w:val="auto"/>
              </w:rPr>
            </w:pPr>
          </w:p>
        </w:tc>
        <w:tc>
          <w:tcPr>
            <w:tcW w:w="960" w:type="dxa"/>
            <w:vAlign w:val="bottom"/>
            <w:vMerge w:val="continue"/>
          </w:tcPr>
          <w:p>
            <w:pPr>
              <w:spacing w:after="0"/>
              <w:rPr>
                <w:sz w:val="4"/>
                <w:szCs w:val="4"/>
                <w:color w:val="auto"/>
              </w:rPr>
            </w:pPr>
          </w:p>
        </w:tc>
        <w:tc>
          <w:tcPr>
            <w:tcW w:w="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2"/>
        </w:trPr>
        <w:tc>
          <w:tcPr>
            <w:tcW w:w="20" w:type="dxa"/>
            <w:vAlign w:val="bottom"/>
            <w:tcBorders>
              <w:bottom w:val="single" w:sz="8" w:color="auto"/>
            </w:tcBorders>
          </w:tcPr>
          <w:p>
            <w:pPr>
              <w:spacing w:after="0" w:line="20" w:lineRule="exact"/>
              <w:rPr>
                <w:sz w:val="1"/>
                <w:szCs w:val="1"/>
                <w:color w:val="auto"/>
              </w:rPr>
            </w:pPr>
          </w:p>
        </w:tc>
        <w:tc>
          <w:tcPr>
            <w:tcW w:w="2560" w:type="dxa"/>
            <w:vAlign w:val="bottom"/>
            <w:tcBorders>
              <w:bottom w:val="single" w:sz="8" w:color="auto"/>
            </w:tcBorders>
          </w:tcPr>
          <w:p>
            <w:pPr>
              <w:spacing w:after="0" w:line="20" w:lineRule="exact"/>
              <w:rPr>
                <w:sz w:val="1"/>
                <w:szCs w:val="1"/>
                <w:color w:val="auto"/>
              </w:rPr>
            </w:pPr>
          </w:p>
        </w:tc>
        <w:tc>
          <w:tcPr>
            <w:tcW w:w="244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960" w:type="dxa"/>
            <w:vAlign w:val="bottom"/>
            <w:tcBorders>
              <w:bottom w:val="single" w:sz="8" w:color="auto"/>
              <w:right w:val="single" w:sz="8" w:color="auto"/>
            </w:tcBorders>
          </w:tcPr>
          <w:p>
            <w:pPr>
              <w:spacing w:after="0" w:line="20" w:lineRule="exact"/>
              <w:rPr>
                <w:sz w:val="1"/>
                <w:szCs w:val="1"/>
                <w:color w:val="auto"/>
              </w:rPr>
            </w:pPr>
          </w:p>
        </w:tc>
        <w:tc>
          <w:tcPr>
            <w:tcW w:w="80" w:type="dxa"/>
            <w:vAlign w:val="bottom"/>
            <w:tcBorders>
              <w:bottom w:val="single" w:sz="8" w:color="auto"/>
            </w:tcBorders>
          </w:tcPr>
          <w:p>
            <w:pPr>
              <w:spacing w:after="0" w:line="20" w:lineRule="exact"/>
              <w:rPr>
                <w:sz w:val="1"/>
                <w:szCs w:val="1"/>
                <w:color w:val="auto"/>
              </w:rPr>
            </w:pPr>
          </w:p>
        </w:tc>
        <w:tc>
          <w:tcPr>
            <w:tcW w:w="90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960" w:type="dxa"/>
            <w:vAlign w:val="bottom"/>
            <w:tcBorders>
              <w:bottom w:val="single" w:sz="8" w:color="auto"/>
              <w:right w:val="single" w:sz="8" w:color="auto"/>
            </w:tcBorders>
          </w:tcPr>
          <w:p>
            <w:pPr>
              <w:spacing w:after="0" w:line="20" w:lineRule="exact"/>
              <w:rPr>
                <w:sz w:val="1"/>
                <w:szCs w:val="1"/>
                <w:color w:val="auto"/>
              </w:rPr>
            </w:pPr>
          </w:p>
        </w:tc>
        <w:tc>
          <w:tcPr>
            <w:tcW w:w="840" w:type="dxa"/>
            <w:vAlign w:val="bottom"/>
            <w:tcBorders>
              <w:bottom w:val="single" w:sz="8" w:color="auto"/>
            </w:tcBorders>
          </w:tcPr>
          <w:p>
            <w:pPr>
              <w:spacing w:after="0" w:line="20" w:lineRule="exact"/>
              <w:rPr>
                <w:sz w:val="1"/>
                <w:szCs w:val="1"/>
                <w:color w:val="auto"/>
              </w:rPr>
            </w:pPr>
          </w:p>
        </w:tc>
        <w:tc>
          <w:tcPr>
            <w:tcW w:w="14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980" w:type="dxa"/>
            <w:vAlign w:val="bottom"/>
            <w:tcBorders>
              <w:bottom w:val="single" w:sz="8" w:color="auto"/>
              <w:right w:val="single" w:sz="8" w:color="auto"/>
            </w:tcBorders>
          </w:tcPr>
          <w:p>
            <w:pPr>
              <w:spacing w:after="0" w:line="20" w:lineRule="exact"/>
              <w:rPr>
                <w:sz w:val="1"/>
                <w:szCs w:val="1"/>
                <w:color w:val="auto"/>
              </w:rPr>
            </w:pPr>
          </w:p>
        </w:tc>
        <w:tc>
          <w:tcPr>
            <w:tcW w:w="960" w:type="dxa"/>
            <w:vAlign w:val="bottom"/>
            <w:tcBorders>
              <w:bottom w:val="single" w:sz="8" w:color="auto"/>
              <w:right w:val="single" w:sz="8" w:color="auto"/>
            </w:tcBorders>
          </w:tcPr>
          <w:p>
            <w:pPr>
              <w:spacing w:after="0" w:line="20" w:lineRule="exact"/>
              <w:rPr>
                <w:sz w:val="1"/>
                <w:szCs w:val="1"/>
                <w:color w:val="auto"/>
              </w:rPr>
            </w:pPr>
          </w:p>
        </w:tc>
        <w:tc>
          <w:tcPr>
            <w:tcW w:w="960" w:type="dxa"/>
            <w:vAlign w:val="bottom"/>
            <w:tcBorders>
              <w:bottom w:val="single" w:sz="8" w:color="auto"/>
            </w:tcBorders>
          </w:tcPr>
          <w:p>
            <w:pPr>
              <w:spacing w:after="0" w:line="20" w:lineRule="exact"/>
              <w:rPr>
                <w:sz w:val="1"/>
                <w:szCs w:val="1"/>
                <w:color w:val="auto"/>
              </w:rPr>
            </w:pPr>
          </w:p>
        </w:tc>
        <w:tc>
          <w:tcPr>
            <w:tcW w:w="40" w:type="dxa"/>
            <w:vAlign w:val="bottom"/>
            <w:tcBorders>
              <w:bottom w:val="single" w:sz="8" w:color="auto"/>
            </w:tcBorders>
          </w:tcPr>
          <w:p>
            <w:pPr>
              <w:spacing w:after="0" w:line="20" w:lineRule="exact"/>
              <w:rPr>
                <w:sz w:val="1"/>
                <w:szCs w:val="1"/>
                <w:color w:val="auto"/>
              </w:rPr>
            </w:pPr>
          </w:p>
        </w:tc>
        <w:tc>
          <w:tcPr>
            <w:tcW w:w="0" w:type="dxa"/>
            <w:vAlign w:val="bottom"/>
          </w:tcPr>
          <w:p>
            <w:pPr>
              <w:spacing w:after="0"/>
              <w:rPr>
                <w:sz w:val="1"/>
                <w:szCs w:val="1"/>
                <w:color w:val="auto"/>
              </w:rPr>
            </w:pPr>
          </w:p>
        </w:tc>
      </w:tr>
      <w:tr>
        <w:trPr>
          <w:trHeight w:val="263"/>
        </w:trPr>
        <w:tc>
          <w:tcPr>
            <w:tcW w:w="20" w:type="dxa"/>
            <w:vAlign w:val="bottom"/>
          </w:tcPr>
          <w:p>
            <w:pPr>
              <w:spacing w:after="0"/>
              <w:rPr>
                <w:sz w:val="22"/>
                <w:szCs w:val="22"/>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Аqua центар (по сату)</w:t>
            </w:r>
          </w:p>
        </w:tc>
        <w:tc>
          <w:tcPr>
            <w:tcW w:w="24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rPr>
              <w:t>850,00</w:t>
            </w:r>
          </w:p>
        </w:tc>
        <w:tc>
          <w:tcPr>
            <w:tcW w:w="96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800,00</w:t>
            </w:r>
          </w:p>
        </w:tc>
        <w:tc>
          <w:tcPr>
            <w:tcW w:w="80" w:type="dxa"/>
            <w:vAlign w:val="bottom"/>
          </w:tcPr>
          <w:p>
            <w:pPr>
              <w:spacing w:after="0"/>
              <w:rPr>
                <w:sz w:val="22"/>
                <w:szCs w:val="22"/>
                <w:color w:val="auto"/>
              </w:rPr>
            </w:pPr>
          </w:p>
        </w:tc>
        <w:tc>
          <w:tcPr>
            <w:tcW w:w="9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18"/>
                <w:szCs w:val="18"/>
                <w:color w:val="auto"/>
              </w:rPr>
              <w:t>810,00</w:t>
            </w:r>
          </w:p>
        </w:tc>
        <w:tc>
          <w:tcPr>
            <w:tcW w:w="98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820,00</w:t>
            </w:r>
          </w:p>
        </w:tc>
        <w:tc>
          <w:tcPr>
            <w:tcW w:w="96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830,00</w:t>
            </w: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w w:val="96"/>
              </w:rPr>
              <w:t>840,00</w:t>
            </w:r>
          </w:p>
        </w:tc>
        <w:tc>
          <w:tcPr>
            <w:tcW w:w="1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rPr>
              <w:t>850,00</w:t>
            </w: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rPr>
              <w:t>830,00</w:t>
            </w:r>
          </w:p>
        </w:tc>
        <w:tc>
          <w:tcPr>
            <w:tcW w:w="96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810,00</w:t>
            </w:r>
          </w:p>
        </w:tc>
        <w:tc>
          <w:tcPr>
            <w:tcW w:w="960" w:type="dxa"/>
            <w:vAlign w:val="bottom"/>
            <w:vMerge w:val="restart"/>
          </w:tcPr>
          <w:p>
            <w:pPr>
              <w:ind w:left="180"/>
              <w:spacing w:after="0"/>
              <w:rPr>
                <w:sz w:val="20"/>
                <w:szCs w:val="20"/>
                <w:color w:val="auto"/>
              </w:rPr>
            </w:pPr>
            <w:r>
              <w:rPr>
                <w:rFonts w:ascii="Times New Roman" w:cs="Times New Roman" w:eastAsia="Times New Roman" w:hAnsi="Times New Roman"/>
                <w:sz w:val="18"/>
                <w:szCs w:val="18"/>
                <w:color w:val="auto"/>
              </w:rPr>
              <w:t>800,00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50"/>
        </w:trPr>
        <w:tc>
          <w:tcPr>
            <w:tcW w:w="20" w:type="dxa"/>
            <w:vAlign w:val="bottom"/>
          </w:tcPr>
          <w:p>
            <w:pPr>
              <w:spacing w:after="0"/>
              <w:rPr>
                <w:sz w:val="4"/>
                <w:szCs w:val="4"/>
                <w:color w:val="auto"/>
              </w:rPr>
            </w:pPr>
          </w:p>
        </w:tc>
        <w:tc>
          <w:tcPr>
            <w:tcW w:w="2560" w:type="dxa"/>
            <w:vAlign w:val="bottom"/>
          </w:tcPr>
          <w:p>
            <w:pPr>
              <w:spacing w:after="0"/>
              <w:rPr>
                <w:sz w:val="4"/>
                <w:szCs w:val="4"/>
                <w:color w:val="auto"/>
              </w:rPr>
            </w:pPr>
          </w:p>
        </w:tc>
        <w:tc>
          <w:tcPr>
            <w:tcW w:w="2440" w:type="dxa"/>
            <w:vAlign w:val="bottom"/>
            <w:tcBorders>
              <w:right w:val="single" w:sz="8" w:color="auto"/>
            </w:tcBorders>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60" w:type="dxa"/>
            <w:vAlign w:val="bottom"/>
            <w:tcBorders>
              <w:right w:val="single" w:sz="8" w:color="auto"/>
            </w:tcBorders>
            <w:vMerge w:val="continue"/>
          </w:tcPr>
          <w:p>
            <w:pPr>
              <w:spacing w:after="0"/>
              <w:rPr>
                <w:sz w:val="4"/>
                <w:szCs w:val="4"/>
                <w:color w:val="auto"/>
              </w:rPr>
            </w:pPr>
          </w:p>
        </w:tc>
        <w:tc>
          <w:tcPr>
            <w:tcW w:w="80" w:type="dxa"/>
            <w:vAlign w:val="bottom"/>
          </w:tcPr>
          <w:p>
            <w:pPr>
              <w:spacing w:after="0"/>
              <w:rPr>
                <w:sz w:val="4"/>
                <w:szCs w:val="4"/>
                <w:color w:val="auto"/>
              </w:rPr>
            </w:pPr>
          </w:p>
        </w:tc>
        <w:tc>
          <w:tcPr>
            <w:tcW w:w="900" w:type="dxa"/>
            <w:vAlign w:val="bottom"/>
            <w:tcBorders>
              <w:right w:val="single" w:sz="8" w:color="auto"/>
            </w:tcBorders>
            <w:vMerge w:val="continue"/>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60" w:type="dxa"/>
            <w:vAlign w:val="bottom"/>
            <w:tcBorders>
              <w:right w:val="single" w:sz="8" w:color="auto"/>
            </w:tcBorders>
            <w:vMerge w:val="continue"/>
          </w:tcPr>
          <w:p>
            <w:pPr>
              <w:spacing w:after="0"/>
              <w:rPr>
                <w:sz w:val="4"/>
                <w:szCs w:val="4"/>
                <w:color w:val="auto"/>
              </w:rPr>
            </w:pPr>
          </w:p>
        </w:tc>
        <w:tc>
          <w:tcPr>
            <w:tcW w:w="840" w:type="dxa"/>
            <w:vAlign w:val="bottom"/>
            <w:vMerge w:val="continue"/>
          </w:tcPr>
          <w:p>
            <w:pPr>
              <w:spacing w:after="0"/>
              <w:rPr>
                <w:sz w:val="4"/>
                <w:szCs w:val="4"/>
                <w:color w:val="auto"/>
              </w:rPr>
            </w:pPr>
          </w:p>
        </w:tc>
        <w:tc>
          <w:tcPr>
            <w:tcW w:w="140" w:type="dxa"/>
            <w:vAlign w:val="bottom"/>
            <w:tcBorders>
              <w:right w:val="single" w:sz="8" w:color="auto"/>
            </w:tcBorders>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80" w:type="dxa"/>
            <w:vAlign w:val="bottom"/>
            <w:tcBorders>
              <w:right w:val="single" w:sz="8" w:color="auto"/>
            </w:tcBorders>
            <w:vMerge w:val="continue"/>
          </w:tcPr>
          <w:p>
            <w:pPr>
              <w:spacing w:after="0"/>
              <w:rPr>
                <w:sz w:val="4"/>
                <w:szCs w:val="4"/>
                <w:color w:val="auto"/>
              </w:rPr>
            </w:pPr>
          </w:p>
        </w:tc>
        <w:tc>
          <w:tcPr>
            <w:tcW w:w="960" w:type="dxa"/>
            <w:vAlign w:val="bottom"/>
            <w:tcBorders>
              <w:right w:val="single" w:sz="8" w:color="auto"/>
            </w:tcBorders>
            <w:vMerge w:val="continue"/>
          </w:tcPr>
          <w:p>
            <w:pPr>
              <w:spacing w:after="0"/>
              <w:rPr>
                <w:sz w:val="4"/>
                <w:szCs w:val="4"/>
                <w:color w:val="auto"/>
              </w:rPr>
            </w:pPr>
          </w:p>
        </w:tc>
        <w:tc>
          <w:tcPr>
            <w:tcW w:w="960" w:type="dxa"/>
            <w:vAlign w:val="bottom"/>
            <w:vMerge w:val="continue"/>
          </w:tcPr>
          <w:p>
            <w:pPr>
              <w:spacing w:after="0"/>
              <w:rPr>
                <w:sz w:val="4"/>
                <w:szCs w:val="4"/>
                <w:color w:val="auto"/>
              </w:rPr>
            </w:pPr>
          </w:p>
        </w:tc>
        <w:tc>
          <w:tcPr>
            <w:tcW w:w="40" w:type="dxa"/>
            <w:vAlign w:val="bottom"/>
          </w:tcPr>
          <w:p>
            <w:pPr>
              <w:spacing w:after="0"/>
              <w:rPr>
                <w:sz w:val="4"/>
                <w:szCs w:val="4"/>
                <w:color w:val="auto"/>
              </w:rPr>
            </w:pPr>
          </w:p>
        </w:tc>
        <w:tc>
          <w:tcPr>
            <w:tcW w:w="0" w:type="dxa"/>
            <w:vAlign w:val="bottom"/>
          </w:tcPr>
          <w:p>
            <w:pPr>
              <w:spacing w:after="0"/>
              <w:rPr>
                <w:sz w:val="1"/>
                <w:szCs w:val="1"/>
                <w:color w:val="auto"/>
              </w:rPr>
            </w:pPr>
          </w:p>
        </w:tc>
      </w:tr>
      <w:tr>
        <w:trPr>
          <w:trHeight w:val="27"/>
        </w:trPr>
        <w:tc>
          <w:tcPr>
            <w:tcW w:w="20" w:type="dxa"/>
            <w:vAlign w:val="bottom"/>
            <w:tcBorders>
              <w:bottom w:val="single" w:sz="8" w:color="auto"/>
            </w:tcBorders>
          </w:tcPr>
          <w:p>
            <w:pPr>
              <w:spacing w:after="0"/>
              <w:rPr>
                <w:sz w:val="2"/>
                <w:szCs w:val="2"/>
                <w:color w:val="auto"/>
              </w:rPr>
            </w:pPr>
          </w:p>
        </w:tc>
        <w:tc>
          <w:tcPr>
            <w:tcW w:w="2560" w:type="dxa"/>
            <w:vAlign w:val="bottom"/>
            <w:tcBorders>
              <w:bottom w:val="single" w:sz="8" w:color="auto"/>
            </w:tcBorders>
          </w:tcPr>
          <w:p>
            <w:pPr>
              <w:spacing w:after="0"/>
              <w:rPr>
                <w:sz w:val="2"/>
                <w:szCs w:val="2"/>
                <w:color w:val="auto"/>
              </w:rPr>
            </w:pPr>
          </w:p>
        </w:tc>
        <w:tc>
          <w:tcPr>
            <w:tcW w:w="244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60" w:type="dxa"/>
            <w:vAlign w:val="bottom"/>
            <w:tcBorders>
              <w:bottom w:val="single" w:sz="8" w:color="auto"/>
              <w:right w:val="single" w:sz="8" w:color="auto"/>
            </w:tcBorders>
          </w:tcPr>
          <w:p>
            <w:pPr>
              <w:spacing w:after="0"/>
              <w:rPr>
                <w:sz w:val="2"/>
                <w:szCs w:val="2"/>
                <w:color w:val="auto"/>
              </w:rPr>
            </w:pPr>
          </w:p>
        </w:tc>
        <w:tc>
          <w:tcPr>
            <w:tcW w:w="80" w:type="dxa"/>
            <w:vAlign w:val="bottom"/>
            <w:tcBorders>
              <w:bottom w:val="single" w:sz="8" w:color="auto"/>
            </w:tcBorders>
          </w:tcPr>
          <w:p>
            <w:pPr>
              <w:spacing w:after="0"/>
              <w:rPr>
                <w:sz w:val="2"/>
                <w:szCs w:val="2"/>
                <w:color w:val="auto"/>
              </w:rPr>
            </w:pPr>
          </w:p>
        </w:tc>
        <w:tc>
          <w:tcPr>
            <w:tcW w:w="90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60" w:type="dxa"/>
            <w:vAlign w:val="bottom"/>
            <w:tcBorders>
              <w:bottom w:val="single" w:sz="8" w:color="auto"/>
              <w:right w:val="single" w:sz="8" w:color="auto"/>
            </w:tcBorders>
          </w:tcPr>
          <w:p>
            <w:pPr>
              <w:spacing w:after="0"/>
              <w:rPr>
                <w:sz w:val="2"/>
                <w:szCs w:val="2"/>
                <w:color w:val="auto"/>
              </w:rPr>
            </w:pPr>
          </w:p>
        </w:tc>
        <w:tc>
          <w:tcPr>
            <w:tcW w:w="840" w:type="dxa"/>
            <w:vAlign w:val="bottom"/>
            <w:tcBorders>
              <w:bottom w:val="single" w:sz="8" w:color="auto"/>
            </w:tcBorders>
          </w:tcPr>
          <w:p>
            <w:pPr>
              <w:spacing w:after="0"/>
              <w:rPr>
                <w:sz w:val="2"/>
                <w:szCs w:val="2"/>
                <w:color w:val="auto"/>
              </w:rPr>
            </w:pPr>
          </w:p>
        </w:tc>
        <w:tc>
          <w:tcPr>
            <w:tcW w:w="14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80" w:type="dxa"/>
            <w:vAlign w:val="bottom"/>
            <w:tcBorders>
              <w:bottom w:val="single" w:sz="8" w:color="auto"/>
              <w:right w:val="single" w:sz="8" w:color="auto"/>
            </w:tcBorders>
          </w:tcPr>
          <w:p>
            <w:pPr>
              <w:spacing w:after="0"/>
              <w:rPr>
                <w:sz w:val="2"/>
                <w:szCs w:val="2"/>
                <w:color w:val="auto"/>
              </w:rPr>
            </w:pPr>
          </w:p>
        </w:tc>
        <w:tc>
          <w:tcPr>
            <w:tcW w:w="960" w:type="dxa"/>
            <w:vAlign w:val="bottom"/>
            <w:tcBorders>
              <w:bottom w:val="single" w:sz="8" w:color="auto"/>
              <w:right w:val="single" w:sz="8" w:color="auto"/>
            </w:tcBorders>
          </w:tcPr>
          <w:p>
            <w:pPr>
              <w:spacing w:after="0"/>
              <w:rPr>
                <w:sz w:val="2"/>
                <w:szCs w:val="2"/>
                <w:color w:val="auto"/>
              </w:rPr>
            </w:pPr>
          </w:p>
        </w:tc>
        <w:tc>
          <w:tcPr>
            <w:tcW w:w="960" w:type="dxa"/>
            <w:vAlign w:val="bottom"/>
            <w:tcBorders>
              <w:bottom w:val="single" w:sz="8" w:color="auto"/>
            </w:tcBorders>
          </w:tcPr>
          <w:p>
            <w:pPr>
              <w:spacing w:after="0"/>
              <w:rPr>
                <w:sz w:val="2"/>
                <w:szCs w:val="2"/>
                <w:color w:val="auto"/>
              </w:rPr>
            </w:pPr>
          </w:p>
        </w:tc>
        <w:tc>
          <w:tcPr>
            <w:tcW w:w="40" w:type="dxa"/>
            <w:vAlign w:val="bottom"/>
            <w:tcBorders>
              <w:bottom w:val="single" w:sz="8" w:color="auto"/>
            </w:tcBorders>
          </w:tcPr>
          <w:p>
            <w:pPr>
              <w:spacing w:after="0"/>
              <w:rPr>
                <w:sz w:val="2"/>
                <w:szCs w:val="2"/>
                <w:color w:val="auto"/>
              </w:rPr>
            </w:pPr>
          </w:p>
        </w:tc>
        <w:tc>
          <w:tcPr>
            <w:tcW w:w="0" w:type="dxa"/>
            <w:vAlign w:val="bottom"/>
          </w:tcPr>
          <w:p>
            <w:pPr>
              <w:spacing w:after="0"/>
              <w:rPr>
                <w:sz w:val="1"/>
                <w:szCs w:val="1"/>
                <w:color w:val="auto"/>
              </w:rPr>
            </w:pPr>
          </w:p>
        </w:tc>
      </w:tr>
      <w:tr>
        <w:trPr>
          <w:trHeight w:val="313"/>
        </w:trPr>
        <w:tc>
          <w:tcPr>
            <w:tcW w:w="20" w:type="dxa"/>
            <w:vAlign w:val="bottom"/>
          </w:tcPr>
          <w:p>
            <w:pPr>
              <w:spacing w:after="0"/>
              <w:rPr>
                <w:sz w:val="24"/>
                <w:szCs w:val="24"/>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Сауна (по особи)</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720,00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700,00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18"/>
                <w:szCs w:val="18"/>
                <w:color w:val="auto"/>
              </w:rPr>
              <w:t>710,00</w:t>
            </w:r>
          </w:p>
        </w:tc>
        <w:tc>
          <w:tcPr>
            <w:tcW w:w="9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730,00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750,00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6"/>
              </w:rPr>
              <w:t>740,00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700,00</w:t>
            </w: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710,00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730,00</w:t>
            </w:r>
          </w:p>
        </w:tc>
        <w:tc>
          <w:tcPr>
            <w:tcW w:w="9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710,00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
        </w:trPr>
        <w:tc>
          <w:tcPr>
            <w:tcW w:w="20" w:type="dxa"/>
            <w:vAlign w:val="bottom"/>
            <w:tcBorders>
              <w:bottom w:val="single" w:sz="8" w:color="auto"/>
            </w:tcBorders>
          </w:tcPr>
          <w:p>
            <w:pPr>
              <w:spacing w:after="0"/>
              <w:rPr>
                <w:sz w:val="3"/>
                <w:szCs w:val="3"/>
                <w:color w:val="auto"/>
              </w:rPr>
            </w:pPr>
          </w:p>
        </w:tc>
        <w:tc>
          <w:tcPr>
            <w:tcW w:w="2560" w:type="dxa"/>
            <w:vAlign w:val="bottom"/>
            <w:tcBorders>
              <w:bottom w:val="single" w:sz="8" w:color="auto"/>
            </w:tcBorders>
          </w:tcPr>
          <w:p>
            <w:pPr>
              <w:spacing w:after="0"/>
              <w:rPr>
                <w:sz w:val="3"/>
                <w:szCs w:val="3"/>
                <w:color w:val="auto"/>
              </w:rPr>
            </w:pPr>
          </w:p>
        </w:tc>
        <w:tc>
          <w:tcPr>
            <w:tcW w:w="244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90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Теретана (по сату)</w:t>
            </w:r>
          </w:p>
        </w:tc>
        <w:tc>
          <w:tcPr>
            <w:tcW w:w="24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rPr>
              <w:t>900,00</w:t>
            </w:r>
          </w:p>
        </w:tc>
        <w:tc>
          <w:tcPr>
            <w:tcW w:w="96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800,00</w:t>
            </w:r>
          </w:p>
        </w:tc>
        <w:tc>
          <w:tcPr>
            <w:tcW w:w="80" w:type="dxa"/>
            <w:vAlign w:val="bottom"/>
          </w:tcPr>
          <w:p>
            <w:pPr>
              <w:spacing w:after="0"/>
              <w:rPr>
                <w:sz w:val="22"/>
                <w:szCs w:val="22"/>
                <w:color w:val="auto"/>
              </w:rPr>
            </w:pPr>
          </w:p>
        </w:tc>
        <w:tc>
          <w:tcPr>
            <w:tcW w:w="900" w:type="dxa"/>
            <w:vAlign w:val="bottom"/>
            <w:tcBorders>
              <w:right w:val="single" w:sz="8" w:color="auto"/>
            </w:tcBorders>
            <w:vMerge w:val="restart"/>
          </w:tcPr>
          <w:p>
            <w:pPr>
              <w:ind w:left="80"/>
              <w:spacing w:after="0"/>
              <w:rPr>
                <w:sz w:val="20"/>
                <w:szCs w:val="20"/>
                <w:color w:val="auto"/>
              </w:rPr>
            </w:pPr>
            <w:r>
              <w:rPr>
                <w:rFonts w:ascii="Times New Roman" w:cs="Times New Roman" w:eastAsia="Times New Roman" w:hAnsi="Times New Roman"/>
                <w:sz w:val="18"/>
                <w:szCs w:val="18"/>
                <w:color w:val="auto"/>
              </w:rPr>
              <w:t>850,00</w:t>
            </w:r>
          </w:p>
        </w:tc>
        <w:tc>
          <w:tcPr>
            <w:tcW w:w="98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950,00</w:t>
            </w:r>
          </w:p>
        </w:tc>
        <w:tc>
          <w:tcPr>
            <w:tcW w:w="96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860,00</w:t>
            </w: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w w:val="96"/>
              </w:rPr>
              <w:t>870,00</w:t>
            </w:r>
          </w:p>
        </w:tc>
        <w:tc>
          <w:tcPr>
            <w:tcW w:w="1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rPr>
              <w:t>880,00</w:t>
            </w: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rPr>
              <w:t>890,00</w:t>
            </w:r>
          </w:p>
        </w:tc>
        <w:tc>
          <w:tcPr>
            <w:tcW w:w="960" w:type="dxa"/>
            <w:vAlign w:val="bottom"/>
            <w:tcBorders>
              <w:right w:val="single" w:sz="8" w:color="auto"/>
            </w:tcBorders>
            <w:vMerge w:val="restart"/>
          </w:tcPr>
          <w:p>
            <w:pPr>
              <w:ind w:left="160"/>
              <w:spacing w:after="0"/>
              <w:rPr>
                <w:sz w:val="20"/>
                <w:szCs w:val="20"/>
                <w:color w:val="auto"/>
              </w:rPr>
            </w:pPr>
            <w:r>
              <w:rPr>
                <w:rFonts w:ascii="Times New Roman" w:cs="Times New Roman" w:eastAsia="Times New Roman" w:hAnsi="Times New Roman"/>
                <w:sz w:val="18"/>
                <w:szCs w:val="18"/>
                <w:color w:val="auto"/>
              </w:rPr>
              <w:t>900,00</w:t>
            </w:r>
          </w:p>
        </w:tc>
        <w:tc>
          <w:tcPr>
            <w:tcW w:w="960" w:type="dxa"/>
            <w:vAlign w:val="bottom"/>
            <w:vMerge w:val="restart"/>
          </w:tcPr>
          <w:p>
            <w:pPr>
              <w:ind w:left="180"/>
              <w:spacing w:after="0"/>
              <w:rPr>
                <w:sz w:val="20"/>
                <w:szCs w:val="20"/>
                <w:color w:val="auto"/>
              </w:rPr>
            </w:pPr>
            <w:r>
              <w:rPr>
                <w:rFonts w:ascii="Times New Roman" w:cs="Times New Roman" w:eastAsia="Times New Roman" w:hAnsi="Times New Roman"/>
                <w:sz w:val="18"/>
                <w:szCs w:val="18"/>
                <w:color w:val="auto"/>
              </w:rPr>
              <w:t>920,00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63"/>
        </w:trPr>
        <w:tc>
          <w:tcPr>
            <w:tcW w:w="20" w:type="dxa"/>
            <w:vAlign w:val="bottom"/>
            <w:tcBorders>
              <w:bottom w:val="single" w:sz="8" w:color="auto"/>
            </w:tcBorders>
          </w:tcPr>
          <w:p>
            <w:pPr>
              <w:spacing w:after="0"/>
              <w:rPr>
                <w:sz w:val="5"/>
                <w:szCs w:val="5"/>
                <w:color w:val="auto"/>
              </w:rPr>
            </w:pPr>
          </w:p>
        </w:tc>
        <w:tc>
          <w:tcPr>
            <w:tcW w:w="2560" w:type="dxa"/>
            <w:vAlign w:val="bottom"/>
            <w:tcBorders>
              <w:bottom w:val="single" w:sz="8" w:color="auto"/>
            </w:tcBorders>
          </w:tcPr>
          <w:p>
            <w:pPr>
              <w:spacing w:after="0"/>
              <w:rPr>
                <w:sz w:val="5"/>
                <w:szCs w:val="5"/>
                <w:color w:val="auto"/>
              </w:rPr>
            </w:pPr>
          </w:p>
        </w:tc>
        <w:tc>
          <w:tcPr>
            <w:tcW w:w="244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vMerge w:val="continue"/>
          </w:tcPr>
          <w:p>
            <w:pPr>
              <w:spacing w:after="0"/>
              <w:rPr>
                <w:sz w:val="5"/>
                <w:szCs w:val="5"/>
                <w:color w:val="auto"/>
              </w:rPr>
            </w:pPr>
          </w:p>
        </w:tc>
        <w:tc>
          <w:tcPr>
            <w:tcW w:w="960" w:type="dxa"/>
            <w:vAlign w:val="bottom"/>
            <w:tcBorders>
              <w:bottom w:val="single" w:sz="8" w:color="auto"/>
              <w:right w:val="single" w:sz="8" w:color="auto"/>
            </w:tcBorders>
            <w:vMerge w:val="continue"/>
          </w:tcPr>
          <w:p>
            <w:pPr>
              <w:spacing w:after="0"/>
              <w:rPr>
                <w:sz w:val="5"/>
                <w:szCs w:val="5"/>
                <w:color w:val="auto"/>
              </w:rPr>
            </w:pPr>
          </w:p>
        </w:tc>
        <w:tc>
          <w:tcPr>
            <w:tcW w:w="80" w:type="dxa"/>
            <w:vAlign w:val="bottom"/>
            <w:tcBorders>
              <w:bottom w:val="single" w:sz="8" w:color="auto"/>
            </w:tcBorders>
          </w:tcPr>
          <w:p>
            <w:pPr>
              <w:spacing w:after="0"/>
              <w:rPr>
                <w:sz w:val="5"/>
                <w:szCs w:val="5"/>
                <w:color w:val="auto"/>
              </w:rPr>
            </w:pPr>
          </w:p>
        </w:tc>
        <w:tc>
          <w:tcPr>
            <w:tcW w:w="900" w:type="dxa"/>
            <w:vAlign w:val="bottom"/>
            <w:tcBorders>
              <w:bottom w:val="single" w:sz="8" w:color="auto"/>
              <w:right w:val="single" w:sz="8" w:color="auto"/>
            </w:tcBorders>
            <w:vMerge w:val="continue"/>
          </w:tcPr>
          <w:p>
            <w:pPr>
              <w:spacing w:after="0"/>
              <w:rPr>
                <w:sz w:val="5"/>
                <w:szCs w:val="5"/>
                <w:color w:val="auto"/>
              </w:rPr>
            </w:pPr>
          </w:p>
        </w:tc>
        <w:tc>
          <w:tcPr>
            <w:tcW w:w="980" w:type="dxa"/>
            <w:vAlign w:val="bottom"/>
            <w:tcBorders>
              <w:bottom w:val="single" w:sz="8" w:color="auto"/>
              <w:right w:val="single" w:sz="8" w:color="auto"/>
            </w:tcBorders>
            <w:vMerge w:val="continue"/>
          </w:tcPr>
          <w:p>
            <w:pPr>
              <w:spacing w:after="0"/>
              <w:rPr>
                <w:sz w:val="5"/>
                <w:szCs w:val="5"/>
                <w:color w:val="auto"/>
              </w:rPr>
            </w:pPr>
          </w:p>
        </w:tc>
        <w:tc>
          <w:tcPr>
            <w:tcW w:w="960" w:type="dxa"/>
            <w:vAlign w:val="bottom"/>
            <w:tcBorders>
              <w:bottom w:val="single" w:sz="8" w:color="auto"/>
              <w:right w:val="single" w:sz="8" w:color="auto"/>
            </w:tcBorders>
            <w:vMerge w:val="continue"/>
          </w:tcPr>
          <w:p>
            <w:pPr>
              <w:spacing w:after="0"/>
              <w:rPr>
                <w:sz w:val="5"/>
                <w:szCs w:val="5"/>
                <w:color w:val="auto"/>
              </w:rPr>
            </w:pPr>
          </w:p>
        </w:tc>
        <w:tc>
          <w:tcPr>
            <w:tcW w:w="840" w:type="dxa"/>
            <w:vAlign w:val="bottom"/>
            <w:tcBorders>
              <w:bottom w:val="single" w:sz="8" w:color="auto"/>
            </w:tcBorders>
            <w:vMerge w:val="continue"/>
          </w:tcPr>
          <w:p>
            <w:pPr>
              <w:spacing w:after="0"/>
              <w:rPr>
                <w:sz w:val="5"/>
                <w:szCs w:val="5"/>
                <w:color w:val="auto"/>
              </w:rPr>
            </w:pPr>
          </w:p>
        </w:tc>
        <w:tc>
          <w:tcPr>
            <w:tcW w:w="140" w:type="dxa"/>
            <w:vAlign w:val="bottom"/>
            <w:tcBorders>
              <w:bottom w:val="single" w:sz="8" w:color="auto"/>
              <w:right w:val="single" w:sz="8" w:color="auto"/>
            </w:tcBorders>
          </w:tcPr>
          <w:p>
            <w:pPr>
              <w:spacing w:after="0"/>
              <w:rPr>
                <w:sz w:val="5"/>
                <w:szCs w:val="5"/>
                <w:color w:val="auto"/>
              </w:rPr>
            </w:pPr>
          </w:p>
        </w:tc>
        <w:tc>
          <w:tcPr>
            <w:tcW w:w="980" w:type="dxa"/>
            <w:vAlign w:val="bottom"/>
            <w:tcBorders>
              <w:bottom w:val="single" w:sz="8" w:color="auto"/>
              <w:right w:val="single" w:sz="8" w:color="auto"/>
            </w:tcBorders>
            <w:vMerge w:val="continue"/>
          </w:tcPr>
          <w:p>
            <w:pPr>
              <w:spacing w:after="0"/>
              <w:rPr>
                <w:sz w:val="5"/>
                <w:szCs w:val="5"/>
                <w:color w:val="auto"/>
              </w:rPr>
            </w:pPr>
          </w:p>
        </w:tc>
        <w:tc>
          <w:tcPr>
            <w:tcW w:w="980" w:type="dxa"/>
            <w:vAlign w:val="bottom"/>
            <w:tcBorders>
              <w:bottom w:val="single" w:sz="8" w:color="auto"/>
              <w:right w:val="single" w:sz="8" w:color="auto"/>
            </w:tcBorders>
            <w:vMerge w:val="continue"/>
          </w:tcPr>
          <w:p>
            <w:pPr>
              <w:spacing w:after="0"/>
              <w:rPr>
                <w:sz w:val="5"/>
                <w:szCs w:val="5"/>
                <w:color w:val="auto"/>
              </w:rPr>
            </w:pPr>
          </w:p>
        </w:tc>
        <w:tc>
          <w:tcPr>
            <w:tcW w:w="960" w:type="dxa"/>
            <w:vAlign w:val="bottom"/>
            <w:tcBorders>
              <w:bottom w:val="single" w:sz="8" w:color="auto"/>
              <w:right w:val="single" w:sz="8" w:color="auto"/>
            </w:tcBorders>
            <w:vMerge w:val="continue"/>
          </w:tcPr>
          <w:p>
            <w:pPr>
              <w:spacing w:after="0"/>
              <w:rPr>
                <w:sz w:val="5"/>
                <w:szCs w:val="5"/>
                <w:color w:val="auto"/>
              </w:rPr>
            </w:pPr>
          </w:p>
        </w:tc>
        <w:tc>
          <w:tcPr>
            <w:tcW w:w="960" w:type="dxa"/>
            <w:vAlign w:val="bottom"/>
            <w:tcBorders>
              <w:bottom w:val="single" w:sz="8" w:color="auto"/>
            </w:tcBorders>
            <w:vMerge w:val="continue"/>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325"/>
        </w:trPr>
        <w:tc>
          <w:tcPr>
            <w:tcW w:w="20" w:type="dxa"/>
            <w:vAlign w:val="bottom"/>
          </w:tcPr>
          <w:p>
            <w:pPr>
              <w:spacing w:after="0"/>
              <w:rPr>
                <w:sz w:val="24"/>
                <w:szCs w:val="24"/>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Fitnees центар (по сату)</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720,00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700,00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18"/>
                <w:szCs w:val="18"/>
                <w:color w:val="auto"/>
              </w:rPr>
              <w:t>730,00</w:t>
            </w:r>
          </w:p>
        </w:tc>
        <w:tc>
          <w:tcPr>
            <w:tcW w:w="9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740,00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710,00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6"/>
              </w:rPr>
              <w:t>750,00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720,00</w:t>
            </w: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730,00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740,00</w:t>
            </w:r>
          </w:p>
        </w:tc>
        <w:tc>
          <w:tcPr>
            <w:tcW w:w="9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750,00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36"/>
        </w:trPr>
        <w:tc>
          <w:tcPr>
            <w:tcW w:w="20" w:type="dxa"/>
            <w:vAlign w:val="bottom"/>
            <w:tcBorders>
              <w:bottom w:val="single" w:sz="8" w:color="auto"/>
            </w:tcBorders>
          </w:tcPr>
          <w:p>
            <w:pPr>
              <w:spacing w:after="0"/>
              <w:rPr>
                <w:sz w:val="3"/>
                <w:szCs w:val="3"/>
                <w:color w:val="auto"/>
              </w:rPr>
            </w:pPr>
          </w:p>
        </w:tc>
        <w:tc>
          <w:tcPr>
            <w:tcW w:w="2560" w:type="dxa"/>
            <w:vAlign w:val="bottom"/>
            <w:tcBorders>
              <w:bottom w:val="single" w:sz="8" w:color="auto"/>
            </w:tcBorders>
          </w:tcPr>
          <w:p>
            <w:pPr>
              <w:spacing w:after="0"/>
              <w:rPr>
                <w:sz w:val="3"/>
                <w:szCs w:val="3"/>
                <w:color w:val="auto"/>
              </w:rPr>
            </w:pPr>
          </w:p>
        </w:tc>
        <w:tc>
          <w:tcPr>
            <w:tcW w:w="244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90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258"/>
        </w:trPr>
        <w:tc>
          <w:tcPr>
            <w:tcW w:w="20" w:type="dxa"/>
            <w:vAlign w:val="bottom"/>
          </w:tcPr>
          <w:p>
            <w:pPr>
              <w:spacing w:after="0"/>
              <w:rPr>
                <w:sz w:val="22"/>
                <w:szCs w:val="22"/>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Услуга масаже</w:t>
            </w:r>
          </w:p>
        </w:tc>
        <w:tc>
          <w:tcPr>
            <w:tcW w:w="24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89"/>
              <w:spacing w:after="0"/>
              <w:rPr>
                <w:sz w:val="20"/>
                <w:szCs w:val="20"/>
                <w:color w:val="auto"/>
              </w:rPr>
            </w:pPr>
            <w:r>
              <w:rPr>
                <w:rFonts w:ascii="Times New Roman" w:cs="Times New Roman" w:eastAsia="Times New Roman" w:hAnsi="Times New Roman"/>
                <w:sz w:val="18"/>
                <w:szCs w:val="18"/>
                <w:color w:val="auto"/>
              </w:rPr>
              <w:t>1600,00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1200,00</w:t>
            </w:r>
          </w:p>
        </w:tc>
        <w:tc>
          <w:tcPr>
            <w:tcW w:w="80" w:type="dxa"/>
            <w:vAlign w:val="bottom"/>
          </w:tcPr>
          <w:p>
            <w:pPr>
              <w:spacing w:after="0"/>
              <w:rPr>
                <w:sz w:val="22"/>
                <w:szCs w:val="22"/>
                <w:color w:val="auto"/>
              </w:rPr>
            </w:pPr>
          </w:p>
        </w:tc>
        <w:tc>
          <w:tcPr>
            <w:tcW w:w="900" w:type="dxa"/>
            <w:vAlign w:val="bottom"/>
            <w:tcBorders>
              <w:right w:val="single" w:sz="8" w:color="auto"/>
            </w:tcBorders>
            <w:vMerge w:val="restart"/>
          </w:tcPr>
          <w:p>
            <w:pPr>
              <w:ind w:left="40"/>
              <w:spacing w:after="0"/>
              <w:rPr>
                <w:sz w:val="20"/>
                <w:szCs w:val="20"/>
                <w:color w:val="auto"/>
              </w:rPr>
            </w:pPr>
            <w:r>
              <w:rPr>
                <w:rFonts w:ascii="Times New Roman" w:cs="Times New Roman" w:eastAsia="Times New Roman" w:hAnsi="Times New Roman"/>
                <w:sz w:val="18"/>
                <w:szCs w:val="18"/>
                <w:color w:val="auto"/>
              </w:rPr>
              <w:t>1000,00</w:t>
            </w:r>
          </w:p>
        </w:tc>
        <w:tc>
          <w:tcPr>
            <w:tcW w:w="9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18"/>
                <w:szCs w:val="18"/>
                <w:color w:val="auto"/>
              </w:rPr>
              <w:t>1100,00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1300,00</w:t>
            </w: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w w:val="99"/>
              </w:rPr>
              <w:t>1400,00</w:t>
            </w:r>
          </w:p>
        </w:tc>
        <w:tc>
          <w:tcPr>
            <w:tcW w:w="1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w w:val="99"/>
              </w:rPr>
              <w:t>1500,00</w:t>
            </w:r>
          </w:p>
        </w:tc>
        <w:tc>
          <w:tcPr>
            <w:tcW w:w="980" w:type="dxa"/>
            <w:vAlign w:val="bottom"/>
            <w:tcBorders>
              <w:right w:val="single" w:sz="8" w:color="auto"/>
            </w:tcBorders>
            <w:vMerge w:val="restart"/>
          </w:tcPr>
          <w:p>
            <w:pPr>
              <w:jc w:val="center"/>
              <w:ind w:right="89"/>
              <w:spacing w:after="0"/>
              <w:rPr>
                <w:sz w:val="20"/>
                <w:szCs w:val="20"/>
                <w:color w:val="auto"/>
              </w:rPr>
            </w:pPr>
            <w:r>
              <w:rPr>
                <w:rFonts w:ascii="Times New Roman" w:cs="Times New Roman" w:eastAsia="Times New Roman" w:hAnsi="Times New Roman"/>
                <w:sz w:val="18"/>
                <w:szCs w:val="18"/>
                <w:color w:val="auto"/>
              </w:rPr>
              <w:t>1600,00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1200,00</w:t>
            </w:r>
          </w:p>
        </w:tc>
        <w:tc>
          <w:tcPr>
            <w:tcW w:w="960" w:type="dxa"/>
            <w:vAlign w:val="bottom"/>
            <w:vMerge w:val="restart"/>
          </w:tcPr>
          <w:p>
            <w:pPr>
              <w:ind w:left="120"/>
              <w:spacing w:after="0"/>
              <w:rPr>
                <w:sz w:val="20"/>
                <w:szCs w:val="20"/>
                <w:color w:val="auto"/>
              </w:rPr>
            </w:pPr>
            <w:r>
              <w:rPr>
                <w:rFonts w:ascii="Times New Roman" w:cs="Times New Roman" w:eastAsia="Times New Roman" w:hAnsi="Times New Roman"/>
                <w:sz w:val="18"/>
                <w:szCs w:val="18"/>
                <w:color w:val="auto"/>
              </w:rPr>
              <w:t>1000,00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01"/>
        </w:trPr>
        <w:tc>
          <w:tcPr>
            <w:tcW w:w="20" w:type="dxa"/>
            <w:vAlign w:val="bottom"/>
            <w:tcBorders>
              <w:bottom w:val="single" w:sz="8" w:color="auto"/>
            </w:tcBorders>
          </w:tcPr>
          <w:p>
            <w:pPr>
              <w:spacing w:after="0"/>
              <w:rPr>
                <w:sz w:val="8"/>
                <w:szCs w:val="8"/>
                <w:color w:val="auto"/>
              </w:rPr>
            </w:pPr>
          </w:p>
        </w:tc>
        <w:tc>
          <w:tcPr>
            <w:tcW w:w="2560" w:type="dxa"/>
            <w:vAlign w:val="bottom"/>
            <w:tcBorders>
              <w:bottom w:val="single" w:sz="8" w:color="auto"/>
            </w:tcBorders>
          </w:tcPr>
          <w:p>
            <w:pPr>
              <w:spacing w:after="0"/>
              <w:rPr>
                <w:sz w:val="8"/>
                <w:szCs w:val="8"/>
                <w:color w:val="auto"/>
              </w:rPr>
            </w:pPr>
          </w:p>
        </w:tc>
        <w:tc>
          <w:tcPr>
            <w:tcW w:w="244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vMerge w:val="continue"/>
          </w:tcPr>
          <w:p>
            <w:pPr>
              <w:spacing w:after="0"/>
              <w:rPr>
                <w:sz w:val="8"/>
                <w:szCs w:val="8"/>
                <w:color w:val="auto"/>
              </w:rPr>
            </w:pPr>
          </w:p>
        </w:tc>
        <w:tc>
          <w:tcPr>
            <w:tcW w:w="960" w:type="dxa"/>
            <w:vAlign w:val="bottom"/>
            <w:tcBorders>
              <w:bottom w:val="single" w:sz="8" w:color="auto"/>
              <w:right w:val="single" w:sz="8" w:color="auto"/>
            </w:tcBorders>
            <w:vMerge w:val="continue"/>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900" w:type="dxa"/>
            <w:vAlign w:val="bottom"/>
            <w:tcBorders>
              <w:bottom w:val="single" w:sz="8" w:color="auto"/>
              <w:right w:val="single" w:sz="8" w:color="auto"/>
            </w:tcBorders>
            <w:vMerge w:val="continue"/>
          </w:tcPr>
          <w:p>
            <w:pPr>
              <w:spacing w:after="0"/>
              <w:rPr>
                <w:sz w:val="8"/>
                <w:szCs w:val="8"/>
                <w:color w:val="auto"/>
              </w:rPr>
            </w:pPr>
          </w:p>
        </w:tc>
        <w:tc>
          <w:tcPr>
            <w:tcW w:w="980" w:type="dxa"/>
            <w:vAlign w:val="bottom"/>
            <w:tcBorders>
              <w:bottom w:val="single" w:sz="8" w:color="auto"/>
              <w:right w:val="single" w:sz="8" w:color="auto"/>
            </w:tcBorders>
            <w:vMerge w:val="continue"/>
          </w:tcPr>
          <w:p>
            <w:pPr>
              <w:spacing w:after="0"/>
              <w:rPr>
                <w:sz w:val="8"/>
                <w:szCs w:val="8"/>
                <w:color w:val="auto"/>
              </w:rPr>
            </w:pPr>
          </w:p>
        </w:tc>
        <w:tc>
          <w:tcPr>
            <w:tcW w:w="960" w:type="dxa"/>
            <w:vAlign w:val="bottom"/>
            <w:tcBorders>
              <w:bottom w:val="single" w:sz="8" w:color="auto"/>
              <w:right w:val="single" w:sz="8" w:color="auto"/>
            </w:tcBorders>
            <w:vMerge w:val="continue"/>
          </w:tcPr>
          <w:p>
            <w:pPr>
              <w:spacing w:after="0"/>
              <w:rPr>
                <w:sz w:val="8"/>
                <w:szCs w:val="8"/>
                <w:color w:val="auto"/>
              </w:rPr>
            </w:pPr>
          </w:p>
        </w:tc>
        <w:tc>
          <w:tcPr>
            <w:tcW w:w="840" w:type="dxa"/>
            <w:vAlign w:val="bottom"/>
            <w:tcBorders>
              <w:bottom w:val="single" w:sz="8" w:color="auto"/>
            </w:tcBorders>
            <w:vMerge w:val="continue"/>
          </w:tcPr>
          <w:p>
            <w:pPr>
              <w:spacing w:after="0"/>
              <w:rPr>
                <w:sz w:val="8"/>
                <w:szCs w:val="8"/>
                <w:color w:val="auto"/>
              </w:rPr>
            </w:pPr>
          </w:p>
        </w:tc>
        <w:tc>
          <w:tcPr>
            <w:tcW w:w="14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vMerge w:val="continue"/>
          </w:tcPr>
          <w:p>
            <w:pPr>
              <w:spacing w:after="0"/>
              <w:rPr>
                <w:sz w:val="8"/>
                <w:szCs w:val="8"/>
                <w:color w:val="auto"/>
              </w:rPr>
            </w:pPr>
          </w:p>
        </w:tc>
        <w:tc>
          <w:tcPr>
            <w:tcW w:w="980" w:type="dxa"/>
            <w:vAlign w:val="bottom"/>
            <w:tcBorders>
              <w:bottom w:val="single" w:sz="8" w:color="auto"/>
              <w:right w:val="single" w:sz="8" w:color="auto"/>
            </w:tcBorders>
            <w:vMerge w:val="continue"/>
          </w:tcPr>
          <w:p>
            <w:pPr>
              <w:spacing w:after="0"/>
              <w:rPr>
                <w:sz w:val="8"/>
                <w:szCs w:val="8"/>
                <w:color w:val="auto"/>
              </w:rPr>
            </w:pPr>
          </w:p>
        </w:tc>
        <w:tc>
          <w:tcPr>
            <w:tcW w:w="960" w:type="dxa"/>
            <w:vAlign w:val="bottom"/>
            <w:tcBorders>
              <w:bottom w:val="single" w:sz="8" w:color="auto"/>
              <w:right w:val="single" w:sz="8" w:color="auto"/>
            </w:tcBorders>
            <w:vMerge w:val="continue"/>
          </w:tcPr>
          <w:p>
            <w:pPr>
              <w:spacing w:after="0"/>
              <w:rPr>
                <w:sz w:val="8"/>
                <w:szCs w:val="8"/>
                <w:color w:val="auto"/>
              </w:rPr>
            </w:pPr>
          </w:p>
        </w:tc>
        <w:tc>
          <w:tcPr>
            <w:tcW w:w="960" w:type="dxa"/>
            <w:vAlign w:val="bottom"/>
            <w:tcBorders>
              <w:bottom w:val="single" w:sz="8" w:color="auto"/>
            </w:tcBorders>
            <w:vMerge w:val="continue"/>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30"/>
        </w:trPr>
        <w:tc>
          <w:tcPr>
            <w:tcW w:w="20" w:type="dxa"/>
            <w:vAlign w:val="bottom"/>
            <w:tcBorders>
              <w:bottom w:val="single" w:sz="8" w:color="auto"/>
            </w:tcBorders>
          </w:tcPr>
          <w:p>
            <w:pPr>
              <w:spacing w:after="0"/>
              <w:rPr>
                <w:sz w:val="24"/>
                <w:szCs w:val="24"/>
                <w:color w:val="auto"/>
              </w:rPr>
            </w:pPr>
          </w:p>
        </w:tc>
        <w:tc>
          <w:tcPr>
            <w:tcW w:w="2560" w:type="dxa"/>
            <w:vAlign w:val="bottom"/>
            <w:tcBorders>
              <w:top w:val="single" w:sz="8" w:color="D9D9D9"/>
              <w:bottom w:val="single" w:sz="8" w:color="auto"/>
            </w:tcBorders>
            <w:shd w:val="clear" w:color="auto" w:fill="D9D9D9"/>
          </w:tcPr>
          <w:p>
            <w:pPr>
              <w:spacing w:after="0"/>
              <w:rPr>
                <w:sz w:val="24"/>
                <w:szCs w:val="24"/>
                <w:color w:val="auto"/>
              </w:rPr>
            </w:pPr>
          </w:p>
        </w:tc>
        <w:tc>
          <w:tcPr>
            <w:tcW w:w="2440" w:type="dxa"/>
            <w:vAlign w:val="bottom"/>
            <w:tcBorders>
              <w:top w:val="single" w:sz="8" w:color="D9D9D9"/>
              <w:bottom w:val="single" w:sz="8" w:color="auto"/>
              <w:right w:val="single" w:sz="8" w:color="D9D9D9"/>
            </w:tcBorders>
            <w:shd w:val="clear" w:color="auto" w:fill="D9D9D9"/>
          </w:tcPr>
          <w:p>
            <w:pPr>
              <w:spacing w:after="0"/>
              <w:rPr>
                <w:sz w:val="24"/>
                <w:szCs w:val="24"/>
                <w:color w:val="auto"/>
              </w:rPr>
            </w:pPr>
          </w:p>
        </w:tc>
        <w:tc>
          <w:tcPr>
            <w:tcW w:w="4860" w:type="dxa"/>
            <w:vAlign w:val="bottom"/>
            <w:tcBorders>
              <w:top w:val="single" w:sz="8" w:color="D9D9D9"/>
              <w:bottom w:val="single" w:sz="8" w:color="auto"/>
              <w:right w:val="single" w:sz="8" w:color="D9D9D9"/>
            </w:tcBorders>
            <w:gridSpan w:val="6"/>
            <w:shd w:val="clear" w:color="auto" w:fill="D9D9D9"/>
          </w:tcPr>
          <w:p>
            <w:pPr>
              <w:jc w:val="center"/>
              <w:spacing w:after="0"/>
              <w:rPr>
                <w:sz w:val="20"/>
                <w:szCs w:val="20"/>
                <w:color w:val="auto"/>
              </w:rPr>
            </w:pPr>
            <w:r>
              <w:rPr>
                <w:rFonts w:ascii="Times New Roman" w:cs="Times New Roman" w:eastAsia="Times New Roman" w:hAnsi="Times New Roman"/>
                <w:sz w:val="18"/>
                <w:szCs w:val="18"/>
                <w:b w:val="1"/>
                <w:bCs w:val="1"/>
                <w:color w:val="auto"/>
              </w:rPr>
              <w:t>ОСТАЛЕ ХОТЕЛСКЕ УСЛУГЕ И САДРЖАЈИ</w:t>
            </w:r>
          </w:p>
        </w:tc>
        <w:tc>
          <w:tcPr>
            <w:tcW w:w="840" w:type="dxa"/>
            <w:vAlign w:val="bottom"/>
            <w:tcBorders>
              <w:top w:val="single" w:sz="8" w:color="D9D9D9"/>
              <w:bottom w:val="single" w:sz="8" w:color="auto"/>
            </w:tcBorders>
            <w:shd w:val="clear" w:color="auto" w:fill="D9D9D9"/>
          </w:tcPr>
          <w:p>
            <w:pPr>
              <w:spacing w:after="0"/>
              <w:rPr>
                <w:sz w:val="24"/>
                <w:szCs w:val="24"/>
                <w:color w:val="auto"/>
              </w:rPr>
            </w:pPr>
          </w:p>
        </w:tc>
        <w:tc>
          <w:tcPr>
            <w:tcW w:w="140" w:type="dxa"/>
            <w:vAlign w:val="bottom"/>
            <w:tcBorders>
              <w:top w:val="single" w:sz="8" w:color="D9D9D9"/>
              <w:bottom w:val="single" w:sz="8" w:color="auto"/>
              <w:right w:val="single" w:sz="8" w:color="D9D9D9"/>
            </w:tcBorders>
            <w:shd w:val="clear" w:color="auto" w:fill="D9D9D9"/>
          </w:tcPr>
          <w:p>
            <w:pPr>
              <w:spacing w:after="0"/>
              <w:rPr>
                <w:sz w:val="24"/>
                <w:szCs w:val="24"/>
                <w:color w:val="auto"/>
              </w:rPr>
            </w:pPr>
          </w:p>
        </w:tc>
        <w:tc>
          <w:tcPr>
            <w:tcW w:w="980" w:type="dxa"/>
            <w:vAlign w:val="bottom"/>
            <w:tcBorders>
              <w:top w:val="single" w:sz="8" w:color="D9D9D9"/>
              <w:bottom w:val="single" w:sz="8" w:color="auto"/>
              <w:right w:val="single" w:sz="8" w:color="D9D9D9"/>
            </w:tcBorders>
            <w:shd w:val="clear" w:color="auto" w:fill="D9D9D9"/>
          </w:tcPr>
          <w:p>
            <w:pPr>
              <w:spacing w:after="0"/>
              <w:rPr>
                <w:sz w:val="24"/>
                <w:szCs w:val="24"/>
                <w:color w:val="auto"/>
              </w:rPr>
            </w:pPr>
          </w:p>
        </w:tc>
        <w:tc>
          <w:tcPr>
            <w:tcW w:w="980" w:type="dxa"/>
            <w:vAlign w:val="bottom"/>
            <w:tcBorders>
              <w:top w:val="single" w:sz="8" w:color="D9D9D9"/>
              <w:bottom w:val="single" w:sz="8" w:color="auto"/>
              <w:right w:val="single" w:sz="8" w:color="D9D9D9"/>
            </w:tcBorders>
            <w:shd w:val="clear" w:color="auto" w:fill="D9D9D9"/>
          </w:tcPr>
          <w:p>
            <w:pPr>
              <w:spacing w:after="0"/>
              <w:rPr>
                <w:sz w:val="24"/>
                <w:szCs w:val="24"/>
                <w:color w:val="auto"/>
              </w:rPr>
            </w:pPr>
          </w:p>
        </w:tc>
        <w:tc>
          <w:tcPr>
            <w:tcW w:w="960" w:type="dxa"/>
            <w:vAlign w:val="bottom"/>
            <w:tcBorders>
              <w:top w:val="single" w:sz="8" w:color="D9D9D9"/>
              <w:bottom w:val="single" w:sz="8" w:color="auto"/>
              <w:right w:val="single" w:sz="8" w:color="D9D9D9"/>
            </w:tcBorders>
            <w:shd w:val="clear" w:color="auto" w:fill="D9D9D9"/>
          </w:tcPr>
          <w:p>
            <w:pPr>
              <w:spacing w:after="0"/>
              <w:rPr>
                <w:sz w:val="24"/>
                <w:szCs w:val="24"/>
                <w:color w:val="auto"/>
              </w:rPr>
            </w:pPr>
          </w:p>
        </w:tc>
        <w:tc>
          <w:tcPr>
            <w:tcW w:w="960" w:type="dxa"/>
            <w:vAlign w:val="bottom"/>
            <w:tcBorders>
              <w:top w:val="single" w:sz="8" w:color="D9D9D9"/>
              <w:bottom w:val="single" w:sz="8" w:color="auto"/>
            </w:tcBorders>
            <w:shd w:val="clear" w:color="auto" w:fill="D9D9D9"/>
          </w:tcPr>
          <w:p>
            <w:pPr>
              <w:spacing w:after="0"/>
              <w:rPr>
                <w:sz w:val="24"/>
                <w:szCs w:val="24"/>
                <w:color w:val="auto"/>
              </w:rPr>
            </w:pPr>
          </w:p>
        </w:tc>
        <w:tc>
          <w:tcPr>
            <w:tcW w:w="40" w:type="dxa"/>
            <w:vAlign w:val="bottom"/>
            <w:tcBorders>
              <w:bottom w:val="single" w:sz="8" w:color="auto"/>
              <w:right w:val="single" w:sz="8" w:color="E6E6E6"/>
            </w:tcBorders>
          </w:tcPr>
          <w:p>
            <w:pPr>
              <w:spacing w:after="0"/>
              <w:rPr>
                <w:sz w:val="24"/>
                <w:szCs w:val="24"/>
                <w:color w:val="auto"/>
              </w:rPr>
            </w:pPr>
          </w:p>
        </w:tc>
        <w:tc>
          <w:tcPr>
            <w:tcW w:w="0" w:type="dxa"/>
            <w:vAlign w:val="bottom"/>
          </w:tcPr>
          <w:p>
            <w:pPr>
              <w:spacing w:after="0"/>
              <w:rPr>
                <w:sz w:val="1"/>
                <w:szCs w:val="1"/>
                <w:color w:val="auto"/>
              </w:rPr>
            </w:pPr>
          </w:p>
        </w:tc>
      </w:tr>
      <w:tr>
        <w:trPr>
          <w:trHeight w:val="307"/>
        </w:trPr>
        <w:tc>
          <w:tcPr>
            <w:tcW w:w="20" w:type="dxa"/>
            <w:vAlign w:val="bottom"/>
          </w:tcPr>
          <w:p>
            <w:pPr>
              <w:spacing w:after="0"/>
              <w:rPr>
                <w:sz w:val="24"/>
                <w:szCs w:val="24"/>
                <w:color w:val="auto"/>
              </w:rPr>
            </w:pPr>
          </w:p>
        </w:tc>
        <w:tc>
          <w:tcPr>
            <w:tcW w:w="500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18"/>
                <w:szCs w:val="18"/>
                <w:color w:val="auto"/>
              </w:rPr>
              <w:t>Фиксна телефонија у локалу (по минуту)</w:t>
            </w:r>
          </w:p>
        </w:tc>
        <w:tc>
          <w:tcPr>
            <w:tcW w:w="980" w:type="dxa"/>
            <w:vAlign w:val="bottom"/>
            <w:tcBorders>
              <w:right w:val="single" w:sz="8" w:color="auto"/>
            </w:tcBorders>
          </w:tcPr>
          <w:p>
            <w:pPr>
              <w:jc w:val="right"/>
              <w:ind w:right="149"/>
              <w:spacing w:after="0"/>
              <w:rPr>
                <w:sz w:val="20"/>
                <w:szCs w:val="20"/>
                <w:color w:val="auto"/>
              </w:rPr>
            </w:pPr>
            <w:r>
              <w:rPr>
                <w:rFonts w:ascii="Times New Roman" w:cs="Times New Roman" w:eastAsia="Times New Roman" w:hAnsi="Times New Roman"/>
                <w:sz w:val="18"/>
                <w:szCs w:val="18"/>
                <w:color w:val="auto"/>
              </w:rPr>
              <w:t>20,00</w:t>
            </w:r>
          </w:p>
        </w:tc>
        <w:tc>
          <w:tcPr>
            <w:tcW w:w="960" w:type="dxa"/>
            <w:vAlign w:val="bottom"/>
            <w:tcBorders>
              <w:right w:val="single" w:sz="8" w:color="auto"/>
            </w:tcBorders>
          </w:tcPr>
          <w:p>
            <w:pPr>
              <w:ind w:left="320"/>
              <w:spacing w:after="0"/>
              <w:rPr>
                <w:sz w:val="20"/>
                <w:szCs w:val="20"/>
                <w:color w:val="auto"/>
              </w:rPr>
            </w:pPr>
            <w:r>
              <w:rPr>
                <w:rFonts w:ascii="Times New Roman" w:cs="Times New Roman" w:eastAsia="Times New Roman" w:hAnsi="Times New Roman"/>
                <w:sz w:val="18"/>
                <w:szCs w:val="18"/>
                <w:color w:val="auto"/>
              </w:rPr>
              <w:t>20,00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260"/>
              <w:spacing w:after="0"/>
              <w:rPr>
                <w:sz w:val="20"/>
                <w:szCs w:val="20"/>
                <w:color w:val="auto"/>
              </w:rPr>
            </w:pPr>
            <w:r>
              <w:rPr>
                <w:rFonts w:ascii="Times New Roman" w:cs="Times New Roman" w:eastAsia="Times New Roman" w:hAnsi="Times New Roman"/>
                <w:sz w:val="18"/>
                <w:szCs w:val="18"/>
                <w:color w:val="auto"/>
              </w:rPr>
              <w:t>20,00</w:t>
            </w:r>
          </w:p>
        </w:tc>
        <w:tc>
          <w:tcPr>
            <w:tcW w:w="980" w:type="dxa"/>
            <w:vAlign w:val="bottom"/>
            <w:tcBorders>
              <w:right w:val="single" w:sz="8" w:color="auto"/>
            </w:tcBorders>
          </w:tcPr>
          <w:p>
            <w:pPr>
              <w:ind w:left="320"/>
              <w:spacing w:after="0"/>
              <w:rPr>
                <w:sz w:val="20"/>
                <w:szCs w:val="20"/>
                <w:color w:val="auto"/>
              </w:rPr>
            </w:pPr>
            <w:r>
              <w:rPr>
                <w:rFonts w:ascii="Times New Roman" w:cs="Times New Roman" w:eastAsia="Times New Roman" w:hAnsi="Times New Roman"/>
                <w:sz w:val="18"/>
                <w:szCs w:val="18"/>
                <w:color w:val="auto"/>
              </w:rPr>
              <w:t>20,00</w:t>
            </w:r>
          </w:p>
        </w:tc>
        <w:tc>
          <w:tcPr>
            <w:tcW w:w="960" w:type="dxa"/>
            <w:vAlign w:val="bottom"/>
            <w:tcBorders>
              <w:right w:val="single" w:sz="8" w:color="auto"/>
            </w:tcBorders>
          </w:tcPr>
          <w:p>
            <w:pPr>
              <w:ind w:left="320"/>
              <w:spacing w:after="0"/>
              <w:rPr>
                <w:sz w:val="20"/>
                <w:szCs w:val="20"/>
                <w:color w:val="auto"/>
              </w:rPr>
            </w:pPr>
            <w:r>
              <w:rPr>
                <w:rFonts w:ascii="Times New Roman" w:cs="Times New Roman" w:eastAsia="Times New Roman" w:hAnsi="Times New Roman"/>
                <w:sz w:val="18"/>
                <w:szCs w:val="18"/>
                <w:color w:val="auto"/>
              </w:rPr>
              <w:t>20,00</w:t>
            </w:r>
          </w:p>
        </w:tc>
        <w:tc>
          <w:tcPr>
            <w:tcW w:w="840" w:type="dxa"/>
            <w:vAlign w:val="bottom"/>
          </w:tcPr>
          <w:p>
            <w:pPr>
              <w:ind w:left="340"/>
              <w:spacing w:after="0"/>
              <w:rPr>
                <w:sz w:val="20"/>
                <w:szCs w:val="20"/>
                <w:color w:val="auto"/>
              </w:rPr>
            </w:pPr>
            <w:r>
              <w:rPr>
                <w:rFonts w:ascii="Times New Roman" w:cs="Times New Roman" w:eastAsia="Times New Roman" w:hAnsi="Times New Roman"/>
                <w:sz w:val="18"/>
                <w:szCs w:val="18"/>
                <w:color w:val="auto"/>
              </w:rPr>
              <w:t>20,00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right"/>
              <w:ind w:right="149"/>
              <w:spacing w:after="0"/>
              <w:rPr>
                <w:sz w:val="20"/>
                <w:szCs w:val="20"/>
                <w:color w:val="auto"/>
              </w:rPr>
            </w:pPr>
            <w:r>
              <w:rPr>
                <w:rFonts w:ascii="Times New Roman" w:cs="Times New Roman" w:eastAsia="Times New Roman" w:hAnsi="Times New Roman"/>
                <w:sz w:val="18"/>
                <w:szCs w:val="18"/>
                <w:color w:val="auto"/>
              </w:rPr>
              <w:t>20,00</w:t>
            </w:r>
          </w:p>
        </w:tc>
        <w:tc>
          <w:tcPr>
            <w:tcW w:w="980" w:type="dxa"/>
            <w:vAlign w:val="bottom"/>
            <w:tcBorders>
              <w:right w:val="single" w:sz="8" w:color="auto"/>
            </w:tcBorders>
          </w:tcPr>
          <w:p>
            <w:pPr>
              <w:jc w:val="right"/>
              <w:ind w:right="149"/>
              <w:spacing w:after="0"/>
              <w:rPr>
                <w:sz w:val="20"/>
                <w:szCs w:val="20"/>
                <w:color w:val="auto"/>
              </w:rPr>
            </w:pPr>
            <w:r>
              <w:rPr>
                <w:rFonts w:ascii="Times New Roman" w:cs="Times New Roman" w:eastAsia="Times New Roman" w:hAnsi="Times New Roman"/>
                <w:sz w:val="18"/>
                <w:szCs w:val="18"/>
                <w:color w:val="auto"/>
              </w:rPr>
              <w:t>20,00</w:t>
            </w:r>
          </w:p>
        </w:tc>
        <w:tc>
          <w:tcPr>
            <w:tcW w:w="960" w:type="dxa"/>
            <w:vAlign w:val="bottom"/>
            <w:tcBorders>
              <w:right w:val="single" w:sz="8" w:color="auto"/>
            </w:tcBorders>
          </w:tcPr>
          <w:p>
            <w:pPr>
              <w:ind w:left="320"/>
              <w:spacing w:after="0"/>
              <w:rPr>
                <w:sz w:val="20"/>
                <w:szCs w:val="20"/>
                <w:color w:val="auto"/>
              </w:rPr>
            </w:pPr>
            <w:r>
              <w:rPr>
                <w:rFonts w:ascii="Times New Roman" w:cs="Times New Roman" w:eastAsia="Times New Roman" w:hAnsi="Times New Roman"/>
                <w:sz w:val="18"/>
                <w:szCs w:val="18"/>
                <w:color w:val="auto"/>
              </w:rPr>
              <w:t>20,00</w:t>
            </w:r>
          </w:p>
        </w:tc>
        <w:tc>
          <w:tcPr>
            <w:tcW w:w="960" w:type="dxa"/>
            <w:vAlign w:val="bottom"/>
          </w:tcPr>
          <w:p>
            <w:pPr>
              <w:ind w:left="340"/>
              <w:spacing w:after="0"/>
              <w:rPr>
                <w:sz w:val="20"/>
                <w:szCs w:val="20"/>
                <w:color w:val="auto"/>
              </w:rPr>
            </w:pPr>
            <w:r>
              <w:rPr>
                <w:rFonts w:ascii="Times New Roman" w:cs="Times New Roman" w:eastAsia="Times New Roman" w:hAnsi="Times New Roman"/>
                <w:sz w:val="18"/>
                <w:szCs w:val="18"/>
                <w:color w:val="auto"/>
              </w:rPr>
              <w:t>20,00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8"/>
        </w:trPr>
        <w:tc>
          <w:tcPr>
            <w:tcW w:w="20" w:type="dxa"/>
            <w:vAlign w:val="bottom"/>
            <w:tcBorders>
              <w:bottom w:val="single" w:sz="8" w:color="auto"/>
            </w:tcBorders>
          </w:tcPr>
          <w:p>
            <w:pPr>
              <w:spacing w:after="0"/>
              <w:rPr>
                <w:sz w:val="9"/>
                <w:szCs w:val="9"/>
                <w:color w:val="auto"/>
              </w:rPr>
            </w:pPr>
          </w:p>
        </w:tc>
        <w:tc>
          <w:tcPr>
            <w:tcW w:w="5000" w:type="dxa"/>
            <w:vAlign w:val="bottom"/>
            <w:tcBorders>
              <w:bottom w:val="single" w:sz="8" w:color="auto"/>
              <w:right w:val="single" w:sz="8" w:color="auto"/>
            </w:tcBorders>
            <w:gridSpan w:val="2"/>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90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4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220"/>
        </w:trPr>
        <w:tc>
          <w:tcPr>
            <w:tcW w:w="20" w:type="dxa"/>
            <w:vAlign w:val="bottom"/>
          </w:tcPr>
          <w:p>
            <w:pPr>
              <w:spacing w:after="0"/>
              <w:rPr>
                <w:sz w:val="19"/>
                <w:szCs w:val="19"/>
                <w:color w:val="auto"/>
              </w:rPr>
            </w:pPr>
          </w:p>
        </w:tc>
        <w:tc>
          <w:tcPr>
            <w:tcW w:w="5000" w:type="dxa"/>
            <w:vAlign w:val="bottom"/>
            <w:tcBorders>
              <w:right w:val="single" w:sz="8" w:color="auto"/>
            </w:tcBorders>
            <w:gridSpan w:val="2"/>
          </w:tcPr>
          <w:p>
            <w:pPr>
              <w:spacing w:after="0"/>
              <w:rPr>
                <w:sz w:val="20"/>
                <w:szCs w:val="20"/>
                <w:color w:val="auto"/>
              </w:rPr>
            </w:pPr>
            <w:r>
              <w:rPr>
                <w:rFonts w:ascii="Times New Roman" w:cs="Times New Roman" w:eastAsia="Times New Roman" w:hAnsi="Times New Roman"/>
                <w:sz w:val="18"/>
                <w:szCs w:val="18"/>
                <w:color w:val="auto"/>
              </w:rPr>
              <w:t>Фиксна телефонија у међуградском саобраћају</w:t>
            </w:r>
          </w:p>
        </w:tc>
        <w:tc>
          <w:tcPr>
            <w:tcW w:w="980" w:type="dxa"/>
            <w:vAlign w:val="bottom"/>
            <w:tcBorders>
              <w:right w:val="single" w:sz="8" w:color="auto"/>
            </w:tcBorders>
            <w:vMerge w:val="restart"/>
          </w:tcPr>
          <w:p>
            <w:pPr>
              <w:jc w:val="right"/>
              <w:ind w:right="149"/>
              <w:spacing w:after="0"/>
              <w:rPr>
                <w:sz w:val="20"/>
                <w:szCs w:val="20"/>
                <w:color w:val="auto"/>
              </w:rPr>
            </w:pPr>
            <w:r>
              <w:rPr>
                <w:rFonts w:ascii="Times New Roman" w:cs="Times New Roman" w:eastAsia="Times New Roman" w:hAnsi="Times New Roman"/>
                <w:sz w:val="18"/>
                <w:szCs w:val="18"/>
                <w:color w:val="auto"/>
              </w:rPr>
              <w:t>50,00</w:t>
            </w:r>
          </w:p>
        </w:tc>
        <w:tc>
          <w:tcPr>
            <w:tcW w:w="960" w:type="dxa"/>
            <w:vAlign w:val="bottom"/>
            <w:tcBorders>
              <w:right w:val="single" w:sz="8" w:color="auto"/>
            </w:tcBorders>
            <w:vMerge w:val="restart"/>
          </w:tcPr>
          <w:p>
            <w:pPr>
              <w:ind w:left="320"/>
              <w:spacing w:after="0"/>
              <w:rPr>
                <w:sz w:val="20"/>
                <w:szCs w:val="20"/>
                <w:color w:val="auto"/>
              </w:rPr>
            </w:pPr>
            <w:r>
              <w:rPr>
                <w:rFonts w:ascii="Times New Roman" w:cs="Times New Roman" w:eastAsia="Times New Roman" w:hAnsi="Times New Roman"/>
                <w:sz w:val="18"/>
                <w:szCs w:val="18"/>
                <w:color w:val="auto"/>
              </w:rPr>
              <w:t>39,00</w:t>
            </w:r>
          </w:p>
        </w:tc>
        <w:tc>
          <w:tcPr>
            <w:tcW w:w="80" w:type="dxa"/>
            <w:vAlign w:val="bottom"/>
          </w:tcPr>
          <w:p>
            <w:pPr>
              <w:spacing w:after="0"/>
              <w:rPr>
                <w:sz w:val="19"/>
                <w:szCs w:val="19"/>
                <w:color w:val="auto"/>
              </w:rPr>
            </w:pPr>
          </w:p>
        </w:tc>
        <w:tc>
          <w:tcPr>
            <w:tcW w:w="900" w:type="dxa"/>
            <w:vAlign w:val="bottom"/>
            <w:tcBorders>
              <w:right w:val="single" w:sz="8" w:color="auto"/>
            </w:tcBorders>
            <w:vMerge w:val="restart"/>
          </w:tcPr>
          <w:p>
            <w:pPr>
              <w:ind w:left="260"/>
              <w:spacing w:after="0"/>
              <w:rPr>
                <w:sz w:val="20"/>
                <w:szCs w:val="20"/>
                <w:color w:val="auto"/>
              </w:rPr>
            </w:pPr>
            <w:r>
              <w:rPr>
                <w:rFonts w:ascii="Times New Roman" w:cs="Times New Roman" w:eastAsia="Times New Roman" w:hAnsi="Times New Roman"/>
                <w:sz w:val="18"/>
                <w:szCs w:val="18"/>
                <w:color w:val="auto"/>
              </w:rPr>
              <w:t>40,00</w:t>
            </w:r>
          </w:p>
        </w:tc>
        <w:tc>
          <w:tcPr>
            <w:tcW w:w="980" w:type="dxa"/>
            <w:vAlign w:val="bottom"/>
            <w:tcBorders>
              <w:right w:val="single" w:sz="8" w:color="auto"/>
            </w:tcBorders>
            <w:vMerge w:val="restart"/>
          </w:tcPr>
          <w:p>
            <w:pPr>
              <w:ind w:left="320"/>
              <w:spacing w:after="0"/>
              <w:rPr>
                <w:sz w:val="20"/>
                <w:szCs w:val="20"/>
                <w:color w:val="auto"/>
              </w:rPr>
            </w:pPr>
            <w:r>
              <w:rPr>
                <w:rFonts w:ascii="Times New Roman" w:cs="Times New Roman" w:eastAsia="Times New Roman" w:hAnsi="Times New Roman"/>
                <w:sz w:val="18"/>
                <w:szCs w:val="18"/>
                <w:color w:val="auto"/>
              </w:rPr>
              <w:t>35,00</w:t>
            </w:r>
          </w:p>
        </w:tc>
        <w:tc>
          <w:tcPr>
            <w:tcW w:w="960" w:type="dxa"/>
            <w:vAlign w:val="bottom"/>
            <w:tcBorders>
              <w:right w:val="single" w:sz="8" w:color="auto"/>
            </w:tcBorders>
            <w:vMerge w:val="restart"/>
          </w:tcPr>
          <w:p>
            <w:pPr>
              <w:ind w:left="320"/>
              <w:spacing w:after="0"/>
              <w:rPr>
                <w:sz w:val="20"/>
                <w:szCs w:val="20"/>
                <w:color w:val="auto"/>
              </w:rPr>
            </w:pPr>
            <w:r>
              <w:rPr>
                <w:rFonts w:ascii="Times New Roman" w:cs="Times New Roman" w:eastAsia="Times New Roman" w:hAnsi="Times New Roman"/>
                <w:sz w:val="18"/>
                <w:szCs w:val="18"/>
                <w:color w:val="auto"/>
              </w:rPr>
              <w:t>41,00</w:t>
            </w:r>
          </w:p>
        </w:tc>
        <w:tc>
          <w:tcPr>
            <w:tcW w:w="840" w:type="dxa"/>
            <w:vAlign w:val="bottom"/>
            <w:vMerge w:val="restart"/>
          </w:tcPr>
          <w:p>
            <w:pPr>
              <w:ind w:left="340"/>
              <w:spacing w:after="0"/>
              <w:rPr>
                <w:sz w:val="20"/>
                <w:szCs w:val="20"/>
                <w:color w:val="auto"/>
              </w:rPr>
            </w:pPr>
            <w:r>
              <w:rPr>
                <w:rFonts w:ascii="Times New Roman" w:cs="Times New Roman" w:eastAsia="Times New Roman" w:hAnsi="Times New Roman"/>
                <w:sz w:val="18"/>
                <w:szCs w:val="18"/>
                <w:color w:val="auto"/>
              </w:rPr>
              <w:t>42,00</w:t>
            </w:r>
          </w:p>
        </w:tc>
        <w:tc>
          <w:tcPr>
            <w:tcW w:w="140" w:type="dxa"/>
            <w:vAlign w:val="bottom"/>
            <w:tcBorders>
              <w:right w:val="single" w:sz="8" w:color="auto"/>
            </w:tcBorders>
          </w:tcPr>
          <w:p>
            <w:pPr>
              <w:spacing w:after="0"/>
              <w:rPr>
                <w:sz w:val="19"/>
                <w:szCs w:val="19"/>
                <w:color w:val="auto"/>
              </w:rPr>
            </w:pPr>
          </w:p>
        </w:tc>
        <w:tc>
          <w:tcPr>
            <w:tcW w:w="980" w:type="dxa"/>
            <w:vAlign w:val="bottom"/>
            <w:tcBorders>
              <w:right w:val="single" w:sz="8" w:color="auto"/>
            </w:tcBorders>
            <w:vMerge w:val="restart"/>
          </w:tcPr>
          <w:p>
            <w:pPr>
              <w:jc w:val="right"/>
              <w:ind w:right="149"/>
              <w:spacing w:after="0"/>
              <w:rPr>
                <w:sz w:val="20"/>
                <w:szCs w:val="20"/>
                <w:color w:val="auto"/>
              </w:rPr>
            </w:pPr>
            <w:r>
              <w:rPr>
                <w:rFonts w:ascii="Times New Roman" w:cs="Times New Roman" w:eastAsia="Times New Roman" w:hAnsi="Times New Roman"/>
                <w:sz w:val="18"/>
                <w:szCs w:val="18"/>
                <w:color w:val="auto"/>
              </w:rPr>
              <w:t>41,00</w:t>
            </w:r>
          </w:p>
        </w:tc>
        <w:tc>
          <w:tcPr>
            <w:tcW w:w="980" w:type="dxa"/>
            <w:vAlign w:val="bottom"/>
            <w:tcBorders>
              <w:right w:val="single" w:sz="8" w:color="auto"/>
            </w:tcBorders>
            <w:vMerge w:val="restart"/>
          </w:tcPr>
          <w:p>
            <w:pPr>
              <w:jc w:val="right"/>
              <w:ind w:right="149"/>
              <w:spacing w:after="0"/>
              <w:rPr>
                <w:sz w:val="20"/>
                <w:szCs w:val="20"/>
                <w:color w:val="auto"/>
              </w:rPr>
            </w:pPr>
            <w:r>
              <w:rPr>
                <w:rFonts w:ascii="Times New Roman" w:cs="Times New Roman" w:eastAsia="Times New Roman" w:hAnsi="Times New Roman"/>
                <w:sz w:val="18"/>
                <w:szCs w:val="18"/>
                <w:color w:val="auto"/>
              </w:rPr>
              <w:t>38,00</w:t>
            </w:r>
          </w:p>
        </w:tc>
        <w:tc>
          <w:tcPr>
            <w:tcW w:w="960" w:type="dxa"/>
            <w:vAlign w:val="bottom"/>
            <w:tcBorders>
              <w:right w:val="single" w:sz="8" w:color="auto"/>
            </w:tcBorders>
            <w:vMerge w:val="restart"/>
          </w:tcPr>
          <w:p>
            <w:pPr>
              <w:ind w:left="320"/>
              <w:spacing w:after="0"/>
              <w:rPr>
                <w:sz w:val="20"/>
                <w:szCs w:val="20"/>
                <w:color w:val="auto"/>
              </w:rPr>
            </w:pPr>
            <w:r>
              <w:rPr>
                <w:rFonts w:ascii="Times New Roman" w:cs="Times New Roman" w:eastAsia="Times New Roman" w:hAnsi="Times New Roman"/>
                <w:sz w:val="18"/>
                <w:szCs w:val="18"/>
                <w:color w:val="auto"/>
              </w:rPr>
              <w:t>42,00</w:t>
            </w:r>
          </w:p>
        </w:tc>
        <w:tc>
          <w:tcPr>
            <w:tcW w:w="960" w:type="dxa"/>
            <w:vAlign w:val="bottom"/>
            <w:vMerge w:val="restart"/>
          </w:tcPr>
          <w:p>
            <w:pPr>
              <w:ind w:left="340"/>
              <w:spacing w:after="0"/>
              <w:rPr>
                <w:sz w:val="20"/>
                <w:szCs w:val="20"/>
                <w:color w:val="auto"/>
              </w:rPr>
            </w:pPr>
            <w:r>
              <w:rPr>
                <w:rFonts w:ascii="Times New Roman" w:cs="Times New Roman" w:eastAsia="Times New Roman" w:hAnsi="Times New Roman"/>
                <w:sz w:val="18"/>
                <w:szCs w:val="18"/>
                <w:color w:val="auto"/>
              </w:rPr>
              <w:t>37,00</w:t>
            </w:r>
          </w:p>
        </w:tc>
        <w:tc>
          <w:tcPr>
            <w:tcW w:w="40" w:type="dxa"/>
            <w:vAlign w:val="bottom"/>
          </w:tcPr>
          <w:p>
            <w:pPr>
              <w:spacing w:after="0"/>
              <w:rPr>
                <w:sz w:val="19"/>
                <w:szCs w:val="19"/>
                <w:color w:val="auto"/>
              </w:rPr>
            </w:pPr>
          </w:p>
        </w:tc>
        <w:tc>
          <w:tcPr>
            <w:tcW w:w="0" w:type="dxa"/>
            <w:vAlign w:val="bottom"/>
          </w:tcPr>
          <w:p>
            <w:pPr>
              <w:spacing w:after="0"/>
              <w:rPr>
                <w:sz w:val="1"/>
                <w:szCs w:val="1"/>
                <w:color w:val="auto"/>
              </w:rPr>
            </w:pPr>
          </w:p>
        </w:tc>
      </w:tr>
      <w:tr>
        <w:trPr>
          <w:trHeight w:val="101"/>
        </w:trPr>
        <w:tc>
          <w:tcPr>
            <w:tcW w:w="20" w:type="dxa"/>
            <w:vAlign w:val="bottom"/>
          </w:tcPr>
          <w:p>
            <w:pPr>
              <w:spacing w:after="0"/>
              <w:rPr>
                <w:sz w:val="8"/>
                <w:szCs w:val="8"/>
                <w:color w:val="auto"/>
              </w:rPr>
            </w:pPr>
          </w:p>
        </w:tc>
        <w:tc>
          <w:tcPr>
            <w:tcW w:w="2560" w:type="dxa"/>
            <w:vAlign w:val="bottom"/>
            <w:vMerge w:val="restart"/>
          </w:tcPr>
          <w:p>
            <w:pPr>
              <w:ind w:left="100"/>
              <w:spacing w:after="0" w:line="201" w:lineRule="exact"/>
              <w:rPr>
                <w:sz w:val="20"/>
                <w:szCs w:val="20"/>
                <w:color w:val="auto"/>
              </w:rPr>
            </w:pPr>
            <w:r>
              <w:rPr>
                <w:rFonts w:ascii="Times New Roman" w:cs="Times New Roman" w:eastAsia="Times New Roman" w:hAnsi="Times New Roman"/>
                <w:sz w:val="18"/>
                <w:szCs w:val="18"/>
                <w:color w:val="auto"/>
              </w:rPr>
              <w:t>(по минуту)</w:t>
            </w:r>
          </w:p>
        </w:tc>
        <w:tc>
          <w:tcPr>
            <w:tcW w:w="2440" w:type="dxa"/>
            <w:vAlign w:val="bottom"/>
            <w:tcBorders>
              <w:right w:val="single" w:sz="8" w:color="auto"/>
            </w:tcBorders>
          </w:tcPr>
          <w:p>
            <w:pPr>
              <w:spacing w:after="0"/>
              <w:rPr>
                <w:sz w:val="8"/>
                <w:szCs w:val="8"/>
                <w:color w:val="auto"/>
              </w:rPr>
            </w:pPr>
          </w:p>
        </w:tc>
        <w:tc>
          <w:tcPr>
            <w:tcW w:w="980" w:type="dxa"/>
            <w:vAlign w:val="bottom"/>
            <w:tcBorders>
              <w:right w:val="single" w:sz="8" w:color="auto"/>
            </w:tcBorders>
            <w:vMerge w:val="continue"/>
          </w:tcPr>
          <w:p>
            <w:pPr>
              <w:spacing w:after="0"/>
              <w:rPr>
                <w:sz w:val="8"/>
                <w:szCs w:val="8"/>
                <w:color w:val="auto"/>
              </w:rPr>
            </w:pPr>
          </w:p>
        </w:tc>
        <w:tc>
          <w:tcPr>
            <w:tcW w:w="960" w:type="dxa"/>
            <w:vAlign w:val="bottom"/>
            <w:tcBorders>
              <w:right w:val="single" w:sz="8" w:color="auto"/>
            </w:tcBorders>
            <w:vMerge w:val="continue"/>
          </w:tcPr>
          <w:p>
            <w:pPr>
              <w:spacing w:after="0"/>
              <w:rPr>
                <w:sz w:val="8"/>
                <w:szCs w:val="8"/>
                <w:color w:val="auto"/>
              </w:rPr>
            </w:pPr>
          </w:p>
        </w:tc>
        <w:tc>
          <w:tcPr>
            <w:tcW w:w="80" w:type="dxa"/>
            <w:vAlign w:val="bottom"/>
          </w:tcPr>
          <w:p>
            <w:pPr>
              <w:spacing w:after="0"/>
              <w:rPr>
                <w:sz w:val="8"/>
                <w:szCs w:val="8"/>
                <w:color w:val="auto"/>
              </w:rPr>
            </w:pPr>
          </w:p>
        </w:tc>
        <w:tc>
          <w:tcPr>
            <w:tcW w:w="900" w:type="dxa"/>
            <w:vAlign w:val="bottom"/>
            <w:tcBorders>
              <w:right w:val="single" w:sz="8" w:color="auto"/>
            </w:tcBorders>
            <w:vMerge w:val="continue"/>
          </w:tcPr>
          <w:p>
            <w:pPr>
              <w:spacing w:after="0"/>
              <w:rPr>
                <w:sz w:val="8"/>
                <w:szCs w:val="8"/>
                <w:color w:val="auto"/>
              </w:rPr>
            </w:pPr>
          </w:p>
        </w:tc>
        <w:tc>
          <w:tcPr>
            <w:tcW w:w="980" w:type="dxa"/>
            <w:vAlign w:val="bottom"/>
            <w:tcBorders>
              <w:right w:val="single" w:sz="8" w:color="auto"/>
            </w:tcBorders>
            <w:vMerge w:val="continue"/>
          </w:tcPr>
          <w:p>
            <w:pPr>
              <w:spacing w:after="0"/>
              <w:rPr>
                <w:sz w:val="8"/>
                <w:szCs w:val="8"/>
                <w:color w:val="auto"/>
              </w:rPr>
            </w:pPr>
          </w:p>
        </w:tc>
        <w:tc>
          <w:tcPr>
            <w:tcW w:w="960" w:type="dxa"/>
            <w:vAlign w:val="bottom"/>
            <w:tcBorders>
              <w:right w:val="single" w:sz="8" w:color="auto"/>
            </w:tcBorders>
            <w:vMerge w:val="continue"/>
          </w:tcPr>
          <w:p>
            <w:pPr>
              <w:spacing w:after="0"/>
              <w:rPr>
                <w:sz w:val="8"/>
                <w:szCs w:val="8"/>
                <w:color w:val="auto"/>
              </w:rPr>
            </w:pPr>
          </w:p>
        </w:tc>
        <w:tc>
          <w:tcPr>
            <w:tcW w:w="840" w:type="dxa"/>
            <w:vAlign w:val="bottom"/>
            <w:vMerge w:val="continue"/>
          </w:tcPr>
          <w:p>
            <w:pPr>
              <w:spacing w:after="0"/>
              <w:rPr>
                <w:sz w:val="8"/>
                <w:szCs w:val="8"/>
                <w:color w:val="auto"/>
              </w:rPr>
            </w:pPr>
          </w:p>
        </w:tc>
        <w:tc>
          <w:tcPr>
            <w:tcW w:w="140" w:type="dxa"/>
            <w:vAlign w:val="bottom"/>
            <w:tcBorders>
              <w:right w:val="single" w:sz="8" w:color="auto"/>
            </w:tcBorders>
          </w:tcPr>
          <w:p>
            <w:pPr>
              <w:spacing w:after="0"/>
              <w:rPr>
                <w:sz w:val="8"/>
                <w:szCs w:val="8"/>
                <w:color w:val="auto"/>
              </w:rPr>
            </w:pPr>
          </w:p>
        </w:tc>
        <w:tc>
          <w:tcPr>
            <w:tcW w:w="980" w:type="dxa"/>
            <w:vAlign w:val="bottom"/>
            <w:tcBorders>
              <w:right w:val="single" w:sz="8" w:color="auto"/>
            </w:tcBorders>
            <w:vMerge w:val="continue"/>
          </w:tcPr>
          <w:p>
            <w:pPr>
              <w:spacing w:after="0"/>
              <w:rPr>
                <w:sz w:val="8"/>
                <w:szCs w:val="8"/>
                <w:color w:val="auto"/>
              </w:rPr>
            </w:pPr>
          </w:p>
        </w:tc>
        <w:tc>
          <w:tcPr>
            <w:tcW w:w="980" w:type="dxa"/>
            <w:vAlign w:val="bottom"/>
            <w:tcBorders>
              <w:right w:val="single" w:sz="8" w:color="auto"/>
            </w:tcBorders>
            <w:vMerge w:val="continue"/>
          </w:tcPr>
          <w:p>
            <w:pPr>
              <w:spacing w:after="0"/>
              <w:rPr>
                <w:sz w:val="8"/>
                <w:szCs w:val="8"/>
                <w:color w:val="auto"/>
              </w:rPr>
            </w:pPr>
          </w:p>
        </w:tc>
        <w:tc>
          <w:tcPr>
            <w:tcW w:w="960" w:type="dxa"/>
            <w:vAlign w:val="bottom"/>
            <w:tcBorders>
              <w:right w:val="single" w:sz="8" w:color="auto"/>
            </w:tcBorders>
            <w:vMerge w:val="continue"/>
          </w:tcPr>
          <w:p>
            <w:pPr>
              <w:spacing w:after="0"/>
              <w:rPr>
                <w:sz w:val="8"/>
                <w:szCs w:val="8"/>
                <w:color w:val="auto"/>
              </w:rPr>
            </w:pPr>
          </w:p>
        </w:tc>
        <w:tc>
          <w:tcPr>
            <w:tcW w:w="960" w:type="dxa"/>
            <w:vAlign w:val="bottom"/>
            <w:vMerge w:val="continue"/>
          </w:tcPr>
          <w:p>
            <w:pPr>
              <w:spacing w:after="0"/>
              <w:rPr>
                <w:sz w:val="8"/>
                <w:szCs w:val="8"/>
                <w:color w:val="auto"/>
              </w:rPr>
            </w:pPr>
          </w:p>
        </w:tc>
        <w:tc>
          <w:tcPr>
            <w:tcW w:w="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101"/>
        </w:trPr>
        <w:tc>
          <w:tcPr>
            <w:tcW w:w="20" w:type="dxa"/>
            <w:vAlign w:val="bottom"/>
          </w:tcPr>
          <w:p>
            <w:pPr>
              <w:spacing w:after="0"/>
              <w:rPr>
                <w:sz w:val="8"/>
                <w:szCs w:val="8"/>
                <w:color w:val="auto"/>
              </w:rPr>
            </w:pPr>
          </w:p>
        </w:tc>
        <w:tc>
          <w:tcPr>
            <w:tcW w:w="2560" w:type="dxa"/>
            <w:vAlign w:val="bottom"/>
            <w:vMerge w:val="continue"/>
          </w:tcPr>
          <w:p>
            <w:pPr>
              <w:spacing w:after="0"/>
              <w:rPr>
                <w:sz w:val="8"/>
                <w:szCs w:val="8"/>
                <w:color w:val="auto"/>
              </w:rPr>
            </w:pPr>
          </w:p>
        </w:tc>
        <w:tc>
          <w:tcPr>
            <w:tcW w:w="2440" w:type="dxa"/>
            <w:vAlign w:val="bottom"/>
            <w:tcBorders>
              <w:right w:val="single" w:sz="8" w:color="auto"/>
            </w:tcBorders>
          </w:tcPr>
          <w:p>
            <w:pPr>
              <w:spacing w:after="0"/>
              <w:rPr>
                <w:sz w:val="8"/>
                <w:szCs w:val="8"/>
                <w:color w:val="auto"/>
              </w:rPr>
            </w:pPr>
          </w:p>
        </w:tc>
        <w:tc>
          <w:tcPr>
            <w:tcW w:w="980" w:type="dxa"/>
            <w:vAlign w:val="bottom"/>
            <w:tcBorders>
              <w:right w:val="single" w:sz="8" w:color="auto"/>
            </w:tcBorders>
          </w:tcPr>
          <w:p>
            <w:pPr>
              <w:spacing w:after="0"/>
              <w:rPr>
                <w:sz w:val="8"/>
                <w:szCs w:val="8"/>
                <w:color w:val="auto"/>
              </w:rPr>
            </w:pPr>
          </w:p>
        </w:tc>
        <w:tc>
          <w:tcPr>
            <w:tcW w:w="960" w:type="dxa"/>
            <w:vAlign w:val="bottom"/>
            <w:tcBorders>
              <w:right w:val="single" w:sz="8" w:color="auto"/>
            </w:tcBorders>
          </w:tcPr>
          <w:p>
            <w:pPr>
              <w:spacing w:after="0"/>
              <w:rPr>
                <w:sz w:val="8"/>
                <w:szCs w:val="8"/>
                <w:color w:val="auto"/>
              </w:rPr>
            </w:pPr>
          </w:p>
        </w:tc>
        <w:tc>
          <w:tcPr>
            <w:tcW w:w="80" w:type="dxa"/>
            <w:vAlign w:val="bottom"/>
          </w:tcPr>
          <w:p>
            <w:pPr>
              <w:spacing w:after="0"/>
              <w:rPr>
                <w:sz w:val="8"/>
                <w:szCs w:val="8"/>
                <w:color w:val="auto"/>
              </w:rPr>
            </w:pPr>
          </w:p>
        </w:tc>
        <w:tc>
          <w:tcPr>
            <w:tcW w:w="900" w:type="dxa"/>
            <w:vAlign w:val="bottom"/>
            <w:tcBorders>
              <w:right w:val="single" w:sz="8" w:color="auto"/>
            </w:tcBorders>
          </w:tcPr>
          <w:p>
            <w:pPr>
              <w:spacing w:after="0"/>
              <w:rPr>
                <w:sz w:val="8"/>
                <w:szCs w:val="8"/>
                <w:color w:val="auto"/>
              </w:rPr>
            </w:pPr>
          </w:p>
        </w:tc>
        <w:tc>
          <w:tcPr>
            <w:tcW w:w="980" w:type="dxa"/>
            <w:vAlign w:val="bottom"/>
            <w:tcBorders>
              <w:right w:val="single" w:sz="8" w:color="auto"/>
            </w:tcBorders>
          </w:tcPr>
          <w:p>
            <w:pPr>
              <w:spacing w:after="0"/>
              <w:rPr>
                <w:sz w:val="8"/>
                <w:szCs w:val="8"/>
                <w:color w:val="auto"/>
              </w:rPr>
            </w:pPr>
          </w:p>
        </w:tc>
        <w:tc>
          <w:tcPr>
            <w:tcW w:w="960" w:type="dxa"/>
            <w:vAlign w:val="bottom"/>
            <w:tcBorders>
              <w:right w:val="single" w:sz="8" w:color="auto"/>
            </w:tcBorders>
          </w:tcPr>
          <w:p>
            <w:pPr>
              <w:spacing w:after="0"/>
              <w:rPr>
                <w:sz w:val="8"/>
                <w:szCs w:val="8"/>
                <w:color w:val="auto"/>
              </w:rPr>
            </w:pPr>
          </w:p>
        </w:tc>
        <w:tc>
          <w:tcPr>
            <w:tcW w:w="840" w:type="dxa"/>
            <w:vAlign w:val="bottom"/>
          </w:tcPr>
          <w:p>
            <w:pPr>
              <w:spacing w:after="0"/>
              <w:rPr>
                <w:sz w:val="8"/>
                <w:szCs w:val="8"/>
                <w:color w:val="auto"/>
              </w:rPr>
            </w:pPr>
          </w:p>
        </w:tc>
        <w:tc>
          <w:tcPr>
            <w:tcW w:w="140" w:type="dxa"/>
            <w:vAlign w:val="bottom"/>
            <w:tcBorders>
              <w:right w:val="single" w:sz="8" w:color="auto"/>
            </w:tcBorders>
          </w:tcPr>
          <w:p>
            <w:pPr>
              <w:spacing w:after="0"/>
              <w:rPr>
                <w:sz w:val="8"/>
                <w:szCs w:val="8"/>
                <w:color w:val="auto"/>
              </w:rPr>
            </w:pPr>
          </w:p>
        </w:tc>
        <w:tc>
          <w:tcPr>
            <w:tcW w:w="980" w:type="dxa"/>
            <w:vAlign w:val="bottom"/>
            <w:tcBorders>
              <w:right w:val="single" w:sz="8" w:color="auto"/>
            </w:tcBorders>
          </w:tcPr>
          <w:p>
            <w:pPr>
              <w:spacing w:after="0"/>
              <w:rPr>
                <w:sz w:val="8"/>
                <w:szCs w:val="8"/>
                <w:color w:val="auto"/>
              </w:rPr>
            </w:pPr>
          </w:p>
        </w:tc>
        <w:tc>
          <w:tcPr>
            <w:tcW w:w="980" w:type="dxa"/>
            <w:vAlign w:val="bottom"/>
            <w:tcBorders>
              <w:right w:val="single" w:sz="8" w:color="auto"/>
            </w:tcBorders>
          </w:tcPr>
          <w:p>
            <w:pPr>
              <w:spacing w:after="0"/>
              <w:rPr>
                <w:sz w:val="8"/>
                <w:szCs w:val="8"/>
                <w:color w:val="auto"/>
              </w:rPr>
            </w:pPr>
          </w:p>
        </w:tc>
        <w:tc>
          <w:tcPr>
            <w:tcW w:w="960" w:type="dxa"/>
            <w:vAlign w:val="bottom"/>
            <w:tcBorders>
              <w:right w:val="single" w:sz="8" w:color="auto"/>
            </w:tcBorders>
          </w:tcPr>
          <w:p>
            <w:pPr>
              <w:spacing w:after="0"/>
              <w:rPr>
                <w:sz w:val="8"/>
                <w:szCs w:val="8"/>
                <w:color w:val="auto"/>
              </w:rPr>
            </w:pPr>
          </w:p>
        </w:tc>
        <w:tc>
          <w:tcPr>
            <w:tcW w:w="960" w:type="dxa"/>
            <w:vAlign w:val="bottom"/>
          </w:tcPr>
          <w:p>
            <w:pPr>
              <w:spacing w:after="0"/>
              <w:rPr>
                <w:sz w:val="8"/>
                <w:szCs w:val="8"/>
                <w:color w:val="auto"/>
              </w:rPr>
            </w:pPr>
          </w:p>
        </w:tc>
        <w:tc>
          <w:tcPr>
            <w:tcW w:w="40" w:type="dxa"/>
            <w:vAlign w:val="bottom"/>
          </w:tcPr>
          <w:p>
            <w:pPr>
              <w:spacing w:after="0"/>
              <w:rPr>
                <w:sz w:val="8"/>
                <w:szCs w:val="8"/>
                <w:color w:val="auto"/>
              </w:rPr>
            </w:pPr>
          </w:p>
        </w:tc>
        <w:tc>
          <w:tcPr>
            <w:tcW w:w="0" w:type="dxa"/>
            <w:vAlign w:val="bottom"/>
          </w:tcPr>
          <w:p>
            <w:pPr>
              <w:spacing w:after="0"/>
              <w:rPr>
                <w:sz w:val="1"/>
                <w:szCs w:val="1"/>
                <w:color w:val="auto"/>
              </w:rPr>
            </w:pPr>
          </w:p>
        </w:tc>
      </w:tr>
      <w:tr>
        <w:trPr>
          <w:trHeight w:val="36"/>
        </w:trPr>
        <w:tc>
          <w:tcPr>
            <w:tcW w:w="20" w:type="dxa"/>
            <w:vAlign w:val="bottom"/>
            <w:tcBorders>
              <w:bottom w:val="single" w:sz="8" w:color="auto"/>
            </w:tcBorders>
          </w:tcPr>
          <w:p>
            <w:pPr>
              <w:spacing w:after="0"/>
              <w:rPr>
                <w:sz w:val="3"/>
                <w:szCs w:val="3"/>
                <w:color w:val="auto"/>
              </w:rPr>
            </w:pPr>
          </w:p>
        </w:tc>
        <w:tc>
          <w:tcPr>
            <w:tcW w:w="5000" w:type="dxa"/>
            <w:vAlign w:val="bottom"/>
            <w:tcBorders>
              <w:bottom w:val="single" w:sz="8" w:color="auto"/>
              <w:right w:val="single" w:sz="8" w:color="auto"/>
            </w:tcBorders>
            <w:gridSpan w:val="2"/>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80" w:type="dxa"/>
            <w:vAlign w:val="bottom"/>
            <w:tcBorders>
              <w:bottom w:val="single" w:sz="8" w:color="auto"/>
            </w:tcBorders>
          </w:tcPr>
          <w:p>
            <w:pPr>
              <w:spacing w:after="0"/>
              <w:rPr>
                <w:sz w:val="3"/>
                <w:szCs w:val="3"/>
                <w:color w:val="auto"/>
              </w:rPr>
            </w:pPr>
          </w:p>
        </w:tc>
        <w:tc>
          <w:tcPr>
            <w:tcW w:w="90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840" w:type="dxa"/>
            <w:vAlign w:val="bottom"/>
            <w:tcBorders>
              <w:bottom w:val="single" w:sz="8" w:color="auto"/>
            </w:tcBorders>
          </w:tcPr>
          <w:p>
            <w:pPr>
              <w:spacing w:after="0"/>
              <w:rPr>
                <w:sz w:val="3"/>
                <w:szCs w:val="3"/>
                <w:color w:val="auto"/>
              </w:rPr>
            </w:pPr>
          </w:p>
        </w:tc>
        <w:tc>
          <w:tcPr>
            <w:tcW w:w="14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8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right w:val="single" w:sz="8" w:color="auto"/>
            </w:tcBorders>
          </w:tcPr>
          <w:p>
            <w:pPr>
              <w:spacing w:after="0"/>
              <w:rPr>
                <w:sz w:val="3"/>
                <w:szCs w:val="3"/>
                <w:color w:val="auto"/>
              </w:rPr>
            </w:pPr>
          </w:p>
        </w:tc>
        <w:tc>
          <w:tcPr>
            <w:tcW w:w="960" w:type="dxa"/>
            <w:vAlign w:val="bottom"/>
            <w:tcBorders>
              <w:bottom w:val="single" w:sz="8" w:color="auto"/>
            </w:tcBorders>
          </w:tcPr>
          <w:p>
            <w:pPr>
              <w:spacing w:after="0"/>
              <w:rPr>
                <w:sz w:val="3"/>
                <w:szCs w:val="3"/>
                <w:color w:val="auto"/>
              </w:rPr>
            </w:pPr>
          </w:p>
        </w:tc>
        <w:tc>
          <w:tcPr>
            <w:tcW w:w="40" w:type="dxa"/>
            <w:vAlign w:val="bottom"/>
            <w:tcBorders>
              <w:bottom w:val="single" w:sz="8" w:color="auto"/>
            </w:tcBorders>
          </w:tcPr>
          <w:p>
            <w:pPr>
              <w:spacing w:after="0"/>
              <w:rPr>
                <w:sz w:val="3"/>
                <w:szCs w:val="3"/>
                <w:color w:val="auto"/>
              </w:rPr>
            </w:pPr>
          </w:p>
        </w:tc>
        <w:tc>
          <w:tcPr>
            <w:tcW w:w="0" w:type="dxa"/>
            <w:vAlign w:val="bottom"/>
          </w:tcPr>
          <w:p>
            <w:pPr>
              <w:spacing w:after="0"/>
              <w:rPr>
                <w:sz w:val="1"/>
                <w:szCs w:val="1"/>
                <w:color w:val="auto"/>
              </w:rPr>
            </w:pPr>
          </w:p>
        </w:tc>
      </w:tr>
      <w:tr>
        <w:trPr>
          <w:trHeight w:val="316"/>
        </w:trPr>
        <w:tc>
          <w:tcPr>
            <w:tcW w:w="20" w:type="dxa"/>
            <w:vAlign w:val="bottom"/>
          </w:tcPr>
          <w:p>
            <w:pPr>
              <w:spacing w:after="0"/>
              <w:rPr>
                <w:sz w:val="24"/>
                <w:szCs w:val="24"/>
                <w:color w:val="auto"/>
              </w:rPr>
            </w:pPr>
          </w:p>
        </w:tc>
        <w:tc>
          <w:tcPr>
            <w:tcW w:w="5000" w:type="dxa"/>
            <w:vAlign w:val="bottom"/>
            <w:tcBorders>
              <w:right w:val="single" w:sz="8" w:color="auto"/>
            </w:tcBorders>
            <w:gridSpan w:val="2"/>
          </w:tcPr>
          <w:p>
            <w:pPr>
              <w:ind w:left="100"/>
              <w:spacing w:after="0"/>
              <w:rPr>
                <w:sz w:val="20"/>
                <w:szCs w:val="20"/>
                <w:color w:val="auto"/>
              </w:rPr>
            </w:pPr>
            <w:r>
              <w:rPr>
                <w:rFonts w:ascii="Times New Roman" w:cs="Times New Roman" w:eastAsia="Times New Roman" w:hAnsi="Times New Roman"/>
                <w:sz w:val="18"/>
                <w:szCs w:val="18"/>
                <w:color w:val="auto"/>
              </w:rPr>
              <w:t>Фиксна телефонија у међународном саобраћају</w:t>
            </w: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150,00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170,00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18"/>
                <w:szCs w:val="18"/>
                <w:color w:val="auto"/>
              </w:rPr>
              <w:t>180,00</w:t>
            </w:r>
          </w:p>
        </w:tc>
        <w:tc>
          <w:tcPr>
            <w:tcW w:w="9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190,00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200,00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6"/>
              </w:rPr>
              <w:t>210,00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220,00</w:t>
            </w: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230,00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240,00</w:t>
            </w:r>
          </w:p>
        </w:tc>
        <w:tc>
          <w:tcPr>
            <w:tcW w:w="9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250,00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96"/>
        </w:trPr>
        <w:tc>
          <w:tcPr>
            <w:tcW w:w="20" w:type="dxa"/>
            <w:vAlign w:val="bottom"/>
            <w:tcBorders>
              <w:bottom w:val="single" w:sz="8" w:color="auto"/>
            </w:tcBorders>
          </w:tcPr>
          <w:p>
            <w:pPr>
              <w:spacing w:after="0"/>
              <w:rPr>
                <w:sz w:val="8"/>
                <w:szCs w:val="8"/>
                <w:color w:val="auto"/>
              </w:rPr>
            </w:pPr>
          </w:p>
        </w:tc>
        <w:tc>
          <w:tcPr>
            <w:tcW w:w="2560" w:type="dxa"/>
            <w:vAlign w:val="bottom"/>
            <w:tcBorders>
              <w:bottom w:val="single" w:sz="8" w:color="auto"/>
            </w:tcBorders>
          </w:tcPr>
          <w:p>
            <w:pPr>
              <w:spacing w:after="0"/>
              <w:rPr>
                <w:sz w:val="8"/>
                <w:szCs w:val="8"/>
                <w:color w:val="auto"/>
              </w:rPr>
            </w:pPr>
          </w:p>
        </w:tc>
        <w:tc>
          <w:tcPr>
            <w:tcW w:w="244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90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tcBorders>
          </w:tcPr>
          <w:p>
            <w:pPr>
              <w:spacing w:after="0"/>
              <w:rPr>
                <w:sz w:val="8"/>
                <w:szCs w:val="8"/>
                <w:color w:val="auto"/>
              </w:rPr>
            </w:pPr>
          </w:p>
        </w:tc>
        <w:tc>
          <w:tcPr>
            <w:tcW w:w="14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16"/>
        </w:trPr>
        <w:tc>
          <w:tcPr>
            <w:tcW w:w="20" w:type="dxa"/>
            <w:vAlign w:val="bottom"/>
          </w:tcPr>
          <w:p>
            <w:pPr>
              <w:spacing w:after="0"/>
              <w:rPr>
                <w:sz w:val="24"/>
                <w:szCs w:val="24"/>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Мобилна телефонија</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160,00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180,00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18"/>
                <w:szCs w:val="18"/>
                <w:color w:val="auto"/>
              </w:rPr>
              <w:t>200,00</w:t>
            </w:r>
          </w:p>
        </w:tc>
        <w:tc>
          <w:tcPr>
            <w:tcW w:w="9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220,00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240,00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6"/>
              </w:rPr>
              <w:t>250,00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170,00</w:t>
            </w: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rPr>
              <w:t>190,00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230,00</w:t>
            </w:r>
          </w:p>
        </w:tc>
        <w:tc>
          <w:tcPr>
            <w:tcW w:w="9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200,00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6"/>
        </w:trPr>
        <w:tc>
          <w:tcPr>
            <w:tcW w:w="20" w:type="dxa"/>
            <w:vAlign w:val="bottom"/>
            <w:tcBorders>
              <w:bottom w:val="single" w:sz="8" w:color="auto"/>
            </w:tcBorders>
          </w:tcPr>
          <w:p>
            <w:pPr>
              <w:spacing w:after="0"/>
              <w:rPr>
                <w:sz w:val="9"/>
                <w:szCs w:val="9"/>
                <w:color w:val="auto"/>
              </w:rPr>
            </w:pPr>
          </w:p>
        </w:tc>
        <w:tc>
          <w:tcPr>
            <w:tcW w:w="5000" w:type="dxa"/>
            <w:vAlign w:val="bottom"/>
            <w:tcBorders>
              <w:bottom w:val="single" w:sz="8" w:color="auto"/>
              <w:right w:val="single" w:sz="8" w:color="auto"/>
            </w:tcBorders>
            <w:gridSpan w:val="2"/>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90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4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24"/>
        </w:trPr>
        <w:tc>
          <w:tcPr>
            <w:tcW w:w="20" w:type="dxa"/>
            <w:vAlign w:val="bottom"/>
            <w:tcBorders>
              <w:bottom w:val="single" w:sz="8" w:color="auto"/>
            </w:tcBorders>
          </w:tcPr>
          <w:p>
            <w:pPr>
              <w:spacing w:after="0"/>
              <w:rPr>
                <w:sz w:val="24"/>
                <w:szCs w:val="24"/>
                <w:color w:val="auto"/>
              </w:rPr>
            </w:pPr>
          </w:p>
        </w:tc>
        <w:tc>
          <w:tcPr>
            <w:tcW w:w="5000" w:type="dxa"/>
            <w:vAlign w:val="bottom"/>
            <w:tcBorders>
              <w:bottom w:val="single" w:sz="8" w:color="auto"/>
              <w:right w:val="single" w:sz="8" w:color="auto"/>
            </w:tcBorders>
            <w:gridSpan w:val="2"/>
          </w:tcPr>
          <w:p>
            <w:pPr>
              <w:ind w:left="100"/>
              <w:spacing w:after="0"/>
              <w:rPr>
                <w:sz w:val="20"/>
                <w:szCs w:val="20"/>
                <w:color w:val="auto"/>
              </w:rPr>
            </w:pPr>
            <w:r>
              <w:rPr>
                <w:rFonts w:ascii="Times New Roman" w:cs="Times New Roman" w:eastAsia="Times New Roman" w:hAnsi="Times New Roman"/>
                <w:sz w:val="18"/>
                <w:szCs w:val="18"/>
                <w:color w:val="auto"/>
              </w:rPr>
              <w:t>Изнајмљивање конференцијске сале (по сату)</w:t>
            </w:r>
          </w:p>
        </w:tc>
        <w:tc>
          <w:tcPr>
            <w:tcW w:w="980" w:type="dxa"/>
            <w:vAlign w:val="bottom"/>
            <w:tcBorders>
              <w:bottom w:val="single" w:sz="8" w:color="auto"/>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8000,00</w:t>
            </w:r>
          </w:p>
        </w:tc>
        <w:tc>
          <w:tcPr>
            <w:tcW w:w="9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7000,00</w:t>
            </w:r>
          </w:p>
        </w:tc>
        <w:tc>
          <w:tcPr>
            <w:tcW w:w="80" w:type="dxa"/>
            <w:vAlign w:val="bottom"/>
            <w:tcBorders>
              <w:bottom w:val="single" w:sz="8" w:color="auto"/>
            </w:tcBorders>
          </w:tcPr>
          <w:p>
            <w:pPr>
              <w:spacing w:after="0"/>
              <w:rPr>
                <w:sz w:val="24"/>
                <w:szCs w:val="24"/>
                <w:color w:val="auto"/>
              </w:rPr>
            </w:pPr>
          </w:p>
        </w:tc>
        <w:tc>
          <w:tcPr>
            <w:tcW w:w="900" w:type="dxa"/>
            <w:vAlign w:val="bottom"/>
            <w:tcBorders>
              <w:bottom w:val="single" w:sz="8" w:color="auto"/>
              <w:right w:val="single" w:sz="8" w:color="auto"/>
            </w:tcBorders>
          </w:tcPr>
          <w:p>
            <w:pPr>
              <w:ind w:left="40"/>
              <w:spacing w:after="0"/>
              <w:rPr>
                <w:sz w:val="20"/>
                <w:szCs w:val="20"/>
                <w:color w:val="auto"/>
              </w:rPr>
            </w:pPr>
            <w:r>
              <w:rPr>
                <w:rFonts w:ascii="Times New Roman" w:cs="Times New Roman" w:eastAsia="Times New Roman" w:hAnsi="Times New Roman"/>
                <w:sz w:val="18"/>
                <w:szCs w:val="18"/>
                <w:color w:val="auto"/>
              </w:rPr>
              <w:t>7600,00</w:t>
            </w:r>
          </w:p>
        </w:tc>
        <w:tc>
          <w:tcPr>
            <w:tcW w:w="980" w:type="dxa"/>
            <w:vAlign w:val="bottom"/>
            <w:tcBorders>
              <w:bottom w:val="single" w:sz="8" w:color="auto"/>
              <w:right w:val="single" w:sz="8" w:color="auto"/>
            </w:tcBorders>
          </w:tcPr>
          <w:p>
            <w:pPr>
              <w:ind w:left="120"/>
              <w:spacing w:after="0"/>
              <w:rPr>
                <w:sz w:val="20"/>
                <w:szCs w:val="20"/>
                <w:color w:val="auto"/>
              </w:rPr>
            </w:pPr>
            <w:r>
              <w:rPr>
                <w:rFonts w:ascii="Times New Roman" w:cs="Times New Roman" w:eastAsia="Times New Roman" w:hAnsi="Times New Roman"/>
                <w:sz w:val="18"/>
                <w:szCs w:val="18"/>
                <w:color w:val="auto"/>
              </w:rPr>
              <w:t>7500,00</w:t>
            </w:r>
          </w:p>
        </w:tc>
        <w:tc>
          <w:tcPr>
            <w:tcW w:w="9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7900,00</w:t>
            </w:r>
          </w:p>
        </w:tc>
        <w:tc>
          <w:tcPr>
            <w:tcW w:w="840" w:type="dxa"/>
            <w:vAlign w:val="bottom"/>
            <w:tcBorders>
              <w:bottom w:val="single" w:sz="8" w:color="auto"/>
            </w:tcBorders>
          </w:tcPr>
          <w:p>
            <w:pPr>
              <w:jc w:val="center"/>
              <w:spacing w:after="0"/>
              <w:rPr>
                <w:sz w:val="20"/>
                <w:szCs w:val="20"/>
                <w:color w:val="auto"/>
              </w:rPr>
            </w:pPr>
            <w:r>
              <w:rPr>
                <w:rFonts w:ascii="Times New Roman" w:cs="Times New Roman" w:eastAsia="Times New Roman" w:hAnsi="Times New Roman"/>
                <w:sz w:val="18"/>
                <w:szCs w:val="18"/>
                <w:color w:val="auto"/>
                <w:w w:val="99"/>
              </w:rPr>
              <w:t>7800,00</w:t>
            </w:r>
          </w:p>
        </w:tc>
        <w:tc>
          <w:tcPr>
            <w:tcW w:w="140" w:type="dxa"/>
            <w:vAlign w:val="bottom"/>
            <w:tcBorders>
              <w:bottom w:val="single" w:sz="8" w:color="auto"/>
              <w:right w:val="single" w:sz="8" w:color="auto"/>
            </w:tcBorders>
          </w:tcPr>
          <w:p>
            <w:pPr>
              <w:spacing w:after="0"/>
              <w:rPr>
                <w:sz w:val="24"/>
                <w:szCs w:val="24"/>
                <w:color w:val="auto"/>
              </w:rPr>
            </w:pPr>
          </w:p>
        </w:tc>
        <w:tc>
          <w:tcPr>
            <w:tcW w:w="980" w:type="dxa"/>
            <w:vAlign w:val="bottom"/>
            <w:tcBorders>
              <w:bottom w:val="single" w:sz="8" w:color="auto"/>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w w:val="99"/>
              </w:rPr>
              <w:t>7700,00</w:t>
            </w:r>
          </w:p>
        </w:tc>
        <w:tc>
          <w:tcPr>
            <w:tcW w:w="980" w:type="dxa"/>
            <w:vAlign w:val="bottom"/>
            <w:tcBorders>
              <w:bottom w:val="single" w:sz="8" w:color="auto"/>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8000,00</w:t>
            </w:r>
          </w:p>
        </w:tc>
        <w:tc>
          <w:tcPr>
            <w:tcW w:w="960" w:type="dxa"/>
            <w:vAlign w:val="bottom"/>
            <w:tcBorders>
              <w:bottom w:val="single" w:sz="8" w:color="auto"/>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7000,00</w:t>
            </w:r>
          </w:p>
        </w:tc>
        <w:tc>
          <w:tcPr>
            <w:tcW w:w="960" w:type="dxa"/>
            <w:vAlign w:val="bottom"/>
            <w:tcBorders>
              <w:bottom w:val="single" w:sz="8" w:color="auto"/>
            </w:tcBorders>
          </w:tcPr>
          <w:p>
            <w:pPr>
              <w:ind w:left="120"/>
              <w:spacing w:after="0"/>
              <w:rPr>
                <w:sz w:val="20"/>
                <w:szCs w:val="20"/>
                <w:color w:val="auto"/>
              </w:rPr>
            </w:pPr>
            <w:r>
              <w:rPr>
                <w:rFonts w:ascii="Times New Roman" w:cs="Times New Roman" w:eastAsia="Times New Roman" w:hAnsi="Times New Roman"/>
                <w:sz w:val="18"/>
                <w:szCs w:val="18"/>
                <w:color w:val="auto"/>
              </w:rPr>
              <w:t>7200,00</w:t>
            </w:r>
          </w:p>
        </w:tc>
        <w:tc>
          <w:tcPr>
            <w:tcW w:w="40" w:type="dxa"/>
            <w:vAlign w:val="bottom"/>
            <w:tcBorders>
              <w:bottom w:val="single" w:sz="8" w:color="auto"/>
            </w:tcBorders>
          </w:tcPr>
          <w:p>
            <w:pPr>
              <w:spacing w:after="0"/>
              <w:rPr>
                <w:sz w:val="24"/>
                <w:szCs w:val="24"/>
                <w:color w:val="auto"/>
              </w:rPr>
            </w:pPr>
          </w:p>
        </w:tc>
        <w:tc>
          <w:tcPr>
            <w:tcW w:w="0" w:type="dxa"/>
            <w:vAlign w:val="bottom"/>
          </w:tcPr>
          <w:p>
            <w:pPr>
              <w:spacing w:after="0"/>
              <w:rPr>
                <w:sz w:val="1"/>
                <w:szCs w:val="1"/>
                <w:color w:val="auto"/>
              </w:rPr>
            </w:pPr>
          </w:p>
        </w:tc>
      </w:tr>
      <w:tr>
        <w:trPr>
          <w:trHeight w:val="264"/>
        </w:trPr>
        <w:tc>
          <w:tcPr>
            <w:tcW w:w="20" w:type="dxa"/>
            <w:vAlign w:val="bottom"/>
          </w:tcPr>
          <w:p>
            <w:pPr>
              <w:spacing w:after="0"/>
              <w:rPr>
                <w:sz w:val="22"/>
                <w:szCs w:val="22"/>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Организовани излет (по особи)</w:t>
            </w:r>
          </w:p>
        </w:tc>
        <w:tc>
          <w:tcPr>
            <w:tcW w:w="24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89"/>
              <w:spacing w:after="0"/>
              <w:rPr>
                <w:sz w:val="20"/>
                <w:szCs w:val="20"/>
                <w:color w:val="auto"/>
              </w:rPr>
            </w:pPr>
            <w:r>
              <w:rPr>
                <w:rFonts w:ascii="Times New Roman" w:cs="Times New Roman" w:eastAsia="Times New Roman" w:hAnsi="Times New Roman"/>
                <w:sz w:val="18"/>
                <w:szCs w:val="18"/>
                <w:color w:val="auto"/>
              </w:rPr>
              <w:t>1800,00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1500,00</w:t>
            </w:r>
          </w:p>
        </w:tc>
        <w:tc>
          <w:tcPr>
            <w:tcW w:w="80" w:type="dxa"/>
            <w:vAlign w:val="bottom"/>
          </w:tcPr>
          <w:p>
            <w:pPr>
              <w:spacing w:after="0"/>
              <w:rPr>
                <w:sz w:val="22"/>
                <w:szCs w:val="22"/>
                <w:color w:val="auto"/>
              </w:rPr>
            </w:pPr>
          </w:p>
        </w:tc>
        <w:tc>
          <w:tcPr>
            <w:tcW w:w="900" w:type="dxa"/>
            <w:vAlign w:val="bottom"/>
            <w:tcBorders>
              <w:right w:val="single" w:sz="8" w:color="auto"/>
            </w:tcBorders>
            <w:vMerge w:val="restart"/>
          </w:tcPr>
          <w:p>
            <w:pPr>
              <w:ind w:left="40"/>
              <w:spacing w:after="0"/>
              <w:rPr>
                <w:sz w:val="20"/>
                <w:szCs w:val="20"/>
                <w:color w:val="auto"/>
              </w:rPr>
            </w:pPr>
            <w:r>
              <w:rPr>
                <w:rFonts w:ascii="Times New Roman" w:cs="Times New Roman" w:eastAsia="Times New Roman" w:hAnsi="Times New Roman"/>
                <w:sz w:val="18"/>
                <w:szCs w:val="18"/>
                <w:color w:val="auto"/>
              </w:rPr>
              <w:t>1600,00</w:t>
            </w:r>
          </w:p>
        </w:tc>
        <w:tc>
          <w:tcPr>
            <w:tcW w:w="980" w:type="dxa"/>
            <w:vAlign w:val="bottom"/>
            <w:tcBorders>
              <w:right w:val="single" w:sz="8" w:color="auto"/>
            </w:tcBorders>
            <w:vMerge w:val="restart"/>
          </w:tcPr>
          <w:p>
            <w:pPr>
              <w:ind w:left="120"/>
              <w:spacing w:after="0"/>
              <w:rPr>
                <w:sz w:val="20"/>
                <w:szCs w:val="20"/>
                <w:color w:val="auto"/>
              </w:rPr>
            </w:pPr>
            <w:r>
              <w:rPr>
                <w:rFonts w:ascii="Times New Roman" w:cs="Times New Roman" w:eastAsia="Times New Roman" w:hAnsi="Times New Roman"/>
                <w:sz w:val="18"/>
                <w:szCs w:val="18"/>
                <w:color w:val="auto"/>
              </w:rPr>
              <w:t>1400,00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1600,00</w:t>
            </w:r>
          </w:p>
        </w:tc>
        <w:tc>
          <w:tcPr>
            <w:tcW w:w="840" w:type="dxa"/>
            <w:vAlign w:val="bottom"/>
            <w:vMerge w:val="restart"/>
          </w:tcPr>
          <w:p>
            <w:pPr>
              <w:jc w:val="center"/>
              <w:spacing w:after="0"/>
              <w:rPr>
                <w:sz w:val="20"/>
                <w:szCs w:val="20"/>
                <w:color w:val="auto"/>
              </w:rPr>
            </w:pPr>
            <w:r>
              <w:rPr>
                <w:rFonts w:ascii="Times New Roman" w:cs="Times New Roman" w:eastAsia="Times New Roman" w:hAnsi="Times New Roman"/>
                <w:sz w:val="18"/>
                <w:szCs w:val="18"/>
                <w:color w:val="auto"/>
                <w:w w:val="99"/>
              </w:rPr>
              <w:t>1800,00</w:t>
            </w:r>
          </w:p>
        </w:tc>
        <w:tc>
          <w:tcPr>
            <w:tcW w:w="140" w:type="dxa"/>
            <w:vAlign w:val="bottom"/>
            <w:tcBorders>
              <w:right w:val="single" w:sz="8" w:color="auto"/>
            </w:tcBorders>
          </w:tcPr>
          <w:p>
            <w:pPr>
              <w:spacing w:after="0"/>
              <w:rPr>
                <w:sz w:val="22"/>
                <w:szCs w:val="22"/>
                <w:color w:val="auto"/>
              </w:rPr>
            </w:pPr>
          </w:p>
        </w:tc>
        <w:tc>
          <w:tcPr>
            <w:tcW w:w="980" w:type="dxa"/>
            <w:vAlign w:val="bottom"/>
            <w:tcBorders>
              <w:right w:val="single" w:sz="8" w:color="auto"/>
            </w:tcBorders>
            <w:vMerge w:val="restart"/>
          </w:tcPr>
          <w:p>
            <w:pPr>
              <w:jc w:val="center"/>
              <w:ind w:right="69"/>
              <w:spacing w:after="0"/>
              <w:rPr>
                <w:sz w:val="20"/>
                <w:szCs w:val="20"/>
                <w:color w:val="auto"/>
              </w:rPr>
            </w:pPr>
            <w:r>
              <w:rPr>
                <w:rFonts w:ascii="Times New Roman" w:cs="Times New Roman" w:eastAsia="Times New Roman" w:hAnsi="Times New Roman"/>
                <w:sz w:val="18"/>
                <w:szCs w:val="18"/>
                <w:color w:val="auto"/>
                <w:w w:val="99"/>
              </w:rPr>
              <w:t>2000,00</w:t>
            </w:r>
          </w:p>
        </w:tc>
        <w:tc>
          <w:tcPr>
            <w:tcW w:w="980" w:type="dxa"/>
            <w:vAlign w:val="bottom"/>
            <w:tcBorders>
              <w:right w:val="single" w:sz="8" w:color="auto"/>
            </w:tcBorders>
            <w:vMerge w:val="restart"/>
          </w:tcPr>
          <w:p>
            <w:pPr>
              <w:jc w:val="center"/>
              <w:ind w:right="89"/>
              <w:spacing w:after="0"/>
              <w:rPr>
                <w:sz w:val="20"/>
                <w:szCs w:val="20"/>
                <w:color w:val="auto"/>
              </w:rPr>
            </w:pPr>
            <w:r>
              <w:rPr>
                <w:rFonts w:ascii="Times New Roman" w:cs="Times New Roman" w:eastAsia="Times New Roman" w:hAnsi="Times New Roman"/>
                <w:sz w:val="18"/>
                <w:szCs w:val="18"/>
                <w:color w:val="auto"/>
              </w:rPr>
              <w:t>2300,00</w:t>
            </w:r>
          </w:p>
        </w:tc>
        <w:tc>
          <w:tcPr>
            <w:tcW w:w="960" w:type="dxa"/>
            <w:vAlign w:val="bottom"/>
            <w:tcBorders>
              <w:right w:val="single" w:sz="8" w:color="auto"/>
            </w:tcBorders>
            <w:vMerge w:val="restart"/>
          </w:tcPr>
          <w:p>
            <w:pPr>
              <w:ind w:left="100"/>
              <w:spacing w:after="0"/>
              <w:rPr>
                <w:sz w:val="20"/>
                <w:szCs w:val="20"/>
                <w:color w:val="auto"/>
              </w:rPr>
            </w:pPr>
            <w:r>
              <w:rPr>
                <w:rFonts w:ascii="Times New Roman" w:cs="Times New Roman" w:eastAsia="Times New Roman" w:hAnsi="Times New Roman"/>
                <w:sz w:val="18"/>
                <w:szCs w:val="18"/>
                <w:color w:val="auto"/>
              </w:rPr>
              <w:t>1500,00</w:t>
            </w:r>
          </w:p>
        </w:tc>
        <w:tc>
          <w:tcPr>
            <w:tcW w:w="960" w:type="dxa"/>
            <w:vAlign w:val="bottom"/>
            <w:vMerge w:val="restart"/>
          </w:tcPr>
          <w:p>
            <w:pPr>
              <w:ind w:left="120"/>
              <w:spacing w:after="0"/>
              <w:rPr>
                <w:sz w:val="20"/>
                <w:szCs w:val="20"/>
                <w:color w:val="auto"/>
              </w:rPr>
            </w:pPr>
            <w:r>
              <w:rPr>
                <w:rFonts w:ascii="Times New Roman" w:cs="Times New Roman" w:eastAsia="Times New Roman" w:hAnsi="Times New Roman"/>
                <w:sz w:val="18"/>
                <w:szCs w:val="18"/>
                <w:color w:val="auto"/>
              </w:rPr>
              <w:t>1700,00</w:t>
            </w:r>
          </w:p>
        </w:tc>
        <w:tc>
          <w:tcPr>
            <w:tcW w:w="40" w:type="dxa"/>
            <w:vAlign w:val="bottom"/>
          </w:tcPr>
          <w:p>
            <w:pPr>
              <w:spacing w:after="0"/>
              <w:rPr>
                <w:sz w:val="22"/>
                <w:szCs w:val="22"/>
                <w:color w:val="auto"/>
              </w:rPr>
            </w:pPr>
          </w:p>
        </w:tc>
        <w:tc>
          <w:tcPr>
            <w:tcW w:w="0" w:type="dxa"/>
            <w:vAlign w:val="bottom"/>
          </w:tcPr>
          <w:p>
            <w:pPr>
              <w:spacing w:after="0"/>
              <w:rPr>
                <w:sz w:val="1"/>
                <w:szCs w:val="1"/>
                <w:color w:val="auto"/>
              </w:rPr>
            </w:pPr>
          </w:p>
        </w:tc>
      </w:tr>
      <w:tr>
        <w:trPr>
          <w:trHeight w:val="118"/>
        </w:trPr>
        <w:tc>
          <w:tcPr>
            <w:tcW w:w="20" w:type="dxa"/>
            <w:vAlign w:val="bottom"/>
          </w:tcPr>
          <w:p>
            <w:pPr>
              <w:spacing w:after="0"/>
              <w:rPr>
                <w:sz w:val="10"/>
                <w:szCs w:val="10"/>
                <w:color w:val="auto"/>
              </w:rPr>
            </w:pPr>
          </w:p>
        </w:tc>
        <w:tc>
          <w:tcPr>
            <w:tcW w:w="5000" w:type="dxa"/>
            <w:vAlign w:val="bottom"/>
            <w:tcBorders>
              <w:right w:val="single" w:sz="8" w:color="auto"/>
            </w:tcBorders>
            <w:gridSpan w:val="2"/>
            <w:vMerge w:val="restart"/>
          </w:tcPr>
          <w:p>
            <w:pPr>
              <w:ind w:left="100"/>
              <w:spacing w:after="0"/>
              <w:rPr>
                <w:sz w:val="20"/>
                <w:szCs w:val="20"/>
                <w:color w:val="auto"/>
              </w:rPr>
            </w:pPr>
            <w:r>
              <w:rPr>
                <w:rFonts w:ascii="Times New Roman" w:cs="Times New Roman" w:eastAsia="Times New Roman" w:hAnsi="Times New Roman"/>
                <w:sz w:val="18"/>
                <w:szCs w:val="18"/>
                <w:color w:val="auto"/>
              </w:rPr>
              <w:t>деца до12 година имају 30% попуста</w:t>
            </w:r>
          </w:p>
        </w:tc>
        <w:tc>
          <w:tcPr>
            <w:tcW w:w="980" w:type="dxa"/>
            <w:vAlign w:val="bottom"/>
            <w:tcBorders>
              <w:right w:val="single" w:sz="8" w:color="auto"/>
            </w:tcBorders>
            <w:vMerge w:val="continue"/>
          </w:tcPr>
          <w:p>
            <w:pPr>
              <w:spacing w:after="0"/>
              <w:rPr>
                <w:sz w:val="10"/>
                <w:szCs w:val="10"/>
                <w:color w:val="auto"/>
              </w:rPr>
            </w:pPr>
          </w:p>
        </w:tc>
        <w:tc>
          <w:tcPr>
            <w:tcW w:w="960" w:type="dxa"/>
            <w:vAlign w:val="bottom"/>
            <w:tcBorders>
              <w:right w:val="single" w:sz="8" w:color="auto"/>
            </w:tcBorders>
            <w:vMerge w:val="continue"/>
          </w:tcPr>
          <w:p>
            <w:pPr>
              <w:spacing w:after="0"/>
              <w:rPr>
                <w:sz w:val="10"/>
                <w:szCs w:val="10"/>
                <w:color w:val="auto"/>
              </w:rPr>
            </w:pPr>
          </w:p>
        </w:tc>
        <w:tc>
          <w:tcPr>
            <w:tcW w:w="80" w:type="dxa"/>
            <w:vAlign w:val="bottom"/>
          </w:tcPr>
          <w:p>
            <w:pPr>
              <w:spacing w:after="0"/>
              <w:rPr>
                <w:sz w:val="10"/>
                <w:szCs w:val="10"/>
                <w:color w:val="auto"/>
              </w:rPr>
            </w:pPr>
          </w:p>
        </w:tc>
        <w:tc>
          <w:tcPr>
            <w:tcW w:w="90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60" w:type="dxa"/>
            <w:vAlign w:val="bottom"/>
            <w:tcBorders>
              <w:right w:val="single" w:sz="8" w:color="auto"/>
            </w:tcBorders>
            <w:vMerge w:val="continue"/>
          </w:tcPr>
          <w:p>
            <w:pPr>
              <w:spacing w:after="0"/>
              <w:rPr>
                <w:sz w:val="10"/>
                <w:szCs w:val="10"/>
                <w:color w:val="auto"/>
              </w:rPr>
            </w:pPr>
          </w:p>
        </w:tc>
        <w:tc>
          <w:tcPr>
            <w:tcW w:w="840" w:type="dxa"/>
            <w:vAlign w:val="bottom"/>
            <w:vMerge w:val="continue"/>
          </w:tcPr>
          <w:p>
            <w:pPr>
              <w:spacing w:after="0"/>
              <w:rPr>
                <w:sz w:val="10"/>
                <w:szCs w:val="10"/>
                <w:color w:val="auto"/>
              </w:rPr>
            </w:pPr>
          </w:p>
        </w:tc>
        <w:tc>
          <w:tcPr>
            <w:tcW w:w="140" w:type="dxa"/>
            <w:vAlign w:val="bottom"/>
            <w:tcBorders>
              <w:right w:val="single" w:sz="8" w:color="auto"/>
            </w:tcBorders>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80" w:type="dxa"/>
            <w:vAlign w:val="bottom"/>
            <w:tcBorders>
              <w:right w:val="single" w:sz="8" w:color="auto"/>
            </w:tcBorders>
            <w:vMerge w:val="continue"/>
          </w:tcPr>
          <w:p>
            <w:pPr>
              <w:spacing w:after="0"/>
              <w:rPr>
                <w:sz w:val="10"/>
                <w:szCs w:val="10"/>
                <w:color w:val="auto"/>
              </w:rPr>
            </w:pPr>
          </w:p>
        </w:tc>
        <w:tc>
          <w:tcPr>
            <w:tcW w:w="960" w:type="dxa"/>
            <w:vAlign w:val="bottom"/>
            <w:tcBorders>
              <w:right w:val="single" w:sz="8" w:color="auto"/>
            </w:tcBorders>
            <w:vMerge w:val="continue"/>
          </w:tcPr>
          <w:p>
            <w:pPr>
              <w:spacing w:after="0"/>
              <w:rPr>
                <w:sz w:val="10"/>
                <w:szCs w:val="10"/>
                <w:color w:val="auto"/>
              </w:rPr>
            </w:pPr>
          </w:p>
        </w:tc>
        <w:tc>
          <w:tcPr>
            <w:tcW w:w="960" w:type="dxa"/>
            <w:vAlign w:val="bottom"/>
            <w:vMerge w:val="continue"/>
          </w:tcPr>
          <w:p>
            <w:pPr>
              <w:spacing w:after="0"/>
              <w:rPr>
                <w:sz w:val="10"/>
                <w:szCs w:val="10"/>
                <w:color w:val="auto"/>
              </w:rPr>
            </w:pPr>
          </w:p>
        </w:tc>
        <w:tc>
          <w:tcPr>
            <w:tcW w:w="40" w:type="dxa"/>
            <w:vAlign w:val="bottom"/>
          </w:tcPr>
          <w:p>
            <w:pPr>
              <w:spacing w:after="0"/>
              <w:rPr>
                <w:sz w:val="10"/>
                <w:szCs w:val="10"/>
                <w:color w:val="auto"/>
              </w:rPr>
            </w:pPr>
          </w:p>
        </w:tc>
        <w:tc>
          <w:tcPr>
            <w:tcW w:w="0" w:type="dxa"/>
            <w:vAlign w:val="bottom"/>
          </w:tcPr>
          <w:p>
            <w:pPr>
              <w:spacing w:after="0"/>
              <w:rPr>
                <w:sz w:val="1"/>
                <w:szCs w:val="1"/>
                <w:color w:val="auto"/>
              </w:rPr>
            </w:pPr>
          </w:p>
        </w:tc>
      </w:tr>
      <w:tr>
        <w:trPr>
          <w:trHeight w:val="96"/>
        </w:trPr>
        <w:tc>
          <w:tcPr>
            <w:tcW w:w="20" w:type="dxa"/>
            <w:vAlign w:val="bottom"/>
            <w:tcBorders>
              <w:bottom w:val="single" w:sz="8" w:color="auto"/>
            </w:tcBorders>
          </w:tcPr>
          <w:p>
            <w:pPr>
              <w:spacing w:after="0"/>
              <w:rPr>
                <w:sz w:val="8"/>
                <w:szCs w:val="8"/>
                <w:color w:val="auto"/>
              </w:rPr>
            </w:pPr>
          </w:p>
        </w:tc>
        <w:tc>
          <w:tcPr>
            <w:tcW w:w="5000" w:type="dxa"/>
            <w:vAlign w:val="bottom"/>
            <w:tcBorders>
              <w:bottom w:val="single" w:sz="8" w:color="auto"/>
              <w:right w:val="single" w:sz="8" w:color="auto"/>
            </w:tcBorders>
            <w:gridSpan w:val="2"/>
            <w:vMerge w:val="continue"/>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80" w:type="dxa"/>
            <w:vAlign w:val="bottom"/>
            <w:tcBorders>
              <w:bottom w:val="single" w:sz="8" w:color="auto"/>
            </w:tcBorders>
          </w:tcPr>
          <w:p>
            <w:pPr>
              <w:spacing w:after="0"/>
              <w:rPr>
                <w:sz w:val="8"/>
                <w:szCs w:val="8"/>
                <w:color w:val="auto"/>
              </w:rPr>
            </w:pPr>
          </w:p>
        </w:tc>
        <w:tc>
          <w:tcPr>
            <w:tcW w:w="90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840" w:type="dxa"/>
            <w:vAlign w:val="bottom"/>
            <w:tcBorders>
              <w:bottom w:val="single" w:sz="8" w:color="auto"/>
            </w:tcBorders>
          </w:tcPr>
          <w:p>
            <w:pPr>
              <w:spacing w:after="0"/>
              <w:rPr>
                <w:sz w:val="8"/>
                <w:szCs w:val="8"/>
                <w:color w:val="auto"/>
              </w:rPr>
            </w:pPr>
          </w:p>
        </w:tc>
        <w:tc>
          <w:tcPr>
            <w:tcW w:w="14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8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right w:val="single" w:sz="8" w:color="auto"/>
            </w:tcBorders>
          </w:tcPr>
          <w:p>
            <w:pPr>
              <w:spacing w:after="0"/>
              <w:rPr>
                <w:sz w:val="8"/>
                <w:szCs w:val="8"/>
                <w:color w:val="auto"/>
              </w:rPr>
            </w:pPr>
          </w:p>
        </w:tc>
        <w:tc>
          <w:tcPr>
            <w:tcW w:w="960" w:type="dxa"/>
            <w:vAlign w:val="bottom"/>
            <w:tcBorders>
              <w:bottom w:val="single" w:sz="8" w:color="auto"/>
            </w:tcBorders>
          </w:tcPr>
          <w:p>
            <w:pPr>
              <w:spacing w:after="0"/>
              <w:rPr>
                <w:sz w:val="8"/>
                <w:szCs w:val="8"/>
                <w:color w:val="auto"/>
              </w:rPr>
            </w:pPr>
          </w:p>
        </w:tc>
        <w:tc>
          <w:tcPr>
            <w:tcW w:w="40" w:type="dxa"/>
            <w:vAlign w:val="bottom"/>
            <w:tcBorders>
              <w:bottom w:val="single" w:sz="8" w:color="auto"/>
            </w:tcBorders>
          </w:tcPr>
          <w:p>
            <w:pPr>
              <w:spacing w:after="0"/>
              <w:rPr>
                <w:sz w:val="8"/>
                <w:szCs w:val="8"/>
                <w:color w:val="auto"/>
              </w:rPr>
            </w:pPr>
          </w:p>
        </w:tc>
        <w:tc>
          <w:tcPr>
            <w:tcW w:w="0" w:type="dxa"/>
            <w:vAlign w:val="bottom"/>
          </w:tcPr>
          <w:p>
            <w:pPr>
              <w:spacing w:after="0"/>
              <w:rPr>
                <w:sz w:val="1"/>
                <w:szCs w:val="1"/>
                <w:color w:val="auto"/>
              </w:rPr>
            </w:pPr>
          </w:p>
        </w:tc>
      </w:tr>
      <w:tr>
        <w:trPr>
          <w:trHeight w:val="313"/>
        </w:trPr>
        <w:tc>
          <w:tcPr>
            <w:tcW w:w="20" w:type="dxa"/>
            <w:vAlign w:val="bottom"/>
          </w:tcPr>
          <w:p>
            <w:pPr>
              <w:spacing w:after="0"/>
              <w:rPr>
                <w:sz w:val="24"/>
                <w:szCs w:val="24"/>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Услуга педикира</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1200,00</w:t>
            </w:r>
          </w:p>
        </w:tc>
        <w:tc>
          <w:tcPr>
            <w:tcW w:w="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1600,00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8"/>
                <w:szCs w:val="18"/>
                <w:color w:val="auto"/>
              </w:rPr>
              <w:t>1800,00</w:t>
            </w:r>
          </w:p>
        </w:tc>
        <w:tc>
          <w:tcPr>
            <w:tcW w:w="98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18"/>
                <w:szCs w:val="18"/>
                <w:color w:val="auto"/>
              </w:rPr>
              <w:t>2000,00</w:t>
            </w:r>
          </w:p>
        </w:tc>
        <w:tc>
          <w:tcPr>
            <w:tcW w:w="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1900,00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1700,00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w w:val="99"/>
              </w:rPr>
              <w:t>1500,00</w:t>
            </w: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1400,00</w:t>
            </w:r>
          </w:p>
        </w:tc>
        <w:tc>
          <w:tcPr>
            <w:tcW w:w="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1500,00</w:t>
            </w:r>
          </w:p>
        </w:tc>
        <w:tc>
          <w:tcPr>
            <w:tcW w:w="96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1300,00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82"/>
        </w:trPr>
        <w:tc>
          <w:tcPr>
            <w:tcW w:w="20" w:type="dxa"/>
            <w:vAlign w:val="bottom"/>
            <w:tcBorders>
              <w:bottom w:val="single" w:sz="8" w:color="auto"/>
            </w:tcBorders>
          </w:tcPr>
          <w:p>
            <w:pPr>
              <w:spacing w:after="0"/>
              <w:rPr>
                <w:sz w:val="7"/>
                <w:szCs w:val="7"/>
                <w:color w:val="auto"/>
              </w:rPr>
            </w:pPr>
          </w:p>
        </w:tc>
        <w:tc>
          <w:tcPr>
            <w:tcW w:w="2560" w:type="dxa"/>
            <w:vAlign w:val="bottom"/>
            <w:tcBorders>
              <w:bottom w:val="single" w:sz="8" w:color="auto"/>
            </w:tcBorders>
          </w:tcPr>
          <w:p>
            <w:pPr>
              <w:spacing w:after="0"/>
              <w:rPr>
                <w:sz w:val="7"/>
                <w:szCs w:val="7"/>
                <w:color w:val="auto"/>
              </w:rPr>
            </w:pPr>
          </w:p>
        </w:tc>
        <w:tc>
          <w:tcPr>
            <w:tcW w:w="24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80" w:type="dxa"/>
            <w:vAlign w:val="bottom"/>
            <w:tcBorders>
              <w:bottom w:val="single" w:sz="8" w:color="auto"/>
            </w:tcBorders>
          </w:tcPr>
          <w:p>
            <w:pPr>
              <w:spacing w:after="0"/>
              <w:rPr>
                <w:sz w:val="7"/>
                <w:szCs w:val="7"/>
                <w:color w:val="auto"/>
              </w:rPr>
            </w:pPr>
          </w:p>
        </w:tc>
        <w:tc>
          <w:tcPr>
            <w:tcW w:w="90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840" w:type="dxa"/>
            <w:vAlign w:val="bottom"/>
            <w:tcBorders>
              <w:bottom w:val="single" w:sz="8" w:color="auto"/>
            </w:tcBorders>
          </w:tcPr>
          <w:p>
            <w:pPr>
              <w:spacing w:after="0"/>
              <w:rPr>
                <w:sz w:val="7"/>
                <w:szCs w:val="7"/>
                <w:color w:val="auto"/>
              </w:rPr>
            </w:pPr>
          </w:p>
        </w:tc>
        <w:tc>
          <w:tcPr>
            <w:tcW w:w="14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8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right w:val="single" w:sz="8" w:color="auto"/>
            </w:tcBorders>
          </w:tcPr>
          <w:p>
            <w:pPr>
              <w:spacing w:after="0"/>
              <w:rPr>
                <w:sz w:val="7"/>
                <w:szCs w:val="7"/>
                <w:color w:val="auto"/>
              </w:rPr>
            </w:pPr>
          </w:p>
        </w:tc>
        <w:tc>
          <w:tcPr>
            <w:tcW w:w="960" w:type="dxa"/>
            <w:vAlign w:val="bottom"/>
            <w:tcBorders>
              <w:bottom w:val="single" w:sz="8" w:color="auto"/>
            </w:tcBorders>
          </w:tcPr>
          <w:p>
            <w:pPr>
              <w:spacing w:after="0"/>
              <w:rPr>
                <w:sz w:val="7"/>
                <w:szCs w:val="7"/>
                <w:color w:val="auto"/>
              </w:rPr>
            </w:pPr>
          </w:p>
        </w:tc>
        <w:tc>
          <w:tcPr>
            <w:tcW w:w="40" w:type="dxa"/>
            <w:vAlign w:val="bottom"/>
            <w:tcBorders>
              <w:bottom w:val="single" w:sz="8" w:color="auto"/>
            </w:tcBorders>
          </w:tcPr>
          <w:p>
            <w:pPr>
              <w:spacing w:after="0"/>
              <w:rPr>
                <w:sz w:val="7"/>
                <w:szCs w:val="7"/>
                <w:color w:val="auto"/>
              </w:rPr>
            </w:pPr>
          </w:p>
        </w:tc>
        <w:tc>
          <w:tcPr>
            <w:tcW w:w="0" w:type="dxa"/>
            <w:vAlign w:val="bottom"/>
          </w:tcPr>
          <w:p>
            <w:pPr>
              <w:spacing w:after="0"/>
              <w:rPr>
                <w:sz w:val="1"/>
                <w:szCs w:val="1"/>
                <w:color w:val="auto"/>
              </w:rPr>
            </w:pPr>
          </w:p>
        </w:tc>
      </w:tr>
      <w:tr>
        <w:trPr>
          <w:trHeight w:val="316"/>
        </w:trPr>
        <w:tc>
          <w:tcPr>
            <w:tcW w:w="20" w:type="dxa"/>
            <w:vAlign w:val="bottom"/>
          </w:tcPr>
          <w:p>
            <w:pPr>
              <w:spacing w:after="0"/>
              <w:rPr>
                <w:sz w:val="24"/>
                <w:szCs w:val="24"/>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Услуга мушког фризера</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1200,00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800,00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18"/>
                <w:szCs w:val="18"/>
                <w:color w:val="auto"/>
              </w:rPr>
              <w:t>850,00</w:t>
            </w:r>
          </w:p>
        </w:tc>
        <w:tc>
          <w:tcPr>
            <w:tcW w:w="9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900,00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950,00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1000,00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w w:val="99"/>
              </w:rPr>
              <w:t>1050,00</w:t>
            </w: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1100,00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950,00</w:t>
            </w:r>
          </w:p>
        </w:tc>
        <w:tc>
          <w:tcPr>
            <w:tcW w:w="9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900,00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06"/>
        </w:trPr>
        <w:tc>
          <w:tcPr>
            <w:tcW w:w="20" w:type="dxa"/>
            <w:vAlign w:val="bottom"/>
            <w:tcBorders>
              <w:bottom w:val="single" w:sz="8" w:color="auto"/>
            </w:tcBorders>
          </w:tcPr>
          <w:p>
            <w:pPr>
              <w:spacing w:after="0"/>
              <w:rPr>
                <w:sz w:val="9"/>
                <w:szCs w:val="9"/>
                <w:color w:val="auto"/>
              </w:rPr>
            </w:pPr>
          </w:p>
        </w:tc>
        <w:tc>
          <w:tcPr>
            <w:tcW w:w="2560" w:type="dxa"/>
            <w:vAlign w:val="bottom"/>
            <w:tcBorders>
              <w:bottom w:val="single" w:sz="8" w:color="auto"/>
            </w:tcBorders>
          </w:tcPr>
          <w:p>
            <w:pPr>
              <w:spacing w:after="0"/>
              <w:rPr>
                <w:sz w:val="9"/>
                <w:szCs w:val="9"/>
                <w:color w:val="auto"/>
              </w:rPr>
            </w:pPr>
          </w:p>
        </w:tc>
        <w:tc>
          <w:tcPr>
            <w:tcW w:w="244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80" w:type="dxa"/>
            <w:vAlign w:val="bottom"/>
            <w:tcBorders>
              <w:bottom w:val="single" w:sz="8" w:color="auto"/>
            </w:tcBorders>
          </w:tcPr>
          <w:p>
            <w:pPr>
              <w:spacing w:after="0"/>
              <w:rPr>
                <w:sz w:val="9"/>
                <w:szCs w:val="9"/>
                <w:color w:val="auto"/>
              </w:rPr>
            </w:pPr>
          </w:p>
        </w:tc>
        <w:tc>
          <w:tcPr>
            <w:tcW w:w="90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840" w:type="dxa"/>
            <w:vAlign w:val="bottom"/>
            <w:tcBorders>
              <w:bottom w:val="single" w:sz="8" w:color="auto"/>
            </w:tcBorders>
          </w:tcPr>
          <w:p>
            <w:pPr>
              <w:spacing w:after="0"/>
              <w:rPr>
                <w:sz w:val="9"/>
                <w:szCs w:val="9"/>
                <w:color w:val="auto"/>
              </w:rPr>
            </w:pPr>
          </w:p>
        </w:tc>
        <w:tc>
          <w:tcPr>
            <w:tcW w:w="14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8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right w:val="single" w:sz="8" w:color="auto"/>
            </w:tcBorders>
          </w:tcPr>
          <w:p>
            <w:pPr>
              <w:spacing w:after="0"/>
              <w:rPr>
                <w:sz w:val="9"/>
                <w:szCs w:val="9"/>
                <w:color w:val="auto"/>
              </w:rPr>
            </w:pPr>
          </w:p>
        </w:tc>
        <w:tc>
          <w:tcPr>
            <w:tcW w:w="960" w:type="dxa"/>
            <w:vAlign w:val="bottom"/>
            <w:tcBorders>
              <w:bottom w:val="single" w:sz="8" w:color="auto"/>
            </w:tcBorders>
          </w:tcPr>
          <w:p>
            <w:pPr>
              <w:spacing w:after="0"/>
              <w:rPr>
                <w:sz w:val="9"/>
                <w:szCs w:val="9"/>
                <w:color w:val="auto"/>
              </w:rPr>
            </w:pPr>
          </w:p>
        </w:tc>
        <w:tc>
          <w:tcPr>
            <w:tcW w:w="40" w:type="dxa"/>
            <w:vAlign w:val="bottom"/>
            <w:tcBorders>
              <w:bottom w:val="single" w:sz="8" w:color="auto"/>
            </w:tcBorders>
          </w:tcPr>
          <w:p>
            <w:pPr>
              <w:spacing w:after="0"/>
              <w:rPr>
                <w:sz w:val="9"/>
                <w:szCs w:val="9"/>
                <w:color w:val="auto"/>
              </w:rPr>
            </w:pPr>
          </w:p>
        </w:tc>
        <w:tc>
          <w:tcPr>
            <w:tcW w:w="0" w:type="dxa"/>
            <w:vAlign w:val="bottom"/>
          </w:tcPr>
          <w:p>
            <w:pPr>
              <w:spacing w:after="0"/>
              <w:rPr>
                <w:sz w:val="1"/>
                <w:szCs w:val="1"/>
                <w:color w:val="auto"/>
              </w:rPr>
            </w:pPr>
          </w:p>
        </w:tc>
      </w:tr>
      <w:tr>
        <w:trPr>
          <w:trHeight w:val="314"/>
        </w:trPr>
        <w:tc>
          <w:tcPr>
            <w:tcW w:w="20" w:type="dxa"/>
            <w:vAlign w:val="bottom"/>
          </w:tcPr>
          <w:p>
            <w:pPr>
              <w:spacing w:after="0"/>
              <w:rPr>
                <w:sz w:val="24"/>
                <w:szCs w:val="24"/>
                <w:color w:val="auto"/>
              </w:rPr>
            </w:pPr>
          </w:p>
        </w:tc>
        <w:tc>
          <w:tcPr>
            <w:tcW w:w="2560" w:type="dxa"/>
            <w:vAlign w:val="bottom"/>
          </w:tcPr>
          <w:p>
            <w:pPr>
              <w:ind w:left="100"/>
              <w:spacing w:after="0"/>
              <w:rPr>
                <w:sz w:val="20"/>
                <w:szCs w:val="20"/>
                <w:color w:val="auto"/>
              </w:rPr>
            </w:pPr>
            <w:r>
              <w:rPr>
                <w:rFonts w:ascii="Times New Roman" w:cs="Times New Roman" w:eastAsia="Times New Roman" w:hAnsi="Times New Roman"/>
                <w:sz w:val="18"/>
                <w:szCs w:val="18"/>
                <w:color w:val="auto"/>
              </w:rPr>
              <w:t>Услуга женског фризера</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1200,00</w:t>
            </w:r>
          </w:p>
        </w:tc>
        <w:tc>
          <w:tcPr>
            <w:tcW w:w="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1500,00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40"/>
              <w:spacing w:after="0"/>
              <w:rPr>
                <w:sz w:val="20"/>
                <w:szCs w:val="20"/>
                <w:color w:val="auto"/>
              </w:rPr>
            </w:pPr>
            <w:r>
              <w:rPr>
                <w:rFonts w:ascii="Times New Roman" w:cs="Times New Roman" w:eastAsia="Times New Roman" w:hAnsi="Times New Roman"/>
                <w:sz w:val="18"/>
                <w:szCs w:val="18"/>
                <w:color w:val="auto"/>
              </w:rPr>
              <w:t>1800,00</w:t>
            </w:r>
          </w:p>
        </w:tc>
        <w:tc>
          <w:tcPr>
            <w:tcW w:w="980" w:type="dxa"/>
            <w:vAlign w:val="bottom"/>
            <w:tcBorders>
              <w:right w:val="single" w:sz="8" w:color="auto"/>
            </w:tcBorders>
          </w:tcPr>
          <w:p>
            <w:pPr>
              <w:ind w:left="120"/>
              <w:spacing w:after="0"/>
              <w:rPr>
                <w:sz w:val="20"/>
                <w:szCs w:val="20"/>
                <w:color w:val="auto"/>
              </w:rPr>
            </w:pPr>
            <w:r>
              <w:rPr>
                <w:rFonts w:ascii="Times New Roman" w:cs="Times New Roman" w:eastAsia="Times New Roman" w:hAnsi="Times New Roman"/>
                <w:sz w:val="18"/>
                <w:szCs w:val="18"/>
                <w:color w:val="auto"/>
              </w:rPr>
              <w:t>1600,00</w:t>
            </w:r>
          </w:p>
        </w:tc>
        <w:tc>
          <w:tcPr>
            <w:tcW w:w="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1700,00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1400,00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w w:val="99"/>
              </w:rPr>
              <w:t>1800,00</w:t>
            </w: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1500,00</w:t>
            </w:r>
          </w:p>
        </w:tc>
        <w:tc>
          <w:tcPr>
            <w:tcW w:w="960" w:type="dxa"/>
            <w:vAlign w:val="bottom"/>
            <w:tcBorders>
              <w:right w:val="single" w:sz="8" w:color="auto"/>
            </w:tcBorders>
          </w:tcPr>
          <w:p>
            <w:pPr>
              <w:ind w:left="100"/>
              <w:spacing w:after="0"/>
              <w:rPr>
                <w:sz w:val="20"/>
                <w:szCs w:val="20"/>
                <w:color w:val="auto"/>
              </w:rPr>
            </w:pPr>
            <w:r>
              <w:rPr>
                <w:rFonts w:ascii="Times New Roman" w:cs="Times New Roman" w:eastAsia="Times New Roman" w:hAnsi="Times New Roman"/>
                <w:sz w:val="18"/>
                <w:szCs w:val="18"/>
                <w:color w:val="auto"/>
              </w:rPr>
              <w:t>1500,00</w:t>
            </w:r>
          </w:p>
        </w:tc>
        <w:tc>
          <w:tcPr>
            <w:tcW w:w="960" w:type="dxa"/>
            <w:vAlign w:val="bottom"/>
          </w:tcPr>
          <w:p>
            <w:pPr>
              <w:ind w:left="120"/>
              <w:spacing w:after="0"/>
              <w:rPr>
                <w:sz w:val="20"/>
                <w:szCs w:val="20"/>
                <w:color w:val="auto"/>
              </w:rPr>
            </w:pPr>
            <w:r>
              <w:rPr>
                <w:rFonts w:ascii="Times New Roman" w:cs="Times New Roman" w:eastAsia="Times New Roman" w:hAnsi="Times New Roman"/>
                <w:sz w:val="18"/>
                <w:szCs w:val="18"/>
                <w:color w:val="auto"/>
              </w:rPr>
              <w:t>2000,00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28"/>
        </w:trPr>
        <w:tc>
          <w:tcPr>
            <w:tcW w:w="20" w:type="dxa"/>
            <w:vAlign w:val="bottom"/>
            <w:tcBorders>
              <w:bottom w:val="single" w:sz="8" w:color="auto"/>
            </w:tcBorders>
          </w:tcPr>
          <w:p>
            <w:pPr>
              <w:spacing w:after="0"/>
              <w:rPr>
                <w:sz w:val="11"/>
                <w:szCs w:val="11"/>
                <w:color w:val="auto"/>
              </w:rPr>
            </w:pPr>
          </w:p>
        </w:tc>
        <w:tc>
          <w:tcPr>
            <w:tcW w:w="2560" w:type="dxa"/>
            <w:vAlign w:val="bottom"/>
            <w:tcBorders>
              <w:bottom w:val="single" w:sz="8" w:color="auto"/>
            </w:tcBorders>
          </w:tcPr>
          <w:p>
            <w:pPr>
              <w:spacing w:after="0"/>
              <w:rPr>
                <w:sz w:val="11"/>
                <w:szCs w:val="11"/>
                <w:color w:val="auto"/>
              </w:rPr>
            </w:pPr>
          </w:p>
        </w:tc>
        <w:tc>
          <w:tcPr>
            <w:tcW w:w="244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c>
          <w:tcPr>
            <w:tcW w:w="80" w:type="dxa"/>
            <w:vAlign w:val="bottom"/>
            <w:tcBorders>
              <w:bottom w:val="single" w:sz="8" w:color="auto"/>
            </w:tcBorders>
          </w:tcPr>
          <w:p>
            <w:pPr>
              <w:spacing w:after="0"/>
              <w:rPr>
                <w:sz w:val="11"/>
                <w:szCs w:val="11"/>
                <w:color w:val="auto"/>
              </w:rPr>
            </w:pPr>
          </w:p>
        </w:tc>
        <w:tc>
          <w:tcPr>
            <w:tcW w:w="90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c>
          <w:tcPr>
            <w:tcW w:w="840" w:type="dxa"/>
            <w:vAlign w:val="bottom"/>
            <w:tcBorders>
              <w:bottom w:val="single" w:sz="8" w:color="auto"/>
            </w:tcBorders>
          </w:tcPr>
          <w:p>
            <w:pPr>
              <w:spacing w:after="0"/>
              <w:rPr>
                <w:sz w:val="11"/>
                <w:szCs w:val="11"/>
                <w:color w:val="auto"/>
              </w:rPr>
            </w:pPr>
          </w:p>
        </w:tc>
        <w:tc>
          <w:tcPr>
            <w:tcW w:w="14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8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right w:val="single" w:sz="8" w:color="auto"/>
            </w:tcBorders>
          </w:tcPr>
          <w:p>
            <w:pPr>
              <w:spacing w:after="0"/>
              <w:rPr>
                <w:sz w:val="11"/>
                <w:szCs w:val="11"/>
                <w:color w:val="auto"/>
              </w:rPr>
            </w:pPr>
          </w:p>
        </w:tc>
        <w:tc>
          <w:tcPr>
            <w:tcW w:w="960" w:type="dxa"/>
            <w:vAlign w:val="bottom"/>
            <w:tcBorders>
              <w:bottom w:val="single" w:sz="8" w:color="auto"/>
            </w:tcBorders>
          </w:tcPr>
          <w:p>
            <w:pPr>
              <w:spacing w:after="0"/>
              <w:rPr>
                <w:sz w:val="11"/>
                <w:szCs w:val="11"/>
                <w:color w:val="auto"/>
              </w:rPr>
            </w:pPr>
          </w:p>
        </w:tc>
        <w:tc>
          <w:tcPr>
            <w:tcW w:w="40" w:type="dxa"/>
            <w:vAlign w:val="bottom"/>
            <w:tcBorders>
              <w:bottom w:val="single" w:sz="8" w:color="auto"/>
            </w:tcBorders>
          </w:tcPr>
          <w:p>
            <w:pPr>
              <w:spacing w:after="0"/>
              <w:rPr>
                <w:sz w:val="11"/>
                <w:szCs w:val="11"/>
                <w:color w:val="auto"/>
              </w:rPr>
            </w:pPr>
          </w:p>
        </w:tc>
        <w:tc>
          <w:tcPr>
            <w:tcW w:w="0" w:type="dxa"/>
            <w:vAlign w:val="bottom"/>
          </w:tcPr>
          <w:p>
            <w:pPr>
              <w:spacing w:after="0"/>
              <w:rPr>
                <w:sz w:val="1"/>
                <w:szCs w:val="1"/>
                <w:color w:val="auto"/>
              </w:rPr>
            </w:pPr>
          </w:p>
        </w:tc>
      </w:tr>
      <w:tr>
        <w:trPr>
          <w:trHeight w:val="349"/>
        </w:trPr>
        <w:tc>
          <w:tcPr>
            <w:tcW w:w="20" w:type="dxa"/>
            <w:vAlign w:val="bottom"/>
          </w:tcPr>
          <w:p>
            <w:pPr>
              <w:spacing w:after="0"/>
              <w:rPr>
                <w:sz w:val="24"/>
                <w:szCs w:val="24"/>
                <w:color w:val="auto"/>
              </w:rPr>
            </w:pPr>
          </w:p>
        </w:tc>
        <w:tc>
          <w:tcPr>
            <w:tcW w:w="2560" w:type="dxa"/>
            <w:vAlign w:val="bottom"/>
          </w:tcPr>
          <w:p>
            <w:pPr>
              <w:ind w:left="80"/>
              <w:spacing w:after="0"/>
              <w:rPr>
                <w:sz w:val="20"/>
                <w:szCs w:val="20"/>
                <w:color w:val="auto"/>
              </w:rPr>
            </w:pPr>
            <w:r>
              <w:rPr>
                <w:rFonts w:ascii="Times New Roman" w:cs="Times New Roman" w:eastAsia="Times New Roman" w:hAnsi="Times New Roman"/>
                <w:sz w:val="18"/>
                <w:szCs w:val="18"/>
                <w:color w:val="auto"/>
              </w:rPr>
              <w:t>Услуга козметичара</w:t>
            </w:r>
          </w:p>
        </w:tc>
        <w:tc>
          <w:tcPr>
            <w:tcW w:w="24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1100,00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1200,00</w:t>
            </w:r>
          </w:p>
        </w:tc>
        <w:tc>
          <w:tcPr>
            <w:tcW w:w="80" w:type="dxa"/>
            <w:vAlign w:val="bottom"/>
          </w:tcPr>
          <w:p>
            <w:pPr>
              <w:spacing w:after="0"/>
              <w:rPr>
                <w:sz w:val="24"/>
                <w:szCs w:val="24"/>
                <w:color w:val="auto"/>
              </w:rPr>
            </w:pPr>
          </w:p>
        </w:tc>
        <w:tc>
          <w:tcPr>
            <w:tcW w:w="900" w:type="dxa"/>
            <w:vAlign w:val="bottom"/>
            <w:tcBorders>
              <w:right w:val="single" w:sz="8" w:color="auto"/>
            </w:tcBorders>
          </w:tcPr>
          <w:p>
            <w:pPr>
              <w:ind w:left="80"/>
              <w:spacing w:after="0"/>
              <w:rPr>
                <w:sz w:val="20"/>
                <w:szCs w:val="20"/>
                <w:color w:val="auto"/>
              </w:rPr>
            </w:pPr>
            <w:r>
              <w:rPr>
                <w:rFonts w:ascii="Times New Roman" w:cs="Times New Roman" w:eastAsia="Times New Roman" w:hAnsi="Times New Roman"/>
                <w:sz w:val="18"/>
                <w:szCs w:val="18"/>
                <w:color w:val="auto"/>
              </w:rPr>
              <w:t>1300,00</w:t>
            </w:r>
          </w:p>
        </w:tc>
        <w:tc>
          <w:tcPr>
            <w:tcW w:w="98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1250,00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1150,00</w:t>
            </w:r>
          </w:p>
        </w:tc>
        <w:tc>
          <w:tcPr>
            <w:tcW w:w="840" w:type="dxa"/>
            <w:vAlign w:val="bottom"/>
          </w:tcPr>
          <w:p>
            <w:pPr>
              <w:jc w:val="center"/>
              <w:spacing w:after="0"/>
              <w:rPr>
                <w:sz w:val="20"/>
                <w:szCs w:val="20"/>
                <w:color w:val="auto"/>
              </w:rPr>
            </w:pPr>
            <w:r>
              <w:rPr>
                <w:rFonts w:ascii="Times New Roman" w:cs="Times New Roman" w:eastAsia="Times New Roman" w:hAnsi="Times New Roman"/>
                <w:sz w:val="18"/>
                <w:szCs w:val="18"/>
                <w:color w:val="auto"/>
                <w:w w:val="99"/>
              </w:rPr>
              <w:t>1350,00</w:t>
            </w:r>
          </w:p>
        </w:tc>
        <w:tc>
          <w:tcPr>
            <w:tcW w:w="140" w:type="dxa"/>
            <w:vAlign w:val="bottom"/>
            <w:tcBorders>
              <w:right w:val="single" w:sz="8" w:color="auto"/>
            </w:tcBorders>
          </w:tcPr>
          <w:p>
            <w:pPr>
              <w:spacing w:after="0"/>
              <w:rPr>
                <w:sz w:val="24"/>
                <w:szCs w:val="24"/>
                <w:color w:val="auto"/>
              </w:rPr>
            </w:pPr>
          </w:p>
        </w:tc>
        <w:tc>
          <w:tcPr>
            <w:tcW w:w="980" w:type="dxa"/>
            <w:vAlign w:val="bottom"/>
            <w:tcBorders>
              <w:right w:val="single" w:sz="8" w:color="auto"/>
            </w:tcBorders>
          </w:tcPr>
          <w:p>
            <w:pPr>
              <w:jc w:val="center"/>
              <w:ind w:right="69"/>
              <w:spacing w:after="0"/>
              <w:rPr>
                <w:sz w:val="20"/>
                <w:szCs w:val="20"/>
                <w:color w:val="auto"/>
              </w:rPr>
            </w:pPr>
            <w:r>
              <w:rPr>
                <w:rFonts w:ascii="Times New Roman" w:cs="Times New Roman" w:eastAsia="Times New Roman" w:hAnsi="Times New Roman"/>
                <w:sz w:val="18"/>
                <w:szCs w:val="18"/>
                <w:color w:val="auto"/>
                <w:w w:val="99"/>
              </w:rPr>
              <w:t>1340,00</w:t>
            </w:r>
          </w:p>
        </w:tc>
        <w:tc>
          <w:tcPr>
            <w:tcW w:w="980" w:type="dxa"/>
            <w:vAlign w:val="bottom"/>
            <w:tcBorders>
              <w:right w:val="single" w:sz="8" w:color="auto"/>
            </w:tcBorders>
          </w:tcPr>
          <w:p>
            <w:pPr>
              <w:jc w:val="center"/>
              <w:ind w:right="89"/>
              <w:spacing w:after="0"/>
              <w:rPr>
                <w:sz w:val="20"/>
                <w:szCs w:val="20"/>
                <w:color w:val="auto"/>
              </w:rPr>
            </w:pPr>
            <w:r>
              <w:rPr>
                <w:rFonts w:ascii="Times New Roman" w:cs="Times New Roman" w:eastAsia="Times New Roman" w:hAnsi="Times New Roman"/>
                <w:sz w:val="18"/>
                <w:szCs w:val="18"/>
                <w:color w:val="auto"/>
              </w:rPr>
              <w:t>1100,00</w:t>
            </w:r>
          </w:p>
        </w:tc>
        <w:tc>
          <w:tcPr>
            <w:tcW w:w="960" w:type="dxa"/>
            <w:vAlign w:val="bottom"/>
            <w:tcBorders>
              <w:right w:val="single" w:sz="8" w:color="auto"/>
            </w:tcBorders>
          </w:tcPr>
          <w:p>
            <w:pPr>
              <w:ind w:left="160"/>
              <w:spacing w:after="0"/>
              <w:rPr>
                <w:sz w:val="20"/>
                <w:szCs w:val="20"/>
                <w:color w:val="auto"/>
              </w:rPr>
            </w:pPr>
            <w:r>
              <w:rPr>
                <w:rFonts w:ascii="Times New Roman" w:cs="Times New Roman" w:eastAsia="Times New Roman" w:hAnsi="Times New Roman"/>
                <w:sz w:val="18"/>
                <w:szCs w:val="18"/>
                <w:color w:val="auto"/>
              </w:rPr>
              <w:t>1500,00</w:t>
            </w:r>
          </w:p>
        </w:tc>
        <w:tc>
          <w:tcPr>
            <w:tcW w:w="960" w:type="dxa"/>
            <w:vAlign w:val="bottom"/>
          </w:tcPr>
          <w:p>
            <w:pPr>
              <w:ind w:left="180"/>
              <w:spacing w:after="0"/>
              <w:rPr>
                <w:sz w:val="20"/>
                <w:szCs w:val="20"/>
                <w:color w:val="auto"/>
              </w:rPr>
            </w:pPr>
            <w:r>
              <w:rPr>
                <w:rFonts w:ascii="Times New Roman" w:cs="Times New Roman" w:eastAsia="Times New Roman" w:hAnsi="Times New Roman"/>
                <w:sz w:val="18"/>
                <w:szCs w:val="18"/>
                <w:color w:val="auto"/>
              </w:rPr>
              <w:t>1450,00</w:t>
            </w: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156"/>
        </w:trPr>
        <w:tc>
          <w:tcPr>
            <w:tcW w:w="20" w:type="dxa"/>
            <w:vAlign w:val="bottom"/>
            <w:tcBorders>
              <w:bottom w:val="single" w:sz="8" w:color="auto"/>
            </w:tcBorders>
          </w:tcPr>
          <w:p>
            <w:pPr>
              <w:spacing w:after="0"/>
              <w:rPr>
                <w:sz w:val="13"/>
                <w:szCs w:val="13"/>
                <w:color w:val="auto"/>
              </w:rPr>
            </w:pPr>
          </w:p>
        </w:tc>
        <w:tc>
          <w:tcPr>
            <w:tcW w:w="2560" w:type="dxa"/>
            <w:vAlign w:val="bottom"/>
            <w:tcBorders>
              <w:bottom w:val="single" w:sz="8" w:color="auto"/>
            </w:tcBorders>
          </w:tcPr>
          <w:p>
            <w:pPr>
              <w:spacing w:after="0"/>
              <w:rPr>
                <w:sz w:val="13"/>
                <w:szCs w:val="13"/>
                <w:color w:val="auto"/>
              </w:rPr>
            </w:pPr>
          </w:p>
        </w:tc>
        <w:tc>
          <w:tcPr>
            <w:tcW w:w="244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6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gridSpan w:val="2"/>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60" w:type="dxa"/>
            <w:vAlign w:val="bottom"/>
            <w:tcBorders>
              <w:bottom w:val="single" w:sz="8" w:color="auto"/>
              <w:right w:val="single" w:sz="8" w:color="auto"/>
            </w:tcBorders>
          </w:tcPr>
          <w:p>
            <w:pPr>
              <w:spacing w:after="0"/>
              <w:rPr>
                <w:sz w:val="13"/>
                <w:szCs w:val="13"/>
                <w:color w:val="auto"/>
              </w:rPr>
            </w:pPr>
          </w:p>
        </w:tc>
        <w:tc>
          <w:tcPr>
            <w:tcW w:w="840" w:type="dxa"/>
            <w:vAlign w:val="bottom"/>
            <w:tcBorders>
              <w:bottom w:val="single" w:sz="8" w:color="auto"/>
            </w:tcBorders>
          </w:tcPr>
          <w:p>
            <w:pPr>
              <w:spacing w:after="0"/>
              <w:rPr>
                <w:sz w:val="13"/>
                <w:szCs w:val="13"/>
                <w:color w:val="auto"/>
              </w:rPr>
            </w:pPr>
          </w:p>
        </w:tc>
        <w:tc>
          <w:tcPr>
            <w:tcW w:w="14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80" w:type="dxa"/>
            <w:vAlign w:val="bottom"/>
            <w:tcBorders>
              <w:bottom w:val="single" w:sz="8" w:color="auto"/>
              <w:right w:val="single" w:sz="8" w:color="auto"/>
            </w:tcBorders>
          </w:tcPr>
          <w:p>
            <w:pPr>
              <w:spacing w:after="0"/>
              <w:rPr>
                <w:sz w:val="13"/>
                <w:szCs w:val="13"/>
                <w:color w:val="auto"/>
              </w:rPr>
            </w:pPr>
          </w:p>
        </w:tc>
        <w:tc>
          <w:tcPr>
            <w:tcW w:w="960" w:type="dxa"/>
            <w:vAlign w:val="bottom"/>
            <w:tcBorders>
              <w:bottom w:val="single" w:sz="8" w:color="auto"/>
              <w:right w:val="single" w:sz="8" w:color="auto"/>
            </w:tcBorders>
          </w:tcPr>
          <w:p>
            <w:pPr>
              <w:spacing w:after="0"/>
              <w:rPr>
                <w:sz w:val="13"/>
                <w:szCs w:val="13"/>
                <w:color w:val="auto"/>
              </w:rPr>
            </w:pPr>
          </w:p>
        </w:tc>
        <w:tc>
          <w:tcPr>
            <w:tcW w:w="960" w:type="dxa"/>
            <w:vAlign w:val="bottom"/>
            <w:tcBorders>
              <w:bottom w:val="single" w:sz="8" w:color="auto"/>
            </w:tcBorders>
          </w:tcPr>
          <w:p>
            <w:pPr>
              <w:spacing w:after="0"/>
              <w:rPr>
                <w:sz w:val="13"/>
                <w:szCs w:val="13"/>
                <w:color w:val="auto"/>
              </w:rPr>
            </w:pPr>
          </w:p>
        </w:tc>
        <w:tc>
          <w:tcPr>
            <w:tcW w:w="40" w:type="dxa"/>
            <w:vAlign w:val="bottom"/>
            <w:tcBorders>
              <w:bottom w:val="single" w:sz="8" w:color="auto"/>
            </w:tcBorders>
          </w:tcPr>
          <w:p>
            <w:pPr>
              <w:spacing w:after="0"/>
              <w:rPr>
                <w:sz w:val="13"/>
                <w:szCs w:val="13"/>
                <w:color w:val="auto"/>
              </w:rPr>
            </w:pPr>
          </w:p>
        </w:tc>
        <w:tc>
          <w:tcPr>
            <w:tcW w:w="0" w:type="dxa"/>
            <w:vAlign w:val="bottom"/>
          </w:tcPr>
          <w:p>
            <w:pPr>
              <w:spacing w:after="0"/>
              <w:rPr>
                <w:sz w:val="1"/>
                <w:szCs w:val="1"/>
                <w:color w:val="auto"/>
              </w:rPr>
            </w:pPr>
          </w:p>
        </w:tc>
      </w:tr>
      <w:tr>
        <w:trPr>
          <w:trHeight w:val="294"/>
        </w:trPr>
        <w:tc>
          <w:tcPr>
            <w:tcW w:w="20" w:type="dxa"/>
            <w:vAlign w:val="bottom"/>
          </w:tcPr>
          <w:p>
            <w:pPr>
              <w:spacing w:after="0"/>
              <w:rPr>
                <w:sz w:val="24"/>
                <w:szCs w:val="24"/>
                <w:color w:val="auto"/>
              </w:rPr>
            </w:pPr>
          </w:p>
        </w:tc>
        <w:tc>
          <w:tcPr>
            <w:tcW w:w="2560" w:type="dxa"/>
            <w:vAlign w:val="bottom"/>
            <w:tcBorders>
              <w:top w:val="single" w:sz="8" w:color="D9D9D9"/>
              <w:bottom w:val="single" w:sz="8" w:color="D9D9D9"/>
            </w:tcBorders>
            <w:shd w:val="clear" w:color="auto" w:fill="D9D9D9"/>
          </w:tcPr>
          <w:p>
            <w:pPr>
              <w:spacing w:after="0"/>
              <w:rPr>
                <w:sz w:val="24"/>
                <w:szCs w:val="24"/>
                <w:color w:val="auto"/>
              </w:rPr>
            </w:pPr>
          </w:p>
        </w:tc>
        <w:tc>
          <w:tcPr>
            <w:tcW w:w="2440" w:type="dxa"/>
            <w:vAlign w:val="bottom"/>
            <w:tcBorders>
              <w:top w:val="single" w:sz="8" w:color="D9D9D9"/>
              <w:bottom w:val="single" w:sz="8" w:color="D9D9D9"/>
              <w:right w:val="single" w:sz="8" w:color="D9D9D9"/>
            </w:tcBorders>
            <w:shd w:val="clear" w:color="auto" w:fill="D9D9D9"/>
          </w:tcPr>
          <w:p>
            <w:pPr>
              <w:spacing w:after="0"/>
              <w:rPr>
                <w:sz w:val="24"/>
                <w:szCs w:val="24"/>
                <w:color w:val="auto"/>
              </w:rPr>
            </w:pPr>
          </w:p>
        </w:tc>
        <w:tc>
          <w:tcPr>
            <w:tcW w:w="4860" w:type="dxa"/>
            <w:vAlign w:val="bottom"/>
            <w:tcBorders>
              <w:top w:val="single" w:sz="8" w:color="D9D9D9"/>
              <w:bottom w:val="single" w:sz="8" w:color="D9D9D9"/>
              <w:right w:val="single" w:sz="8" w:color="D9D9D9"/>
            </w:tcBorders>
            <w:gridSpan w:val="6"/>
            <w:shd w:val="clear" w:color="auto" w:fill="D9D9D9"/>
          </w:tcPr>
          <w:p>
            <w:pPr>
              <w:jc w:val="center"/>
              <w:spacing w:after="0" w:line="227" w:lineRule="exact"/>
              <w:rPr>
                <w:sz w:val="20"/>
                <w:szCs w:val="20"/>
                <w:color w:val="auto"/>
              </w:rPr>
            </w:pPr>
            <w:r>
              <w:rPr>
                <w:rFonts w:ascii="Times New Roman" w:cs="Times New Roman" w:eastAsia="Times New Roman" w:hAnsi="Times New Roman"/>
                <w:sz w:val="20"/>
                <w:szCs w:val="20"/>
                <w:b w:val="1"/>
                <w:bCs w:val="1"/>
                <w:color w:val="auto"/>
                <w:w w:val="99"/>
              </w:rPr>
              <w:t>БЕСПЛАТНЕ ВАНПАНСИОНСКЕ УСЛУГЕ</w:t>
            </w:r>
          </w:p>
        </w:tc>
        <w:tc>
          <w:tcPr>
            <w:tcW w:w="840" w:type="dxa"/>
            <w:vAlign w:val="bottom"/>
            <w:tcBorders>
              <w:top w:val="single" w:sz="8" w:color="D9D9D9"/>
              <w:bottom w:val="single" w:sz="8" w:color="D9D9D9"/>
            </w:tcBorders>
            <w:shd w:val="clear" w:color="auto" w:fill="D9D9D9"/>
          </w:tcPr>
          <w:p>
            <w:pPr>
              <w:spacing w:after="0"/>
              <w:rPr>
                <w:sz w:val="24"/>
                <w:szCs w:val="24"/>
                <w:color w:val="auto"/>
              </w:rPr>
            </w:pPr>
          </w:p>
        </w:tc>
        <w:tc>
          <w:tcPr>
            <w:tcW w:w="140" w:type="dxa"/>
            <w:vAlign w:val="bottom"/>
            <w:tcBorders>
              <w:top w:val="single" w:sz="8" w:color="D9D9D9"/>
              <w:bottom w:val="single" w:sz="8" w:color="D9D9D9"/>
              <w:right w:val="single" w:sz="8" w:color="D9D9D9"/>
            </w:tcBorders>
            <w:shd w:val="clear" w:color="auto" w:fill="D9D9D9"/>
          </w:tcPr>
          <w:p>
            <w:pPr>
              <w:spacing w:after="0"/>
              <w:rPr>
                <w:sz w:val="24"/>
                <w:szCs w:val="24"/>
                <w:color w:val="auto"/>
              </w:rPr>
            </w:pPr>
          </w:p>
        </w:tc>
        <w:tc>
          <w:tcPr>
            <w:tcW w:w="980" w:type="dxa"/>
            <w:vAlign w:val="bottom"/>
            <w:tcBorders>
              <w:top w:val="single" w:sz="8" w:color="D9D9D9"/>
              <w:bottom w:val="single" w:sz="8" w:color="D9D9D9"/>
              <w:right w:val="single" w:sz="8" w:color="D9D9D9"/>
            </w:tcBorders>
            <w:shd w:val="clear" w:color="auto" w:fill="D9D9D9"/>
          </w:tcPr>
          <w:p>
            <w:pPr>
              <w:spacing w:after="0"/>
              <w:rPr>
                <w:sz w:val="24"/>
                <w:szCs w:val="24"/>
                <w:color w:val="auto"/>
              </w:rPr>
            </w:pPr>
          </w:p>
        </w:tc>
        <w:tc>
          <w:tcPr>
            <w:tcW w:w="980" w:type="dxa"/>
            <w:vAlign w:val="bottom"/>
            <w:tcBorders>
              <w:top w:val="single" w:sz="8" w:color="D9D9D9"/>
              <w:bottom w:val="single" w:sz="8" w:color="D9D9D9"/>
              <w:right w:val="single" w:sz="8" w:color="D9D9D9"/>
            </w:tcBorders>
            <w:shd w:val="clear" w:color="auto" w:fill="D9D9D9"/>
          </w:tcPr>
          <w:p>
            <w:pPr>
              <w:spacing w:after="0"/>
              <w:rPr>
                <w:sz w:val="24"/>
                <w:szCs w:val="24"/>
                <w:color w:val="auto"/>
              </w:rPr>
            </w:pPr>
          </w:p>
        </w:tc>
        <w:tc>
          <w:tcPr>
            <w:tcW w:w="960" w:type="dxa"/>
            <w:vAlign w:val="bottom"/>
            <w:tcBorders>
              <w:top w:val="single" w:sz="8" w:color="D9D9D9"/>
              <w:bottom w:val="single" w:sz="8" w:color="D9D9D9"/>
              <w:right w:val="single" w:sz="8" w:color="D9D9D9"/>
            </w:tcBorders>
            <w:shd w:val="clear" w:color="auto" w:fill="D9D9D9"/>
          </w:tcPr>
          <w:p>
            <w:pPr>
              <w:spacing w:after="0"/>
              <w:rPr>
                <w:sz w:val="24"/>
                <w:szCs w:val="24"/>
                <w:color w:val="auto"/>
              </w:rPr>
            </w:pPr>
          </w:p>
        </w:tc>
        <w:tc>
          <w:tcPr>
            <w:tcW w:w="960" w:type="dxa"/>
            <w:vAlign w:val="bottom"/>
            <w:tcBorders>
              <w:top w:val="single" w:sz="8" w:color="D9D9D9"/>
              <w:bottom w:val="single" w:sz="8" w:color="D9D9D9"/>
            </w:tcBorders>
            <w:shd w:val="clear" w:color="auto" w:fill="D9D9D9"/>
          </w:tcPr>
          <w:p>
            <w:pPr>
              <w:spacing w:after="0"/>
              <w:rPr>
                <w:sz w:val="24"/>
                <w:szCs w:val="24"/>
                <w:color w:val="auto"/>
              </w:rPr>
            </w:pPr>
          </w:p>
        </w:tc>
        <w:tc>
          <w:tcPr>
            <w:tcW w:w="40" w:type="dxa"/>
            <w:vAlign w:val="bottom"/>
          </w:tcPr>
          <w:p>
            <w:pPr>
              <w:spacing w:after="0"/>
              <w:rPr>
                <w:sz w:val="24"/>
                <w:szCs w:val="24"/>
                <w:color w:val="auto"/>
              </w:rPr>
            </w:pPr>
          </w:p>
        </w:tc>
        <w:tc>
          <w:tcPr>
            <w:tcW w:w="0" w:type="dxa"/>
            <w:vAlign w:val="bottom"/>
          </w:tcPr>
          <w:p>
            <w:pPr>
              <w:spacing w:after="0"/>
              <w:rPr>
                <w:sz w:val="1"/>
                <w:szCs w:val="1"/>
                <w:color w:val="auto"/>
              </w:rPr>
            </w:pPr>
          </w:p>
        </w:tc>
      </w:tr>
      <w:tr>
        <w:trPr>
          <w:trHeight w:val="275"/>
        </w:trPr>
        <w:tc>
          <w:tcPr>
            <w:tcW w:w="20" w:type="dxa"/>
            <w:vAlign w:val="bottom"/>
            <w:tcBorders>
              <w:top w:val="single" w:sz="8" w:color="auto"/>
            </w:tcBorders>
          </w:tcPr>
          <w:p>
            <w:pPr>
              <w:spacing w:after="0"/>
              <w:rPr>
                <w:sz w:val="23"/>
                <w:szCs w:val="23"/>
                <w:color w:val="auto"/>
              </w:rPr>
            </w:pPr>
          </w:p>
        </w:tc>
        <w:tc>
          <w:tcPr>
            <w:tcW w:w="2560" w:type="dxa"/>
            <w:vAlign w:val="bottom"/>
            <w:tcBorders>
              <w:top w:val="single" w:sz="8" w:color="auto"/>
            </w:tcBorders>
          </w:tcPr>
          <w:p>
            <w:pPr>
              <w:ind w:left="120"/>
              <w:spacing w:after="0"/>
              <w:rPr>
                <w:sz w:val="20"/>
                <w:szCs w:val="20"/>
                <w:color w:val="auto"/>
              </w:rPr>
            </w:pPr>
            <w:r>
              <w:rPr>
                <w:rFonts w:ascii="Times New Roman" w:cs="Times New Roman" w:eastAsia="Times New Roman" w:hAnsi="Times New Roman"/>
                <w:sz w:val="18"/>
                <w:szCs w:val="18"/>
                <w:color w:val="auto"/>
              </w:rPr>
              <w:t>Услуга буђења</w:t>
            </w:r>
          </w:p>
        </w:tc>
        <w:tc>
          <w:tcPr>
            <w:tcW w:w="4460" w:type="dxa"/>
            <w:vAlign w:val="bottom"/>
            <w:tcBorders>
              <w:top w:val="single" w:sz="8" w:color="auto"/>
            </w:tcBorders>
            <w:gridSpan w:val="4"/>
          </w:tcPr>
          <w:p>
            <w:pPr>
              <w:ind w:left="60"/>
              <w:spacing w:after="0"/>
              <w:rPr>
                <w:sz w:val="20"/>
                <w:szCs w:val="20"/>
                <w:color w:val="auto"/>
              </w:rPr>
            </w:pPr>
            <w:r>
              <w:rPr>
                <w:rFonts w:ascii="Times New Roman" w:cs="Times New Roman" w:eastAsia="Times New Roman" w:hAnsi="Times New Roman"/>
                <w:sz w:val="20"/>
                <w:szCs w:val="20"/>
                <w:color w:val="808080"/>
              </w:rPr>
              <w:t>Завод за унапређивање образовања и васпитања</w:t>
            </w:r>
          </w:p>
        </w:tc>
        <w:tc>
          <w:tcPr>
            <w:tcW w:w="900" w:type="dxa"/>
            <w:vAlign w:val="bottom"/>
            <w:tcBorders>
              <w:top w:val="single" w:sz="8" w:color="auto"/>
            </w:tcBorders>
          </w:tcPr>
          <w:p>
            <w:pPr>
              <w:spacing w:after="0"/>
              <w:rPr>
                <w:sz w:val="23"/>
                <w:szCs w:val="23"/>
                <w:color w:val="auto"/>
              </w:rPr>
            </w:pPr>
          </w:p>
        </w:tc>
        <w:tc>
          <w:tcPr>
            <w:tcW w:w="980" w:type="dxa"/>
            <w:vAlign w:val="bottom"/>
            <w:tcBorders>
              <w:top w:val="single" w:sz="8" w:color="auto"/>
            </w:tcBorders>
          </w:tcPr>
          <w:p>
            <w:pPr>
              <w:spacing w:after="0"/>
              <w:rPr>
                <w:sz w:val="23"/>
                <w:szCs w:val="23"/>
                <w:color w:val="auto"/>
              </w:rPr>
            </w:pPr>
          </w:p>
        </w:tc>
        <w:tc>
          <w:tcPr>
            <w:tcW w:w="960" w:type="dxa"/>
            <w:vAlign w:val="bottom"/>
            <w:tcBorders>
              <w:top w:val="single" w:sz="8" w:color="auto"/>
            </w:tcBorders>
          </w:tcPr>
          <w:p>
            <w:pPr>
              <w:spacing w:after="0"/>
              <w:rPr>
                <w:sz w:val="23"/>
                <w:szCs w:val="23"/>
                <w:color w:val="auto"/>
              </w:rPr>
            </w:pPr>
          </w:p>
        </w:tc>
        <w:tc>
          <w:tcPr>
            <w:tcW w:w="840" w:type="dxa"/>
            <w:vAlign w:val="bottom"/>
            <w:tcBorders>
              <w:top w:val="single" w:sz="8" w:color="auto"/>
            </w:tcBorders>
          </w:tcPr>
          <w:p>
            <w:pPr>
              <w:spacing w:after="0"/>
              <w:rPr>
                <w:sz w:val="23"/>
                <w:szCs w:val="23"/>
                <w:color w:val="auto"/>
              </w:rPr>
            </w:pPr>
          </w:p>
        </w:tc>
        <w:tc>
          <w:tcPr>
            <w:tcW w:w="140" w:type="dxa"/>
            <w:vAlign w:val="bottom"/>
            <w:tcBorders>
              <w:top w:val="single" w:sz="8" w:color="auto"/>
            </w:tcBorders>
          </w:tcPr>
          <w:p>
            <w:pPr>
              <w:spacing w:after="0"/>
              <w:rPr>
                <w:sz w:val="23"/>
                <w:szCs w:val="23"/>
                <w:color w:val="auto"/>
              </w:rPr>
            </w:pPr>
          </w:p>
        </w:tc>
        <w:tc>
          <w:tcPr>
            <w:tcW w:w="980" w:type="dxa"/>
            <w:vAlign w:val="bottom"/>
            <w:tcBorders>
              <w:top w:val="single" w:sz="8" w:color="auto"/>
            </w:tcBorders>
          </w:tcPr>
          <w:p>
            <w:pPr>
              <w:spacing w:after="0"/>
              <w:rPr>
                <w:sz w:val="23"/>
                <w:szCs w:val="23"/>
                <w:color w:val="auto"/>
              </w:rPr>
            </w:pPr>
          </w:p>
        </w:tc>
        <w:tc>
          <w:tcPr>
            <w:tcW w:w="980" w:type="dxa"/>
            <w:vAlign w:val="bottom"/>
            <w:tcBorders>
              <w:top w:val="single" w:sz="8" w:color="auto"/>
            </w:tcBorders>
          </w:tcPr>
          <w:p>
            <w:pPr>
              <w:spacing w:after="0"/>
              <w:rPr>
                <w:sz w:val="23"/>
                <w:szCs w:val="23"/>
                <w:color w:val="auto"/>
              </w:rPr>
            </w:pPr>
          </w:p>
        </w:tc>
        <w:tc>
          <w:tcPr>
            <w:tcW w:w="960" w:type="dxa"/>
            <w:vAlign w:val="bottom"/>
            <w:tcBorders>
              <w:top w:val="single" w:sz="8" w:color="auto"/>
            </w:tcBorders>
          </w:tcPr>
          <w:p>
            <w:pPr>
              <w:spacing w:after="0"/>
              <w:rPr>
                <w:sz w:val="23"/>
                <w:szCs w:val="23"/>
                <w:color w:val="auto"/>
              </w:rPr>
            </w:pPr>
          </w:p>
        </w:tc>
        <w:tc>
          <w:tcPr>
            <w:tcW w:w="960" w:type="dxa"/>
            <w:vAlign w:val="bottom"/>
            <w:tcBorders>
              <w:top w:val="single" w:sz="8" w:color="auto"/>
            </w:tcBorders>
          </w:tcPr>
          <w:p>
            <w:pPr>
              <w:spacing w:after="0"/>
              <w:rPr>
                <w:sz w:val="23"/>
                <w:szCs w:val="23"/>
                <w:color w:val="auto"/>
              </w:rPr>
            </w:pPr>
          </w:p>
        </w:tc>
        <w:tc>
          <w:tcPr>
            <w:tcW w:w="40" w:type="dxa"/>
            <w:vAlign w:val="bottom"/>
            <w:tcBorders>
              <w:top w:val="single" w:sz="8" w:color="auto"/>
            </w:tcBorders>
          </w:tcPr>
          <w:p>
            <w:pPr>
              <w:spacing w:after="0"/>
              <w:rPr>
                <w:sz w:val="23"/>
                <w:szCs w:val="23"/>
                <w:color w:val="auto"/>
              </w:rPr>
            </w:pPr>
          </w:p>
        </w:tc>
        <w:tc>
          <w:tcPr>
            <w:tcW w:w="0" w:type="dxa"/>
            <w:vAlign w:val="bottom"/>
          </w:tcPr>
          <w:p>
            <w:pPr>
              <w:spacing w:after="0"/>
              <w:rPr>
                <w:sz w:val="1"/>
                <w:szCs w:val="1"/>
                <w:color w:val="auto"/>
              </w:rPr>
            </w:pPr>
          </w:p>
        </w:tc>
      </w:tr>
      <w:tr>
        <w:trPr>
          <w:trHeight w:val="66"/>
        </w:trPr>
        <w:tc>
          <w:tcPr>
            <w:tcW w:w="20" w:type="dxa"/>
            <w:vAlign w:val="bottom"/>
            <w:tcBorders>
              <w:bottom w:val="single" w:sz="8" w:color="auto"/>
            </w:tcBorders>
          </w:tcPr>
          <w:p>
            <w:pPr>
              <w:spacing w:after="0"/>
              <w:rPr>
                <w:sz w:val="5"/>
                <w:szCs w:val="5"/>
                <w:color w:val="auto"/>
              </w:rPr>
            </w:pPr>
          </w:p>
        </w:tc>
        <w:tc>
          <w:tcPr>
            <w:tcW w:w="2560" w:type="dxa"/>
            <w:vAlign w:val="bottom"/>
            <w:tcBorders>
              <w:bottom w:val="single" w:sz="8" w:color="auto"/>
            </w:tcBorders>
          </w:tcPr>
          <w:p>
            <w:pPr>
              <w:spacing w:after="0"/>
              <w:rPr>
                <w:sz w:val="5"/>
                <w:szCs w:val="5"/>
                <w:color w:val="auto"/>
              </w:rPr>
            </w:pPr>
          </w:p>
        </w:tc>
        <w:tc>
          <w:tcPr>
            <w:tcW w:w="5360" w:type="dxa"/>
            <w:vAlign w:val="bottom"/>
            <w:tcBorders>
              <w:bottom w:val="single" w:sz="8" w:color="auto"/>
            </w:tcBorders>
            <w:gridSpan w:val="5"/>
          </w:tcPr>
          <w:p>
            <w:pPr>
              <w:spacing w:after="0"/>
              <w:rPr>
                <w:sz w:val="5"/>
                <w:szCs w:val="5"/>
                <w:color w:val="auto"/>
              </w:rPr>
            </w:pPr>
          </w:p>
        </w:tc>
        <w:tc>
          <w:tcPr>
            <w:tcW w:w="980" w:type="dxa"/>
            <w:vAlign w:val="bottom"/>
            <w:tcBorders>
              <w:bottom w:val="single" w:sz="8" w:color="auto"/>
            </w:tcBorders>
          </w:tcPr>
          <w:p>
            <w:pPr>
              <w:spacing w:after="0"/>
              <w:rPr>
                <w:sz w:val="5"/>
                <w:szCs w:val="5"/>
                <w:color w:val="auto"/>
              </w:rPr>
            </w:pPr>
          </w:p>
        </w:tc>
        <w:tc>
          <w:tcPr>
            <w:tcW w:w="960" w:type="dxa"/>
            <w:vAlign w:val="bottom"/>
            <w:tcBorders>
              <w:bottom w:val="single" w:sz="8" w:color="auto"/>
            </w:tcBorders>
          </w:tcPr>
          <w:p>
            <w:pPr>
              <w:spacing w:after="0"/>
              <w:rPr>
                <w:sz w:val="5"/>
                <w:szCs w:val="5"/>
                <w:color w:val="auto"/>
              </w:rPr>
            </w:pPr>
          </w:p>
        </w:tc>
        <w:tc>
          <w:tcPr>
            <w:tcW w:w="840" w:type="dxa"/>
            <w:vAlign w:val="bottom"/>
            <w:tcBorders>
              <w:bottom w:val="single" w:sz="8" w:color="auto"/>
            </w:tcBorders>
          </w:tcPr>
          <w:p>
            <w:pPr>
              <w:spacing w:after="0"/>
              <w:rPr>
                <w:sz w:val="5"/>
                <w:szCs w:val="5"/>
                <w:color w:val="auto"/>
              </w:rPr>
            </w:pPr>
          </w:p>
        </w:tc>
        <w:tc>
          <w:tcPr>
            <w:tcW w:w="140" w:type="dxa"/>
            <w:vAlign w:val="bottom"/>
            <w:tcBorders>
              <w:bottom w:val="single" w:sz="8" w:color="auto"/>
            </w:tcBorders>
          </w:tcPr>
          <w:p>
            <w:pPr>
              <w:spacing w:after="0"/>
              <w:rPr>
                <w:sz w:val="5"/>
                <w:szCs w:val="5"/>
                <w:color w:val="auto"/>
              </w:rPr>
            </w:pPr>
          </w:p>
        </w:tc>
        <w:tc>
          <w:tcPr>
            <w:tcW w:w="980" w:type="dxa"/>
            <w:vAlign w:val="bottom"/>
            <w:tcBorders>
              <w:bottom w:val="single" w:sz="8" w:color="auto"/>
            </w:tcBorders>
          </w:tcPr>
          <w:p>
            <w:pPr>
              <w:spacing w:after="0"/>
              <w:rPr>
                <w:sz w:val="5"/>
                <w:szCs w:val="5"/>
                <w:color w:val="auto"/>
              </w:rPr>
            </w:pPr>
          </w:p>
        </w:tc>
        <w:tc>
          <w:tcPr>
            <w:tcW w:w="980" w:type="dxa"/>
            <w:vAlign w:val="bottom"/>
            <w:tcBorders>
              <w:bottom w:val="single" w:sz="8" w:color="auto"/>
            </w:tcBorders>
          </w:tcPr>
          <w:p>
            <w:pPr>
              <w:spacing w:after="0"/>
              <w:rPr>
                <w:sz w:val="5"/>
                <w:szCs w:val="5"/>
                <w:color w:val="auto"/>
              </w:rPr>
            </w:pPr>
          </w:p>
        </w:tc>
        <w:tc>
          <w:tcPr>
            <w:tcW w:w="960" w:type="dxa"/>
            <w:vAlign w:val="bottom"/>
            <w:tcBorders>
              <w:bottom w:val="single" w:sz="8" w:color="auto"/>
            </w:tcBorders>
          </w:tcPr>
          <w:p>
            <w:pPr>
              <w:spacing w:after="0"/>
              <w:rPr>
                <w:sz w:val="5"/>
                <w:szCs w:val="5"/>
                <w:color w:val="auto"/>
              </w:rPr>
            </w:pPr>
          </w:p>
        </w:tc>
        <w:tc>
          <w:tcPr>
            <w:tcW w:w="960" w:type="dxa"/>
            <w:vAlign w:val="bottom"/>
            <w:tcBorders>
              <w:bottom w:val="single" w:sz="8" w:color="auto"/>
            </w:tcBorders>
          </w:tcPr>
          <w:p>
            <w:pPr>
              <w:spacing w:after="0"/>
              <w:rPr>
                <w:sz w:val="5"/>
                <w:szCs w:val="5"/>
                <w:color w:val="auto"/>
              </w:rPr>
            </w:pPr>
          </w:p>
        </w:tc>
        <w:tc>
          <w:tcPr>
            <w:tcW w:w="40" w:type="dxa"/>
            <w:vAlign w:val="bottom"/>
            <w:tcBorders>
              <w:bottom w:val="single" w:sz="8" w:color="auto"/>
            </w:tcBorders>
          </w:tcPr>
          <w:p>
            <w:pPr>
              <w:spacing w:after="0"/>
              <w:rPr>
                <w:sz w:val="5"/>
                <w:szCs w:val="5"/>
                <w:color w:val="auto"/>
              </w:rPr>
            </w:pPr>
          </w:p>
        </w:tc>
        <w:tc>
          <w:tcPr>
            <w:tcW w:w="0" w:type="dxa"/>
            <w:vAlign w:val="bottom"/>
          </w:tcPr>
          <w:p>
            <w:pPr>
              <w:spacing w:after="0"/>
              <w:rPr>
                <w:sz w:val="1"/>
                <w:szCs w:val="1"/>
                <w:color w:val="auto"/>
              </w:rPr>
            </w:pPr>
          </w:p>
        </w:tc>
      </w:tr>
      <w:tr>
        <w:trPr>
          <w:trHeight w:val="209"/>
        </w:trPr>
        <w:tc>
          <w:tcPr>
            <w:tcW w:w="20" w:type="dxa"/>
            <w:vAlign w:val="bottom"/>
          </w:tcPr>
          <w:p>
            <w:pPr>
              <w:spacing w:after="0"/>
              <w:rPr>
                <w:sz w:val="18"/>
                <w:szCs w:val="18"/>
                <w:color w:val="auto"/>
              </w:rPr>
            </w:pPr>
          </w:p>
        </w:tc>
        <w:tc>
          <w:tcPr>
            <w:tcW w:w="2560" w:type="dxa"/>
            <w:vAlign w:val="bottom"/>
            <w:vMerge w:val="restart"/>
          </w:tcPr>
          <w:p>
            <w:pPr>
              <w:ind w:left="120"/>
              <w:spacing w:after="0"/>
              <w:rPr>
                <w:sz w:val="20"/>
                <w:szCs w:val="20"/>
                <w:color w:val="auto"/>
              </w:rPr>
            </w:pPr>
            <w:r>
              <w:rPr>
                <w:rFonts w:ascii="Times New Roman" w:cs="Times New Roman" w:eastAsia="Times New Roman" w:hAnsi="Times New Roman"/>
                <w:sz w:val="18"/>
                <w:szCs w:val="18"/>
                <w:color w:val="auto"/>
              </w:rPr>
              <w:t>Услуга преношење порука</w:t>
            </w:r>
          </w:p>
        </w:tc>
        <w:tc>
          <w:tcPr>
            <w:tcW w:w="5360" w:type="dxa"/>
            <w:vAlign w:val="bottom"/>
            <w:gridSpan w:val="5"/>
          </w:tcPr>
          <w:p>
            <w:pPr>
              <w:ind w:left="60"/>
              <w:spacing w:after="0" w:line="208" w:lineRule="exact"/>
              <w:rPr>
                <w:sz w:val="20"/>
                <w:szCs w:val="20"/>
                <w:color w:val="auto"/>
              </w:rPr>
            </w:pPr>
            <w:r>
              <w:rPr>
                <w:rFonts w:ascii="Times New Roman" w:cs="Times New Roman" w:eastAsia="Times New Roman" w:hAnsi="Times New Roman"/>
                <w:sz w:val="20"/>
                <w:szCs w:val="20"/>
                <w:color w:val="808080"/>
              </w:rPr>
              <w:t>Центар за стручно образовање и образовање одраслих</w:t>
            </w:r>
          </w:p>
        </w:tc>
        <w:tc>
          <w:tcPr>
            <w:tcW w:w="9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840" w:type="dxa"/>
            <w:vAlign w:val="bottom"/>
          </w:tcPr>
          <w:p>
            <w:pPr>
              <w:spacing w:after="0"/>
              <w:rPr>
                <w:sz w:val="18"/>
                <w:szCs w:val="18"/>
                <w:color w:val="auto"/>
              </w:rPr>
            </w:pPr>
          </w:p>
        </w:tc>
        <w:tc>
          <w:tcPr>
            <w:tcW w:w="14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98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960" w:type="dxa"/>
            <w:vAlign w:val="bottom"/>
          </w:tcPr>
          <w:p>
            <w:pPr>
              <w:spacing w:after="0"/>
              <w:rPr>
                <w:sz w:val="18"/>
                <w:szCs w:val="18"/>
                <w:color w:val="auto"/>
              </w:rPr>
            </w:pPr>
          </w:p>
        </w:tc>
        <w:tc>
          <w:tcPr>
            <w:tcW w:w="40" w:type="dxa"/>
            <w:vAlign w:val="bottom"/>
          </w:tcPr>
          <w:p>
            <w:pPr>
              <w:spacing w:after="0"/>
              <w:rPr>
                <w:sz w:val="18"/>
                <w:szCs w:val="18"/>
                <w:color w:val="auto"/>
              </w:rPr>
            </w:pPr>
          </w:p>
        </w:tc>
        <w:tc>
          <w:tcPr>
            <w:tcW w:w="0" w:type="dxa"/>
            <w:vAlign w:val="bottom"/>
          </w:tcPr>
          <w:p>
            <w:pPr>
              <w:spacing w:after="0"/>
              <w:rPr>
                <w:sz w:val="1"/>
                <w:szCs w:val="1"/>
                <w:color w:val="auto"/>
              </w:rPr>
            </w:pPr>
          </w:p>
        </w:tc>
      </w:tr>
      <w:tr>
        <w:trPr>
          <w:trHeight w:val="59"/>
        </w:trPr>
        <w:tc>
          <w:tcPr>
            <w:tcW w:w="20" w:type="dxa"/>
            <w:vAlign w:val="bottom"/>
          </w:tcPr>
          <w:p>
            <w:pPr>
              <w:spacing w:after="0"/>
              <w:rPr>
                <w:sz w:val="5"/>
                <w:szCs w:val="5"/>
                <w:color w:val="auto"/>
              </w:rPr>
            </w:pPr>
          </w:p>
        </w:tc>
        <w:tc>
          <w:tcPr>
            <w:tcW w:w="2560" w:type="dxa"/>
            <w:vAlign w:val="bottom"/>
            <w:vMerge w:val="continue"/>
          </w:tcPr>
          <w:p>
            <w:pPr>
              <w:spacing w:after="0"/>
              <w:rPr>
                <w:sz w:val="5"/>
                <w:szCs w:val="5"/>
                <w:color w:val="auto"/>
              </w:rPr>
            </w:pPr>
          </w:p>
        </w:tc>
        <w:tc>
          <w:tcPr>
            <w:tcW w:w="2440" w:type="dxa"/>
            <w:vAlign w:val="bottom"/>
          </w:tcPr>
          <w:p>
            <w:pPr>
              <w:spacing w:after="0"/>
              <w:rPr>
                <w:sz w:val="5"/>
                <w:szCs w:val="5"/>
                <w:color w:val="auto"/>
              </w:rPr>
            </w:pPr>
          </w:p>
        </w:tc>
        <w:tc>
          <w:tcPr>
            <w:tcW w:w="980" w:type="dxa"/>
            <w:vAlign w:val="bottom"/>
          </w:tcPr>
          <w:p>
            <w:pPr>
              <w:spacing w:after="0"/>
              <w:rPr>
                <w:sz w:val="5"/>
                <w:szCs w:val="5"/>
                <w:color w:val="auto"/>
              </w:rPr>
            </w:pPr>
          </w:p>
        </w:tc>
        <w:tc>
          <w:tcPr>
            <w:tcW w:w="960" w:type="dxa"/>
            <w:vAlign w:val="bottom"/>
          </w:tcPr>
          <w:p>
            <w:pPr>
              <w:spacing w:after="0"/>
              <w:rPr>
                <w:sz w:val="5"/>
                <w:szCs w:val="5"/>
                <w:color w:val="auto"/>
              </w:rPr>
            </w:pPr>
          </w:p>
        </w:tc>
        <w:tc>
          <w:tcPr>
            <w:tcW w:w="80" w:type="dxa"/>
            <w:vAlign w:val="bottom"/>
          </w:tcPr>
          <w:p>
            <w:pPr>
              <w:spacing w:after="0"/>
              <w:rPr>
                <w:sz w:val="5"/>
                <w:szCs w:val="5"/>
                <w:color w:val="auto"/>
              </w:rPr>
            </w:pPr>
          </w:p>
        </w:tc>
        <w:tc>
          <w:tcPr>
            <w:tcW w:w="900" w:type="dxa"/>
            <w:vAlign w:val="bottom"/>
          </w:tcPr>
          <w:p>
            <w:pPr>
              <w:spacing w:after="0"/>
              <w:rPr>
                <w:sz w:val="5"/>
                <w:szCs w:val="5"/>
                <w:color w:val="auto"/>
              </w:rPr>
            </w:pPr>
          </w:p>
        </w:tc>
        <w:tc>
          <w:tcPr>
            <w:tcW w:w="980" w:type="dxa"/>
            <w:vAlign w:val="bottom"/>
          </w:tcPr>
          <w:p>
            <w:pPr>
              <w:spacing w:after="0"/>
              <w:rPr>
                <w:sz w:val="5"/>
                <w:szCs w:val="5"/>
                <w:color w:val="auto"/>
              </w:rPr>
            </w:pPr>
          </w:p>
        </w:tc>
        <w:tc>
          <w:tcPr>
            <w:tcW w:w="960" w:type="dxa"/>
            <w:vAlign w:val="bottom"/>
          </w:tcPr>
          <w:p>
            <w:pPr>
              <w:spacing w:after="0"/>
              <w:rPr>
                <w:sz w:val="5"/>
                <w:szCs w:val="5"/>
                <w:color w:val="auto"/>
              </w:rPr>
            </w:pPr>
          </w:p>
        </w:tc>
        <w:tc>
          <w:tcPr>
            <w:tcW w:w="840" w:type="dxa"/>
            <w:vAlign w:val="bottom"/>
          </w:tcPr>
          <w:p>
            <w:pPr>
              <w:spacing w:after="0"/>
              <w:rPr>
                <w:sz w:val="5"/>
                <w:szCs w:val="5"/>
                <w:color w:val="auto"/>
              </w:rPr>
            </w:pPr>
          </w:p>
        </w:tc>
        <w:tc>
          <w:tcPr>
            <w:tcW w:w="140" w:type="dxa"/>
            <w:vAlign w:val="bottom"/>
          </w:tcPr>
          <w:p>
            <w:pPr>
              <w:spacing w:after="0"/>
              <w:rPr>
                <w:sz w:val="5"/>
                <w:szCs w:val="5"/>
                <w:color w:val="auto"/>
              </w:rPr>
            </w:pPr>
          </w:p>
        </w:tc>
        <w:tc>
          <w:tcPr>
            <w:tcW w:w="980" w:type="dxa"/>
            <w:vAlign w:val="bottom"/>
          </w:tcPr>
          <w:p>
            <w:pPr>
              <w:spacing w:after="0"/>
              <w:rPr>
                <w:sz w:val="5"/>
                <w:szCs w:val="5"/>
                <w:color w:val="auto"/>
              </w:rPr>
            </w:pPr>
          </w:p>
        </w:tc>
        <w:tc>
          <w:tcPr>
            <w:tcW w:w="980" w:type="dxa"/>
            <w:vAlign w:val="bottom"/>
          </w:tcPr>
          <w:p>
            <w:pPr>
              <w:spacing w:after="0"/>
              <w:rPr>
                <w:sz w:val="5"/>
                <w:szCs w:val="5"/>
                <w:color w:val="auto"/>
              </w:rPr>
            </w:pPr>
          </w:p>
        </w:tc>
        <w:tc>
          <w:tcPr>
            <w:tcW w:w="960" w:type="dxa"/>
            <w:vAlign w:val="bottom"/>
          </w:tcPr>
          <w:p>
            <w:pPr>
              <w:spacing w:after="0"/>
              <w:rPr>
                <w:sz w:val="5"/>
                <w:szCs w:val="5"/>
                <w:color w:val="auto"/>
              </w:rPr>
            </w:pPr>
          </w:p>
        </w:tc>
        <w:tc>
          <w:tcPr>
            <w:tcW w:w="960" w:type="dxa"/>
            <w:vAlign w:val="bottom"/>
          </w:tcPr>
          <w:p>
            <w:pPr>
              <w:spacing w:after="0"/>
              <w:rPr>
                <w:sz w:val="5"/>
                <w:szCs w:val="5"/>
                <w:color w:val="auto"/>
              </w:rPr>
            </w:pPr>
          </w:p>
        </w:tc>
        <w:tc>
          <w:tcPr>
            <w:tcW w:w="40" w:type="dxa"/>
            <w:vAlign w:val="bottom"/>
          </w:tcPr>
          <w:p>
            <w:pPr>
              <w:spacing w:after="0"/>
              <w:rPr>
                <w:sz w:val="5"/>
                <w:szCs w:val="5"/>
                <w:color w:val="auto"/>
              </w:rPr>
            </w:pPr>
          </w:p>
        </w:tc>
        <w:tc>
          <w:tcPr>
            <w:tcW w:w="0" w:type="dxa"/>
            <w:vAlign w:val="bottom"/>
          </w:tcPr>
          <w:p>
            <w:pPr>
              <w:spacing w:after="0"/>
              <w:rPr>
                <w:sz w:val="1"/>
                <w:szCs w:val="1"/>
                <w:color w:val="auto"/>
              </w:rPr>
            </w:pPr>
          </w:p>
        </w:tc>
      </w:tr>
    </w:tbl>
    <w:p>
      <w:pPr>
        <w:spacing w:after="0" w:line="20" w:lineRule="exact"/>
        <w:rPr>
          <w:sz w:val="20"/>
          <w:szCs w:val="20"/>
          <w:color w:val="auto"/>
        </w:rPr>
      </w:pPr>
      <w:r>
        <w:rPr>
          <w:sz w:val="20"/>
          <w:szCs w:val="20"/>
          <w:color w:val="auto"/>
        </w:rPr>
        <w:drawing>
          <wp:anchor simplePos="0" relativeHeight="251657728" behindDoc="1" locked="0" layoutInCell="0" allowOverlap="1">
            <wp:simplePos x="0" y="0"/>
            <wp:positionH relativeFrom="column">
              <wp:posOffset>1270</wp:posOffset>
            </wp:positionH>
            <wp:positionV relativeFrom="paragraph">
              <wp:posOffset>-5354320</wp:posOffset>
            </wp:positionV>
            <wp:extent cx="9378950" cy="5661660"/>
            <wp:wrapNone/>
            <wp:docPr id="1603" name="Picture 1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3"/>
                    <pic:cNvPicPr>
                      <a:picLocks noChangeAspect="1" noChangeArrowheads="1"/>
                    </pic:cNvPicPr>
                  </pic:nvPicPr>
                  <pic:blipFill>
                    <a:blip r:embed="rId598">
                      <a:extLst>
                        <a:ext uri="{28A0092B-C50C-407E-A947-70E740481C1C}"/>
                      </a:extLst>
                    </a:blip>
                    <a:srcRect/>
                    <a:stretch>
                      <a:fillRect/>
                    </a:stretch>
                  </pic:blipFill>
                  <pic:spPr bwMode="auto">
                    <a:xfrm>
                      <a:off x="0" y="0"/>
                      <a:ext cx="9378950" cy="5661660"/>
                    </a:xfrm>
                    <a:prstGeom prst="rect">
                      <a:avLst/>
                    </a:prstGeom>
                    <a:noFill/>
                  </pic:spPr>
                </pic:pic>
              </a:graphicData>
            </a:graphic>
          </wp:anchor>
        </w:drawing>
      </w:r>
    </w:p>
    <w:p>
      <w:pPr>
        <w:spacing w:after="0" w:line="139" w:lineRule="exact"/>
        <w:rPr>
          <w:sz w:val="20"/>
          <w:szCs w:val="20"/>
          <w:color w:val="auto"/>
        </w:rPr>
      </w:pPr>
    </w:p>
    <w:p>
      <w:pPr>
        <w:ind w:left="140"/>
        <w:spacing w:after="0"/>
        <w:rPr>
          <w:sz w:val="20"/>
          <w:szCs w:val="20"/>
          <w:color w:val="auto"/>
        </w:rPr>
      </w:pPr>
      <w:r>
        <w:rPr>
          <w:rFonts w:ascii="Times New Roman" w:cs="Times New Roman" w:eastAsia="Times New Roman" w:hAnsi="Times New Roman"/>
          <w:sz w:val="18"/>
          <w:szCs w:val="18"/>
          <w:color w:val="auto"/>
        </w:rPr>
        <w:t xml:space="preserve">Услуга </w:t>
      </w:r>
      <w:r>
        <w:rPr>
          <w:rFonts w:ascii="Times New Roman" w:cs="Times New Roman" w:eastAsia="Times New Roman" w:hAnsi="Times New Roman"/>
          <w:sz w:val="19"/>
          <w:szCs w:val="19"/>
          <w:color w:val="auto"/>
        </w:rPr>
        <w:t>уручивања заборављених ствари</w:t>
      </w:r>
      <w:r>
        <w:rPr>
          <w:rFonts w:ascii="Times New Roman" w:cs="Times New Roman" w:eastAsia="Times New Roman" w:hAnsi="Times New Roman"/>
          <w:sz w:val="18"/>
          <w:szCs w:val="18"/>
          <w:color w:val="auto"/>
        </w:rPr>
        <w:t xml:space="preserve"> </w:t>
      </w:r>
      <w:r>
        <w:rPr>
          <w:rFonts w:ascii="Times New Roman" w:cs="Times New Roman" w:eastAsia="Times New Roman" w:hAnsi="Times New Roman"/>
          <w:sz w:val="19"/>
          <w:szCs w:val="19"/>
          <w:color w:val="auto"/>
        </w:rPr>
        <w:t>(предмета)</w:t>
      </w:r>
    </w:p>
    <w:sectPr>
      <w:pgSz w:w="16840" w:h="11906" w:orient="landscape"/>
      <w:cols w:equalWidth="0" w:num="1">
        <w:col w:w="14780"/>
      </w:cols>
      <w:pgMar w:left="960" w:top="1440" w:right="1098" w:bottom="0" w:gutter="0" w:footer="0" w:header="0"/>
    </w:sectPr>
  </w:body>
</w:document>
</file>

<file path=word/fontTable.xml><?xml version="1.0" encoding="utf-8"?>
<w:font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E00002FF" w:usb1="400004FF" w:usb2="00000000" w:usb3="00000000" w:csb0="0000019F" w:csb1="00000000"/>
  </w:font>
  <w:font w:name="Georgia">
    <w:panose1 w:val="02040502050405020303"/>
    <w:charset w:val="00"/>
    <w:family w:val="roman"/>
    <w:pitch w:val="variable"/>
    <w:sig w:usb0="00000287" w:usb1="00000000" w:usb2="00000000" w:usb3="00000000" w:csb0="2000009F" w:csb1="00000000"/>
  </w:font>
  <w:font w:name="Arial">
    <w:panose1 w:val="020B0604020202020204"/>
    <w:charset w:val="00"/>
    <w:family w:val="swiss"/>
    <w:pitch w:val="variable"/>
    <w:sig w:usb0="E0002EFF" w:usb1="C0007843" w:usb2="00000009" w:usb3="00000000" w:csb0="400001FF" w:csb1="FFFF0000"/>
  </w:font>
  <w:font w:name="Symbol">
    <w:panose1 w:val="05050102010706020507"/>
    <w:charset w:val="00"/>
    <w:family w:val="auto"/>
    <w:pitch w:val="variable"/>
    <w:sig w:usb0="00000000" w:usb1="00000000" w:usb2="00000000" w:usb3="00000000" w:csb0="80000000" w:csb1="00000000"/>
  </w:font>
  <w:font w:name="Trebuchet MS">
    <w:panose1 w:val="020B0603020202020204"/>
    <w:charset w:val="00"/>
    <w:family w:val="swiss"/>
    <w:pitch w:val="variable"/>
    <w:sig w:usb0="00000687" w:usb1="00000000" w:usb2="00000000" w:usb3="00000000" w:csb0="2000009F" w:csb1="00000000"/>
  </w:font>
</w:fonts>
</file>

<file path=word/numbering.xml><?xml version="1.0" encoding="utf-8"?>
<w:numbering xmlns:w="http://schemas.openxmlformats.org/wordprocessingml/2006/main">
  <w:abstractNum w:abstractNumId="0">
    <w:nsid w:val="5A606509"/>
    <w:multiLevelType w:val="hybridMultilevel"/>
    <w:lvl w:ilvl="0">
      <w:lvlJc w:val="left"/>
      <w:lvlText w:val="у"/>
      <w:numFmt w:val="bullet"/>
      <w:start w:val="1"/>
    </w:lvl>
  </w:abstractNum>
  <w:abstractNum w:abstractNumId="1">
    <w:nsid w:val="6F38E6D1"/>
    <w:multiLevelType w:val="hybridMultilevel"/>
    <w:lvl w:ilvl="0">
      <w:lvlJc w:val="left"/>
      <w:lvlText w:val="•"/>
      <w:numFmt w:val="bullet"/>
      <w:start w:val="1"/>
    </w:lvl>
  </w:abstractNum>
  <w:abstractNum w:abstractNumId="2">
    <w:nsid w:val="46111BA5"/>
    <w:multiLevelType w:val="hybridMultilevel"/>
    <w:lvl w:ilvl="0">
      <w:lvlJc w:val="left"/>
      <w:lvlText w:val="-"/>
      <w:numFmt w:val="bullet"/>
      <w:start w:val="1"/>
    </w:lvl>
  </w:abstractNum>
  <w:abstractNum w:abstractNumId="3">
    <w:nsid w:val="5E963896"/>
    <w:multiLevelType w:val="hybridMultilevel"/>
    <w:lvl w:ilvl="0">
      <w:lvlJc w:val="left"/>
      <w:lvlText w:val="и"/>
      <w:numFmt w:val="bullet"/>
      <w:start w:val="1"/>
    </w:lvl>
  </w:abstractNum>
  <w:abstractNum w:abstractNumId="4">
    <w:nsid w:val="775BA7C1"/>
    <w:multiLevelType w:val="hybridMultilevel"/>
    <w:lvl w:ilvl="0">
      <w:lvlJc w:val="left"/>
      <w:lvlText w:val="%1"/>
      <w:numFmt w:val="decimal"/>
      <w:start w:val="6"/>
    </w:lvl>
  </w:abstractNum>
  <w:abstractNum w:abstractNumId="5">
    <w:nsid w:val="1DD6D6F4"/>
    <w:multiLevelType w:val="hybridMultilevel"/>
    <w:lvl w:ilvl="0">
      <w:lvlJc w:val="left"/>
      <w:lvlText w:val=""/>
      <w:numFmt w:val="bullet"/>
      <w:start w:val="1"/>
    </w:lvl>
  </w:abstractNum>
  <w:abstractNum w:abstractNumId="6">
    <w:nsid w:val="769A091F"/>
    <w:multiLevelType w:val="hybridMultilevel"/>
    <w:lvl w:ilvl="0">
      <w:lvlJc w:val="left"/>
      <w:lvlText w:val="У"/>
      <w:numFmt w:val="bullet"/>
      <w:start w:val="1"/>
    </w:lvl>
  </w:abstractNum>
  <w:abstractNum w:abstractNumId="7">
    <w:nsid w:val="4695AE95"/>
    <w:multiLevelType w:val="hybridMultilevel"/>
    <w:lvl w:ilvl="0">
      <w:lvlJc w:val="left"/>
      <w:lvlText w:val=""/>
      <w:numFmt w:val="bullet"/>
      <w:start w:val="1"/>
    </w:lvl>
  </w:abstractNum>
  <w:abstractNum w:abstractNumId="8">
    <w:nsid w:val="777A4EAA"/>
    <w:multiLevelType w:val="hybridMultilevel"/>
    <w:lvl w:ilvl="0">
      <w:lvlJc w:val="left"/>
      <w:lvlText w:val=""/>
      <w:numFmt w:val="bullet"/>
      <w:start w:val="1"/>
    </w:lvl>
  </w:abstractNum>
  <w:abstractNum w:abstractNumId="9">
    <w:nsid w:val="3F48B982"/>
    <w:multiLevelType w:val="hybridMultilevel"/>
    <w:lvl w:ilvl="0">
      <w:lvlJc w:val="left"/>
      <w:lvlText w:val="У"/>
      <w:numFmt w:val="bullet"/>
      <w:start w:val="1"/>
    </w:lvl>
  </w:abstractNum>
  <w:abstractNum w:abstractNumId="10">
    <w:nsid w:val="46BA8FCA"/>
    <w:multiLevelType w:val="hybridMultilevel"/>
    <w:lvl w:ilvl="0">
      <w:lvlJc w:val="left"/>
      <w:lvlText w:val=""/>
      <w:numFmt w:val="bullet"/>
      <w:start w:val="1"/>
    </w:lvl>
  </w:abstractNum>
  <w:abstractNum w:abstractNumId="11">
    <w:nsid w:val="7835626C"/>
    <w:multiLevelType w:val="hybridMultilevel"/>
    <w:lvl w:ilvl="0">
      <w:lvlJc w:val="left"/>
      <w:lvlText w:val="У"/>
      <w:numFmt w:val="bullet"/>
      <w:start w:val="1"/>
    </w:lvl>
  </w:abstractNum>
  <w:abstractNum w:abstractNumId="12">
    <w:nsid w:val="665ACA49"/>
    <w:multiLevelType w:val="hybridMultilevel"/>
    <w:lvl w:ilvl="0">
      <w:lvlJc w:val="left"/>
      <w:lvlText w:val="%1"/>
      <w:numFmt w:val="upperLetter"/>
      <w:start w:val="35"/>
    </w:lvl>
  </w:abstractNum>
  <w:abstractNum w:abstractNumId="13">
    <w:nsid w:val="6835B2AE"/>
    <w:multiLevelType w:val="hybridMultilevel"/>
    <w:lvl w:ilvl="0">
      <w:lvlJc w:val="left"/>
      <w:lvlText w:val="%1."/>
      <w:numFmt w:val="decimal"/>
      <w:start w:val="1"/>
    </w:lvl>
  </w:abstractNum>
  <w:abstractNum w:abstractNumId="14">
    <w:nsid w:val="4C187C90"/>
    <w:multiLevelType w:val="hybridMultilevel"/>
    <w:lvl w:ilvl="0">
      <w:lvlJc w:val="left"/>
      <w:lvlText w:val=""/>
      <w:numFmt w:val="bullet"/>
      <w:start w:val="1"/>
    </w:lvl>
  </w:abstractNum>
  <w:abstractNum w:abstractNumId="15">
    <w:nsid w:val="541F28CD"/>
    <w:multiLevelType w:val="hybridMultilevel"/>
    <w:lvl w:ilvl="0">
      <w:lvlJc w:val="left"/>
      <w:lvlText w:val="%1."/>
      <w:numFmt w:val="decimal"/>
      <w:start w:val="2"/>
    </w:lvl>
  </w:abstractNum>
  <w:abstractNum w:abstractNumId="16">
    <w:nsid w:val="7F65FD16"/>
    <w:multiLevelType w:val="hybridMultilevel"/>
    <w:lvl w:ilvl="0">
      <w:lvlJc w:val="left"/>
      <w:lvlText w:val="У"/>
      <w:numFmt w:val="bullet"/>
      <w:start w:val="1"/>
    </w:lvl>
  </w:abstractNum>
  <w:abstractNum w:abstractNumId="17">
    <w:nsid w:val="77C9FD68"/>
    <w:multiLevelType w:val="hybridMultilevel"/>
    <w:lvl w:ilvl="0">
      <w:lvlJc w:val="left"/>
      <w:lvlText w:val=""/>
      <w:numFmt w:val="bullet"/>
      <w:start w:val="1"/>
    </w:lvl>
  </w:abstractNum>
  <w:abstractNum w:abstractNumId="18">
    <w:nsid w:val="298A92BA"/>
    <w:multiLevelType w:val="hybridMultilevel"/>
    <w:lvl w:ilvl="0">
      <w:lvlJc w:val="left"/>
      <w:lvlText w:val=""/>
      <w:numFmt w:val="bullet"/>
      <w:start w:val="1"/>
    </w:lvl>
    <w:lvl w:ilvl="1">
      <w:lvlJc w:val="left"/>
      <w:lvlText w:val="%2."/>
      <w:numFmt w:val="decimal"/>
      <w:start w:val="3"/>
    </w:lvl>
  </w:abstractNum>
  <w:abstractNum w:abstractNumId="19">
    <w:nsid w:val="6FE95EAC"/>
    <w:multiLevelType w:val="hybridMultilevel"/>
    <w:lvl w:ilvl="0">
      <w:lvlJc w:val="left"/>
      <w:lvlText w:val=""/>
      <w:numFmt w:val="bullet"/>
      <w:start w:val="1"/>
    </w:lvl>
  </w:abstractNum>
  <w:abstractNum w:abstractNumId="20">
    <w:nsid w:val="4B697C7A"/>
    <w:multiLevelType w:val="hybridMultilevel"/>
    <w:lvl w:ilvl="0">
      <w:lvlJc w:val="left"/>
      <w:lvlText w:val="у"/>
      <w:numFmt w:val="bullet"/>
      <w:start w:val="1"/>
    </w:lvl>
  </w:abstractNum>
  <w:abstractNum w:abstractNumId="21">
    <w:nsid w:val="51A27AA6"/>
    <w:multiLevelType w:val="hybridMultilevel"/>
    <w:lvl w:ilvl="0">
      <w:lvlJc w:val="left"/>
      <w:lvlText w:val="%1"/>
      <w:numFmt w:val="decimal"/>
      <w:start w:val="9"/>
    </w:lvl>
  </w:abstractNum>
  <w:abstractNum w:abstractNumId="22">
    <w:nsid w:val="613183F2"/>
    <w:multiLevelType w:val="hybridMultilevel"/>
    <w:lvl w:ilvl="0">
      <w:lvlJc w:val="left"/>
      <w:lvlText w:val=""/>
      <w:numFmt w:val="bullet"/>
      <w:start w:val="1"/>
    </w:lvl>
    <w:lvl w:ilvl="1">
      <w:lvlJc w:val="left"/>
      <w:lvlText w:val="-"/>
      <w:numFmt w:val="bullet"/>
      <w:start w:val="1"/>
    </w:lvl>
  </w:abstractNum>
  <w:abstractNum w:abstractNumId="23">
    <w:nsid w:val="634102B4"/>
    <w:multiLevelType w:val="hybridMultilevel"/>
    <w:lvl w:ilvl="0">
      <w:lvlJc w:val="left"/>
      <w:lvlText w:val=""/>
      <w:numFmt w:val="bullet"/>
      <w:start w:val="1"/>
    </w:lvl>
  </w:abstractNum>
  <w:abstractNum w:abstractNumId="24">
    <w:nsid w:val="65BF9DA8"/>
    <w:multiLevelType w:val="hybridMultilevel"/>
    <w:lvl w:ilvl="0">
      <w:lvlJc w:val="left"/>
      <w:lvlText w:val="%1."/>
      <w:numFmt w:val="decimal"/>
      <w:start w:val="1"/>
    </w:lvl>
    <w:lvl w:ilvl="1">
      <w:lvlJc w:val="left"/>
      <w:lvlText w:val="-"/>
      <w:numFmt w:val="bullet"/>
      <w:start w:val="1"/>
    </w:lvl>
  </w:abstractNum>
  <w:abstractNum w:abstractNumId="25">
    <w:nsid w:val="21A2ECCA"/>
    <w:multiLevelType w:val="hybridMultilevel"/>
    <w:lvl w:ilvl="0">
      <w:lvlJc w:val="left"/>
      <w:lvlText w:val="-"/>
      <w:numFmt w:val="bullet"/>
      <w:start w:val="1"/>
    </w:lvl>
  </w:abstractNum>
  <w:abstractNum w:abstractNumId="26">
    <w:nsid w:val="4D5C4899"/>
    <w:multiLevelType w:val="hybridMultilevel"/>
    <w:lvl w:ilvl="0">
      <w:lvlJc w:val="left"/>
      <w:lvlText w:val="-"/>
      <w:numFmt w:val="bullet"/>
      <w:start w:val="1"/>
    </w:lvl>
    <w:lvl w:ilvl="1">
      <w:lvlJc w:val="left"/>
      <w:lvlText w:val="и"/>
      <w:numFmt w:val="bullet"/>
      <w:start w:val="1"/>
    </w:lvl>
  </w:abstractNum>
  <w:abstractNum w:abstractNumId="27">
    <w:nsid w:val="3C3B72B2"/>
    <w:multiLevelType w:val="hybridMultilevel"/>
    <w:lvl w:ilvl="0">
      <w:lvlJc w:val="left"/>
      <w:lvlText w:val="и"/>
      <w:numFmt w:val="bullet"/>
      <w:start w:val="1"/>
    </w:lvl>
    <w:lvl w:ilvl="1">
      <w:lvlJc w:val="left"/>
      <w:lvlText w:val="У"/>
      <w:numFmt w:val="bullet"/>
      <w:start w:val="1"/>
    </w:lvl>
  </w:abstractNum>
  <w:abstractNum w:abstractNumId="28">
    <w:nsid w:val="155EC4C2"/>
    <w:multiLevelType w:val="hybridMultilevel"/>
    <w:lvl w:ilvl="0">
      <w:lvlJc w:val="left"/>
      <w:lvlText w:val="%1"/>
      <w:numFmt w:val="decimal"/>
      <w:start w:val="1"/>
    </w:lvl>
    <w:lvl w:ilvl="1">
      <w:lvlJc w:val="left"/>
      <w:lvlText w:val="%2."/>
      <w:numFmt w:val="decimal"/>
      <w:start w:val="1"/>
    </w:lvl>
  </w:abstractNum>
  <w:abstractNum w:abstractNumId="29">
    <w:nsid w:val="65D2A137"/>
    <w:multiLevelType w:val="hybridMultilevel"/>
    <w:lvl w:ilvl="0">
      <w:lvlJc w:val="left"/>
      <w:lvlText w:val="%1."/>
      <w:numFmt w:val="decimal"/>
      <w:start w:val="3"/>
    </w:lvl>
    <w:lvl w:ilvl="1">
      <w:lvlJc w:val="left"/>
      <w:lvlText w:val="%2"/>
      <w:numFmt w:val="decimal"/>
      <w:start w:val="1"/>
    </w:lvl>
  </w:abstractNum>
  <w:abstractNum w:abstractNumId="30">
    <w:nsid w:val="6EBB1F2A"/>
    <w:multiLevelType w:val="hybridMultilevel"/>
    <w:lvl w:ilvl="0">
      <w:lvlJc w:val="left"/>
      <w:lvlText w:val="%1"/>
      <w:numFmt w:val="decimal"/>
      <w:start w:val="1"/>
    </w:lvl>
    <w:lvl w:ilvl="1">
      <w:lvlJc w:val="left"/>
      <w:lvlText w:val="%2."/>
      <w:numFmt w:val="decimal"/>
      <w:start w:val="1"/>
    </w:lvl>
  </w:abstractNum>
  <w:abstractNum w:abstractNumId="31">
    <w:nsid w:val="6FBF29CB"/>
    <w:multiLevelType w:val="hybridMultilevel"/>
    <w:lvl w:ilvl="0">
      <w:lvlJc w:val="left"/>
      <w:lvlText w:val="%1."/>
      <w:numFmt w:val="decimal"/>
      <w:start w:val="4"/>
    </w:lvl>
    <w:lvl w:ilvl="1">
      <w:lvlJc w:val="left"/>
      <w:lvlText w:val="%2"/>
      <w:numFmt w:val="decimal"/>
      <w:start w:val="1"/>
    </w:lvl>
  </w:abstractNum>
  <w:abstractNum w:abstractNumId="32">
    <w:nsid w:val="550B8808"/>
    <w:multiLevelType w:val="hybridMultilevel"/>
    <w:lvl w:ilvl="0">
      <w:lvlJc w:val="left"/>
      <w:lvlText w:val="%1."/>
      <w:numFmt w:val="decimal"/>
      <w:start w:val="1"/>
    </w:lvl>
  </w:abstractNum>
  <w:abstractNum w:abstractNumId="33">
    <w:nsid w:val="34CC3ACF"/>
    <w:multiLevelType w:val="hybridMultilevel"/>
    <w:lvl w:ilvl="0">
      <w:lvlJc w:val="left"/>
      <w:lvlText w:val="%1"/>
      <w:numFmt w:val="decimal"/>
      <w:start w:val="1"/>
    </w:lvl>
    <w:lvl w:ilvl="1">
      <w:lvlJc w:val="left"/>
      <w:lvlText w:val="%2."/>
      <w:numFmt w:val="decimal"/>
      <w:start w:val="2"/>
    </w:lvl>
  </w:abstractNum>
  <w:abstractNum w:abstractNumId="34">
    <w:nsid w:val="4E556261"/>
    <w:multiLevelType w:val="hybridMultilevel"/>
    <w:lvl w:ilvl="0">
      <w:lvlJc w:val="left"/>
      <w:lvlText w:val="%1."/>
      <w:numFmt w:val="decimal"/>
      <w:start w:val="6"/>
    </w:lvl>
    <w:lvl w:ilvl="1">
      <w:lvlJc w:val="left"/>
      <w:lvlText w:val="%2"/>
      <w:numFmt w:val="decimal"/>
      <w:start w:val="1"/>
    </w:lvl>
  </w:abstractNum>
  <w:abstractNum w:abstractNumId="35">
    <w:nsid w:val="4C672FC9"/>
    <w:multiLevelType w:val="hybridMultilevel"/>
    <w:lvl w:ilvl="0">
      <w:lvlJc w:val="left"/>
      <w:lvlText w:val="%1."/>
      <w:numFmt w:val="decimal"/>
      <w:start w:val="1"/>
    </w:lvl>
  </w:abstractNum>
  <w:abstractNum w:abstractNumId="36">
    <w:nsid w:val="52A311C3"/>
    <w:multiLevelType w:val="hybridMultilevel"/>
    <w:lvl w:ilvl="0">
      <w:lvlJc w:val="left"/>
      <w:lvlText w:val="%1."/>
      <w:numFmt w:val="decimal"/>
      <w:start w:val="3"/>
    </w:lvl>
  </w:abstractNum>
  <w:abstractNum w:abstractNumId="37">
    <w:nsid w:val="44EF6B80"/>
    <w:multiLevelType w:val="hybridMultilevel"/>
    <w:lvl w:ilvl="0">
      <w:lvlJc w:val="left"/>
      <w:lvlText w:val="%1"/>
      <w:numFmt w:val="decimal"/>
      <w:start w:val="1"/>
    </w:lvl>
    <w:lvl w:ilvl="1">
      <w:lvlJc w:val="left"/>
      <w:lvlText w:val="%2."/>
      <w:numFmt w:val="decimal"/>
      <w:start w:val="2"/>
    </w:lvl>
  </w:abstractNum>
  <w:abstractNum w:abstractNumId="38">
    <w:nsid w:val="12FCDE5E"/>
    <w:multiLevelType w:val="hybridMultilevel"/>
    <w:lvl w:ilvl="0">
      <w:lvlJc w:val="left"/>
      <w:lvlText w:val="%1."/>
      <w:numFmt w:val="decimal"/>
      <w:start w:val="8"/>
    </w:lvl>
    <w:lvl w:ilvl="1">
      <w:lvlJc w:val="left"/>
      <w:lvlText w:val="%2"/>
      <w:numFmt w:val="decimal"/>
      <w:start w:val="1"/>
    </w:lvl>
  </w:abstractNum>
  <w:abstractNum w:abstractNumId="39">
    <w:nsid w:val="4A1D606E"/>
    <w:multiLevelType w:val="hybridMultilevel"/>
    <w:lvl w:ilvl="0">
      <w:lvlJc w:val="left"/>
      <w:lvlText w:val="%1"/>
      <w:numFmt w:val="decimal"/>
      <w:start w:val="1"/>
    </w:lvl>
    <w:lvl w:ilvl="1">
      <w:lvlJc w:val="left"/>
      <w:lvlText w:val="%2."/>
      <w:numFmt w:val="decimal"/>
      <w:start w:val="2"/>
    </w:lvl>
  </w:abstractNum>
  <w:abstractNum w:abstractNumId="40">
    <w:nsid w:val="4382503"/>
    <w:multiLevelType w:val="hybridMultilevel"/>
    <w:lvl w:ilvl="0">
      <w:lvlJc w:val="left"/>
      <w:lvlText w:val="%1."/>
      <w:numFmt w:val="decimal"/>
      <w:start w:val="9"/>
    </w:lvl>
    <w:lvl w:ilvl="1">
      <w:lvlJc w:val="left"/>
      <w:lvlText w:val="%2"/>
      <w:numFmt w:val="decimal"/>
      <w:start w:val="1"/>
    </w:lvl>
  </w:abstractNum>
  <w:abstractNum w:abstractNumId="41">
    <w:nsid w:val="59B76E28"/>
    <w:multiLevelType w:val="hybridMultilevel"/>
    <w:lvl w:ilvl="0">
      <w:lvlJc w:val="left"/>
      <w:lvlText w:val="%1"/>
      <w:numFmt w:val="decimal"/>
      <w:start w:val="1"/>
    </w:lvl>
    <w:lvl w:ilvl="1">
      <w:lvlJc w:val="left"/>
      <w:lvlText w:val="%2"/>
      <w:numFmt w:val="decimal"/>
      <w:start w:val="1"/>
    </w:lvl>
    <w:lvl w:ilvl="2">
      <w:lvlJc w:val="left"/>
      <w:lvlText w:val="%3."/>
      <w:numFmt w:val="decimal"/>
      <w:start w:val="2"/>
    </w:lvl>
  </w:abstractNum>
  <w:abstractNum w:abstractNumId="42">
    <w:nsid w:val="4252C2DA"/>
    <w:multiLevelType w:val="hybridMultilevel"/>
    <w:lvl w:ilvl="0">
      <w:lvlJc w:val="left"/>
      <w:lvlText w:val="%1."/>
      <w:numFmt w:val="decimal"/>
      <w:start w:val="11"/>
    </w:lvl>
    <w:lvl w:ilvl="1">
      <w:lvlJc w:val="left"/>
      <w:lvlText w:val="%2."/>
      <w:numFmt w:val="decimal"/>
      <w:start w:val="205"/>
    </w:lvl>
    <w:lvl w:ilvl="2">
      <w:lvlJc w:val="left"/>
      <w:lvlText w:val="%3"/>
      <w:numFmt w:val="decimal"/>
      <w:start w:val="1"/>
    </w:lvl>
  </w:abstractNum>
  <w:abstractNum w:abstractNumId="43">
    <w:nsid w:val="6A92EF4C"/>
    <w:multiLevelType w:val="hybridMultilevel"/>
    <w:lvl w:ilvl="0">
      <w:lvlJc w:val="left"/>
      <w:lvlText w:val="%1"/>
      <w:numFmt w:val="decimal"/>
      <w:start w:val="1"/>
    </w:lvl>
    <w:lvl w:ilvl="1">
      <w:lvlJc w:val="left"/>
      <w:lvlText w:val="%2."/>
      <w:numFmt w:val="decimal"/>
      <w:start w:val="1"/>
    </w:lvl>
  </w:abstractNum>
  <w:abstractNum w:abstractNumId="44">
    <w:nsid w:val="41ED20D7"/>
    <w:multiLevelType w:val="hybridMultilevel"/>
    <w:lvl w:ilvl="0">
      <w:lvlJc w:val="left"/>
      <w:lvlText w:val="%1."/>
      <w:numFmt w:val="decimal"/>
      <w:start w:val="15"/>
    </w:lvl>
    <w:lvl w:ilvl="1">
      <w:lvlJc w:val="left"/>
      <w:lvlText w:val="%2"/>
      <w:numFmt w:val="decimal"/>
      <w:start w:val="1"/>
    </w:lvl>
  </w:abstractNum>
  <w:abstractNum w:abstractNumId="45">
    <w:nsid w:val="E6B3F6A"/>
    <w:multiLevelType w:val="hybridMultilevel"/>
    <w:lvl w:ilvl="0">
      <w:lvlJc w:val="left"/>
      <w:lvlText w:val="%1"/>
      <w:numFmt w:val="decimal"/>
      <w:start w:val="1"/>
    </w:lvl>
    <w:lvl w:ilvl="1">
      <w:lvlJc w:val="left"/>
      <w:lvlText w:val="%2."/>
      <w:numFmt w:val="decimal"/>
      <w:start w:val="2"/>
    </w:lvl>
  </w:abstractNum>
  <w:abstractNum w:abstractNumId="46">
    <w:nsid w:val="3EB21819"/>
    <w:multiLevelType w:val="hybridMultilevel"/>
    <w:lvl w:ilvl="0">
      <w:lvlJc w:val="left"/>
      <w:lvlText w:val="%1."/>
      <w:numFmt w:val="decimal"/>
      <w:start w:val="16"/>
    </w:lvl>
    <w:lvl w:ilvl="1">
      <w:lvlJc w:val="left"/>
      <w:lvlText w:val="%2"/>
      <w:numFmt w:val="decimal"/>
      <w:start w:val="1"/>
    </w:lvl>
  </w:abstractNum>
  <w:abstractNum w:abstractNumId="47">
    <w:nsid w:val="41531DED"/>
    <w:multiLevelType w:val="hybridMultilevel"/>
    <w:lvl w:ilvl="0">
      <w:lvlJc w:val="left"/>
      <w:lvlText w:val="%1"/>
      <w:numFmt w:val="decimal"/>
      <w:start w:val="1"/>
    </w:lvl>
    <w:lvl w:ilvl="1">
      <w:lvlJc w:val="left"/>
      <w:lvlText w:val="%2."/>
      <w:numFmt w:val="decimal"/>
      <w:start w:val="4"/>
    </w:lvl>
  </w:abstractNum>
  <w:abstractNum w:abstractNumId="48">
    <w:nsid w:val="6353CD2"/>
    <w:multiLevelType w:val="hybridMultilevel"/>
    <w:lvl w:ilvl="0">
      <w:lvlJc w:val="left"/>
      <w:lvlText w:val="%1."/>
      <w:numFmt w:val="decimal"/>
      <w:start w:val="19"/>
    </w:lvl>
    <w:lvl w:ilvl="1">
      <w:lvlJc w:val="left"/>
      <w:lvlText w:val="%2"/>
      <w:numFmt w:val="decimal"/>
      <w:start w:val="1"/>
    </w:lvl>
  </w:abstractNum>
  <w:abstractNum w:abstractNumId="49">
    <w:nsid w:val="683CAAD3"/>
    <w:multiLevelType w:val="hybridMultilevel"/>
    <w:lvl w:ilvl="0">
      <w:lvlJc w:val="left"/>
      <w:lvlText w:val="%1."/>
      <w:numFmt w:val="decimal"/>
      <w:start w:val="2"/>
    </w:lvl>
  </w:abstractNum>
  <w:abstractNum w:abstractNumId="50">
    <w:nsid w:val="313C7C99"/>
    <w:multiLevelType w:val="hybridMultilevel"/>
    <w:lvl w:ilvl="0">
      <w:lvlJc w:val="left"/>
      <w:lvlText w:val="%1"/>
      <w:numFmt w:val="decimal"/>
      <w:start w:val="1"/>
    </w:lvl>
    <w:lvl w:ilvl="1">
      <w:lvlJc w:val="left"/>
      <w:lvlText w:val="%2."/>
      <w:numFmt w:val="decimal"/>
      <w:start w:val="4"/>
    </w:lvl>
  </w:abstractNum>
  <w:abstractNum w:abstractNumId="51">
    <w:nsid w:val="519EB94C"/>
    <w:multiLevelType w:val="hybridMultilevel"/>
    <w:lvl w:ilvl="0">
      <w:lvlJc w:val="left"/>
      <w:lvlText w:val="%1."/>
      <w:numFmt w:val="decimal"/>
      <w:start w:val="21"/>
    </w:lvl>
    <w:lvl w:ilvl="1">
      <w:lvlJc w:val="left"/>
      <w:lvlText w:val="%2."/>
      <w:numFmt w:val="decimal"/>
      <w:start w:val="1"/>
    </w:lvl>
  </w:abstractNum>
  <w:abstractNum w:abstractNumId="52">
    <w:nsid w:val="39DF2579"/>
    <w:multiLevelType w:val="hybridMultilevel"/>
    <w:lvl w:ilvl="0">
      <w:lvlJc w:val="left"/>
      <w:lvlText w:val="%1."/>
      <w:numFmt w:val="decimal"/>
      <w:start w:val="1"/>
    </w:lvl>
  </w:abstractNum>
  <w:abstractNum w:abstractNumId="53">
    <w:nsid w:val="126E008B"/>
    <w:multiLevelType w:val="hybridMultilevel"/>
    <w:lvl w:ilvl="0">
      <w:lvlJc w:val="left"/>
      <w:lvlText w:val="%1"/>
      <w:numFmt w:val="decimal"/>
      <w:start w:val="1"/>
    </w:lvl>
    <w:lvl w:ilvl="1">
      <w:lvlJc w:val="left"/>
      <w:lvlText w:val="%2."/>
      <w:numFmt w:val="decimal"/>
      <w:start w:val="2"/>
    </w:lvl>
  </w:abstractNum>
  <w:abstractNum w:abstractNumId="54">
    <w:nsid w:val="34DFBC00"/>
    <w:multiLevelType w:val="hybridMultilevel"/>
    <w:lvl w:ilvl="0">
      <w:lvlJc w:val="left"/>
      <w:lvlText w:val="%1."/>
      <w:numFmt w:val="decimal"/>
      <w:start w:val="23"/>
    </w:lvl>
    <w:lvl w:ilvl="1">
      <w:lvlJc w:val="left"/>
      <w:lvlText w:val="%2"/>
      <w:numFmt w:val="decimal"/>
      <w:start w:val="1"/>
    </w:lvl>
  </w:abstractNum>
  <w:abstractNum w:abstractNumId="55">
    <w:nsid w:val="1F9EC322"/>
    <w:multiLevelType w:val="hybridMultilevel"/>
    <w:lvl w:ilvl="0">
      <w:lvlJc w:val="left"/>
      <w:lvlText w:val="%1."/>
      <w:numFmt w:val="decimal"/>
      <w:start w:val="3"/>
    </w:lvl>
  </w:abstractNum>
  <w:abstractNum w:abstractNumId="56">
    <w:nsid w:val="3410ED56"/>
    <w:multiLevelType w:val="hybridMultilevel"/>
    <w:lvl w:ilvl="0">
      <w:lvlJc w:val="left"/>
      <w:lvlText w:val="%1."/>
      <w:numFmt w:val="decimal"/>
      <w:start w:val="25"/>
    </w:lvl>
    <w:lvl w:ilvl="1">
      <w:lvlJc w:val="left"/>
      <w:lvlText w:val="%2."/>
      <w:numFmt w:val="decimal"/>
      <w:start w:val="1"/>
    </w:lvl>
    <w:lvl w:ilvl="2">
      <w:lvlJc w:val="left"/>
      <w:lvlText w:val="%3."/>
      <w:numFmt w:val="decimal"/>
      <w:start w:val="1"/>
    </w:lvl>
  </w:abstractNum>
  <w:abstractNum w:abstractNumId="57">
    <w:nsid w:val="23C049A"/>
    <w:multiLevelType w:val="hybridMultilevel"/>
    <w:lvl w:ilvl="0">
      <w:lvlJc w:val="left"/>
      <w:lvlText w:val="%1."/>
      <w:numFmt w:val="decimal"/>
      <w:start w:val="27"/>
    </w:lvl>
  </w:abstractNum>
  <w:abstractNum w:abstractNumId="58">
    <w:nsid w:val="5BDA35D4"/>
    <w:multiLevelType w:val="hybridMultilevel"/>
    <w:lvl w:ilvl="0">
      <w:lvlJc w:val="left"/>
      <w:lvlText w:val="%1."/>
      <w:numFmt w:val="decimal"/>
      <w:start w:val="3"/>
    </w:lvl>
  </w:abstractNum>
  <w:abstractNum w:abstractNumId="59">
    <w:nsid w:val="496FB218"/>
    <w:multiLevelType w:val="hybridMultilevel"/>
    <w:lvl w:ilvl="0">
      <w:lvlJc w:val="left"/>
      <w:lvlText w:val="%1."/>
      <w:numFmt w:val="decimal"/>
      <w:start w:val="29"/>
    </w:lvl>
    <w:lvl w:ilvl="1">
      <w:lvlJc w:val="left"/>
      <w:lvlText w:val="%2."/>
      <w:numFmt w:val="decimal"/>
      <w:start w:val="1"/>
    </w:lvl>
  </w:abstractNum>
  <w:abstractNum w:abstractNumId="60">
    <w:nsid w:val="680EA5D1"/>
    <w:multiLevelType w:val="hybridMultilevel"/>
    <w:lvl w:ilvl="0">
      <w:lvlJc w:val="left"/>
      <w:lvlText w:val="%1."/>
      <w:numFmt w:val="decimal"/>
      <w:start w:val="31"/>
    </w:lvl>
  </w:abstractNum>
  <w:abstractNum w:abstractNumId="61">
    <w:nsid w:val="4A9554FE"/>
    <w:multiLevelType w:val="hybridMultilevel"/>
    <w:lvl w:ilvl="0">
      <w:lvlJc w:val="left"/>
      <w:lvlText w:val="%1."/>
      <w:numFmt w:val="decimal"/>
      <w:start w:val="2"/>
    </w:lvl>
  </w:abstractNum>
  <w:abstractNum w:abstractNumId="62">
    <w:nsid w:val="392EDBE4"/>
    <w:multiLevelType w:val="hybridMultilevel"/>
    <w:lvl w:ilvl="0">
      <w:lvlJc w:val="left"/>
      <w:lvlText w:val="%1."/>
      <w:numFmt w:val="decimal"/>
      <w:start w:val="33"/>
    </w:lvl>
    <w:lvl w:ilvl="1">
      <w:lvlJc w:val="left"/>
      <w:lvlText w:val="%2."/>
      <w:numFmt w:val="decimal"/>
      <w:start w:val="1"/>
    </w:lvl>
    <w:lvl w:ilvl="2">
      <w:lvlJc w:val="left"/>
      <w:lvlText w:val="%3."/>
      <w:numFmt w:val="decimal"/>
      <w:start w:val="1"/>
    </w:lvl>
    <w:lvl w:ilvl="3">
      <w:lvlJc w:val="left"/>
      <w:lvlText w:val="%4."/>
      <w:numFmt w:val="decimal"/>
      <w:start w:val="1"/>
    </w:lvl>
  </w:abstractNum>
  <w:abstractNum w:abstractNumId="63">
    <w:nsid w:val="3D1A2DD9"/>
    <w:multiLevelType w:val="hybridMultilevel"/>
    <w:lvl w:ilvl="0">
      <w:lvlJc w:val="left"/>
      <w:lvlText w:val="%1."/>
      <w:numFmt w:val="decimal"/>
      <w:start w:val="36"/>
    </w:lvl>
  </w:abstractNum>
  <w:abstractNum w:abstractNumId="64">
    <w:nsid w:val="7F618FCD"/>
    <w:multiLevelType w:val="hybridMultilevel"/>
    <w:lvl w:ilvl="0">
      <w:lvlJc w:val="left"/>
      <w:lvlText w:val="%1"/>
      <w:numFmt w:val="decimal"/>
      <w:start w:val="1"/>
    </w:lvl>
    <w:lvl w:ilvl="1">
      <w:lvlJc w:val="left"/>
      <w:lvlText w:val="%2."/>
      <w:numFmt w:val="decimal"/>
      <w:start w:val="4"/>
    </w:lvl>
  </w:abstractNum>
  <w:abstractNum w:abstractNumId="65">
    <w:nsid w:val="7843E45"/>
    <w:multiLevelType w:val="hybridMultilevel"/>
    <w:lvl w:ilvl="0">
      <w:lvlJc w:val="left"/>
      <w:lvlText w:val="%1."/>
      <w:numFmt w:val="decimal"/>
      <w:start w:val="38"/>
    </w:lvl>
    <w:lvl w:ilvl="1">
      <w:lvlJc w:val="left"/>
      <w:lvlText w:val="%2."/>
      <w:numFmt w:val="decimal"/>
      <w:start w:val="1"/>
    </w:lvl>
  </w:abstractNum>
  <w:abstractNum w:abstractNumId="66">
    <w:nsid w:val="9815DA3"/>
    <w:multiLevelType w:val="hybridMultilevel"/>
    <w:lvl w:ilvl="0">
      <w:lvlJc w:val="left"/>
      <w:lvlText w:val="%1."/>
      <w:numFmt w:val="decimal"/>
      <w:start w:val="2"/>
    </w:lvl>
  </w:abstractNum>
  <w:abstractNum w:abstractNumId="67">
    <w:nsid w:val="5204A191"/>
    <w:multiLevelType w:val="hybridMultilevel"/>
    <w:lvl w:ilvl="0">
      <w:lvlJc w:val="left"/>
      <w:lvlText w:val="%1."/>
      <w:numFmt w:val="decimal"/>
      <w:start w:val="2"/>
    </w:lvl>
  </w:abstractNum>
  <w:abstractNum w:abstractNumId="68">
    <w:nsid w:val="4C73A9C6"/>
    <w:multiLevelType w:val="hybridMultilevel"/>
    <w:lvl w:ilvl="0">
      <w:lvlJc w:val="left"/>
      <w:lvlText w:val="%1."/>
      <w:numFmt w:val="decimal"/>
      <w:start w:val="41"/>
    </w:lvl>
  </w:abstractNum>
  <w:abstractNum w:abstractNumId="69">
    <w:nsid w:val="1C7E3C01"/>
    <w:multiLevelType w:val="hybridMultilevel"/>
    <w:lvl w:ilvl="0">
      <w:lvlJc w:val="left"/>
      <w:lvlText w:val="%1"/>
      <w:numFmt w:val="decimal"/>
      <w:start w:val="1"/>
    </w:lvl>
    <w:lvl w:ilvl="1">
      <w:lvlJc w:val="left"/>
      <w:lvlText w:val="%2."/>
      <w:numFmt w:val="decimal"/>
      <w:start w:val="2"/>
    </w:lvl>
  </w:abstractNum>
  <w:abstractNum w:abstractNumId="70">
    <w:nsid w:val="1C2201FF"/>
    <w:multiLevelType w:val="hybridMultilevel"/>
    <w:lvl w:ilvl="0">
      <w:lvlJc w:val="left"/>
      <w:lvlText w:val="%1."/>
      <w:numFmt w:val="decimal"/>
      <w:start w:val="43"/>
    </w:lvl>
    <w:lvl w:ilvl="1">
      <w:lvlJc w:val="left"/>
      <w:lvlText w:val="%2."/>
      <w:numFmt w:val="decimal"/>
      <w:start w:val="1"/>
    </w:lvl>
  </w:abstractNum>
  <w:abstractNum w:abstractNumId="71">
    <w:nsid w:val="50ABCEC9"/>
    <w:multiLevelType w:val="hybridMultilevel"/>
    <w:lvl w:ilvl="0">
      <w:lvlJc w:val="left"/>
      <w:lvlText w:val="%1"/>
      <w:numFmt w:val="decimal"/>
      <w:start w:val="1"/>
    </w:lvl>
    <w:lvl w:ilvl="1">
      <w:lvlJc w:val="left"/>
      <w:lvlText w:val="%2."/>
      <w:numFmt w:val="decimal"/>
      <w:start w:val="2"/>
    </w:lvl>
  </w:abstractNum>
  <w:abstractNum w:abstractNumId="72">
    <w:nsid w:val="7635AA2A"/>
    <w:multiLevelType w:val="hybridMultilevel"/>
    <w:lvl w:ilvl="0">
      <w:lvlJc w:val="left"/>
      <w:lvlText w:val="%1."/>
      <w:numFmt w:val="decimal"/>
      <w:start w:val="44"/>
    </w:lvl>
    <w:lvl w:ilvl="1">
      <w:lvlJc w:val="left"/>
      <w:lvlText w:val="%2."/>
      <w:numFmt w:val="decimal"/>
      <w:start w:val="1"/>
    </w:lvl>
  </w:abstractNum>
  <w:abstractNum w:abstractNumId="73">
    <w:nsid w:val="5E74C4D9"/>
    <w:multiLevelType w:val="hybridMultilevel"/>
    <w:lvl w:ilvl="0">
      <w:lvlJc w:val="left"/>
      <w:lvlText w:val="%1"/>
      <w:numFmt w:val="decimal"/>
      <w:start w:val="1"/>
    </w:lvl>
    <w:lvl w:ilvl="1">
      <w:lvlJc w:val="left"/>
      <w:lvlText w:val="%2"/>
      <w:numFmt w:val="decimal"/>
      <w:start w:val="1"/>
    </w:lvl>
    <w:lvl w:ilvl="2">
      <w:lvlJc w:val="left"/>
      <w:lvlText w:val="%3."/>
      <w:numFmt w:val="decimal"/>
      <w:start w:val="1"/>
    </w:lvl>
  </w:abstractNum>
  <w:abstractNum w:abstractNumId="74">
    <w:nsid w:val="3B3EBE15"/>
    <w:multiLevelType w:val="hybridMultilevel"/>
    <w:lvl w:ilvl="0">
      <w:lvlJc w:val="left"/>
      <w:lvlText w:val="%1."/>
      <w:numFmt w:val="decimal"/>
      <w:start w:val="46"/>
    </w:lvl>
    <w:lvl w:ilvl="1">
      <w:lvlJc w:val="left"/>
      <w:lvlText w:val="%2."/>
      <w:numFmt w:val="decimal"/>
      <w:start w:val="1"/>
    </w:lvl>
    <w:lvl w:ilvl="2">
      <w:lvlJc w:val="left"/>
      <w:lvlText w:val="%3"/>
      <w:numFmt w:val="decimal"/>
      <w:start w:val="1"/>
    </w:lvl>
  </w:abstractNum>
  <w:abstractNum w:abstractNumId="75">
    <w:nsid w:val="3822CB01"/>
    <w:multiLevelType w:val="hybridMultilevel"/>
    <w:lvl w:ilvl="0">
      <w:lvlJc w:val="left"/>
      <w:lvlText w:val="%1."/>
      <w:numFmt w:val="decimal"/>
      <w:start w:val="2"/>
    </w:lvl>
  </w:abstractNum>
  <w:abstractNum w:abstractNumId="76">
    <w:nsid w:val="6CE00443"/>
    <w:multiLevelType w:val="hybridMultilevel"/>
    <w:lvl w:ilvl="0">
      <w:lvlJc w:val="left"/>
      <w:lvlText w:val="%1."/>
      <w:numFmt w:val="decimal"/>
      <w:start w:val="47"/>
    </w:lvl>
  </w:abstractNum>
  <w:abstractNum w:abstractNumId="77">
    <w:nsid w:val="79F0D62F"/>
    <w:multiLevelType w:val="hybridMultilevel"/>
    <w:lvl w:ilvl="0">
      <w:lvlJc w:val="left"/>
      <w:lvlText w:val="%1."/>
      <w:numFmt w:val="decimal"/>
      <w:start w:val="1"/>
    </w:lvl>
  </w:abstractNum>
  <w:abstractNum w:abstractNumId="78">
    <w:nsid w:val="7975E8EE"/>
    <w:multiLevelType w:val="hybridMultilevel"/>
    <w:lvl w:ilvl="0">
      <w:lvlJc w:val="left"/>
      <w:lvlText w:val="%1."/>
      <w:numFmt w:val="decimal"/>
      <w:start w:val="2"/>
    </w:lvl>
  </w:abstractNum>
  <w:abstractNum w:abstractNumId="79">
    <w:nsid w:val="73154115"/>
    <w:multiLevelType w:val="hybridMultilevel"/>
    <w:lvl w:ilvl="0">
      <w:lvlJc w:val="left"/>
      <w:lvlText w:val="%1."/>
      <w:numFmt w:val="decimal"/>
      <w:start w:val="48"/>
    </w:lvl>
  </w:abstractNum>
  <w:abstractNum w:abstractNumId="80">
    <w:nsid w:val="622D8102"/>
    <w:multiLevelType w:val="hybridMultilevel"/>
    <w:lvl w:ilvl="0">
      <w:lvlJc w:val="left"/>
      <w:lvlText w:val="%1."/>
      <w:numFmt w:val="decimal"/>
      <w:start w:val="49"/>
    </w:lvl>
    <w:lvl w:ilvl="1">
      <w:lvlJc w:val="left"/>
      <w:lvlText w:val="%2."/>
      <w:numFmt w:val="decimal"/>
      <w:start w:val="1"/>
    </w:lvl>
  </w:abstractNum>
  <w:abstractNum w:abstractNumId="81">
    <w:nsid w:val="2AB26587"/>
    <w:multiLevelType w:val="hybridMultilevel"/>
    <w:lvl w:ilvl="0">
      <w:lvlJc w:val="left"/>
      <w:lvlText w:val="%1."/>
      <w:numFmt w:val="decimal"/>
      <w:start w:val="51"/>
    </w:lvl>
    <w:lvl w:ilvl="1">
      <w:lvlJc w:val="left"/>
      <w:lvlText w:val="%2."/>
      <w:numFmt w:val="decimal"/>
      <w:start w:val="1"/>
    </w:lvl>
  </w:abstractNum>
  <w:abstractNum w:abstractNumId="82">
    <w:nsid w:val="44B3FA61"/>
    <w:multiLevelType w:val="hybridMultilevel"/>
    <w:lvl w:ilvl="0">
      <w:lvlJc w:val="left"/>
      <w:lvlText w:val="%1"/>
      <w:numFmt w:val="decimal"/>
      <w:start w:val="1"/>
    </w:lvl>
    <w:lvl w:ilvl="1">
      <w:lvlJc w:val="left"/>
      <w:lvlText w:val="%2."/>
      <w:numFmt w:val="decimal"/>
      <w:start w:val="4"/>
    </w:lvl>
    <w:lvl w:ilvl="2">
      <w:lvlJc w:val="left"/>
      <w:lvlText w:val="%3"/>
      <w:numFmt w:val="decimal"/>
      <w:start w:val="1"/>
    </w:lvl>
  </w:abstractNum>
  <w:abstractNum w:abstractNumId="83">
    <w:nsid w:val="1C0CA67C"/>
    <w:multiLevelType w:val="hybridMultilevel"/>
    <w:lvl w:ilvl="0">
      <w:lvlJc w:val="left"/>
      <w:lvlText w:val="%1."/>
      <w:numFmt w:val="decimal"/>
      <w:start w:val="52"/>
    </w:lvl>
    <w:lvl w:ilvl="1">
      <w:lvlJc w:val="left"/>
      <w:lvlText w:val="%2"/>
      <w:numFmt w:val="decimal"/>
      <w:start w:val="1"/>
    </w:lvl>
    <w:lvl w:ilvl="2">
      <w:lvlJc w:val="left"/>
      <w:lvlText w:val="%3."/>
      <w:numFmt w:val="decimal"/>
      <w:start w:val="1"/>
    </w:lvl>
  </w:abstractNum>
  <w:abstractNum w:abstractNumId="84">
    <w:nsid w:val="3D206613"/>
    <w:multiLevelType w:val="hybridMultilevel"/>
    <w:lvl w:ilvl="0">
      <w:lvlJc w:val="left"/>
      <w:lvlText w:val="%1."/>
      <w:numFmt w:val="decimal"/>
      <w:start w:val="53"/>
    </w:lvl>
    <w:lvl w:ilvl="1">
      <w:lvlJc w:val="left"/>
      <w:lvlText w:val="%2."/>
      <w:numFmt w:val="decimal"/>
      <w:start w:val="1"/>
    </w:lvl>
  </w:abstractNum>
  <w:abstractNum w:abstractNumId="85">
    <w:nsid w:val="7993B662"/>
    <w:multiLevelType w:val="hybridMultilevel"/>
    <w:lvl w:ilvl="0">
      <w:lvlJc w:val="left"/>
      <w:lvlText w:val="%1"/>
      <w:numFmt w:val="decimal"/>
      <w:start w:val="1"/>
    </w:lvl>
    <w:lvl w:ilvl="1">
      <w:lvlJc w:val="left"/>
      <w:lvlText w:val="%2."/>
      <w:numFmt w:val="decimal"/>
      <w:start w:val="4"/>
    </w:lvl>
    <w:lvl w:ilvl="2">
      <w:lvlJc w:val="left"/>
      <w:lvlText w:val="%3"/>
      <w:numFmt w:val="decimal"/>
      <w:start w:val="1"/>
    </w:lvl>
  </w:abstractNum>
  <w:abstractNum w:abstractNumId="86">
    <w:nsid w:val="3BAB699E"/>
    <w:multiLevelType w:val="hybridMultilevel"/>
    <w:lvl w:ilvl="0">
      <w:lvlJc w:val="left"/>
      <w:lvlText w:val="%1."/>
      <w:numFmt w:val="decimal"/>
      <w:start w:val="54"/>
    </w:lvl>
    <w:lvl w:ilvl="1">
      <w:lvlJc w:val="left"/>
      <w:lvlText w:val="%2"/>
      <w:numFmt w:val="decimal"/>
      <w:start w:val="1"/>
    </w:lvl>
    <w:lvl w:ilvl="2">
      <w:lvlJc w:val="left"/>
      <w:lvlText w:val="%3."/>
      <w:numFmt w:val="decimal"/>
      <w:start w:val="1"/>
    </w:lvl>
  </w:abstractNum>
  <w:abstractNum w:abstractNumId="87">
    <w:nsid w:val="71315369"/>
    <w:multiLevelType w:val="hybridMultilevel"/>
    <w:lvl w:ilvl="0">
      <w:lvlJc w:val="left"/>
      <w:lvlText w:val="%1"/>
      <w:numFmt w:val="decimal"/>
      <w:start w:val="1"/>
    </w:lvl>
    <w:lvl w:ilvl="1">
      <w:lvlJc w:val="left"/>
      <w:lvlText w:val="%2."/>
      <w:numFmt w:val="decimal"/>
      <w:start w:val="4"/>
    </w:lvl>
  </w:abstractNum>
  <w:abstractNum w:abstractNumId="88">
    <w:nsid w:val="7BCFBAFC"/>
    <w:multiLevelType w:val="hybridMultilevel"/>
    <w:lvl w:ilvl="0">
      <w:lvlJc w:val="left"/>
      <w:lvlText w:val="%1."/>
      <w:numFmt w:val="decimal"/>
      <w:start w:val="56"/>
    </w:lvl>
    <w:lvl w:ilvl="1">
      <w:lvlJc w:val="left"/>
      <w:lvlText w:val="%2."/>
      <w:numFmt w:val="decimal"/>
      <w:start w:val="1"/>
    </w:lvl>
  </w:abstractNum>
  <w:abstractNum w:abstractNumId="89">
    <w:nsid w:val="17859F72"/>
    <w:multiLevelType w:val="hybridMultilevel"/>
    <w:lvl w:ilvl="0">
      <w:lvlJc w:val="left"/>
      <w:lvlText w:val="%1."/>
      <w:numFmt w:val="decimal"/>
      <w:start w:val="1"/>
    </w:lvl>
  </w:abstractNum>
  <w:abstractNum w:abstractNumId="90">
    <w:nsid w:val="3AA10581"/>
    <w:multiLevelType w:val="hybridMultilevel"/>
    <w:lvl w:ilvl="0">
      <w:lvlJc w:val="left"/>
      <w:lvlText w:val="%1"/>
      <w:numFmt w:val="decimal"/>
      <w:start w:val="1"/>
    </w:lvl>
    <w:lvl w:ilvl="1">
      <w:lvlJc w:val="left"/>
      <w:lvlText w:val="%2."/>
      <w:numFmt w:val="decimal"/>
      <w:start w:val="3"/>
    </w:lvl>
  </w:abstractNum>
  <w:abstractNum w:abstractNumId="91">
    <w:nsid w:val="63DE60CD"/>
    <w:multiLevelType w:val="hybridMultilevel"/>
    <w:lvl w:ilvl="0">
      <w:lvlJc w:val="left"/>
      <w:lvlText w:val="%1."/>
      <w:numFmt w:val="decimal"/>
      <w:start w:val="59"/>
    </w:lvl>
    <w:lvl w:ilvl="1">
      <w:lvlJc w:val="left"/>
      <w:lvlText w:val="%2."/>
      <w:numFmt w:val="decimal"/>
      <w:start w:val="1"/>
    </w:lvl>
  </w:abstractNum>
  <w:abstractNum w:abstractNumId="92">
    <w:nsid w:val="621AF471"/>
    <w:multiLevelType w:val="hybridMultilevel"/>
    <w:lvl w:ilvl="0">
      <w:lvlJc w:val="left"/>
      <w:lvlText w:val="%1"/>
      <w:numFmt w:val="decimal"/>
      <w:start w:val="1"/>
    </w:lvl>
    <w:lvl w:ilvl="1">
      <w:lvlJc w:val="left"/>
      <w:lvlText w:val="%2."/>
      <w:numFmt w:val="decimal"/>
      <w:start w:val="4"/>
    </w:lvl>
  </w:abstractNum>
  <w:abstractNum w:abstractNumId="93">
    <w:nsid w:val="73CFE165"/>
    <w:multiLevelType w:val="hybridMultilevel"/>
    <w:lvl w:ilvl="0">
      <w:lvlJc w:val="left"/>
      <w:lvlText w:val="%1."/>
      <w:numFmt w:val="decimal"/>
      <w:start w:val="63"/>
    </w:lvl>
    <w:lvl w:ilvl="1">
      <w:lvlJc w:val="left"/>
      <w:lvlText w:val="%2."/>
      <w:numFmt w:val="decimal"/>
      <w:start w:val="1"/>
    </w:lvl>
  </w:abstractNum>
  <w:abstractNum w:abstractNumId="94">
    <w:nsid w:val="20F88EA6"/>
    <w:multiLevelType w:val="hybridMultilevel"/>
    <w:lvl w:ilvl="0">
      <w:lvlJc w:val="left"/>
      <w:lvlText w:val="%1"/>
      <w:numFmt w:val="decimal"/>
      <w:start w:val="1"/>
    </w:lvl>
    <w:lvl w:ilvl="1">
      <w:lvlJc w:val="left"/>
      <w:lvlText w:val="%2."/>
      <w:numFmt w:val="decimal"/>
      <w:start w:val="3"/>
    </w:lvl>
  </w:abstractNum>
  <w:abstractNum w:abstractNumId="95">
    <w:nsid w:val="617C843E"/>
    <w:multiLevelType w:val="hybridMultilevel"/>
    <w:lvl w:ilvl="0">
      <w:lvlJc w:val="left"/>
      <w:lvlText w:val="%1."/>
      <w:numFmt w:val="decimal"/>
      <w:start w:val="4"/>
    </w:lvl>
    <w:lvl w:ilvl="1">
      <w:lvlJc w:val="left"/>
      <w:lvlText w:val="%2"/>
      <w:numFmt w:val="decimal"/>
      <w:start w:val="1"/>
    </w:lvl>
  </w:abstractNum>
  <w:abstractNum w:abstractNumId="96">
    <w:nsid w:val="7B541FAB"/>
    <w:multiLevelType w:val="hybridMultilevel"/>
    <w:lvl w:ilvl="0">
      <w:lvlJc w:val="left"/>
      <w:lvlText w:val="%1."/>
      <w:numFmt w:val="decimal"/>
      <w:start w:val="64"/>
    </w:lvl>
    <w:lvl w:ilvl="1">
      <w:lvlJc w:val="left"/>
      <w:lvlText w:val="%2."/>
      <w:numFmt w:val="decimal"/>
      <w:start w:val="1"/>
    </w:lvl>
  </w:abstractNum>
  <w:abstractNum w:abstractNumId="97">
    <w:nsid w:val="2A79EC49"/>
    <w:multiLevelType w:val="hybridMultilevel"/>
    <w:lvl w:ilvl="0">
      <w:lvlJc w:val="left"/>
      <w:lvlText w:val="%1."/>
      <w:numFmt w:val="decimal"/>
      <w:start w:val="66"/>
    </w:lvl>
  </w:abstractNum>
  <w:abstractNum w:abstractNumId="98">
    <w:nsid w:val="338125CF"/>
    <w:multiLevelType w:val="hybridMultilevel"/>
    <w:lvl w:ilvl="0">
      <w:lvlJc w:val="left"/>
      <w:lvlText w:val="%1"/>
      <w:numFmt w:val="decimal"/>
      <w:start w:val="1"/>
    </w:lvl>
    <w:lvl w:ilvl="1">
      <w:lvlJc w:val="left"/>
      <w:lvlText w:val="%2."/>
      <w:numFmt w:val="decimal"/>
      <w:start w:val="3"/>
    </w:lvl>
    <w:lvl w:ilvl="2">
      <w:lvlJc w:val="left"/>
      <w:lvlText w:val="%3"/>
      <w:numFmt w:val="decimal"/>
      <w:start w:val="1"/>
    </w:lvl>
  </w:abstractNum>
  <w:abstractNum w:abstractNumId="99">
    <w:nsid w:val="47C7C971"/>
    <w:multiLevelType w:val="hybridMultilevel"/>
    <w:lvl w:ilvl="0">
      <w:lvlJc w:val="left"/>
      <w:lvlText w:val="%1."/>
      <w:numFmt w:val="decimal"/>
      <w:start w:val="68"/>
    </w:lvl>
    <w:lvl w:ilvl="1">
      <w:lvlJc w:val="left"/>
      <w:lvlText w:val="%2"/>
      <w:numFmt w:val="decimal"/>
      <w:start w:val="1"/>
    </w:lvl>
    <w:lvl w:ilvl="2">
      <w:lvlJc w:val="left"/>
      <w:lvlText w:val="%3."/>
      <w:numFmt w:val="decimal"/>
      <w:start w:val="1"/>
    </w:lvl>
  </w:abstractNum>
  <w:abstractNum w:abstractNumId="100">
    <w:nsid w:val="46F8284B"/>
    <w:multiLevelType w:val="hybridMultilevel"/>
    <w:lvl w:ilvl="0">
      <w:lvlJc w:val="left"/>
      <w:lvlText w:val="%1"/>
      <w:numFmt w:val="decimal"/>
      <w:start w:val="1"/>
    </w:lvl>
    <w:lvl w:ilvl="1">
      <w:lvlJc w:val="left"/>
      <w:lvlText w:val="%2."/>
      <w:numFmt w:val="decimal"/>
      <w:start w:val="2"/>
    </w:lvl>
  </w:abstractNum>
  <w:abstractNum w:abstractNumId="101">
    <w:nsid w:val="4FA327CE"/>
    <w:multiLevelType w:val="hybridMultilevel"/>
    <w:lvl w:ilvl="0">
      <w:lvlJc w:val="left"/>
      <w:lvlText w:val="%1."/>
      <w:numFmt w:val="decimal"/>
      <w:start w:val="70"/>
    </w:lvl>
    <w:lvl w:ilvl="1">
      <w:lvlJc w:val="left"/>
      <w:lvlText w:val="%2."/>
      <w:numFmt w:val="decimal"/>
      <w:start w:val="1"/>
    </w:lvl>
  </w:abstractNum>
  <w:abstractNum w:abstractNumId="102">
    <w:nsid w:val="1873983A"/>
    <w:multiLevelType w:val="hybridMultilevel"/>
    <w:lvl w:ilvl="0">
      <w:lvlJc w:val="left"/>
      <w:lvlText w:val="%1."/>
      <w:numFmt w:val="decimal"/>
      <w:start w:val="71"/>
    </w:lvl>
  </w:abstractNum>
  <w:abstractNum w:abstractNumId="103">
    <w:nsid w:val="3D2DD275"/>
    <w:multiLevelType w:val="hybridMultilevel"/>
    <w:lvl w:ilvl="0">
      <w:lvlJc w:val="left"/>
      <w:lvlText w:val="%1"/>
      <w:numFmt w:val="decimal"/>
      <w:start w:val="1"/>
    </w:lvl>
    <w:lvl w:ilvl="1">
      <w:lvlJc w:val="left"/>
      <w:lvlText w:val="%2"/>
      <w:numFmt w:val="decimal"/>
      <w:start w:val="1"/>
    </w:lvl>
    <w:lvl w:ilvl="2">
      <w:lvlJc w:val="left"/>
      <w:lvlText w:val="%3."/>
      <w:numFmt w:val="decimal"/>
      <w:start w:val="6"/>
    </w:lvl>
  </w:abstractNum>
  <w:abstractNum w:abstractNumId="104">
    <w:nsid w:val="2E17ECA7"/>
    <w:multiLevelType w:val="hybridMultilevel"/>
    <w:lvl w:ilvl="0">
      <w:lvlJc w:val="left"/>
      <w:lvlText w:val="%1."/>
      <w:numFmt w:val="decimal"/>
      <w:start w:val="73"/>
    </w:lvl>
    <w:lvl w:ilvl="1">
      <w:lvlJc w:val="left"/>
      <w:lvlText w:val="%2."/>
      <w:numFmt w:val="decimal"/>
      <w:start w:val="1"/>
    </w:lvl>
    <w:lvl w:ilvl="2">
      <w:lvlJc w:val="left"/>
      <w:lvlText w:val="%3"/>
      <w:numFmt w:val="decimal"/>
      <w:start w:val="1"/>
    </w:lvl>
  </w:abstractNum>
  <w:abstractNum w:abstractNumId="105">
    <w:nsid w:val="53B2564F"/>
    <w:multiLevelType w:val="hybridMultilevel"/>
    <w:lvl w:ilvl="0">
      <w:lvlJc w:val="left"/>
      <w:lvlText w:val="%1"/>
      <w:numFmt w:val="decimal"/>
      <w:start w:val="1"/>
    </w:lvl>
    <w:lvl w:ilvl="1">
      <w:lvlJc w:val="left"/>
      <w:lvlText w:val="%2."/>
      <w:numFmt w:val="decimal"/>
      <w:start w:val="3"/>
    </w:lvl>
  </w:abstractNum>
  <w:abstractNum w:abstractNumId="106">
    <w:nsid w:val="75509D76"/>
    <w:multiLevelType w:val="hybridMultilevel"/>
    <w:lvl w:ilvl="0">
      <w:lvlJc w:val="left"/>
      <w:lvlText w:val="%1."/>
      <w:numFmt w:val="decimal"/>
      <w:start w:val="74"/>
    </w:lvl>
    <w:lvl w:ilvl="1">
      <w:lvlJc w:val="left"/>
      <w:lvlText w:val="%2."/>
      <w:numFmt w:val="decimal"/>
      <w:start w:val="1"/>
    </w:lvl>
  </w:abstractNum>
  <w:abstractNum w:abstractNumId="107">
    <w:nsid w:val="1AF7F0EA"/>
    <w:multiLevelType w:val="hybridMultilevel"/>
    <w:lvl w:ilvl="0">
      <w:lvlJc w:val="left"/>
      <w:lvlText w:val="%1."/>
      <w:numFmt w:val="decimal"/>
      <w:start w:val="75"/>
    </w:lvl>
    <w:lvl w:ilvl="1">
      <w:lvlJc w:val="left"/>
      <w:lvlText w:val="%2."/>
      <w:numFmt w:val="decimal"/>
      <w:start w:val="1"/>
    </w:lvl>
  </w:abstractNum>
  <w:abstractNum w:abstractNumId="108">
    <w:nsid w:val="4DA32C7E"/>
    <w:multiLevelType w:val="hybridMultilevel"/>
    <w:lvl w:ilvl="0">
      <w:lvlJc w:val="left"/>
      <w:lvlText w:val="%1"/>
      <w:numFmt w:val="decimal"/>
      <w:start w:val="1"/>
    </w:lvl>
    <w:lvl w:ilvl="1">
      <w:lvlJc w:val="left"/>
      <w:lvlText w:val="%2."/>
      <w:numFmt w:val="decimal"/>
      <w:start w:val="5"/>
    </w:lvl>
  </w:abstractNum>
  <w:abstractNum w:abstractNumId="109">
    <w:nsid w:val="6EC68664"/>
    <w:multiLevelType w:val="hybridMultilevel"/>
    <w:lvl w:ilvl="0">
      <w:lvlJc w:val="left"/>
      <w:lvlText w:val="%1."/>
      <w:numFmt w:val="decimal"/>
      <w:start w:val="77"/>
    </w:lvl>
    <w:lvl w:ilvl="1">
      <w:lvlJc w:val="left"/>
      <w:lvlText w:val="%2."/>
      <w:numFmt w:val="decimal"/>
      <w:start w:val="1"/>
    </w:lvl>
  </w:abstractNum>
  <w:abstractNum w:abstractNumId="110">
    <w:nsid w:val="E0D31FF"/>
    <w:multiLevelType w:val="hybridMultilevel"/>
    <w:lvl w:ilvl="0">
      <w:lvlJc w:val="left"/>
      <w:lvlText w:val="%1"/>
      <w:numFmt w:val="decimal"/>
      <w:start w:val="1"/>
    </w:lvl>
    <w:lvl w:ilvl="1">
      <w:lvlJc w:val="left"/>
      <w:lvlText w:val="%2."/>
      <w:numFmt w:val="decimal"/>
      <w:start w:val="4"/>
    </w:lvl>
  </w:abstractNum>
  <w:abstractNum w:abstractNumId="111">
    <w:nsid w:val="2FD0AD81"/>
    <w:multiLevelType w:val="hybridMultilevel"/>
    <w:lvl w:ilvl="0">
      <w:lvlJc w:val="left"/>
      <w:lvlText w:val="%1."/>
      <w:numFmt w:val="decimal"/>
      <w:start w:val="79"/>
    </w:lvl>
    <w:lvl w:ilvl="1">
      <w:lvlJc w:val="left"/>
      <w:lvlText w:val="%2"/>
      <w:numFmt w:val="decimal"/>
      <w:start w:val="1"/>
    </w:lvl>
  </w:abstractNum>
  <w:abstractNum w:abstractNumId="112">
    <w:nsid w:val="1978EBEB"/>
    <w:multiLevelType w:val="hybridMultilevel"/>
    <w:lvl w:ilvl="0">
      <w:lvlJc w:val="left"/>
      <w:lvlText w:val="%1."/>
      <w:numFmt w:val="decimal"/>
      <w:start w:val="82"/>
    </w:lvl>
    <w:lvl w:ilvl="1">
      <w:lvlJc w:val="left"/>
      <w:lvlText w:val="%2."/>
      <w:numFmt w:val="decimal"/>
      <w:start w:val="1"/>
    </w:lvl>
  </w:abstractNum>
  <w:abstractNum w:abstractNumId="113">
    <w:nsid w:val="52C12C61"/>
    <w:multiLevelType w:val="hybridMultilevel"/>
    <w:lvl w:ilvl="0">
      <w:lvlJc w:val="left"/>
      <w:lvlText w:val="%1."/>
      <w:numFmt w:val="decimal"/>
      <w:start w:val="5"/>
    </w:lvl>
  </w:abstractNum>
  <w:abstractNum w:abstractNumId="114">
    <w:nsid w:val="4BDD53FD"/>
    <w:multiLevelType w:val="hybridMultilevel"/>
    <w:lvl w:ilvl="0">
      <w:lvlJc w:val="left"/>
      <w:lvlText w:val="%1."/>
      <w:numFmt w:val="decimal"/>
      <w:start w:val="84"/>
    </w:lvl>
  </w:abstractNum>
  <w:abstractNum w:abstractNumId="115">
    <w:nsid w:val="569951FE"/>
    <w:multiLevelType w:val="hybridMultilevel"/>
    <w:lvl w:ilvl="0">
      <w:lvlJc w:val="left"/>
      <w:lvlText w:val="%1."/>
      <w:numFmt w:val="decimal"/>
      <w:start w:val="85"/>
    </w:lvl>
    <w:lvl w:ilvl="1">
      <w:lvlJc w:val="left"/>
      <w:lvlText w:val="%2."/>
      <w:numFmt w:val="decimal"/>
      <w:start w:val="1"/>
    </w:lvl>
  </w:abstractNum>
  <w:abstractNum w:abstractNumId="116">
    <w:nsid w:val="4C54E2C3"/>
    <w:multiLevelType w:val="hybridMultilevel"/>
    <w:lvl w:ilvl="0">
      <w:lvlJc w:val="left"/>
      <w:lvlText w:val="%1."/>
      <w:numFmt w:val="decimal"/>
      <w:start w:val="91"/>
    </w:lvl>
  </w:abstractNum>
  <w:abstractNum w:abstractNumId="117">
    <w:nsid w:val="788BD9B"/>
    <w:multiLevelType w:val="hybridMultilevel"/>
    <w:lvl w:ilvl="0">
      <w:lvlJc w:val="left"/>
      <w:lvlText w:val="%1."/>
      <w:numFmt w:val="decimal"/>
      <w:start w:val="92"/>
    </w:lvl>
  </w:abstractNum>
  <w:abstractNum w:abstractNumId="118">
    <w:nsid w:val="47CAA567"/>
    <w:multiLevelType w:val="hybridMultilevel"/>
    <w:lvl w:ilvl="0">
      <w:lvlJc w:val="left"/>
      <w:lvlText w:val="%1."/>
      <w:numFmt w:val="decimal"/>
      <w:start w:val="95"/>
    </w:lvl>
  </w:abstractNum>
  <w:abstractNum w:abstractNumId="119">
    <w:nsid w:val="48249DBF"/>
    <w:multiLevelType w:val="hybridMultilevel"/>
    <w:lvl w:ilvl="0">
      <w:lvlJc w:val="left"/>
      <w:lvlText w:val="%1."/>
      <w:numFmt w:val="decimal"/>
      <w:start w:val="96"/>
    </w:lvl>
  </w:abstractNum>
  <w:abstractNum w:abstractNumId="120">
    <w:nsid w:val="1F0E5D0D"/>
    <w:multiLevelType w:val="hybridMultilevel"/>
    <w:lvl w:ilvl="0">
      <w:lvlJc w:val="left"/>
      <w:lvlText w:val="%1."/>
      <w:numFmt w:val="decimal"/>
      <w:start w:val="97"/>
    </w:lvl>
  </w:abstractNum>
  <w:abstractNum w:abstractNumId="121">
    <w:nsid w:val="26BAAE9"/>
    <w:multiLevelType w:val="hybridMultilevel"/>
    <w:lvl w:ilvl="0">
      <w:lvlJc w:val="left"/>
      <w:lvlText w:val="%1."/>
      <w:numFmt w:val="decimal"/>
      <w:start w:val="100"/>
    </w:lvl>
  </w:abstractNum>
  <w:abstractNum w:abstractNumId="122">
    <w:nsid w:val="2C02FE8C"/>
    <w:multiLevelType w:val="hybridMultilevel"/>
    <w:lvl w:ilvl="0">
      <w:lvlJc w:val="left"/>
      <w:lvlText w:val="%1."/>
      <w:numFmt w:val="decimal"/>
      <w:start w:val="101"/>
    </w:lvl>
  </w:abstractNum>
  <w:abstractNum w:abstractNumId="123">
    <w:nsid w:val="129517E"/>
    <w:multiLevelType w:val="hybridMultilevel"/>
    <w:lvl w:ilvl="0">
      <w:lvlJc w:val="left"/>
      <w:lvlText w:val="%1."/>
      <w:numFmt w:val="decimal"/>
      <w:start w:val="102"/>
    </w:lvl>
  </w:abstractNum>
  <w:abstractNum w:abstractNumId="124">
    <w:nsid w:val="763B8C4E"/>
    <w:multiLevelType w:val="hybridMultilevel"/>
    <w:lvl w:ilvl="0">
      <w:lvlJc w:val="left"/>
      <w:lvlText w:val="%1."/>
      <w:numFmt w:val="decimal"/>
      <w:start w:val="105"/>
    </w:lvl>
  </w:abstractNum>
  <w:abstractNum w:abstractNumId="125">
    <w:nsid w:val="4CFB8D32"/>
    <w:multiLevelType w:val="hybridMultilevel"/>
    <w:lvl w:ilvl="0">
      <w:lvlJc w:val="left"/>
      <w:lvlText w:val="%1."/>
      <w:numFmt w:val="decimal"/>
      <w:start w:val="106"/>
    </w:lvl>
  </w:abstractNum>
  <w:abstractNum w:abstractNumId="126">
    <w:nsid w:val="62A5D5BD"/>
    <w:multiLevelType w:val="hybridMultilevel"/>
    <w:lvl w:ilvl="0">
      <w:lvlJc w:val="left"/>
      <w:lvlText w:val="%1."/>
      <w:numFmt w:val="decimal"/>
      <w:start w:val="107"/>
    </w:lvl>
  </w:abstractNum>
  <w:abstractNum w:abstractNumId="127">
    <w:nsid w:val="718FABF9"/>
    <w:multiLevelType w:val="hybridMultilevel"/>
    <w:lvl w:ilvl="0">
      <w:lvlJc w:val="left"/>
      <w:lvlText w:val="%1."/>
      <w:numFmt w:val="decimal"/>
      <w:start w:val="113"/>
    </w:lvl>
  </w:abstractNum>
  <w:abstractNum w:abstractNumId="128">
    <w:nsid w:val="7775797C"/>
    <w:multiLevelType w:val="hybridMultilevel"/>
    <w:lvl w:ilvl="0">
      <w:lvlJc w:val="left"/>
      <w:lvlText w:val="%1."/>
      <w:numFmt w:val="decimal"/>
      <w:start w:val="115"/>
    </w:lvl>
    <w:lvl w:ilvl="1">
      <w:lvlJc w:val="left"/>
      <w:lvlText w:val="%2."/>
      <w:numFmt w:val="decimal"/>
      <w:start w:val="1"/>
    </w:lvl>
  </w:abstractNum>
  <w:abstractNum w:abstractNumId="129">
    <w:nsid w:val="1626FB8C"/>
    <w:multiLevelType w:val="hybridMultilevel"/>
    <w:lvl w:ilvl="0">
      <w:lvlJc w:val="left"/>
      <w:lvlText w:val="%1"/>
      <w:numFmt w:val="decimal"/>
      <w:start w:val="1"/>
    </w:lvl>
    <w:lvl w:ilvl="1">
      <w:lvlJc w:val="left"/>
      <w:lvlText w:val="%2."/>
      <w:numFmt w:val="decimal"/>
      <w:start w:val="4"/>
    </w:lvl>
  </w:abstractNum>
  <w:abstractNum w:abstractNumId="130">
    <w:nsid w:val="3957756A"/>
    <w:multiLevelType w:val="hybridMultilevel"/>
    <w:lvl w:ilvl="0">
      <w:lvlJc w:val="left"/>
      <w:lvlText w:val="%1."/>
      <w:numFmt w:val="decimal"/>
      <w:start w:val="116"/>
    </w:lvl>
    <w:lvl w:ilvl="1">
      <w:lvlJc w:val="left"/>
      <w:lvlText w:val="%2"/>
      <w:numFmt w:val="decimal"/>
      <w:start w:val="1"/>
    </w:lvl>
  </w:abstractNum>
  <w:abstractNum w:abstractNumId="131">
    <w:nsid w:val="3E6DA1C7"/>
    <w:multiLevelType w:val="hybridMultilevel"/>
    <w:lvl w:ilvl="0">
      <w:lvlJc w:val="left"/>
      <w:lvlText w:val="%1."/>
      <w:numFmt w:val="decimal"/>
      <w:start w:val="118"/>
    </w:lvl>
  </w:abstractNum>
  <w:abstractNum w:abstractNumId="132">
    <w:nsid w:val="65CA235B"/>
    <w:multiLevelType w:val="hybridMultilevel"/>
    <w:lvl w:ilvl="0">
      <w:lvlJc w:val="left"/>
      <w:lvlText w:val="%1."/>
      <w:numFmt w:val="decimal"/>
      <w:start w:val="119"/>
    </w:lvl>
    <w:lvl w:ilvl="1">
      <w:lvlJc w:val="left"/>
      <w:lvlText w:val="%2."/>
      <w:numFmt w:val="decimal"/>
      <w:start w:val="1"/>
    </w:lvl>
  </w:abstractNum>
  <w:abstractNum w:abstractNumId="133">
    <w:nsid w:val="51CB0DA4"/>
    <w:multiLevelType w:val="hybridMultilevel"/>
    <w:lvl w:ilvl="0">
      <w:lvlJc w:val="left"/>
      <w:lvlText w:val="%1"/>
      <w:numFmt w:val="decimal"/>
      <w:start w:val="1"/>
    </w:lvl>
    <w:lvl w:ilvl="1">
      <w:lvlJc w:val="left"/>
      <w:lvlText w:val="%2."/>
      <w:numFmt w:val="decimal"/>
      <w:start w:val="4"/>
    </w:lvl>
  </w:abstractNum>
  <w:abstractNum w:abstractNumId="134">
    <w:nsid w:val="7B9B743C"/>
    <w:multiLevelType w:val="hybridMultilevel"/>
    <w:lvl w:ilvl="0">
      <w:lvlJc w:val="left"/>
      <w:lvlText w:val="%1."/>
      <w:numFmt w:val="decimal"/>
      <w:start w:val="120"/>
    </w:lvl>
    <w:lvl w:ilvl="1">
      <w:lvlJc w:val="left"/>
      <w:lvlText w:val="%2"/>
      <w:numFmt w:val="decimal"/>
      <w:start w:val="1"/>
    </w:lvl>
  </w:abstractNum>
  <w:abstractNum w:abstractNumId="135">
    <w:nsid w:val="13E21002"/>
    <w:multiLevelType w:val="hybridMultilevel"/>
    <w:lvl w:ilvl="0">
      <w:lvlJc w:val="left"/>
      <w:lvlText w:val="%1."/>
      <w:numFmt w:val="decimal"/>
      <w:start w:val="121"/>
    </w:lvl>
  </w:abstractNum>
  <w:abstractNum w:abstractNumId="136">
    <w:nsid w:val="257D63F4"/>
    <w:multiLevelType w:val="hybridMultilevel"/>
    <w:lvl w:ilvl="0">
      <w:lvlJc w:val="left"/>
      <w:lvlText w:val="%1."/>
      <w:numFmt w:val="decimal"/>
      <w:start w:val="124"/>
    </w:lvl>
  </w:abstractNum>
  <w:abstractNum w:abstractNumId="137">
    <w:nsid w:val="70EC11B2"/>
    <w:multiLevelType w:val="hybridMultilevel"/>
    <w:lvl w:ilvl="0">
      <w:lvlJc w:val="left"/>
      <w:lvlText w:val="%1"/>
      <w:numFmt w:val="decimal"/>
      <w:start w:val="1"/>
    </w:lvl>
    <w:lvl w:ilvl="1">
      <w:lvlJc w:val="left"/>
      <w:lvlText w:val="%2."/>
      <w:numFmt w:val="decimal"/>
      <w:start w:val="3"/>
    </w:lvl>
    <w:lvl w:ilvl="2">
      <w:lvlJc w:val="left"/>
      <w:lvlText w:val="%3"/>
      <w:numFmt w:val="decimal"/>
      <w:start w:val="1"/>
    </w:lvl>
  </w:abstractNum>
  <w:abstractNum w:abstractNumId="138">
    <w:nsid w:val="2EDA00ED"/>
    <w:multiLevelType w:val="hybridMultilevel"/>
    <w:lvl w:ilvl="0">
      <w:lvlJc w:val="left"/>
      <w:lvlText w:val="%1."/>
      <w:numFmt w:val="decimal"/>
      <w:start w:val="126"/>
    </w:lvl>
    <w:lvl w:ilvl="1">
      <w:lvlJc w:val="left"/>
      <w:lvlText w:val="%2"/>
      <w:numFmt w:val="decimal"/>
      <w:start w:val="1"/>
    </w:lvl>
    <w:lvl w:ilvl="2">
      <w:lvlJc w:val="left"/>
      <w:lvlText w:val="%3."/>
      <w:numFmt w:val="decimal"/>
      <w:start w:val="1"/>
    </w:lvl>
  </w:abstractNum>
  <w:abstractNum w:abstractNumId="139">
    <w:nsid w:val="73209072"/>
    <w:multiLevelType w:val="hybridMultilevel"/>
    <w:lvl w:ilvl="0">
      <w:lvlJc w:val="left"/>
      <w:lvlText w:val="%1"/>
      <w:numFmt w:val="decimal"/>
      <w:start w:val="1"/>
    </w:lvl>
    <w:lvl w:ilvl="1">
      <w:lvlJc w:val="left"/>
      <w:lvlText w:val="%2."/>
      <w:numFmt w:val="decimal"/>
      <w:start w:val="3"/>
    </w:lvl>
  </w:abstractNum>
  <w:abstractNum w:abstractNumId="140">
    <w:nsid w:val="5FB29816"/>
    <w:multiLevelType w:val="hybridMultilevel"/>
    <w:lvl w:ilvl="0">
      <w:lvlJc w:val="left"/>
      <w:lvlText w:val="%1."/>
      <w:numFmt w:val="decimal"/>
      <w:start w:val="127"/>
    </w:lvl>
    <w:lvl w:ilvl="1">
      <w:lvlJc w:val="left"/>
      <w:lvlText w:val="%2."/>
      <w:numFmt w:val="decimal"/>
      <w:start w:val="1"/>
    </w:lvl>
  </w:abstractNum>
  <w:abstractNum w:abstractNumId="141">
    <w:nsid w:val="3CE732EC"/>
    <w:multiLevelType w:val="hybridMultilevel"/>
    <w:lvl w:ilvl="0">
      <w:lvlJc w:val="left"/>
      <w:lvlText w:val="%1."/>
      <w:numFmt w:val="decimal"/>
      <w:start w:val="2"/>
    </w:lvl>
  </w:abstractNum>
  <w:abstractNum w:abstractNumId="142">
    <w:nsid w:val="22F13DF3"/>
    <w:multiLevelType w:val="hybridMultilevel"/>
    <w:lvl w:ilvl="0">
      <w:lvlJc w:val="left"/>
      <w:lvlText w:val="%1."/>
      <w:numFmt w:val="decimal"/>
      <w:start w:val="128"/>
    </w:lvl>
  </w:abstractNum>
  <w:abstractNum w:abstractNumId="143">
    <w:nsid w:val="792B8401"/>
    <w:multiLevelType w:val="hybridMultilevel"/>
    <w:lvl w:ilvl="0">
      <w:lvlJc w:val="left"/>
      <w:lvlText w:val="%1."/>
      <w:numFmt w:val="decimal"/>
      <w:start w:val="1"/>
    </w:lvl>
  </w:abstractNum>
  <w:abstractNum w:abstractNumId="144">
    <w:nsid w:val="FA85F4D"/>
    <w:multiLevelType w:val="hybridMultilevel"/>
    <w:lvl w:ilvl="0">
      <w:lvlJc w:val="left"/>
      <w:lvlText w:val="%1."/>
      <w:numFmt w:val="decimal"/>
      <w:start w:val="2"/>
    </w:lvl>
  </w:abstractNum>
  <w:abstractNum w:abstractNumId="145">
    <w:nsid w:val="6ECE91F0"/>
    <w:multiLevelType w:val="hybridMultilevel"/>
    <w:lvl w:ilvl="0">
      <w:lvlJc w:val="left"/>
      <w:lvlText w:val="%1."/>
      <w:numFmt w:val="decimal"/>
      <w:start w:val="3"/>
    </w:lvl>
  </w:abstractNum>
  <w:abstractNum w:abstractNumId="146">
    <w:nsid w:val="4FC4D600"/>
    <w:multiLevelType w:val="hybridMultilevel"/>
    <w:lvl w:ilvl="0">
      <w:lvlJc w:val="left"/>
      <w:lvlText w:val="%1."/>
      <w:numFmt w:val="decimal"/>
      <w:start w:val="131"/>
    </w:lvl>
    <w:lvl w:ilvl="1">
      <w:lvlJc w:val="left"/>
      <w:lvlText w:val="-"/>
      <w:numFmt w:val="bullet"/>
      <w:start w:val="1"/>
    </w:lvl>
  </w:abstractNum>
  <w:abstractNum w:abstractNumId="147">
    <w:nsid w:val="5BFD4210"/>
    <w:multiLevelType w:val="hybridMultilevel"/>
    <w:lvl w:ilvl="0">
      <w:lvlJc w:val="left"/>
      <w:lvlText w:val="%1."/>
      <w:numFmt w:val="decimal"/>
      <w:start w:val="133"/>
    </w:lvl>
  </w:abstractNum>
  <w:abstractNum w:abstractNumId="148">
    <w:nsid w:val="76574F8B"/>
    <w:multiLevelType w:val="hybridMultilevel"/>
    <w:lvl w:ilvl="0">
      <w:lvlJc w:val="left"/>
      <w:lvlText w:val="%1."/>
      <w:numFmt w:val="decimal"/>
      <w:start w:val="134"/>
    </w:lvl>
  </w:abstractNum>
  <w:abstractNum w:abstractNumId="149">
    <w:nsid w:val="178F7B67"/>
    <w:multiLevelType w:val="hybridMultilevel"/>
    <w:lvl w:ilvl="0">
      <w:lvlJc w:val="left"/>
      <w:lvlText w:val="%1"/>
      <w:numFmt w:val="decimal"/>
      <w:start w:val="1"/>
    </w:lvl>
    <w:lvl w:ilvl="1">
      <w:lvlJc w:val="left"/>
      <w:lvlText w:val="%2."/>
      <w:numFmt w:val="decimal"/>
      <w:start w:val="3"/>
    </w:lvl>
  </w:abstractNum>
  <w:abstractNum w:abstractNumId="150">
    <w:nsid w:val="2421DFCF"/>
    <w:multiLevelType w:val="hybridMultilevel"/>
    <w:lvl w:ilvl="0">
      <w:lvlJc w:val="left"/>
      <w:lvlText w:val="%1."/>
      <w:numFmt w:val="decimal"/>
      <w:start w:val="135"/>
    </w:lvl>
    <w:lvl w:ilvl="1">
      <w:lvlJc w:val="left"/>
      <w:lvlText w:val="%2"/>
      <w:numFmt w:val="decimal"/>
      <w:start w:val="1"/>
    </w:lvl>
  </w:abstractNum>
  <w:abstractNum w:abstractNumId="151">
    <w:nsid w:val="1565AC99"/>
    <w:multiLevelType w:val="hybridMultilevel"/>
    <w:lvl w:ilvl="0">
      <w:lvlJc w:val="left"/>
      <w:lvlText w:val="%1."/>
      <w:numFmt w:val="decimal"/>
      <w:start w:val="137"/>
    </w:lvl>
  </w:abstractNum>
  <w:abstractNum w:abstractNumId="152">
    <w:nsid w:val="19FB2650"/>
    <w:multiLevelType w:val="hybridMultilevel"/>
    <w:lvl w:ilvl="0">
      <w:lvlJc w:val="left"/>
      <w:lvlText w:val="%1."/>
      <w:numFmt w:val="decimal"/>
      <w:start w:val="138"/>
    </w:lvl>
  </w:abstractNum>
  <w:abstractNum w:abstractNumId="153">
    <w:nsid w:val="5024DE5B"/>
    <w:multiLevelType w:val="hybridMultilevel"/>
    <w:lvl w:ilvl="0">
      <w:lvlJc w:val="left"/>
      <w:lvlText w:val="%1."/>
      <w:numFmt w:val="decimal"/>
      <w:start w:val="139"/>
    </w:lvl>
  </w:abstractNum>
  <w:abstractNum w:abstractNumId="154">
    <w:nsid w:val="168EFE17"/>
    <w:multiLevelType w:val="hybridMultilevel"/>
    <w:lvl w:ilvl="0">
      <w:lvlJc w:val="left"/>
      <w:lvlText w:val=""/>
      <w:numFmt w:val="bullet"/>
      <w:start w:val="1"/>
    </w:lvl>
  </w:abstractNum>
  <w:abstractNum w:abstractNumId="155">
    <w:nsid w:val="1036B29F"/>
    <w:multiLevelType w:val="hybridMultilevel"/>
    <w:lvl w:ilvl="0">
      <w:lvlJc w:val="left"/>
      <w:lvlText w:val="%1."/>
      <w:numFmt w:val="decimal"/>
      <w:start w:val="146"/>
    </w:lvl>
  </w:abstractNum>
  <w:abstractNum w:abstractNumId="156">
    <w:nsid w:val="1D206B8E"/>
    <w:multiLevelType w:val="hybridMultilevel"/>
    <w:lvl w:ilvl="0">
      <w:lvlJc w:val="left"/>
      <w:lvlText w:val="%1."/>
      <w:numFmt w:val="decimal"/>
      <w:start w:val="147"/>
    </w:lvl>
  </w:abstractNum>
  <w:abstractNum w:abstractNumId="157">
    <w:nsid w:val="7934D3D4"/>
    <w:multiLevelType w:val="hybridMultilevel"/>
    <w:lvl w:ilvl="0">
      <w:lvlJc w:val="left"/>
      <w:lvlText w:val="%1."/>
      <w:numFmt w:val="decimal"/>
      <w:start w:val="148"/>
    </w:lvl>
  </w:abstractNum>
  <w:abstractNum w:abstractNumId="158">
    <w:nsid w:val="1C65E98"/>
    <w:multiLevelType w:val="hybridMultilevel"/>
    <w:lvl w:ilvl="0">
      <w:lvlJc w:val="left"/>
      <w:lvlText w:val="%1."/>
      <w:numFmt w:val="decimal"/>
      <w:start w:val="150"/>
    </w:lvl>
  </w:abstractNum>
  <w:abstractNum w:abstractNumId="159">
    <w:nsid w:val="1495E50A"/>
    <w:multiLevelType w:val="hybridMultilevel"/>
    <w:lvl w:ilvl="0">
      <w:lvlJc w:val="left"/>
      <w:lvlText w:val="%1."/>
      <w:numFmt w:val="decimal"/>
      <w:start w:val="150"/>
    </w:lvl>
    <w:lvl w:ilvl="1">
      <w:lvlJc w:val="left"/>
      <w:lvlText w:val="-"/>
      <w:numFmt w:val="bullet"/>
      <w:start w:val="1"/>
    </w:lvl>
  </w:abstractNum>
  <w:abstractNum w:abstractNumId="160">
    <w:nsid w:val="F5BCF61"/>
    <w:multiLevelType w:val="hybridMultilevel"/>
    <w:lvl w:ilvl="0">
      <w:lvlJc w:val="left"/>
      <w:lvlText w:val="%1."/>
      <w:numFmt w:val="decimal"/>
      <w:start w:val="152"/>
    </w:lvl>
  </w:abstractNum>
  <w:abstractNum w:abstractNumId="161">
    <w:nsid w:val="3B1DD403"/>
    <w:multiLevelType w:val="hybridMultilevel"/>
    <w:lvl w:ilvl="0">
      <w:lvlJc w:val="left"/>
      <w:lvlText w:val="%1."/>
      <w:numFmt w:val="decimal"/>
      <w:start w:val="154"/>
    </w:lvl>
    <w:lvl w:ilvl="1">
      <w:lvlJc w:val="left"/>
      <w:lvlText w:val=""/>
      <w:numFmt w:val="bullet"/>
      <w:start w:val="1"/>
    </w:lvl>
  </w:abstractNum>
  <w:abstractNum w:abstractNumId="162">
    <w:nsid w:val="530386D1"/>
    <w:multiLevelType w:val="hybridMultilevel"/>
    <w:lvl w:ilvl="0">
      <w:lvlJc w:val="left"/>
      <w:lvlText w:val="%1."/>
      <w:numFmt w:val="decimal"/>
      <w:start w:val="1"/>
    </w:lvl>
  </w:abstractNum>
  <w:abstractNum w:abstractNumId="163">
    <w:nsid w:val="7525F2BC"/>
    <w:multiLevelType w:val="hybridMultilevel"/>
    <w:lvl w:ilvl="0">
      <w:lvlJc w:val="left"/>
      <w:lvlText w:val="%1."/>
      <w:numFmt w:val="decimal"/>
      <w:start w:val="5"/>
    </w:lvl>
  </w:abstractNum>
  <w:abstractNum w:abstractNumId="164">
    <w:nsid w:val="CE8E1A7"/>
    <w:multiLevelType w:val="hybridMultilevel"/>
    <w:lvl w:ilvl="0">
      <w:lvlJc w:val="left"/>
      <w:lvlText w:val="%1."/>
      <w:numFmt w:val="decimal"/>
      <w:start w:val="158"/>
    </w:lvl>
  </w:abstractNum>
  <w:abstractNum w:abstractNumId="165">
    <w:nsid w:val="4E9EFB0D"/>
    <w:multiLevelType w:val="hybridMultilevel"/>
    <w:lvl w:ilvl="0">
      <w:lvlJc w:val="left"/>
      <w:lvlText w:val="%1."/>
      <w:numFmt w:val="decimal"/>
      <w:start w:val="1"/>
    </w:lvl>
  </w:abstractNum>
  <w:abstractNum w:abstractNumId="166">
    <w:nsid w:val="90802BE"/>
    <w:multiLevelType w:val="hybridMultilevel"/>
    <w:lvl w:ilvl="0">
      <w:lvlJc w:val="left"/>
      <w:lvlText w:val="%1."/>
      <w:numFmt w:val="decimal"/>
      <w:start w:val="2"/>
    </w:lvl>
  </w:abstractNum>
  <w:abstractNum w:abstractNumId="167">
    <w:nsid w:val="3266459B"/>
    <w:multiLevelType w:val="hybridMultilevel"/>
    <w:lvl w:ilvl="0">
      <w:lvlJc w:val="left"/>
      <w:lvlText w:val="%1."/>
      <w:numFmt w:val="decimal"/>
      <w:start w:val="3"/>
    </w:lvl>
  </w:abstractNum>
  <w:abstractNum w:abstractNumId="168">
    <w:nsid w:val="3F8B0CBF"/>
    <w:multiLevelType w:val="hybridMultilevel"/>
    <w:lvl w:ilvl="0">
      <w:lvlJc w:val="left"/>
      <w:lvlText w:val="%1."/>
      <w:numFmt w:val="decimal"/>
      <w:start w:val="159"/>
    </w:lvl>
  </w:abstractNum>
  <w:abstractNum w:abstractNumId="169">
    <w:nsid w:val="37E203AB"/>
    <w:multiLevelType w:val="hybridMultilevel"/>
    <w:lvl w:ilvl="0">
      <w:lvlJc w:val="left"/>
      <w:lvlText w:val="%1."/>
      <w:numFmt w:val="decimal"/>
      <w:start w:val="1"/>
    </w:lvl>
  </w:abstractNum>
  <w:abstractNum w:abstractNumId="170">
    <w:nsid w:val="2586D60E"/>
    <w:multiLevelType w:val="hybridMultilevel"/>
    <w:lvl w:ilvl="0">
      <w:lvlJc w:val="left"/>
      <w:lvlText w:val="%1."/>
      <w:numFmt w:val="decimal"/>
      <w:start w:val="164"/>
    </w:lvl>
  </w:abstractNum>
  <w:abstractNum w:abstractNumId="171">
    <w:nsid w:val="1F3DA4D5"/>
    <w:multiLevelType w:val="hybridMultilevel"/>
    <w:lvl w:ilvl="0">
      <w:lvlJc w:val="left"/>
      <w:lvlText w:val="%1."/>
      <w:numFmt w:val="decimal"/>
      <w:start w:val="2"/>
    </w:lvl>
  </w:abstractNum>
  <w:abstractNum w:abstractNumId="172">
    <w:nsid w:val="74C93698"/>
    <w:multiLevelType w:val="hybridMultilevel"/>
    <w:lvl w:ilvl="0">
      <w:lvlJc w:val="left"/>
      <w:lvlText w:val="%1"/>
      <w:numFmt w:val="decimal"/>
      <w:start w:val="1"/>
    </w:lvl>
    <w:lvl w:ilvl="1">
      <w:lvlJc w:val="left"/>
      <w:lvlText w:val="%2."/>
      <w:numFmt w:val="decimal"/>
      <w:start w:val="4"/>
    </w:lvl>
  </w:abstractNum>
  <w:abstractNum w:abstractNumId="173">
    <w:nsid w:val="48781401"/>
    <w:multiLevelType w:val="hybridMultilevel"/>
    <w:lvl w:ilvl="0">
      <w:lvlJc w:val="left"/>
      <w:lvlText w:val="%1."/>
      <w:numFmt w:val="decimal"/>
      <w:start w:val="165"/>
    </w:lvl>
    <w:lvl w:ilvl="1">
      <w:lvlJc w:val="left"/>
      <w:lvlText w:val="%2"/>
      <w:numFmt w:val="decimal"/>
      <w:start w:val="1"/>
    </w:lvl>
  </w:abstractNum>
  <w:abstractNum w:abstractNumId="174">
    <w:nsid w:val="186928D6"/>
    <w:multiLevelType w:val="hybridMultilevel"/>
    <w:lvl w:ilvl="0">
      <w:lvlJc w:val="left"/>
      <w:lvlText w:val="%1."/>
      <w:numFmt w:val="decimal"/>
      <w:start w:val="166"/>
    </w:lvl>
  </w:abstractNum>
  <w:abstractNum w:abstractNumId="175">
    <w:nsid w:val="47195E5"/>
    <w:multiLevelType w:val="hybridMultilevel"/>
    <w:lvl w:ilvl="0">
      <w:lvlJc w:val="left"/>
      <w:lvlText w:val="%1."/>
      <w:numFmt w:val="decimal"/>
      <w:start w:val="167"/>
    </w:lvl>
  </w:abstractNum>
  <w:abstractNum w:abstractNumId="176">
    <w:nsid w:val="3746A5F2"/>
    <w:multiLevelType w:val="hybridMultilevel"/>
    <w:lvl w:ilvl="0">
      <w:lvlJc w:val="left"/>
      <w:lvlText w:val="%1"/>
      <w:numFmt w:val="decimal"/>
      <w:start w:val="1"/>
    </w:lvl>
    <w:lvl w:ilvl="1">
      <w:lvlJc w:val="left"/>
      <w:lvlText w:val="%2"/>
      <w:numFmt w:val="decimal"/>
      <w:start w:val="1"/>
    </w:lvl>
    <w:lvl w:ilvl="2">
      <w:lvlJc w:val="left"/>
      <w:lvlText w:val="%3)"/>
      <w:numFmt w:val="decimal"/>
      <w:start w:val="2"/>
    </w:lvl>
  </w:abstractNum>
  <w:abstractNum w:abstractNumId="177">
    <w:nsid w:val="682DFED6"/>
    <w:multiLevelType w:val="hybridMultilevel"/>
    <w:lvl w:ilvl="0">
      <w:lvlJc w:val="left"/>
      <w:lvlText w:val="%1."/>
      <w:numFmt w:val="decimal"/>
      <w:start w:val="168"/>
    </w:lvl>
    <w:lvl w:ilvl="1">
      <w:lvlJc w:val="left"/>
      <w:lvlText w:val="%2."/>
      <w:numFmt w:val="decimal"/>
      <w:start w:val="1"/>
    </w:lvl>
    <w:lvl w:ilvl="2">
      <w:lvlJc w:val="left"/>
      <w:lvlText w:val="%3"/>
      <w:numFmt w:val="decimal"/>
      <w:start w:val="1"/>
    </w:lvl>
  </w:abstractNum>
  <w:abstractNum w:abstractNumId="178">
    <w:nsid w:val="606ED7F6"/>
    <w:multiLevelType w:val="hybridMultilevel"/>
    <w:lvl w:ilvl="0">
      <w:lvlJc w:val="left"/>
      <w:lvlText w:val="%1."/>
      <w:numFmt w:val="decimal"/>
      <w:start w:val="170"/>
    </w:lvl>
    <w:lvl w:ilvl="1">
      <w:lvlJc w:val="left"/>
      <w:lvlText w:val="%2."/>
      <w:numFmt w:val="decimal"/>
      <w:start w:val="1"/>
    </w:lvl>
  </w:abstractNum>
  <w:abstractNum w:abstractNumId="179">
    <w:nsid w:val="2D9DF57D"/>
    <w:multiLevelType w:val="hybridMultilevel"/>
    <w:lvl w:ilvl="0">
      <w:lvlJc w:val="left"/>
      <w:lvlText w:val="%1"/>
      <w:numFmt w:val="decimal"/>
      <w:start w:val="1"/>
    </w:lvl>
    <w:lvl w:ilvl="1">
      <w:lvlJc w:val="left"/>
      <w:lvlText w:val="%2."/>
      <w:numFmt w:val="decimal"/>
      <w:start w:val="5"/>
    </w:lvl>
  </w:abstractNum>
  <w:abstractNum w:abstractNumId="180">
    <w:nsid w:val="7FBD7A3E"/>
    <w:multiLevelType w:val="hybridMultilevel"/>
    <w:lvl w:ilvl="0">
      <w:lvlJc w:val="left"/>
      <w:lvlText w:val="%1."/>
      <w:numFmt w:val="decimal"/>
      <w:start w:val="171"/>
    </w:lvl>
    <w:lvl w:ilvl="1">
      <w:lvlJc w:val="left"/>
      <w:lvlText w:val="%2"/>
      <w:numFmt w:val="decimal"/>
      <w:start w:val="1"/>
    </w:lvl>
  </w:abstractNum>
  <w:abstractNum w:abstractNumId="181">
    <w:nsid w:val="490B7C5"/>
    <w:multiLevelType w:val="hybridMultilevel"/>
    <w:lvl w:ilvl="0">
      <w:lvlJc w:val="left"/>
      <w:lvlText w:val="%1."/>
      <w:numFmt w:val="decimal"/>
      <w:start w:val="172"/>
    </w:lvl>
    <w:lvl w:ilvl="1">
      <w:lvlJc w:val="left"/>
      <w:lvlText w:val="%2."/>
      <w:numFmt w:val="decimal"/>
      <w:start w:val="1"/>
    </w:lvl>
  </w:abstractNum>
  <w:abstractNum w:abstractNumId="182">
    <w:nsid w:val="4303A216"/>
    <w:multiLevelType w:val="hybridMultilevel"/>
    <w:lvl w:ilvl="0">
      <w:lvlJc w:val="left"/>
      <w:lvlText w:val="%1."/>
      <w:numFmt w:val="decimal"/>
      <w:start w:val="3"/>
    </w:lvl>
  </w:abstractNum>
  <w:abstractNum w:abstractNumId="183">
    <w:nsid w:val="19B8A08E"/>
    <w:multiLevelType w:val="hybridMultilevel"/>
    <w:lvl w:ilvl="0">
      <w:lvlJc w:val="left"/>
      <w:lvlText w:val="%1"/>
      <w:numFmt w:val="decimal"/>
      <w:start w:val="1"/>
    </w:lvl>
    <w:lvl w:ilvl="1">
      <w:lvlJc w:val="left"/>
      <w:lvlText w:val="%2."/>
      <w:numFmt w:val="decimal"/>
      <w:start w:val="2"/>
    </w:lvl>
    <w:lvl w:ilvl="2">
      <w:lvlJc w:val="left"/>
      <w:lvlText w:val="%3"/>
      <w:numFmt w:val="decimal"/>
      <w:start w:val="1"/>
    </w:lvl>
  </w:abstractNum>
  <w:abstractNum w:abstractNumId="184">
    <w:nsid w:val="54B59621"/>
    <w:multiLevelType w:val="hybridMultilevel"/>
    <w:lvl w:ilvl="0">
      <w:lvlJc w:val="left"/>
      <w:lvlText w:val="%1."/>
      <w:numFmt w:val="decimal"/>
      <w:start w:val="174"/>
    </w:lvl>
    <w:lvl w:ilvl="1">
      <w:lvlJc w:val="left"/>
      <w:lvlText w:val="%2"/>
      <w:numFmt w:val="decimal"/>
      <w:start w:val="1"/>
    </w:lvl>
    <w:lvl w:ilvl="2">
      <w:lvlJc w:val="left"/>
      <w:lvlText w:val="%3."/>
      <w:numFmt w:val="decimal"/>
      <w:start w:val="1"/>
    </w:lvl>
  </w:abstractNum>
  <w:abstractNum w:abstractNumId="185">
    <w:nsid w:val="5992A02E"/>
    <w:multiLevelType w:val="hybridMultilevel"/>
    <w:lvl w:ilvl="0">
      <w:lvlJc w:val="left"/>
      <w:lvlText w:val="%1"/>
      <w:numFmt w:val="decimal"/>
      <w:start w:val="1"/>
    </w:lvl>
    <w:lvl w:ilvl="1">
      <w:lvlJc w:val="left"/>
      <w:lvlText w:val="%2."/>
      <w:numFmt w:val="decimal"/>
      <w:start w:val="6"/>
    </w:lvl>
  </w:abstractNum>
  <w:abstractNum w:abstractNumId="186">
    <w:nsid w:val="29EF532D"/>
    <w:multiLevelType w:val="hybridMultilevel"/>
    <w:lvl w:ilvl="0">
      <w:lvlJc w:val="left"/>
      <w:lvlText w:val="%1."/>
      <w:numFmt w:val="decimal"/>
      <w:start w:val="175"/>
    </w:lvl>
    <w:lvl w:ilvl="1">
      <w:lvlJc w:val="left"/>
      <w:lvlText w:val="%2"/>
      <w:numFmt w:val="decimal"/>
      <w:start w:val="1"/>
    </w:lvl>
  </w:abstractNum>
  <w:abstractNum w:abstractNumId="187">
    <w:nsid w:val="71D601AF"/>
    <w:multiLevelType w:val="hybridMultilevel"/>
    <w:lvl w:ilvl="0">
      <w:lvlJc w:val="left"/>
      <w:lvlText w:val=""/>
      <w:numFmt w:val="bullet"/>
      <w:start w:val="1"/>
    </w:lvl>
  </w:abstractNum>
  <w:abstractNum w:abstractNumId="188">
    <w:nsid w:val="52C77402"/>
    <w:multiLevelType w:val="hybridMultilevel"/>
    <w:lvl w:ilvl="0">
      <w:lvlJc w:val="left"/>
      <w:lvlText w:val="%1."/>
      <w:numFmt w:val="decimal"/>
      <w:start w:val="176"/>
    </w:lvl>
  </w:abstractNum>
  <w:abstractNum w:abstractNumId="189">
    <w:nsid w:val="2BB5B1C6"/>
    <w:multiLevelType w:val="hybridMultilevel"/>
    <w:lvl w:ilvl="0">
      <w:lvlJc w:val="left"/>
      <w:lvlText w:val="%1."/>
      <w:numFmt w:val="decimal"/>
      <w:start w:val="177"/>
    </w:lvl>
  </w:abstractNum>
  <w:abstractNum w:abstractNumId="190">
    <w:nsid w:val="66BE6B9"/>
    <w:multiLevelType w:val="hybridMultilevel"/>
    <w:lvl w:ilvl="0">
      <w:lvlJc w:val="left"/>
      <w:lvlText w:val="%1"/>
      <w:numFmt w:val="decimal"/>
      <w:start w:val="1"/>
    </w:lvl>
    <w:lvl w:ilvl="1">
      <w:lvlJc w:val="left"/>
      <w:lvlText w:val="%2."/>
      <w:numFmt w:val="decimal"/>
      <w:start w:val="1"/>
    </w:lvl>
  </w:abstractNum>
  <w:abstractNum w:abstractNumId="191">
    <w:nsid w:val="62234363"/>
    <w:multiLevelType w:val="hybridMultilevel"/>
    <w:lvl w:ilvl="0">
      <w:lvlJc w:val="left"/>
      <w:lvlText w:val="%1."/>
      <w:numFmt w:val="decimal"/>
      <w:start w:val="178"/>
    </w:lvl>
    <w:lvl w:ilvl="1">
      <w:lvlJc w:val="left"/>
      <w:lvlText w:val="%2."/>
      <w:numFmt w:val="decimal"/>
      <w:start w:val="1"/>
    </w:lvl>
  </w:abstractNum>
  <w:abstractNum w:abstractNumId="192">
    <w:nsid w:val="66D385C9"/>
    <w:multiLevelType w:val="hybridMultilevel"/>
    <w:lvl w:ilvl="0">
      <w:lvlJc w:val="left"/>
      <w:lvlText w:val="%1."/>
      <w:numFmt w:val="decimal"/>
      <w:start w:val="2"/>
    </w:lvl>
  </w:abstractNum>
  <w:abstractNum w:abstractNumId="193">
    <w:nsid w:val="596F6D8A"/>
    <w:multiLevelType w:val="hybridMultilevel"/>
    <w:lvl w:ilvl="0">
      <w:lvlJc w:val="left"/>
      <w:lvlText w:val="у"/>
      <w:numFmt w:val="bullet"/>
      <w:start w:val="1"/>
    </w:lvl>
  </w:abstractNum>
  <w:abstractNum w:abstractNumId="194">
    <w:nsid w:val="5749361F"/>
    <w:multiLevelType w:val="hybridMultilevel"/>
    <w:lvl w:ilvl="0">
      <w:lvlJc w:val="left"/>
      <w:lvlText w:val="%1."/>
      <w:numFmt w:val="decimal"/>
      <w:start w:val="180"/>
    </w:lvl>
  </w:abstractNum>
  <w:abstractNum w:abstractNumId="195">
    <w:nsid w:val="73BC6770"/>
    <w:multiLevelType w:val="hybridMultilevel"/>
    <w:lvl w:ilvl="0">
      <w:lvlJc w:val="left"/>
      <w:lvlText w:val="%1."/>
      <w:numFmt w:val="decimal"/>
      <w:start w:val="181"/>
    </w:lvl>
  </w:abstractNum>
  <w:abstractNum w:abstractNumId="196">
    <w:nsid w:val="280E6897"/>
    <w:multiLevelType w:val="hybridMultilevel"/>
    <w:lvl w:ilvl="0">
      <w:lvlJc w:val="left"/>
      <w:lvlText w:val="%1."/>
      <w:numFmt w:val="decimal"/>
      <w:start w:val="182"/>
    </w:lvl>
  </w:abstractNum>
  <w:abstractNum w:abstractNumId="197">
    <w:nsid w:val="605138DE"/>
    <w:multiLevelType w:val="hybridMultilevel"/>
    <w:lvl w:ilvl="0">
      <w:lvlJc w:val="left"/>
      <w:lvlText w:val="%1."/>
      <w:numFmt w:val="decimal"/>
      <w:start w:val="183"/>
    </w:lvl>
  </w:abstractNum>
  <w:abstractNum w:abstractNumId="198">
    <w:nsid w:val="2622AD0C"/>
    <w:multiLevelType w:val="hybridMultilevel"/>
    <w:lvl w:ilvl="0">
      <w:lvlJc w:val="left"/>
      <w:lvlText w:val="%1."/>
      <w:numFmt w:val="decimal"/>
      <w:start w:val="184"/>
    </w:lvl>
  </w:abstractNum>
  <w:abstractNum w:abstractNumId="199">
    <w:nsid w:val="67997556"/>
    <w:multiLevelType w:val="hybridMultilevel"/>
    <w:lvl w:ilvl="0">
      <w:lvlJc w:val="left"/>
      <w:lvlText w:val="%1."/>
      <w:numFmt w:val="decimal"/>
      <w:start w:val="185"/>
    </w:lvl>
  </w:abstractNum>
  <w:abstractNum w:abstractNumId="200">
    <w:nsid w:val="18333C89"/>
    <w:multiLevelType w:val="hybridMultilevel"/>
    <w:lvl w:ilvl="0">
      <w:lvlJc w:val="left"/>
      <w:lvlText w:val="%1."/>
      <w:numFmt w:val="decimal"/>
      <w:start w:val="186"/>
    </w:lvl>
  </w:abstractNum>
  <w:abstractNum w:abstractNumId="201">
    <w:nsid w:val="4BA9831A"/>
    <w:multiLevelType w:val="hybridMultilevel"/>
    <w:lvl w:ilvl="0">
      <w:lvlJc w:val="left"/>
      <w:lvlText w:val="%1"/>
      <w:numFmt w:val="upperLetter"/>
      <w:start w:val="35"/>
    </w:lvl>
  </w:abstractNum>
  <w:abstractNum w:abstractNumId="202">
    <w:nsid w:val="6D71A2B"/>
    <w:multiLevelType w:val="hybridMultilevel"/>
    <w:lvl w:ilvl="0">
      <w:lvlJc w:val="left"/>
      <w:lvlText w:val="%1."/>
      <w:numFmt w:val="decimal"/>
      <w:start w:val="187"/>
    </w:lvl>
  </w:abstractNum>
  <w:abstractNum w:abstractNumId="203">
    <w:nsid w:val="CFC7321"/>
    <w:multiLevelType w:val="hybridMultilevel"/>
    <w:lvl w:ilvl="0">
      <w:lvlJc w:val="left"/>
      <w:lvlText w:val="%1."/>
      <w:numFmt w:val="decimal"/>
      <w:start w:val="1"/>
    </w:lvl>
  </w:abstractNum>
  <w:abstractNum w:abstractNumId="204">
    <w:nsid w:val="1421971B"/>
    <w:multiLevelType w:val="hybridMultilevel"/>
    <w:lvl w:ilvl="0">
      <w:lvlJc w:val="left"/>
      <w:lvlText w:val="%1."/>
      <w:numFmt w:val="decimal"/>
      <w:start w:val="188"/>
    </w:lvl>
  </w:abstractNum>
  <w:abstractNum w:abstractNumId="205">
    <w:nsid w:val="1F404301"/>
    <w:multiLevelType w:val="hybridMultilevel"/>
    <w:lvl w:ilvl="0">
      <w:lvlJc w:val="left"/>
      <w:lvlText w:val="%1"/>
      <w:numFmt w:val="decimal"/>
      <w:start w:val="1"/>
    </w:lvl>
    <w:lvl w:ilvl="1">
      <w:lvlJc w:val="left"/>
      <w:lvlText w:val="%2."/>
      <w:numFmt w:val="decimal"/>
      <w:start w:val="3"/>
    </w:lvl>
  </w:abstractNum>
  <w:abstractNum w:abstractNumId="206">
    <w:nsid w:val="116E0907"/>
    <w:multiLevelType w:val="hybridMultilevel"/>
    <w:lvl w:ilvl="0">
      <w:lvlJc w:val="left"/>
      <w:lvlText w:val="%1."/>
      <w:numFmt w:val="decimal"/>
      <w:start w:val="190"/>
    </w:lvl>
    <w:lvl w:ilvl="1">
      <w:lvlJc w:val="left"/>
      <w:lvlText w:val="%2"/>
      <w:numFmt w:val="decimal"/>
      <w:start w:val="1"/>
    </w:lvl>
  </w:abstractNum>
  <w:abstractNum w:abstractNumId="207">
    <w:nsid w:val="4B683D0D"/>
    <w:multiLevelType w:val="hybridMultilevel"/>
    <w:lvl w:ilvl="0">
      <w:lvlJc w:val="left"/>
      <w:lvlText w:val="%1."/>
      <w:numFmt w:val="decimal"/>
      <w:start w:val="191"/>
    </w:lvl>
  </w:abstractNum>
  <w:abstractNum w:abstractNumId="208">
    <w:nsid w:val="76E41D8"/>
    <w:multiLevelType w:val="hybridMultilevel"/>
    <w:lvl w:ilvl="0">
      <w:lvlJc w:val="left"/>
      <w:lvlText w:val="%1."/>
      <w:numFmt w:val="decimal"/>
      <w:start w:val="192"/>
    </w:lvl>
  </w:abstractNum>
  <w:abstractNum w:abstractNumId="209">
    <w:nsid w:val="71DCE0FD"/>
    <w:multiLevelType w:val="hybridMultilevel"/>
    <w:lvl w:ilvl="0">
      <w:lvlJc w:val="left"/>
      <w:lvlText w:val="%1."/>
      <w:numFmt w:val="decimal"/>
      <w:start w:val="3"/>
    </w:lvl>
  </w:abstractNum>
  <w:abstractNum w:abstractNumId="210">
    <w:nsid w:val="7906328B"/>
    <w:multiLevelType w:val="hybridMultilevel"/>
    <w:lvl w:ilvl="0">
      <w:lvlJc w:val="left"/>
      <w:lvlText w:val="%1."/>
      <w:numFmt w:val="decimal"/>
      <w:start w:val="4"/>
    </w:lvl>
  </w:abstractNum>
  <w:abstractNum w:abstractNumId="211">
    <w:nsid w:val="72BBC16"/>
    <w:multiLevelType w:val="hybridMultilevel"/>
    <w:lvl w:ilvl="0">
      <w:lvlJc w:val="left"/>
      <w:lvlText w:val="%1."/>
      <w:numFmt w:val="decimal"/>
      <w:start w:val="5"/>
    </w:lvl>
  </w:abstractNum>
  <w:abstractNum w:abstractNumId="212">
    <w:nsid w:val="766D98C2"/>
    <w:multiLevelType w:val="hybridMultilevel"/>
    <w:lvl w:ilvl="0">
      <w:lvlJc w:val="left"/>
      <w:lvlText w:val="%1."/>
      <w:numFmt w:val="decimal"/>
      <w:start w:val="193"/>
    </w:lvl>
  </w:abstractNum>
  <w:abstractNum w:abstractNumId="213">
    <w:nsid w:val="3C09D4A1"/>
    <w:multiLevelType w:val="hybridMultilevel"/>
    <w:lvl w:ilvl="0">
      <w:lvlJc w:val="left"/>
      <w:lvlText w:val="%1."/>
      <w:numFmt w:val="decimal"/>
      <w:start w:val="194"/>
    </w:lvl>
  </w:abstractNum>
  <w:abstractNum w:abstractNumId="214">
    <w:nsid w:val="20E45CA4"/>
    <w:multiLevelType w:val="hybridMultilevel"/>
    <w:lvl w:ilvl="0">
      <w:lvlJc w:val="left"/>
      <w:lvlText w:val="%1."/>
      <w:numFmt w:val="decimal"/>
      <w:start w:val="195"/>
    </w:lvl>
  </w:abstractNum>
  <w:abstractNum w:abstractNumId="215">
    <w:nsid w:val="4B232EE3"/>
    <w:multiLevelType w:val="hybridMultilevel"/>
    <w:lvl w:ilvl="0">
      <w:lvlJc w:val="left"/>
      <w:lvlText w:val="%1."/>
      <w:numFmt w:val="decimal"/>
      <w:start w:val="196"/>
    </w:lvl>
  </w:abstractNum>
  <w:abstractNum w:abstractNumId="216">
    <w:nsid w:val="159C74CF"/>
    <w:multiLevelType w:val="hybridMultilevel"/>
    <w:lvl w:ilvl="0">
      <w:lvlJc w:val="left"/>
      <w:lvlText w:val="%1."/>
      <w:numFmt w:val="decimal"/>
      <w:start w:val="197"/>
    </w:lvl>
  </w:abstractNum>
  <w:abstractNum w:abstractNumId="217">
    <w:nsid w:val="4AD3AFD2"/>
    <w:multiLevelType w:val="hybridMultilevel"/>
    <w:lvl w:ilvl="0">
      <w:lvlJc w:val="left"/>
      <w:lvlText w:val="%1."/>
      <w:numFmt w:val="decimal"/>
      <w:start w:val="198"/>
    </w:lvl>
  </w:abstractNum>
  <w:abstractNum w:abstractNumId="218">
    <w:nsid w:val="3CF93092"/>
    <w:multiLevelType w:val="hybridMultilevel"/>
    <w:lvl w:ilvl="0">
      <w:lvlJc w:val="left"/>
      <w:lvlText w:val="%1."/>
      <w:numFmt w:val="decimal"/>
      <w:start w:val="199"/>
    </w:lvl>
  </w:abstractNum>
  <w:abstractNum w:abstractNumId="219">
    <w:nsid w:val="6863E8D2"/>
    <w:multiLevelType w:val="hybridMultilevel"/>
    <w:lvl w:ilvl="0">
      <w:lvlJc w:val="left"/>
      <w:lvlText w:val="%1."/>
      <w:numFmt w:val="decimal"/>
      <w:start w:val="200"/>
    </w:lvl>
  </w:abstractNum>
  <w:abstractNum w:abstractNumId="220">
    <w:nsid w:val="76896198"/>
    <w:multiLevelType w:val="hybridMultilevel"/>
    <w:lvl w:ilvl="0">
      <w:lvlJc w:val="left"/>
      <w:lvlText w:val="%1."/>
      <w:numFmt w:val="decimal"/>
      <w:start w:val="201"/>
    </w:lvl>
  </w:abstractNum>
  <w:abstractNum w:abstractNumId="221">
    <w:nsid w:val="4365174B"/>
    <w:multiLevelType w:val="hybridMultilevel"/>
    <w:lvl w:ilvl="0">
      <w:lvlJc w:val="left"/>
      <w:lvlText w:val="%1."/>
      <w:numFmt w:val="decimal"/>
      <w:start w:val="202"/>
    </w:lvl>
  </w:abstractNum>
  <w:abstractNum w:abstractNumId="222">
    <w:nsid w:val="4A872C35"/>
    <w:multiLevelType w:val="hybridMultilevel"/>
    <w:lvl w:ilvl="0">
      <w:lvlJc w:val="left"/>
      <w:lvlText w:val="%1."/>
      <w:numFmt w:val="decimal"/>
      <w:start w:val="1"/>
    </w:lvl>
  </w:abstractNum>
  <w:abstractNum w:abstractNumId="223">
    <w:nsid w:val="5D5CE761"/>
    <w:multiLevelType w:val="hybridMultilevel"/>
    <w:lvl w:ilvl="0">
      <w:lvlJc w:val="left"/>
      <w:lvlText w:val="%1."/>
      <w:numFmt w:val="decimal"/>
      <w:start w:val="203"/>
    </w:lvl>
  </w:abstractNum>
  <w:abstractNum w:abstractNumId="224">
    <w:nsid w:val="1CD484D5"/>
    <w:multiLevelType w:val="hybridMultilevel"/>
    <w:lvl w:ilvl="0">
      <w:lvlJc w:val="left"/>
      <w:lvlText w:val="%1."/>
      <w:numFmt w:val="decimal"/>
      <w:start w:val="204"/>
    </w:lvl>
    <w:lvl w:ilvl="1">
      <w:lvlJc w:val="left"/>
      <w:lvlText w:val="%2."/>
      <w:numFmt w:val="decimal"/>
      <w:start w:val="1"/>
    </w:lvl>
  </w:abstractNum>
  <w:abstractNum w:abstractNumId="225">
    <w:nsid w:val="21D06255"/>
    <w:multiLevelType w:val="hybridMultilevel"/>
    <w:lvl w:ilvl="0">
      <w:lvlJc w:val="left"/>
      <w:lvlText w:val="%1."/>
      <w:numFmt w:val="decimal"/>
      <w:start w:val="205"/>
    </w:lvl>
  </w:abstractNum>
  <w:abstractNum w:abstractNumId="226">
    <w:nsid w:val="51194ED1"/>
    <w:multiLevelType w:val="hybridMultilevel"/>
    <w:lvl w:ilvl="0">
      <w:lvlJc w:val="left"/>
      <w:lvlText w:val="%1."/>
      <w:numFmt w:val="decimal"/>
      <w:start w:val="206"/>
    </w:lvl>
  </w:abstractNum>
  <w:abstractNum w:abstractNumId="227">
    <w:nsid w:val="44E2ED6C"/>
    <w:multiLevelType w:val="hybridMultilevel"/>
    <w:lvl w:ilvl="0">
      <w:lvlJc w:val="left"/>
      <w:lvlText w:val="%1."/>
      <w:numFmt w:val="decimal"/>
      <w:start w:val="208"/>
    </w:lvl>
  </w:abstractNum>
  <w:abstractNum w:abstractNumId="228">
    <w:nsid w:val="2219B33"/>
    <w:multiLevelType w:val="hybridMultilevel"/>
    <w:lvl w:ilvl="0">
      <w:lvlJc w:val="left"/>
      <w:lvlText w:val="%1."/>
      <w:numFmt w:val="decimal"/>
      <w:start w:val="209"/>
    </w:lvl>
  </w:abstractNum>
  <w:abstractNum w:abstractNumId="229">
    <w:nsid w:val="773BFBDD"/>
    <w:multiLevelType w:val="hybridMultilevel"/>
    <w:lvl w:ilvl="0">
      <w:lvlJc w:val="left"/>
      <w:lvlText w:val="%1."/>
      <w:numFmt w:val="decimal"/>
      <w:start w:val="210"/>
    </w:lvl>
  </w:abstractNum>
  <w:abstractNum w:abstractNumId="230">
    <w:nsid w:val="2C7C62C2"/>
    <w:multiLevelType w:val="hybridMultilevel"/>
    <w:lvl w:ilvl="0">
      <w:lvlJc w:val="left"/>
      <w:lvlText w:val="%1."/>
      <w:numFmt w:val="decimal"/>
      <w:start w:val="2"/>
    </w:lvl>
  </w:abstractNum>
  <w:abstractNum w:abstractNumId="231">
    <w:nsid w:val="1A54D7BC"/>
    <w:multiLevelType w:val="hybridMultilevel"/>
    <w:lvl w:ilvl="0">
      <w:lvlJc w:val="left"/>
      <w:lvlText w:val="%1."/>
      <w:numFmt w:val="decimal"/>
      <w:start w:val="212"/>
    </w:lvl>
  </w:abstractNum>
  <w:abstractNum w:abstractNumId="232">
    <w:nsid w:val="42E57EF7"/>
    <w:multiLevelType w:val="hybridMultilevel"/>
    <w:lvl w:ilvl="0">
      <w:lvlJc w:val="left"/>
      <w:lvlText w:val="%1."/>
      <w:numFmt w:val="decimal"/>
      <w:start w:val="1"/>
    </w:lvl>
  </w:abstractNum>
  <w:abstractNum w:abstractNumId="233">
    <w:nsid w:val="33537CED"/>
    <w:multiLevelType w:val="hybridMultilevel"/>
    <w:lvl w:ilvl="0">
      <w:lvlJc w:val="left"/>
      <w:lvlText w:val="%1."/>
      <w:numFmt w:val="decimal"/>
      <w:start w:val="2"/>
    </w:lvl>
  </w:abstractNum>
  <w:abstractNum w:abstractNumId="234">
    <w:nsid w:val="27514ADE"/>
    <w:multiLevelType w:val="hybridMultilevel"/>
    <w:lvl w:ilvl="0">
      <w:lvlJc w:val="left"/>
      <w:lvlText w:val="%1."/>
      <w:numFmt w:val="decimal"/>
      <w:start w:val="3"/>
    </w:lvl>
  </w:abstractNum>
  <w:abstractNum w:abstractNumId="235">
    <w:nsid w:val="57071613"/>
    <w:multiLevelType w:val="hybridMultilevel"/>
    <w:lvl w:ilvl="0">
      <w:lvlJc w:val="left"/>
      <w:lvlText w:val="%1."/>
      <w:numFmt w:val="decimal"/>
      <w:start w:val="213"/>
    </w:lvl>
  </w:abstractNum>
  <w:abstractNum w:abstractNumId="236">
    <w:nsid w:val="5293BFEF"/>
    <w:multiLevelType w:val="hybridMultilevel"/>
    <w:lvl w:ilvl="0">
      <w:lvlJc w:val="left"/>
      <w:lvlText w:val="%1."/>
      <w:numFmt w:val="decimal"/>
      <w:start w:val="214"/>
    </w:lvl>
  </w:abstractNum>
  <w:abstractNum w:abstractNumId="237">
    <w:nsid w:val="38BF53E5"/>
    <w:multiLevelType w:val="hybridMultilevel"/>
    <w:lvl w:ilvl="0">
      <w:lvlJc w:val="left"/>
      <w:lvlText w:val="%1."/>
      <w:numFmt w:val="decimal"/>
      <w:start w:val="216"/>
    </w:lvl>
  </w:abstractNum>
  <w:abstractNum w:abstractNumId="238">
    <w:nsid w:val="226F5320"/>
    <w:multiLevelType w:val="hybridMultilevel"/>
    <w:lvl w:ilvl="0">
      <w:lvlJc w:val="left"/>
      <w:lvlText w:val="%1."/>
      <w:numFmt w:val="decimal"/>
      <w:start w:val="217"/>
    </w:lvl>
  </w:abstractNum>
  <w:abstractNum w:abstractNumId="239">
    <w:nsid w:val="5A0201C7"/>
    <w:multiLevelType w:val="hybridMultilevel"/>
    <w:lvl w:ilvl="0">
      <w:lvlJc w:val="left"/>
      <w:lvlText w:val="%1."/>
      <w:numFmt w:val="decimal"/>
      <w:start w:val="218"/>
    </w:lvl>
  </w:abstractNum>
  <w:abstractNum w:abstractNumId="240">
    <w:nsid w:val="2A9C34E2"/>
    <w:multiLevelType w:val="hybridMultilevel"/>
    <w:lvl w:ilvl="0">
      <w:lvlJc w:val="left"/>
      <w:lvlText w:val="%1."/>
      <w:numFmt w:val="decimal"/>
      <w:start w:val="219"/>
    </w:lvl>
  </w:abstractNum>
  <w:abstractNum w:abstractNumId="241">
    <w:nsid w:val="1B7585AB"/>
    <w:multiLevelType w:val="hybridMultilevel"/>
    <w:lvl w:ilvl="0">
      <w:lvlJc w:val="left"/>
      <w:lvlText w:val="%1."/>
      <w:numFmt w:val="decimal"/>
      <w:start w:val="220"/>
    </w:lvl>
  </w:abstractNum>
  <w:abstractNum w:abstractNumId="242">
    <w:nsid w:val="612DBDDD"/>
    <w:multiLevelType w:val="hybridMultilevel"/>
    <w:lvl w:ilvl="0">
      <w:lvlJc w:val="left"/>
      <w:lvlText w:val="%1."/>
      <w:numFmt w:val="decimal"/>
      <w:start w:val="221"/>
    </w:lvl>
  </w:abstractNum>
  <w:abstractNum w:abstractNumId="243">
    <w:nsid w:val="2109CDA4"/>
    <w:multiLevelType w:val="hybridMultilevel"/>
    <w:lvl w:ilvl="0">
      <w:lvlJc w:val="left"/>
      <w:lvlText w:val="%1."/>
      <w:numFmt w:val="decimal"/>
      <w:start w:val="222"/>
    </w:lvl>
  </w:abstractNum>
  <w:abstractNum w:abstractNumId="244">
    <w:nsid w:val="577F5A4D"/>
    <w:multiLevelType w:val="hybridMultilevel"/>
    <w:lvl w:ilvl="0">
      <w:lvlJc w:val="left"/>
      <w:lvlText w:val="%1."/>
      <w:numFmt w:val="decimal"/>
      <w:start w:val="1"/>
    </w:lvl>
  </w:abstractNum>
  <w:abstractNum w:abstractNumId="245">
    <w:nsid w:val="2121A81"/>
    <w:multiLevelType w:val="hybridMultilevel"/>
    <w:lvl w:ilvl="0">
      <w:lvlJc w:val="left"/>
      <w:lvlText w:val="%1."/>
      <w:numFmt w:val="decimal"/>
      <w:start w:val="224"/>
    </w:lvl>
  </w:abstractNum>
  <w:abstractNum w:abstractNumId="246">
    <w:nsid w:val="6C2CFC88"/>
    <w:multiLevelType w:val="hybridMultilevel"/>
    <w:lvl w:ilvl="0">
      <w:lvlJc w:val="left"/>
      <w:lvlText w:val="%1."/>
      <w:numFmt w:val="decimal"/>
      <w:start w:val="2"/>
    </w:lvl>
  </w:abstractNum>
  <w:abstractNum w:abstractNumId="247">
    <w:nsid w:val="6D1BCF1C"/>
    <w:multiLevelType w:val="hybridMultilevel"/>
    <w:lvl w:ilvl="0">
      <w:lvlJc w:val="left"/>
      <w:lvlText w:val="%1."/>
      <w:numFmt w:val="decimal"/>
      <w:start w:val="2"/>
    </w:lvl>
  </w:abstractNum>
  <w:abstractNum w:abstractNumId="248">
    <w:nsid w:val="4CE5CA53"/>
    <w:multiLevelType w:val="hybridMultilevel"/>
    <w:lvl w:ilvl="0">
      <w:lvlJc w:val="left"/>
      <w:lvlText w:val="%1"/>
      <w:numFmt w:val="decimal"/>
      <w:start w:val="1"/>
    </w:lvl>
    <w:lvl w:ilvl="1">
      <w:lvlJc w:val="left"/>
      <w:lvlText w:val="%2"/>
      <w:numFmt w:val="decimal"/>
      <w:start w:val="1"/>
    </w:lvl>
    <w:lvl w:ilvl="2">
      <w:lvlJc w:val="left"/>
      <w:lvlText w:val="%3."/>
      <w:numFmt w:val="decimal"/>
      <w:start w:val="2"/>
    </w:lvl>
  </w:abstractNum>
  <w:abstractNum w:abstractNumId="249">
    <w:nsid w:val="29262D1A"/>
    <w:multiLevelType w:val="hybridMultilevel"/>
    <w:lvl w:ilvl="0">
      <w:lvlJc w:val="left"/>
      <w:lvlText w:val="%1."/>
      <w:numFmt w:val="decimal"/>
      <w:start w:val="228"/>
    </w:lvl>
    <w:lvl w:ilvl="1">
      <w:lvlJc w:val="left"/>
      <w:lvlText w:val="%2."/>
      <w:numFmt w:val="decimal"/>
      <w:start w:val="1"/>
    </w:lvl>
    <w:lvl w:ilvl="2">
      <w:lvlJc w:val="left"/>
      <w:lvlText w:val="%3"/>
      <w:numFmt w:val="decimal"/>
      <w:start w:val="1"/>
    </w:lvl>
  </w:abstractNum>
  <w:abstractNum w:abstractNumId="250">
    <w:nsid w:val="557FB7EE"/>
    <w:multiLevelType w:val="hybridMultilevel"/>
    <w:lvl w:ilvl="0">
      <w:lvlJc w:val="left"/>
      <w:lvlText w:val="%1."/>
      <w:numFmt w:val="decimal"/>
      <w:start w:val="3"/>
    </w:lvl>
  </w:abstractNum>
  <w:abstractNum w:abstractNumId="251">
    <w:nsid w:val="436F2BEB"/>
    <w:multiLevelType w:val="hybridMultilevel"/>
    <w:lvl w:ilvl="0">
      <w:lvlJc w:val="left"/>
      <w:lvlText w:val="%1."/>
      <w:numFmt w:val="decimal"/>
      <w:start w:val="2"/>
    </w:lvl>
  </w:abstractNum>
  <w:abstractNum w:abstractNumId="252">
    <w:nsid w:val="6C8B4466"/>
    <w:multiLevelType w:val="hybridMultilevel"/>
    <w:lvl w:ilvl="0">
      <w:lvlJc w:val="left"/>
      <w:lvlText w:val="%1."/>
      <w:numFmt w:val="decimal"/>
      <w:start w:val="2"/>
    </w:lvl>
  </w:abstractNum>
  <w:abstractNum w:abstractNumId="253">
    <w:nsid w:val="2006E424"/>
    <w:multiLevelType w:val="hybridMultilevel"/>
    <w:lvl w:ilvl="0">
      <w:lvlJc w:val="left"/>
      <w:lvlText w:val="%1"/>
      <w:numFmt w:val="decimal"/>
      <w:start w:val="1"/>
    </w:lvl>
    <w:lvl w:ilvl="1">
      <w:lvlJc w:val="left"/>
      <w:lvlText w:val="%2."/>
      <w:numFmt w:val="decimal"/>
      <w:start w:val="3"/>
    </w:lvl>
    <w:lvl w:ilvl="2">
      <w:lvlJc w:val="left"/>
      <w:lvlText w:val="%3"/>
      <w:numFmt w:val="decimal"/>
      <w:start w:val="1"/>
    </w:lvl>
  </w:abstractNum>
  <w:abstractNum w:abstractNumId="254">
    <w:nsid w:val="20CC134C"/>
    <w:multiLevelType w:val="hybridMultilevel"/>
    <w:lvl w:ilvl="0">
      <w:lvlJc w:val="left"/>
      <w:lvlText w:val="%1."/>
      <w:numFmt w:val="decimal"/>
      <w:start w:val="233"/>
    </w:lvl>
    <w:lvl w:ilvl="1">
      <w:lvlJc w:val="left"/>
      <w:lvlText w:val="%2."/>
      <w:numFmt w:val="decimal"/>
      <w:start w:val="1"/>
    </w:lvl>
    <w:lvl w:ilvl="2">
      <w:lvlJc w:val="left"/>
      <w:lvlText w:val="%3."/>
      <w:numFmt w:val="decimal"/>
      <w:start w:val="1"/>
    </w:lvl>
  </w:abstractNum>
  <w:abstractNum w:abstractNumId="255">
    <w:nsid w:val="95FC93B"/>
    <w:multiLevelType w:val="hybridMultilevel"/>
    <w:lvl w:ilvl="0">
      <w:lvlJc w:val="left"/>
      <w:lvlText w:val="%1."/>
      <w:numFmt w:val="decimal"/>
      <w:start w:val="235"/>
    </w:lvl>
  </w:abstractNum>
  <w:abstractNum w:abstractNumId="256">
    <w:nsid w:val="41D74679"/>
    <w:multiLevelType w:val="hybridMultilevel"/>
    <w:lvl w:ilvl="0">
      <w:lvlJc w:val="left"/>
      <w:lvlText w:val="%1"/>
      <w:numFmt w:val="decimal"/>
      <w:start w:val="1"/>
    </w:lvl>
    <w:lvl w:ilvl="1">
      <w:lvlJc w:val="left"/>
      <w:lvlText w:val="%2."/>
      <w:numFmt w:val="decimal"/>
      <w:start w:val="2"/>
    </w:lvl>
  </w:abstractNum>
  <w:abstractNum w:abstractNumId="257">
    <w:nsid w:val="71E5621E"/>
    <w:multiLevelType w:val="hybridMultilevel"/>
    <w:lvl w:ilvl="0">
      <w:lvlJc w:val="left"/>
      <w:lvlText w:val="%1."/>
      <w:numFmt w:val="decimal"/>
      <w:start w:val="237"/>
    </w:lvl>
    <w:lvl w:ilvl="1">
      <w:lvlJc w:val="left"/>
      <w:lvlText w:val="%2"/>
      <w:numFmt w:val="decimal"/>
      <w:start w:val="1"/>
    </w:lvl>
  </w:abstractNum>
  <w:abstractNum w:abstractNumId="258">
    <w:nsid w:val="4E42B6A8"/>
    <w:multiLevelType w:val="hybridMultilevel"/>
    <w:lvl w:ilvl="0">
      <w:lvlJc w:val="left"/>
      <w:lvlText w:val="%1."/>
      <w:numFmt w:val="decimal"/>
      <w:start w:val="2"/>
    </w:lvl>
  </w:abstractNum>
  <w:abstractNum w:abstractNumId="259">
    <w:nsid w:val="43F8E1AC"/>
    <w:multiLevelType w:val="hybridMultilevel"/>
    <w:lvl w:ilvl="0">
      <w:lvlJc w:val="left"/>
      <w:lvlText w:val="%1."/>
      <w:numFmt w:val="decimal"/>
      <w:start w:val="241"/>
    </w:lvl>
  </w:abstractNum>
  <w:abstractNum w:abstractNumId="260">
    <w:nsid w:val="69215DFB"/>
    <w:multiLevelType w:val="hybridMultilevel"/>
    <w:lvl w:ilvl="0">
      <w:lvlJc w:val="left"/>
      <w:lvlText w:val="%1"/>
      <w:numFmt w:val="decimal"/>
      <w:start w:val="1"/>
    </w:lvl>
    <w:lvl w:ilvl="1">
      <w:lvlJc w:val="left"/>
      <w:lvlText w:val="%2."/>
      <w:numFmt w:val="decimal"/>
      <w:start w:val="5"/>
    </w:lvl>
  </w:abstractNum>
  <w:abstractNum w:abstractNumId="261">
    <w:nsid w:val="7ABF196A"/>
    <w:multiLevelType w:val="hybridMultilevel"/>
    <w:lvl w:ilvl="0">
      <w:lvlJc w:val="left"/>
      <w:lvlText w:val="%1."/>
      <w:numFmt w:val="decimal"/>
      <w:start w:val="243"/>
    </w:lvl>
    <w:lvl w:ilvl="1">
      <w:lvlJc w:val="left"/>
      <w:lvlText w:val="%2."/>
      <w:numFmt w:val="decimal"/>
      <w:start w:val="1"/>
    </w:lvl>
  </w:abstractNum>
  <w:abstractNum w:abstractNumId="262">
    <w:nsid w:val="5E4DB968"/>
    <w:multiLevelType w:val="hybridMultilevel"/>
    <w:lvl w:ilvl="0">
      <w:lvlJc w:val="left"/>
      <w:lvlText w:val="%1"/>
      <w:numFmt w:val="decimal"/>
      <w:start w:val="1"/>
    </w:lvl>
    <w:lvl w:ilvl="1">
      <w:lvlJc w:val="left"/>
      <w:lvlText w:val="%2."/>
      <w:numFmt w:val="decimal"/>
      <w:start w:val="3"/>
    </w:lvl>
  </w:abstractNum>
  <w:abstractNum w:abstractNumId="263">
    <w:nsid w:val="2C06DCF3"/>
    <w:multiLevelType w:val="hybridMultilevel"/>
    <w:lvl w:ilvl="0">
      <w:lvlJc w:val="left"/>
      <w:lvlText w:val="%1."/>
      <w:numFmt w:val="decimal"/>
      <w:start w:val="245"/>
    </w:lvl>
    <w:lvl w:ilvl="1">
      <w:lvlJc w:val="left"/>
      <w:lvlText w:val="%2"/>
      <w:numFmt w:val="decimal"/>
      <w:start w:val="1"/>
    </w:lvl>
  </w:abstractNum>
  <w:abstractNum w:abstractNumId="264">
    <w:nsid w:val="2E129658"/>
    <w:multiLevelType w:val="hybridMultilevel"/>
    <w:lvl w:ilvl="0">
      <w:lvlJc w:val="left"/>
      <w:lvlText w:val="%1"/>
      <w:numFmt w:val="decimal"/>
      <w:start w:val="1"/>
    </w:lvl>
    <w:lvl w:ilvl="1">
      <w:lvlJc w:val="left"/>
      <w:lvlText w:val="%2"/>
      <w:numFmt w:val="decimal"/>
      <w:start w:val="1"/>
    </w:lvl>
    <w:lvl w:ilvl="2">
      <w:lvlJc w:val="left"/>
      <w:lvlText w:val="%3."/>
      <w:numFmt w:val="decimal"/>
      <w:start w:val="2"/>
    </w:lvl>
  </w:abstractNum>
  <w:abstractNum w:abstractNumId="265">
    <w:nsid w:val="59F0446"/>
    <w:multiLevelType w:val="hybridMultilevel"/>
    <w:lvl w:ilvl="0">
      <w:lvlJc w:val="left"/>
      <w:lvlText w:val="%1."/>
      <w:numFmt w:val="decimal"/>
      <w:start w:val="246"/>
    </w:lvl>
    <w:lvl w:ilvl="1">
      <w:lvlJc w:val="left"/>
      <w:lvlText w:val="%2."/>
      <w:numFmt w:val="decimal"/>
      <w:start w:val="1"/>
    </w:lvl>
    <w:lvl w:ilvl="2">
      <w:lvlJc w:val="left"/>
      <w:lvlText w:val="%3"/>
      <w:numFmt w:val="decimal"/>
      <w:start w:val="1"/>
    </w:lvl>
  </w:abstractNum>
  <w:abstractNum w:abstractNumId="266">
    <w:nsid w:val="30DF306"/>
    <w:multiLevelType w:val="hybridMultilevel"/>
    <w:lvl w:ilvl="0">
      <w:lvlJc w:val="left"/>
      <w:lvlText w:val="%1"/>
      <w:numFmt w:val="decimal"/>
      <w:start w:val="1"/>
    </w:lvl>
    <w:lvl w:ilvl="1">
      <w:lvlJc w:val="left"/>
      <w:lvlText w:val="%2."/>
      <w:numFmt w:val="decimal"/>
      <w:start w:val="3"/>
    </w:lvl>
  </w:abstractNum>
  <w:abstractNum w:abstractNumId="267">
    <w:nsid w:val="A65647"/>
    <w:multiLevelType w:val="hybridMultilevel"/>
    <w:lvl w:ilvl="0">
      <w:lvlJc w:val="left"/>
      <w:lvlText w:val="%1."/>
      <w:numFmt w:val="decimal"/>
      <w:start w:val="247"/>
    </w:lvl>
    <w:lvl w:ilvl="1">
      <w:lvlJc w:val="left"/>
      <w:lvlText w:val="%2."/>
      <w:numFmt w:val="decimal"/>
      <w:start w:val="1"/>
    </w:lvl>
  </w:abstractNum>
  <w:abstractNum w:abstractNumId="268">
    <w:nsid w:val="3E5E582B"/>
    <w:multiLevelType w:val="hybridMultilevel"/>
    <w:lvl w:ilvl="0">
      <w:lvlJc w:val="left"/>
      <w:lvlText w:val="%1."/>
      <w:numFmt w:val="decimal"/>
      <w:start w:val="248"/>
    </w:lvl>
    <w:lvl w:ilvl="1">
      <w:lvlJc w:val="left"/>
      <w:lvlText w:val="%2."/>
      <w:numFmt w:val="decimal"/>
      <w:start w:val="1"/>
    </w:lvl>
    <w:lvl w:ilvl="2">
      <w:lvlJc w:val="left"/>
      <w:lvlText w:val="%3."/>
      <w:numFmt w:val="decimal"/>
      <w:start w:val="1"/>
    </w:lvl>
    <w:lvl w:ilvl="3">
      <w:lvlJc w:val="left"/>
      <w:lvlText w:val="%4."/>
      <w:numFmt w:val="decimal"/>
      <w:start w:val="1"/>
    </w:lvl>
  </w:abstractNum>
  <w:abstractNum w:abstractNumId="269">
    <w:nsid w:val="257D4626"/>
    <w:multiLevelType w:val="hybridMultilevel"/>
    <w:lvl w:ilvl="0">
      <w:lvlJc w:val="left"/>
      <w:lvlText w:val="%1."/>
      <w:numFmt w:val="decimal"/>
      <w:start w:val="251"/>
    </w:lvl>
    <w:lvl w:ilvl="1">
      <w:lvlJc w:val="left"/>
      <w:lvlText w:val="%2."/>
      <w:numFmt w:val="decimal"/>
      <w:start w:val="1"/>
    </w:lvl>
  </w:abstractNum>
  <w:abstractNum w:abstractNumId="270">
    <w:nsid w:val="5AA8580E"/>
    <w:multiLevelType w:val="hybridMultilevel"/>
    <w:lvl w:ilvl="0">
      <w:lvlJc w:val="left"/>
      <w:lvlText w:val="%1."/>
      <w:numFmt w:val="decimal"/>
      <w:start w:val="256"/>
    </w:lvl>
  </w:abstractNum>
  <w:abstractNum w:abstractNumId="271">
    <w:nsid w:val="68FA8D0D"/>
    <w:multiLevelType w:val="hybridMultilevel"/>
    <w:lvl w:ilvl="0">
      <w:lvlJc w:val="left"/>
      <w:lvlText w:val="%1."/>
      <w:numFmt w:val="decimal"/>
      <w:start w:val="262"/>
    </w:lvl>
  </w:abstractNum>
  <w:abstractNum w:abstractNumId="272">
    <w:nsid w:val="40F2CBD2"/>
    <w:multiLevelType w:val="hybridMultilevel"/>
    <w:lvl w:ilvl="0">
      <w:lvlJc w:val="left"/>
      <w:lvlText w:val="Т"/>
      <w:numFmt w:val="bullet"/>
      <w:start w:val="1"/>
    </w:lvl>
  </w:abstractNum>
  <w:abstractNum w:abstractNumId="273">
    <w:nsid w:val="3BD615EB"/>
    <w:multiLevelType w:val="hybridMultilevel"/>
    <w:lvl w:ilvl="0">
      <w:lvlJc w:val="left"/>
      <w:lvlText w:val="%1."/>
      <w:numFmt w:val="decimal"/>
      <w:start w:val="263"/>
    </w:lvl>
    <w:lvl w:ilvl="1">
      <w:lvlJc w:val="left"/>
      <w:lvlText w:val="Т"/>
      <w:numFmt w:val="bullet"/>
      <w:start w:val="1"/>
    </w:lvl>
  </w:abstractNum>
  <w:abstractNum w:abstractNumId="274">
    <w:nsid w:val="A045AB2"/>
    <w:multiLevelType w:val="hybridMultilevel"/>
    <w:lvl w:ilvl="0">
      <w:lvlJc w:val="left"/>
      <w:lvlText w:val="%1."/>
      <w:numFmt w:val="decimal"/>
      <w:start w:val="265"/>
    </w:lvl>
    <w:lvl w:ilvl="1">
      <w:lvlJc w:val="left"/>
      <w:lvlText w:val="Т"/>
      <w:numFmt w:val="bullet"/>
      <w:start w:val="1"/>
    </w:lvl>
  </w:abstractNum>
  <w:abstractNum w:abstractNumId="275">
    <w:nsid w:val="1872261F"/>
    <w:multiLevelType w:val="hybridMultilevel"/>
    <w:lvl w:ilvl="0">
      <w:lvlJc w:val="left"/>
      <w:lvlText w:val="Т"/>
      <w:numFmt w:val="bullet"/>
      <w:start w:val="1"/>
    </w:lvl>
  </w:abstractNum>
  <w:abstractNum w:abstractNumId="276">
    <w:nsid w:val="3DE8306C"/>
    <w:multiLevelType w:val="hybridMultilevel"/>
    <w:lvl w:ilvl="0">
      <w:lvlJc w:val="left"/>
      <w:lvlText w:val="%1."/>
      <w:numFmt w:val="decimal"/>
      <w:start w:val="266"/>
    </w:lvl>
  </w:abstractNum>
  <w:abstractNum w:abstractNumId="277">
    <w:nsid w:val="7631573A"/>
    <w:multiLevelType w:val="hybridMultilevel"/>
    <w:lvl w:ilvl="0">
      <w:lvlJc w:val="left"/>
      <w:lvlText w:val="%1."/>
      <w:numFmt w:val="decimal"/>
      <w:start w:val="267"/>
    </w:lvl>
  </w:abstractNum>
  <w:abstractNum w:abstractNumId="278">
    <w:nsid w:val="58DF53B"/>
    <w:multiLevelType w:val="hybridMultilevel"/>
    <w:lvl w:ilvl="0">
      <w:lvlJc w:val="left"/>
      <w:lvlText w:val="%1."/>
      <w:numFmt w:val="decimal"/>
      <w:start w:val="268"/>
    </w:lvl>
  </w:abstractNum>
  <w:abstractNum w:abstractNumId="279">
    <w:nsid w:val="ACDFAC0"/>
    <w:multiLevelType w:val="hybridMultilevel"/>
    <w:lvl w:ilvl="0">
      <w:lvlJc w:val="left"/>
      <w:lvlText w:val="%1."/>
      <w:numFmt w:val="decimal"/>
      <w:start w:val="269"/>
    </w:lvl>
  </w:abstractNum>
  <w:abstractNum w:abstractNumId="280">
    <w:nsid w:val="1F578454"/>
    <w:multiLevelType w:val="hybridMultilevel"/>
    <w:lvl w:ilvl="0">
      <w:lvlJc w:val="left"/>
      <w:lvlText w:val="%1."/>
      <w:numFmt w:val="decimal"/>
      <w:start w:val="4"/>
    </w:lvl>
  </w:abstractNum>
  <w:abstractNum w:abstractNumId="281">
    <w:nsid w:val="5B0DAD2A"/>
    <w:multiLevelType w:val="hybridMultilevel"/>
    <w:lvl w:ilvl="0">
      <w:lvlJc w:val="left"/>
      <w:lvlText w:val="%1."/>
      <w:numFmt w:val="decimal"/>
      <w:start w:val="270"/>
    </w:lvl>
  </w:abstractNum>
  <w:abstractNum w:abstractNumId="282">
    <w:nsid w:val="4E3D26AB"/>
    <w:multiLevelType w:val="hybridMultilevel"/>
    <w:lvl w:ilvl="0">
      <w:lvlJc w:val="left"/>
      <w:lvlText w:val="%1."/>
      <w:numFmt w:val="decimal"/>
      <w:start w:val="1"/>
    </w:lvl>
  </w:abstractNum>
  <w:abstractNum w:abstractNumId="283">
    <w:nsid w:val="BE2C8BA"/>
    <w:multiLevelType w:val="hybridMultilevel"/>
    <w:lvl w:ilvl="0">
      <w:lvlJc w:val="left"/>
      <w:lvlText w:val="%1"/>
      <w:numFmt w:val="decimal"/>
      <w:start w:val="1"/>
    </w:lvl>
    <w:lvl w:ilvl="1">
      <w:lvlJc w:val="left"/>
      <w:lvlText w:val="%2."/>
      <w:numFmt w:val="decimal"/>
      <w:start w:val="8"/>
    </w:lvl>
  </w:abstractNum>
  <w:abstractNum w:abstractNumId="284">
    <w:nsid w:val="7B14914E"/>
    <w:multiLevelType w:val="hybridMultilevel"/>
    <w:lvl w:ilvl="0">
      <w:lvlJc w:val="left"/>
      <w:lvlText w:val="%1."/>
      <w:numFmt w:val="decimal"/>
      <w:start w:val="271"/>
    </w:lvl>
    <w:lvl w:ilvl="1">
      <w:lvlJc w:val="left"/>
      <w:lvlText w:val="%2."/>
      <w:numFmt w:val="decimal"/>
      <w:start w:val="1"/>
    </w:lvl>
  </w:abstractNum>
  <w:abstractNum w:abstractNumId="285">
    <w:nsid w:val="6F0939F8"/>
    <w:multiLevelType w:val="hybridMultilevel"/>
    <w:lvl w:ilvl="0">
      <w:lvlJc w:val="left"/>
      <w:lvlText w:val="%1."/>
      <w:numFmt w:val="decimal"/>
      <w:start w:val="5"/>
    </w:lvl>
  </w:abstractNum>
  <w:abstractNum w:abstractNumId="286">
    <w:nsid w:val="154291F6"/>
    <w:multiLevelType w:val="hybridMultilevel"/>
    <w:lvl w:ilvl="0">
      <w:lvlJc w:val="left"/>
      <w:lvlText w:val="%1."/>
      <w:numFmt w:val="decimal"/>
      <w:start w:val="272"/>
    </w:lvl>
  </w:abstractNum>
  <w:abstractNum w:abstractNumId="287">
    <w:nsid w:val="3CEBD7C7"/>
    <w:multiLevelType w:val="hybridMultilevel"/>
    <w:lvl w:ilvl="0">
      <w:lvlJc w:val="left"/>
      <w:lvlText w:val="%1."/>
      <w:numFmt w:val="decimal"/>
      <w:start w:val="273"/>
    </w:lvl>
  </w:abstractNum>
  <w:abstractNum w:abstractNumId="288">
    <w:nsid w:val="60EE9C16"/>
    <w:multiLevelType w:val="hybridMultilevel"/>
    <w:lvl w:ilvl="0">
      <w:lvlJc w:val="left"/>
      <w:lvlText w:val="%1."/>
      <w:numFmt w:val="decimal"/>
      <w:start w:val="274"/>
    </w:lvl>
  </w:abstractNum>
  <w:abstractNum w:abstractNumId="289">
    <w:nsid w:val="6385489E"/>
    <w:multiLevelType w:val="hybridMultilevel"/>
    <w:lvl w:ilvl="0">
      <w:lvlJc w:val="left"/>
      <w:lvlText w:val="%1."/>
      <w:numFmt w:val="decimal"/>
      <w:start w:val="275"/>
    </w:lvl>
  </w:abstractNum>
  <w:abstractNum w:abstractNumId="290">
    <w:nsid w:val="E4B973"/>
    <w:multiLevelType w:val="hybridMultilevel"/>
    <w:lvl w:ilvl="0">
      <w:lvlJc w:val="left"/>
      <w:lvlText w:val="%1."/>
      <w:numFmt w:val="decimal"/>
      <w:start w:val="276"/>
    </w:lvl>
  </w:abstractNum>
  <w:abstractNum w:abstractNumId="291">
    <w:nsid w:val="4A0FFA11"/>
    <w:multiLevelType w:val="hybridMultilevel"/>
    <w:lvl w:ilvl="0">
      <w:lvlJc w:val="left"/>
      <w:lvlText w:val="%1."/>
      <w:numFmt w:val="decimal"/>
      <w:start w:val="277"/>
    </w:lvl>
  </w:abstractNum>
  <w:abstractNum w:abstractNumId="292">
    <w:nsid w:val="5E446208"/>
    <w:multiLevelType w:val="hybridMultilevel"/>
    <w:lvl w:ilvl="0">
      <w:lvlJc w:val="left"/>
      <w:lvlText w:val="%1."/>
      <w:numFmt w:val="decimal"/>
      <w:start w:val="278"/>
    </w:lvl>
  </w:abstractNum>
  <w:abstractNum w:abstractNumId="293">
    <w:nsid w:val="5F3272DB"/>
    <w:multiLevelType w:val="hybridMultilevel"/>
    <w:lvl w:ilvl="0">
      <w:lvlJc w:val="left"/>
      <w:lvlText w:val="%1."/>
      <w:numFmt w:val="decimal"/>
      <w:start w:val="279"/>
    </w:lvl>
  </w:abstractNum>
  <w:abstractNum w:abstractNumId="294">
    <w:nsid w:val="7616D704"/>
    <w:multiLevelType w:val="hybridMultilevel"/>
    <w:lvl w:ilvl="0">
      <w:lvlJc w:val="left"/>
      <w:lvlText w:val="%1."/>
      <w:numFmt w:val="decimal"/>
      <w:start w:val="1"/>
    </w:lvl>
  </w:abstractNum>
  <w:abstractNum w:abstractNumId="295">
    <w:nsid w:val="C56F860"/>
    <w:multiLevelType w:val="hybridMultilevel"/>
    <w:lvl w:ilvl="0">
      <w:lvlJc w:val="left"/>
      <w:lvlText w:val="%1"/>
      <w:numFmt w:val="decimal"/>
      <w:start w:val="1"/>
    </w:lvl>
    <w:lvl w:ilvl="1">
      <w:lvlJc w:val="left"/>
      <w:lvlText w:val="%2."/>
      <w:numFmt w:val="decimal"/>
      <w:start w:val="2"/>
    </w:lvl>
  </w:abstractNum>
  <w:abstractNum w:abstractNumId="296">
    <w:nsid w:val="64D17722"/>
    <w:multiLevelType w:val="hybridMultilevel"/>
    <w:lvl w:ilvl="0">
      <w:lvlJc w:val="left"/>
      <w:lvlText w:val="%1."/>
      <w:numFmt w:val="decimal"/>
      <w:start w:val="283"/>
    </w:lvl>
    <w:lvl w:ilvl="1">
      <w:lvlJc w:val="left"/>
      <w:lvlText w:val="%2"/>
      <w:numFmt w:val="decimal"/>
      <w:start w:val="1"/>
    </w:lvl>
  </w:abstractNum>
  <w:abstractNum w:abstractNumId="297">
    <w:nsid w:val="7924CA0A"/>
    <w:multiLevelType w:val="hybridMultilevel"/>
    <w:lvl w:ilvl="0">
      <w:lvlJc w:val="left"/>
      <w:lvlText w:val="%1."/>
      <w:numFmt w:val="decimal"/>
      <w:start w:val="2"/>
    </w:lvl>
  </w:abstractNum>
  <w:abstractNum w:abstractNumId="298">
    <w:nsid w:val="CFD4EA7"/>
    <w:multiLevelType w:val="hybridMultilevel"/>
    <w:lvl w:ilvl="0">
      <w:lvlJc w:val="left"/>
      <w:lvlText w:val="%1"/>
      <w:numFmt w:val="decimal"/>
      <w:start w:val="1"/>
    </w:lvl>
    <w:lvl w:ilvl="1">
      <w:lvlJc w:val="left"/>
      <w:lvlText w:val="%2."/>
      <w:numFmt w:val="decimal"/>
      <w:start w:val="2"/>
    </w:lvl>
  </w:abstractNum>
  <w:abstractNum w:abstractNumId="299">
    <w:nsid w:val="232FCF4D"/>
    <w:multiLevelType w:val="hybridMultilevel"/>
    <w:lvl w:ilvl="0">
      <w:lvlJc w:val="left"/>
      <w:lvlText w:val="%1."/>
      <w:numFmt w:val="decimal"/>
      <w:start w:val="285"/>
    </w:lvl>
    <w:lvl w:ilvl="1">
      <w:lvlJc w:val="left"/>
      <w:lvlText w:val="%2"/>
      <w:numFmt w:val="decimal"/>
      <w:start w:val="1"/>
    </w:lvl>
  </w:abstractNum>
  <w:abstractNum w:abstractNumId="300">
    <w:nsid w:val="1EA21031"/>
    <w:multiLevelType w:val="hybridMultilevel"/>
    <w:lvl w:ilvl="0">
      <w:lvlJc w:val="left"/>
      <w:lvlText w:val="%1."/>
      <w:numFmt w:val="decimal"/>
      <w:start w:val="286"/>
    </w:lvl>
    <w:lvl w:ilvl="1">
      <w:lvlJc w:val="left"/>
      <w:lvlText w:val="%2."/>
      <w:numFmt w:val="decimal"/>
      <w:start w:val="1"/>
    </w:lvl>
    <w:lvl w:ilvl="2">
      <w:lvlJc w:val="left"/>
      <w:lvlText w:val="%3."/>
      <w:numFmt w:val="decimal"/>
      <w:start w:val="1"/>
    </w:lvl>
  </w:abstractNum>
  <w:abstractNum w:abstractNumId="301">
    <w:nsid w:val="67A5A6B5"/>
    <w:multiLevelType w:val="hybridMultilevel"/>
    <w:lvl w:ilvl="0">
      <w:lvlJc w:val="left"/>
      <w:lvlText w:val="%1."/>
      <w:numFmt w:val="decimal"/>
      <w:start w:val="288"/>
    </w:lvl>
    <w:lvl w:ilvl="1">
      <w:lvlJc w:val="left"/>
      <w:lvlText w:val="%2."/>
      <w:numFmt w:val="decimal"/>
      <w:start w:val="1"/>
    </w:lvl>
    <w:lvl w:ilvl="2">
      <w:lvlJc w:val="left"/>
      <w:lvlText w:val="%3."/>
      <w:numFmt w:val="decimal"/>
      <w:start w:val="1"/>
    </w:lvl>
    <w:lvl w:ilvl="3">
      <w:lvlJc w:val="left"/>
      <w:lvlText w:val="%4."/>
      <w:numFmt w:val="decimal"/>
      <w:start w:val="1"/>
    </w:lvl>
  </w:abstractNum>
  <w:abstractNum w:abstractNumId="302">
    <w:nsid w:val="C2A5C5B"/>
    <w:multiLevelType w:val="hybridMultilevel"/>
    <w:lvl w:ilvl="0">
      <w:lvlJc w:val="left"/>
      <w:lvlText w:val="%1."/>
      <w:numFmt w:val="decimal"/>
      <w:start w:val="291"/>
    </w:lvl>
  </w:abstractNum>
  <w:abstractNum w:abstractNumId="303">
    <w:nsid w:val="5F94DC03"/>
    <w:multiLevelType w:val="hybridMultilevel"/>
    <w:lvl w:ilvl="0">
      <w:lvlJc w:val="left"/>
      <w:lvlText w:val="%1"/>
      <w:numFmt w:val="decimal"/>
      <w:start w:val="1"/>
    </w:lvl>
    <w:lvl w:ilvl="1">
      <w:lvlJc w:val="left"/>
      <w:lvlText w:val="%2."/>
      <w:numFmt w:val="decimal"/>
      <w:start w:val="3"/>
    </w:lvl>
  </w:abstractNum>
  <w:abstractNum w:abstractNumId="304">
    <w:nsid w:val="237BBCA0"/>
    <w:multiLevelType w:val="hybridMultilevel"/>
    <w:lvl w:ilvl="0">
      <w:lvlJc w:val="left"/>
      <w:lvlText w:val="%1."/>
      <w:numFmt w:val="decimal"/>
      <w:start w:val="292"/>
    </w:lvl>
    <w:lvl w:ilvl="1">
      <w:lvlJc w:val="left"/>
      <w:lvlText w:val="%2."/>
      <w:numFmt w:val="decimal"/>
      <w:start w:val="1"/>
    </w:lvl>
  </w:abstractNum>
  <w:abstractNum w:abstractNumId="305">
    <w:nsid w:val="162EB70D"/>
    <w:multiLevelType w:val="hybridMultilevel"/>
    <w:lvl w:ilvl="0">
      <w:lvlJc w:val="left"/>
      <w:lvlText w:val="%1"/>
      <w:numFmt w:val="decimal"/>
      <w:start w:val="1"/>
    </w:lvl>
    <w:lvl w:ilvl="1">
      <w:lvlJc w:val="left"/>
      <w:lvlText w:val="%2."/>
      <w:numFmt w:val="decimal"/>
      <w:start w:val="3"/>
    </w:lvl>
  </w:abstractNum>
  <w:abstractNum w:abstractNumId="306">
    <w:nsid w:val="78070222"/>
    <w:multiLevelType w:val="hybridMultilevel"/>
    <w:lvl w:ilvl="0">
      <w:lvlJc w:val="left"/>
      <w:lvlText w:val="%1."/>
      <w:numFmt w:val="decimal"/>
      <w:start w:val="294"/>
    </w:lvl>
    <w:lvl w:ilvl="1">
      <w:lvlJc w:val="left"/>
      <w:lvlText w:val="%2."/>
      <w:numFmt w:val="decimal"/>
      <w:start w:val="1"/>
    </w:lvl>
  </w:abstractNum>
  <w:abstractNum w:abstractNumId="307">
    <w:nsid w:val="6163ED0D"/>
    <w:multiLevelType w:val="hybridMultilevel"/>
    <w:lvl w:ilvl="0">
      <w:lvlJc w:val="left"/>
      <w:lvlText w:val="%1"/>
      <w:numFmt w:val="decimal"/>
      <w:start w:val="1"/>
    </w:lvl>
    <w:lvl w:ilvl="1">
      <w:lvlJc w:val="left"/>
      <w:lvlText w:val="%2."/>
      <w:numFmt w:val="decimal"/>
      <w:start w:val="6"/>
    </w:lvl>
    <w:lvl w:ilvl="2">
      <w:lvlJc w:val="left"/>
      <w:lvlText w:val="%3"/>
      <w:numFmt w:val="decimal"/>
      <w:start w:val="1"/>
    </w:lvl>
  </w:abstractNum>
  <w:abstractNum w:abstractNumId="308">
    <w:nsid w:val="C600E47"/>
    <w:multiLevelType w:val="hybridMultilevel"/>
    <w:lvl w:ilvl="0">
      <w:lvlJc w:val="left"/>
      <w:lvlText w:val="%1."/>
      <w:numFmt w:val="decimal"/>
      <w:start w:val="295"/>
    </w:lvl>
    <w:lvl w:ilvl="1">
      <w:lvlJc w:val="left"/>
      <w:lvlText w:val="%2."/>
      <w:numFmt w:val="decimal"/>
      <w:start w:val="1"/>
    </w:lvl>
    <w:lvl w:ilvl="2">
      <w:lvlJc w:val="left"/>
      <w:lvlText w:val="%3."/>
      <w:numFmt w:val="decimal"/>
      <w:start w:val="1"/>
    </w:lvl>
  </w:abstractNum>
  <w:abstractNum w:abstractNumId="309">
    <w:nsid w:val="7D94F75D"/>
    <w:multiLevelType w:val="hybridMultilevel"/>
    <w:lvl w:ilvl="0">
      <w:lvlJc w:val="left"/>
      <w:lvlText w:val="%1."/>
      <w:numFmt w:val="decimal"/>
      <w:start w:val="303"/>
    </w:lvl>
  </w:abstractNum>
  <w:abstractNum w:abstractNumId="310">
    <w:nsid w:val="6C31E7CD"/>
    <w:multiLevelType w:val="hybridMultilevel"/>
    <w:lvl w:ilvl="0">
      <w:lvlJc w:val="left"/>
      <w:lvlText w:val="%1."/>
      <w:numFmt w:val="decimal"/>
      <w:start w:val="304"/>
    </w:lvl>
  </w:abstractNum>
  <w:abstractNum w:abstractNumId="311">
    <w:nsid w:val="2BB7929B"/>
    <w:multiLevelType w:val="hybridMultilevel"/>
    <w:lvl w:ilvl="0">
      <w:lvlJc w:val="left"/>
      <w:lvlText w:val="%1."/>
      <w:numFmt w:val="decimal"/>
      <w:start w:val="305"/>
    </w:lvl>
  </w:abstractNum>
  <w:abstractNum w:abstractNumId="312">
    <w:nsid w:val="58A2A487"/>
    <w:multiLevelType w:val="hybridMultilevel"/>
    <w:lvl w:ilvl="0">
      <w:lvlJc w:val="left"/>
      <w:lvlText w:val="%1."/>
      <w:numFmt w:val="decimal"/>
      <w:start w:val="306"/>
    </w:lvl>
    <w:lvl w:ilvl="1">
      <w:lvlJc w:val="left"/>
      <w:lvlText w:val="Т"/>
      <w:numFmt w:val="bullet"/>
      <w:start w:val="1"/>
    </w:lvl>
  </w:abstractNum>
  <w:abstractNum w:abstractNumId="313">
    <w:nsid w:val="3A6F0E78"/>
    <w:multiLevelType w:val="hybridMultilevel"/>
    <w:lvl w:ilvl="0">
      <w:lvlJc w:val="left"/>
      <w:lvlText w:val="%1."/>
      <w:numFmt w:val="decimal"/>
      <w:start w:val="306"/>
    </w:lvl>
    <w:lvl w:ilvl="1">
      <w:lvlJc w:val="left"/>
      <w:lvlText w:val="Т"/>
      <w:numFmt w:val="bullet"/>
      <w:start w:val="1"/>
    </w:lvl>
  </w:abstractNum>
  <w:abstractNum w:abstractNumId="314">
    <w:nsid w:val="379A5B56"/>
    <w:multiLevelType w:val="hybridMultilevel"/>
    <w:lvl w:ilvl="0">
      <w:lvlJc w:val="left"/>
      <w:lvlText w:val="%1."/>
      <w:numFmt w:val="decimal"/>
      <w:start w:val="309"/>
    </w:lvl>
  </w:abstractNum>
  <w:abstractNum w:abstractNumId="315">
    <w:nsid w:val="53B735D5"/>
    <w:multiLevelType w:val="hybridMultilevel"/>
    <w:lvl w:ilvl="0">
      <w:lvlJc w:val="left"/>
      <w:lvlText w:val="%1"/>
      <w:numFmt w:val="decimal"/>
      <w:start w:val="1"/>
    </w:lvl>
    <w:lvl w:ilvl="1">
      <w:lvlJc w:val="left"/>
      <w:lvlText w:val="%2."/>
      <w:numFmt w:val="decimal"/>
      <w:start w:val="7"/>
    </w:lvl>
  </w:abstractNum>
  <w:abstractNum w:abstractNumId="316">
    <w:nsid w:val="29784870"/>
    <w:multiLevelType w:val="hybridMultilevel"/>
    <w:lvl w:ilvl="0">
      <w:lvlJc w:val="left"/>
      <w:lvlText w:val="%1."/>
      <w:numFmt w:val="decimal"/>
      <w:start w:val="310"/>
    </w:lvl>
    <w:lvl w:ilvl="1">
      <w:lvlJc w:val="left"/>
      <w:lvlText w:val="%2"/>
      <w:numFmt w:val="decimal"/>
      <w:start w:val="1"/>
    </w:lvl>
  </w:abstractNum>
  <w:abstractNum w:abstractNumId="317">
    <w:nsid w:val="4CDCED4C"/>
    <w:multiLevelType w:val="hybridMultilevel"/>
    <w:lvl w:ilvl="0">
      <w:lvlJc w:val="left"/>
      <w:lvlText w:val="%1."/>
      <w:numFmt w:val="decimal"/>
      <w:start w:val="311"/>
    </w:lvl>
  </w:abstractNum>
  <w:abstractNum w:abstractNumId="318">
    <w:nsid w:val="10A30D9C"/>
    <w:multiLevelType w:val="hybridMultilevel"/>
    <w:lvl w:ilvl="0">
      <w:lvlJc w:val="left"/>
      <w:lvlText w:val="%1."/>
      <w:numFmt w:val="decimal"/>
      <w:start w:val="312"/>
    </w:lvl>
  </w:abstractNum>
  <w:abstractNum w:abstractNumId="319">
    <w:nsid w:val="A66E486"/>
    <w:multiLevelType w:val="hybridMultilevel"/>
    <w:lvl w:ilvl="0">
      <w:lvlJc w:val="left"/>
      <w:lvlText w:val="%1"/>
      <w:numFmt w:val="decimal"/>
      <w:start w:val="1"/>
    </w:lvl>
    <w:lvl w:ilvl="1">
      <w:lvlJc w:val="left"/>
      <w:lvlText w:val="%2."/>
      <w:numFmt w:val="decimal"/>
      <w:start w:val="5"/>
    </w:lvl>
  </w:abstractNum>
  <w:abstractNum w:abstractNumId="320">
    <w:nsid w:val="306235EA"/>
    <w:multiLevelType w:val="hybridMultilevel"/>
    <w:lvl w:ilvl="0">
      <w:lvlJc w:val="left"/>
      <w:lvlText w:val="%1."/>
      <w:numFmt w:val="decimal"/>
      <w:start w:val="313"/>
    </w:lvl>
    <w:lvl w:ilvl="1">
      <w:lvlJc w:val="left"/>
      <w:lvlText w:val="%2"/>
      <w:numFmt w:val="decimal"/>
      <w:start w:val="1"/>
    </w:lvl>
  </w:abstractNum>
  <w:abstractNum w:abstractNumId="321">
    <w:nsid w:val="1187C70F"/>
    <w:multiLevelType w:val="hybridMultilevel"/>
    <w:lvl w:ilvl="0">
      <w:lvlJc w:val="left"/>
      <w:lvlText w:val="%1."/>
      <w:numFmt w:val="decimal"/>
      <w:start w:val="314"/>
    </w:lvl>
  </w:abstractNum>
  <w:abstractNum w:abstractNumId="322">
    <w:nsid w:val="5476DE98"/>
    <w:multiLevelType w:val="hybridMultilevel"/>
    <w:lvl w:ilvl="0">
      <w:lvlJc w:val="left"/>
      <w:lvlText w:val="%1."/>
      <w:numFmt w:val="decimal"/>
      <w:start w:val="315"/>
    </w:lvl>
  </w:abstractNum>
  <w:abstractNum w:abstractNumId="323">
    <w:nsid w:val="EA697F2"/>
    <w:multiLevelType w:val="hybridMultilevel"/>
    <w:lvl w:ilvl="0">
      <w:lvlJc w:val="left"/>
      <w:lvlText w:val="%1."/>
      <w:numFmt w:val="decimal"/>
      <w:start w:val="316"/>
    </w:lvl>
  </w:abstractNum>
  <w:abstractNum w:abstractNumId="324">
    <w:nsid w:val="70BA39EB"/>
    <w:multiLevelType w:val="hybridMultilevel"/>
    <w:lvl w:ilvl="0">
      <w:lvlJc w:val="left"/>
      <w:lvlText w:val="%1."/>
      <w:numFmt w:val="decimal"/>
      <w:start w:val="317"/>
    </w:lvl>
  </w:abstractNum>
  <w:abstractNum w:abstractNumId="325">
    <w:nsid w:val="4A8DB59C"/>
    <w:multiLevelType w:val="hybridMultilevel"/>
    <w:lvl w:ilvl="0">
      <w:lvlJc w:val="left"/>
      <w:lvlText w:val="%1."/>
      <w:numFmt w:val="decimal"/>
      <w:start w:val="4"/>
    </w:lvl>
  </w:abstractNum>
  <w:abstractNum w:abstractNumId="326">
    <w:nsid w:val="1AFD9053"/>
    <w:multiLevelType w:val="hybridMultilevel"/>
    <w:lvl w:ilvl="0">
      <w:lvlJc w:val="left"/>
      <w:lvlText w:val="%1."/>
      <w:numFmt w:val="decimal"/>
      <w:start w:val="318"/>
    </w:lvl>
  </w:abstractNum>
  <w:abstractNum w:abstractNumId="327">
    <w:nsid w:val="558BB10D"/>
    <w:multiLevelType w:val="hybridMultilevel"/>
    <w:lvl w:ilvl="0">
      <w:lvlJc w:val="left"/>
      <w:lvlText w:val="%1."/>
      <w:numFmt w:val="decimal"/>
      <w:start w:val="319"/>
    </w:lvl>
  </w:abstractNum>
  <w:abstractNum w:abstractNumId="328">
    <w:nsid w:val="43B27FA7"/>
    <w:multiLevelType w:val="hybridMultilevel"/>
    <w:lvl w:ilvl="0">
      <w:lvlJc w:val="left"/>
      <w:lvlText w:val="У"/>
      <w:numFmt w:val="bullet"/>
      <w:start w:val="1"/>
    </w:lvl>
  </w:abstractNum>
  <w:abstractNum w:abstractNumId="329">
    <w:nsid w:val="27FADEFA"/>
    <w:multiLevelType w:val="hybridMultilevel"/>
    <w:lvl w:ilvl="0">
      <w:lvlJc w:val="left"/>
      <w:lvlText w:val="%1."/>
      <w:numFmt w:val="decimal"/>
      <w:start w:val="1"/>
    </w:lvl>
  </w:abstractNum>
  <w:abstractNum w:abstractNumId="330">
    <w:nsid w:val="78BB805A"/>
    <w:multiLevelType w:val="hybridMultilevel"/>
    <w:lvl w:ilvl="0">
      <w:lvlJc w:val="left"/>
      <w:lvlText w:val="У"/>
      <w:numFmt w:val="bullet"/>
      <w:start w:val="1"/>
    </w:lvl>
    <w:lvl w:ilvl="1">
      <w:lvlJc w:val="left"/>
      <w:lvlText w:val="%2."/>
      <w:numFmt w:val="decimal"/>
      <w:start w:val="1"/>
    </w:lvl>
  </w:abstractNum>
  <w:abstractNum w:abstractNumId="331">
    <w:nsid w:val="62548FD8"/>
    <w:multiLevelType w:val="hybridMultilevel"/>
    <w:lvl w:ilvl="0">
      <w:lvlJc w:val="left"/>
      <w:lvlText w:val="У"/>
      <w:numFmt w:val="bullet"/>
      <w:start w:val="1"/>
    </w:lvl>
    <w:lvl w:ilvl="1">
      <w:lvlJc w:val="left"/>
      <w:lvlText w:val="%2."/>
      <w:numFmt w:val="decimal"/>
      <w:start w:val="1"/>
    </w:lvl>
    <w:lvl w:ilvl="2">
      <w:lvlJc w:val="left"/>
      <w:lvlText w:val="%3."/>
      <w:numFmt w:val="decimal"/>
      <w:start w:val="1"/>
    </w:lvl>
  </w:abstractNum>
  <w:abstractNum w:abstractNumId="332">
    <w:nsid w:val="FA085B0"/>
    <w:multiLevelType w:val="hybridMultilevel"/>
    <w:lvl w:ilvl="0">
      <w:lvlJc w:val="left"/>
      <w:lvlText w:val="У"/>
      <w:numFmt w:val="bullet"/>
      <w:start w:val="1"/>
    </w:lvl>
    <w:lvl w:ilvl="1">
      <w:lvlJc w:val="left"/>
      <w:lvlText w:val="%2."/>
      <w:numFmt w:val="decimal"/>
      <w:start w:val="1"/>
    </w:lvl>
  </w:abstractNum>
  <w:abstractNum w:abstractNumId="333">
    <w:nsid w:val="4E5DCB5"/>
    <w:multiLevelType w:val="hybridMultilevel"/>
    <w:lvl w:ilvl="0">
      <w:lvlJc w:val="left"/>
      <w:lvlText w:val="%1."/>
      <w:numFmt w:val="decimal"/>
      <w:start w:val="1"/>
    </w:lvl>
  </w:abstractNum>
  <w:abstractNum w:abstractNumId="334">
    <w:nsid w:val="41E96BDB"/>
    <w:multiLevelType w:val="hybridMultilevel"/>
    <w:lvl w:ilvl="0">
      <w:lvlJc w:val="left"/>
      <w:lvlText w:val="%1."/>
      <w:numFmt w:val="decimal"/>
      <w:start w:val="1"/>
    </w:lvl>
  </w:abstractNum>
  <w:abstractNum w:abstractNumId="335">
    <w:nsid w:val="331C4250"/>
    <w:multiLevelType w:val="hybridMultilevel"/>
    <w:lvl w:ilvl="0">
      <w:lvlJc w:val="left"/>
      <w:lvlText w:val="%1."/>
      <w:numFmt w:val="decimal"/>
      <w:start w:val="15"/>
    </w:lvl>
  </w:abstractNum>
  <w:abstractNum w:abstractNumId="336">
    <w:nsid w:val="1B1493C2"/>
    <w:multiLevelType w:val="hybridMultilevel"/>
    <w:lvl w:ilvl="0">
      <w:lvlJc w:val="left"/>
      <w:lvlText w:val="%1."/>
      <w:numFmt w:val="decimal"/>
      <w:start w:val="1"/>
    </w:lvl>
  </w:abstractNum>
  <w:abstractNum w:abstractNumId="337">
    <w:nsid w:val="39F06DFD"/>
    <w:multiLevelType w:val="hybridMultilevel"/>
    <w:lvl w:ilvl="0">
      <w:lvlJc w:val="left"/>
      <w:lvlText w:val="%1."/>
      <w:numFmt w:val="decimal"/>
      <w:start w:val="12"/>
    </w:lvl>
  </w:abstractNum>
  <w:abstractNum w:abstractNumId="338">
    <w:nsid w:val="14802F5D"/>
    <w:multiLevelType w:val="hybridMultilevel"/>
    <w:lvl w:ilvl="0">
      <w:lvlJc w:val="left"/>
      <w:lvlText w:val="%1."/>
      <w:numFmt w:val="decimal"/>
      <w:start w:val="1"/>
    </w:lvl>
  </w:abstractNum>
  <w:abstractNum w:abstractNumId="339">
    <w:nsid w:val="2774A209"/>
    <w:multiLevelType w:val="hybridMultilevel"/>
    <w:lvl w:ilvl="0">
      <w:lvlJc w:val="left"/>
      <w:lvlText w:val="%1."/>
      <w:numFmt w:val="decimal"/>
      <w:start w:val="29"/>
    </w:lvl>
  </w:abstractNum>
  <w:abstractNum w:abstractNumId="340">
    <w:nsid w:val="3785655A"/>
    <w:multiLevelType w:val="hybridMultilevel"/>
    <w:lvl w:ilvl="0">
      <w:lvlJc w:val="left"/>
      <w:lvlText w:val="%1."/>
      <w:numFmt w:val="decimal"/>
      <w:start w:val="1"/>
    </w:lvl>
  </w:abstractNum>
  <w:abstractNum w:abstractNumId="341">
    <w:nsid w:val="B2172A"/>
    <w:multiLevelType w:val="hybridMultilevel"/>
    <w:lvl w:ilvl="0">
      <w:lvlJc w:val="left"/>
      <w:lvlText w:val="%1."/>
      <w:numFmt w:val="decimal"/>
      <w:start w:val="21"/>
    </w:lvl>
  </w:abstractNum>
  <w:abstractNum w:abstractNumId="342">
    <w:nsid w:val="532C34A5"/>
    <w:multiLevelType w:val="hybridMultilevel"/>
    <w:lvl w:ilvl="0">
      <w:lvlJc w:val="left"/>
      <w:lvlText w:val="%1."/>
      <w:numFmt w:val="decimal"/>
      <w:start w:val="1"/>
    </w:lvl>
  </w:abstractNum>
  <w:abstractNum w:abstractNumId="343">
    <w:nsid w:val="102809E2"/>
    <w:multiLevelType w:val="hybridMultilevel"/>
    <w:lvl w:ilvl="0">
      <w:lvlJc w:val="left"/>
      <w:lvlText w:val="%1."/>
      <w:numFmt w:val="decimal"/>
      <w:start w:val="15"/>
    </w:lvl>
  </w:abstractNum>
  <w:abstractNum w:abstractNumId="344">
    <w:nsid w:val="3B2125A3"/>
    <w:multiLevelType w:val="hybridMultilevel"/>
    <w:lvl w:ilvl="0">
      <w:lvlJc w:val="left"/>
      <w:lvlText w:val="%1."/>
      <w:numFmt w:val="decimal"/>
      <w:start w:val="1"/>
    </w:lvl>
  </w:abstractNum>
  <w:abstractNum w:abstractNumId="345">
    <w:nsid w:val="AC68FFB"/>
    <w:multiLevelType w:val="hybridMultilevel"/>
    <w:lvl w:ilvl="0">
      <w:lvlJc w:val="left"/>
      <w:lvlText w:val="%1."/>
      <w:numFmt w:val="decimal"/>
      <w:start w:val="15"/>
    </w:lvl>
  </w:abstractNum>
  <w:abstractNum w:abstractNumId="346">
    <w:nsid w:val="63DF3FB7"/>
    <w:multiLevelType w:val="hybridMultilevel"/>
    <w:lvl w:ilvl="0">
      <w:lvlJc w:val="left"/>
      <w:lvlText w:val="%1."/>
      <w:numFmt w:val="decimal"/>
      <w:start w:val="16"/>
    </w:lvl>
  </w:abstractNum>
  <w:abstractNum w:abstractNumId="347">
    <w:nsid w:val="64996E13"/>
    <w:multiLevelType w:val="hybridMultilevel"/>
    <w:lvl w:ilvl="0">
      <w:lvlJc w:val="left"/>
      <w:lvlText w:val="%1."/>
      <w:numFmt w:val="decimal"/>
      <w:start w:val="1"/>
    </w:lvl>
  </w:abstractNum>
  <w:abstractNum w:abstractNumId="348">
    <w:nsid w:val="57A37D47"/>
    <w:multiLevelType w:val="hybridMultilevel"/>
    <w:lvl w:ilvl="0">
      <w:lvlJc w:val="left"/>
      <w:lvlText w:val="%1."/>
      <w:numFmt w:val="decimal"/>
      <w:start w:val="5"/>
    </w:lvl>
  </w:abstractNum>
  <w:abstractNum w:abstractNumId="349">
    <w:nsid w:val="74824D54"/>
    <w:multiLevelType w:val="hybridMultilevel"/>
    <w:lvl w:ilvl="0">
      <w:lvlJc w:val="left"/>
      <w:lvlText w:val="%1."/>
      <w:numFmt w:val="decimal"/>
      <w:start w:val="27"/>
    </w:lvl>
  </w:abstractNum>
  <w:abstractNum w:abstractNumId="350">
    <w:nsid w:val="6F00529A"/>
    <w:multiLevelType w:val="hybridMultilevel"/>
    <w:lvl w:ilvl="0">
      <w:lvlJc w:val="left"/>
      <w:lvlText w:val="%1."/>
      <w:numFmt w:val="decimal"/>
      <w:start w:val="1"/>
    </w:lvl>
  </w:abstractNum>
  <w:abstractNum w:abstractNumId="351">
    <w:nsid w:val="805B331"/>
    <w:multiLevelType w:val="hybridMultilevel"/>
    <w:lvl w:ilvl="0">
      <w:lvlJc w:val="left"/>
      <w:lvlText w:val="%1."/>
      <w:numFmt w:val="decimal"/>
      <w:start w:val="1"/>
    </w:lvl>
  </w:abstractNum>
  <w:abstractNum w:abstractNumId="352">
    <w:nsid w:val="60A1463"/>
    <w:multiLevelType w:val="hybridMultilevel"/>
    <w:lvl w:ilvl="0">
      <w:lvlJc w:val="left"/>
      <w:lvlText w:val="%1."/>
      <w:numFmt w:val="decimal"/>
      <w:start w:val="25"/>
    </w:lvl>
  </w:abstractNum>
  <w:abstractNum w:abstractNumId="353">
    <w:nsid w:val="43773132"/>
    <w:multiLevelType w:val="hybridMultilevel"/>
    <w:lvl w:ilvl="0">
      <w:lvlJc w:val="left"/>
      <w:lvlText w:val="%1."/>
      <w:numFmt w:val="decimal"/>
      <w:start w:val="1"/>
    </w:lvl>
  </w:abstractNum>
  <w:abstractNum w:abstractNumId="354">
    <w:nsid w:val="16AC4B23"/>
    <w:multiLevelType w:val="hybridMultilevel"/>
    <w:lvl w:ilvl="0">
      <w:lvlJc w:val="left"/>
      <w:lvlText w:val="%1."/>
      <w:numFmt w:val="decimal"/>
      <w:start w:val="13"/>
    </w:lvl>
  </w:abstractNum>
  <w:abstractNum w:abstractNumId="355">
    <w:nsid w:val="76C44E4E"/>
    <w:multiLevelType w:val="hybridMultilevel"/>
    <w:lvl w:ilvl="0">
      <w:lvlJc w:val="left"/>
      <w:lvlText w:val="%1."/>
      <w:numFmt w:val="decimal"/>
      <w:start w:val="1"/>
    </w:lvl>
  </w:abstractNum>
  <w:abstractNum w:abstractNumId="356">
    <w:nsid w:val="E04E6CE"/>
    <w:multiLevelType w:val="hybridMultilevel"/>
    <w:lvl w:ilvl="0">
      <w:lvlJc w:val="left"/>
      <w:lvlText w:val="У"/>
      <w:numFmt w:val="bullet"/>
      <w:start w:val="1"/>
    </w:lvl>
  </w:abstractNum>
  <w:abstractNum w:abstractNumId="357">
    <w:nsid w:val="31A9DB76"/>
    <w:multiLevelType w:val="hybridMultilevel"/>
    <w:lvl w:ilvl="0">
      <w:lvlJc w:val="left"/>
      <w:lvlText w:val="%1."/>
      <w:numFmt w:val="decimal"/>
      <w:start w:val="1"/>
    </w:lvl>
  </w:abstractNum>
  <w:abstractNum w:abstractNumId="358">
    <w:nsid w:val="4C4FFF5B"/>
    <w:multiLevelType w:val="hybridMultilevel"/>
    <w:lvl w:ilvl="0">
      <w:lvlJc w:val="left"/>
      <w:lvlText w:val="%1."/>
      <w:numFmt w:val="decimal"/>
      <w:start w:val="2"/>
    </w:lvl>
  </w:abstractNum>
  <w:abstractNum w:abstractNumId="359">
    <w:nsid w:val="51B76675"/>
    <w:multiLevelType w:val="hybridMultilevel"/>
    <w:lvl w:ilvl="0">
      <w:lvlJc w:val="left"/>
      <w:lvlText w:val="%1."/>
      <w:numFmt w:val="decimal"/>
      <w:start w:val="3"/>
    </w:lvl>
  </w:abstractNum>
  <w:abstractNum w:abstractNumId="360">
    <w:nsid w:val="59A4BA71"/>
    <w:multiLevelType w:val="hybridMultilevel"/>
    <w:lvl w:ilvl="0">
      <w:lvlJc w:val="left"/>
      <w:lvlText w:val="%1."/>
      <w:numFmt w:val="decimal"/>
      <w:start w:val="1"/>
    </w:lvl>
  </w:abstractNum>
  <w:abstractNum w:abstractNumId="361">
    <w:nsid w:val="450B7FB6"/>
    <w:multiLevelType w:val="hybridMultilevel"/>
    <w:lvl w:ilvl="0">
      <w:lvlJc w:val="left"/>
      <w:lvlText w:val="У"/>
      <w:numFmt w:val="bullet"/>
      <w:start w:val="1"/>
    </w:lvl>
  </w:abstractNum>
  <w:abstractNum w:abstractNumId="362">
    <w:nsid w:val="340BF64D"/>
    <w:multiLevelType w:val="hybridMultilevel"/>
    <w:lvl w:ilvl="0">
      <w:lvlJc w:val="left"/>
      <w:lvlText w:val="%1."/>
      <w:numFmt w:val="decimal"/>
      <w:start w:val="12"/>
    </w:lvl>
  </w:abstractNum>
  <w:abstractNum w:abstractNumId="363">
    <w:nsid w:val="69454021"/>
    <w:multiLevelType w:val="hybridMultilevel"/>
    <w:lvl w:ilvl="0">
      <w:lvlJc w:val="left"/>
      <w:lvlText w:val="%1."/>
      <w:numFmt w:val="decimal"/>
      <w:start w:val="1"/>
    </w:lvl>
  </w:abstractNum>
  <w:abstractNum w:abstractNumId="364">
    <w:nsid w:val="49F15C6B"/>
    <w:multiLevelType w:val="hybridMultilevel"/>
    <w:lvl w:ilvl="0">
      <w:lvlJc w:val="left"/>
      <w:lvlText w:val="%1."/>
      <w:numFmt w:val="decimal"/>
      <w:start w:val="5"/>
    </w:lvl>
  </w:abstractNum>
  <w:abstractNum w:abstractNumId="365">
    <w:nsid w:val="75F56228"/>
    <w:multiLevelType w:val="hybridMultilevel"/>
    <w:lvl w:ilvl="0">
      <w:lvlJc w:val="left"/>
      <w:lvlText w:val="%1."/>
      <w:numFmt w:val="decimal"/>
      <w:start w:val="6"/>
    </w:lvl>
  </w:abstractNum>
  <w:abstractNum w:abstractNumId="366">
    <w:nsid w:val="1C618271"/>
    <w:multiLevelType w:val="hybridMultilevel"/>
    <w:lvl w:ilvl="0">
      <w:lvlJc w:val="left"/>
      <w:lvlText w:val="%1."/>
      <w:numFmt w:val="decimal"/>
      <w:start w:val="1"/>
    </w:lvl>
  </w:abstractNum>
  <w:abstractNum w:abstractNumId="367">
    <w:nsid w:val="6505F02E"/>
    <w:multiLevelType w:val="hybridMultilevel"/>
    <w:lvl w:ilvl="0">
      <w:lvlJc w:val="left"/>
      <w:lvlText w:val="%1."/>
      <w:numFmt w:val="decimal"/>
      <w:start w:val="3"/>
    </w:lvl>
  </w:abstractNum>
  <w:abstractNum w:abstractNumId="368">
    <w:nsid w:val="2FE5D025"/>
    <w:multiLevelType w:val="hybridMultilevel"/>
    <w:lvl w:ilvl="0">
      <w:lvlJc w:val="left"/>
      <w:lvlText w:val="%1."/>
      <w:numFmt w:val="decimal"/>
      <w:start w:val="4"/>
    </w:lvl>
  </w:abstractNum>
  <w:abstractNum w:abstractNumId="369">
    <w:nsid w:val="30E1B1CF"/>
    <w:multiLevelType w:val="hybridMultilevel"/>
    <w:lvl w:ilvl="0">
      <w:lvlJc w:val="left"/>
      <w:lvlText w:val="%1."/>
      <w:numFmt w:val="decimal"/>
      <w:start w:val="1"/>
    </w:lvl>
  </w:abstractNum>
  <w:abstractNum w:abstractNumId="370">
    <w:nsid w:val="C7A9237"/>
    <w:multiLevelType w:val="hybridMultilevel"/>
    <w:lvl w:ilvl="0">
      <w:lvlJc w:val="left"/>
      <w:lvlText w:val="%1."/>
      <w:numFmt w:val="decimal"/>
      <w:start w:val="8"/>
    </w:lvl>
  </w:abstractNum>
  <w:abstractNum w:abstractNumId="371">
    <w:nsid w:val="676B3580"/>
    <w:multiLevelType w:val="hybridMultilevel"/>
    <w:lvl w:ilvl="0">
      <w:lvlJc w:val="left"/>
      <w:lvlText w:val="%1."/>
      <w:numFmt w:val="decimal"/>
      <w:start w:val="1"/>
    </w:lvl>
  </w:abstractNum>
  <w:abstractNum w:abstractNumId="372">
    <w:nsid w:val="3193C8F9"/>
    <w:multiLevelType w:val="hybridMultilevel"/>
    <w:lvl w:ilvl="0">
      <w:lvlJc w:val="left"/>
      <w:lvlText w:val="%1."/>
      <w:numFmt w:val="decimal"/>
      <w:start w:val="20"/>
    </w:lvl>
  </w:abstractNum>
  <w:abstractNum w:abstractNumId="373">
    <w:nsid w:val="5FA6C6DC"/>
    <w:multiLevelType w:val="hybridMultilevel"/>
    <w:lvl w:ilvl="0">
      <w:lvlJc w:val="left"/>
      <w:lvlText w:val="у"/>
      <w:numFmt w:val="bullet"/>
      <w:start w:val="1"/>
    </w:lvl>
  </w:abstractNum>
  <w:abstractNum w:abstractNumId="374">
    <w:nsid w:val="77933F62"/>
    <w:multiLevelType w:val="hybridMultilevel"/>
    <w:lvl w:ilvl="0">
      <w:lvlJc w:val="left"/>
      <w:lvlText w:val="%1."/>
      <w:numFmt w:val="decimal"/>
      <w:start w:val="22"/>
    </w:lvl>
  </w:abstractNum>
  <w:abstractNum w:abstractNumId="375">
    <w:nsid w:val="6CB4EE9C"/>
    <w:multiLevelType w:val="hybridMultilevel"/>
    <w:lvl w:ilvl="0">
      <w:lvlJc w:val="left"/>
      <w:lvlText w:val="%1."/>
      <w:numFmt w:val="decimal"/>
      <w:start w:val="1"/>
    </w:lvl>
  </w:abstractNum>
  <w:abstractNum w:abstractNumId="376">
    <w:nsid w:val="6A6D56D7"/>
    <w:multiLevelType w:val="hybridMultilevel"/>
    <w:lvl w:ilvl="0">
      <w:lvlJc w:val="left"/>
      <w:lvlText w:val="%1."/>
      <w:numFmt w:val="decimal"/>
      <w:start w:val="25"/>
    </w:lvl>
  </w:abstractNum>
  <w:abstractNum w:abstractNumId="377">
    <w:nsid w:val="5B727F19"/>
    <w:multiLevelType w:val="hybridMultilevel"/>
    <w:lvl w:ilvl="0">
      <w:lvlJc w:val="left"/>
      <w:lvlText w:val="%1."/>
      <w:numFmt w:val="decimal"/>
      <w:start w:val="1"/>
    </w:lvl>
  </w:abstractNum>
  <w:abstractNum w:abstractNumId="378">
    <w:nsid w:val="514E5CB0"/>
    <w:multiLevelType w:val="hybridMultilevel"/>
    <w:lvl w:ilvl="0">
      <w:lvlJc w:val="left"/>
      <w:lvlText w:val="%1."/>
      <w:numFmt w:val="decimal"/>
      <w:start w:val="15"/>
    </w:lvl>
  </w:abstractNum>
  <w:abstractNum w:abstractNumId="379">
    <w:nsid w:val="4210D41E"/>
    <w:multiLevelType w:val="hybridMultilevel"/>
    <w:lvl w:ilvl="0">
      <w:lvlJc w:val="left"/>
      <w:lvlText w:val="%1."/>
      <w:numFmt w:val="decimal"/>
      <w:start w:val="1"/>
    </w:lvl>
  </w:abstractNum>
  <w:abstractNum w:abstractNumId="380">
    <w:nsid w:val="4FF4CC6D"/>
    <w:multiLevelType w:val="hybridMultilevel"/>
    <w:lvl w:ilvl="0">
      <w:lvlJc w:val="left"/>
      <w:lvlText w:val="%1."/>
      <w:numFmt w:val="decimal"/>
      <w:start w:val="8"/>
    </w:lvl>
  </w:abstractNum>
  <w:abstractNum w:abstractNumId="381">
    <w:nsid w:val="404EAF4A"/>
    <w:multiLevelType w:val="hybridMultilevel"/>
    <w:lvl w:ilvl="0">
      <w:lvlJc w:val="left"/>
      <w:lvlText w:val="%1."/>
      <w:numFmt w:val="decimal"/>
      <w:start w:val="9"/>
    </w:lvl>
  </w:abstractNum>
  <w:abstractNum w:abstractNumId="382">
    <w:nsid w:val="4A16874F"/>
    <w:multiLevelType w:val="hybridMultilevel"/>
    <w:lvl w:ilvl="0">
      <w:lvlJc w:val="left"/>
      <w:lvlText w:val="%1."/>
      <w:numFmt w:val="decimal"/>
      <w:start w:val="1"/>
    </w:lvl>
  </w:abstractNum>
  <w:abstractNum w:abstractNumId="383">
    <w:nsid w:val="55FEE0D1"/>
    <w:multiLevelType w:val="hybridMultilevel"/>
    <w:lvl w:ilvl="0">
      <w:lvlJc w:val="left"/>
      <w:lvlText w:val="%1."/>
      <w:numFmt w:val="decimal"/>
      <w:start w:val="11"/>
    </w:lvl>
  </w:abstractNum>
  <w:abstractNum w:abstractNumId="384">
    <w:nsid w:val="3C5E07C"/>
    <w:multiLevelType w:val="hybridMultilevel"/>
    <w:lvl w:ilvl="0">
      <w:lvlJc w:val="left"/>
      <w:lvlText w:val="%1."/>
      <w:numFmt w:val="decimal"/>
      <w:start w:val="1"/>
    </w:lvl>
  </w:abstractNum>
  <w:abstractNum w:abstractNumId="385">
    <w:nsid w:val="60C2D273"/>
    <w:multiLevelType w:val="hybridMultilevel"/>
    <w:lvl w:ilvl="0">
      <w:lvlJc w:val="left"/>
      <w:lvlText w:val="%1."/>
      <w:numFmt w:val="decimal"/>
      <w:start w:val="3"/>
    </w:lvl>
  </w:abstractNum>
  <w:abstractNum w:abstractNumId="386">
    <w:nsid w:val="4CC32F1F"/>
    <w:multiLevelType w:val="hybridMultilevel"/>
    <w:lvl w:ilvl="0">
      <w:lvlJc w:val="left"/>
      <w:lvlText w:val="%1."/>
      <w:numFmt w:val="decimal"/>
      <w:start w:val="4"/>
    </w:lvl>
  </w:abstractNum>
  <w:abstractNum w:abstractNumId="387">
    <w:nsid w:val="11CAC74A"/>
    <w:multiLevelType w:val="hybridMultilevel"/>
    <w:lvl w:ilvl="0">
      <w:lvlJc w:val="left"/>
      <w:lvlText w:val="%1."/>
      <w:numFmt w:val="decimal"/>
      <w:start w:val="5"/>
    </w:lvl>
  </w:abstractNum>
  <w:abstractNum w:abstractNumId="388">
    <w:nsid w:val="126CADE9"/>
    <w:multiLevelType w:val="hybridMultilevel"/>
    <w:lvl w:ilvl="0">
      <w:lvlJc w:val="left"/>
      <w:lvlText w:val="%1."/>
      <w:numFmt w:val="decimal"/>
      <w:start w:val="1"/>
    </w:lvl>
  </w:abstractNum>
  <w:abstractNum w:abstractNumId="389">
    <w:nsid w:val="19132E7B"/>
    <w:multiLevelType w:val="hybridMultilevel"/>
    <w:lvl w:ilvl="0">
      <w:lvlJc w:val="left"/>
      <w:lvlText w:val="У"/>
      <w:numFmt w:val="bullet"/>
      <w:start w:val="1"/>
    </w:lvl>
  </w:abstractNum>
  <w:abstractNum w:abstractNumId="390">
    <w:nsid w:val="63822DC0"/>
    <w:multiLevelType w:val="hybridMultilevel"/>
    <w:lvl w:ilvl="0">
      <w:lvlJc w:val="left"/>
      <w:lvlText w:val="%1."/>
      <w:numFmt w:val="decimal"/>
      <w:start w:val="18"/>
    </w:lvl>
  </w:abstractNum>
  <w:abstractNum w:abstractNumId="391">
    <w:nsid w:val="6C11685A"/>
    <w:multiLevelType w:val="hybridMultilevel"/>
    <w:lvl w:ilvl="0">
      <w:lvlJc w:val="left"/>
      <w:lvlText w:val="%1."/>
      <w:numFmt w:val="decimal"/>
      <w:start w:val="1"/>
    </w:lvl>
  </w:abstractNum>
  <w:abstractNum w:abstractNumId="392">
    <w:nsid w:val="5E1EAE31"/>
    <w:multiLevelType w:val="hybridMultilevel"/>
    <w:lvl w:ilvl="0">
      <w:lvlJc w:val="left"/>
      <w:lvlText w:val="У"/>
      <w:numFmt w:val="bullet"/>
      <w:start w:val="1"/>
    </w:lvl>
  </w:abstractNum>
  <w:abstractNum w:abstractNumId="393">
    <w:nsid w:val="178E240D"/>
    <w:multiLevelType w:val="hybridMultilevel"/>
    <w:lvl w:ilvl="0">
      <w:lvlJc w:val="left"/>
      <w:lvlText w:val="%1."/>
      <w:numFmt w:val="decimal"/>
      <w:start w:val="15"/>
    </w:lvl>
    <w:lvl w:ilvl="1">
      <w:lvlJc w:val="left"/>
      <w:lvlText w:val="у"/>
      <w:numFmt w:val="bullet"/>
      <w:start w:val="1"/>
    </w:lvl>
  </w:abstractNum>
  <w:abstractNum w:abstractNumId="394">
    <w:nsid w:val="5556A87B"/>
    <w:multiLevelType w:val="hybridMultilevel"/>
    <w:lvl w:ilvl="0">
      <w:lvlJc w:val="left"/>
      <w:lvlText w:val="%1."/>
      <w:numFmt w:val="decimal"/>
      <w:start w:val="1"/>
    </w:lvl>
  </w:abstractNum>
  <w:abstractNum w:abstractNumId="395">
    <w:nsid w:val="28100A9C"/>
    <w:multiLevelType w:val="hybridMultilevel"/>
    <w:lvl w:ilvl="0">
      <w:lvlJc w:val="left"/>
      <w:lvlText w:val="У"/>
      <w:numFmt w:val="bullet"/>
      <w:start w:val="1"/>
    </w:lvl>
  </w:abstractNum>
  <w:abstractNum w:abstractNumId="396">
    <w:nsid w:val="D838636"/>
    <w:multiLevelType w:val="hybridMultilevel"/>
    <w:lvl w:ilvl="0">
      <w:lvlJc w:val="left"/>
      <w:lvlText w:val="%1."/>
      <w:numFmt w:val="decimal"/>
      <w:start w:val="12"/>
    </w:lvl>
  </w:abstractNum>
  <w:abstractNum w:abstractNumId="397">
    <w:nsid w:val="71B82AED"/>
    <w:multiLevelType w:val="hybridMultilevel"/>
    <w:lvl w:ilvl="0">
      <w:lvlJc w:val="left"/>
      <w:lvlText w:val="%1."/>
      <w:numFmt w:val="decimal"/>
      <w:start w:val="1"/>
    </w:lvl>
  </w:abstractNum>
  <w:abstractNum w:abstractNumId="398">
    <w:nsid w:val="D15FACA"/>
    <w:multiLevelType w:val="hybridMultilevel"/>
    <w:lvl w:ilvl="0">
      <w:lvlJc w:val="left"/>
      <w:lvlText w:val="%1."/>
      <w:numFmt w:val="decimal"/>
      <w:start w:val="12"/>
    </w:lvl>
  </w:abstractNum>
  <w:abstractNum w:abstractNumId="399">
    <w:nsid w:val="3D69565B"/>
    <w:multiLevelType w:val="hybridMultilevel"/>
    <w:lvl w:ilvl="0">
      <w:lvlJc w:val="left"/>
      <w:lvlText w:val="%1."/>
      <w:numFmt w:val="decimal"/>
      <w:start w:val="246"/>
    </w:lvl>
  </w:abstractNum>
  <w:abstractNum w:abstractNumId="400">
    <w:nsid w:val="2299DCBC"/>
    <w:multiLevelType w:val="hybridMultilevel"/>
    <w:lvl w:ilvl="0">
      <w:lvlJc w:val="left"/>
      <w:lvlText w:val="%1."/>
      <w:numFmt w:val="decimal"/>
      <w:start w:val="1"/>
    </w:lvl>
  </w:abstractNum>
  <w:abstractNum w:abstractNumId="401">
    <w:nsid w:val="19908D02"/>
    <w:multiLevelType w:val="hybridMultilevel"/>
    <w:lvl w:ilvl="0">
      <w:lvlJc w:val="left"/>
      <w:lvlText w:val="%1."/>
      <w:numFmt w:val="decimal"/>
      <w:start w:val="23"/>
    </w:lvl>
  </w:abstractNum>
  <w:abstractNum w:abstractNumId="402">
    <w:nsid w:val="24D48BDB"/>
    <w:multiLevelType w:val="hybridMultilevel"/>
    <w:lvl w:ilvl="0">
      <w:lvlJc w:val="left"/>
      <w:lvlText w:val="%1."/>
      <w:numFmt w:val="decimal"/>
      <w:start w:val="1"/>
    </w:lvl>
  </w:abstractNum>
  <w:abstractNum w:abstractNumId="403">
    <w:nsid w:val="542DA5B5"/>
    <w:multiLevelType w:val="hybridMultilevel"/>
    <w:lvl w:ilvl="0">
      <w:lvlJc w:val="left"/>
      <w:lvlText w:val="%1."/>
      <w:numFmt w:val="decimal"/>
      <w:start w:val="15"/>
    </w:lvl>
  </w:abstractNum>
  <w:abstractNum w:abstractNumId="404">
    <w:nsid w:val="793753DE"/>
    <w:multiLevelType w:val="hybridMultilevel"/>
    <w:lvl w:ilvl="0">
      <w:lvlJc w:val="left"/>
      <w:lvlText w:val="%1."/>
      <w:numFmt w:val="decimal"/>
      <w:start w:val="1"/>
    </w:lvl>
  </w:abstractNum>
  <w:abstractNum w:abstractNumId="405">
    <w:nsid w:val="1C67CB3D"/>
    <w:multiLevelType w:val="hybridMultilevel"/>
    <w:lvl w:ilvl="0">
      <w:lvlJc w:val="left"/>
      <w:lvlText w:val="%1."/>
      <w:numFmt w:val="decimal"/>
      <w:start w:val="23"/>
    </w:lvl>
  </w:abstractNum>
  <w:abstractNum w:abstractNumId="406">
    <w:nsid w:val="40E29452"/>
    <w:multiLevelType w:val="hybridMultilevel"/>
    <w:lvl w:ilvl="0">
      <w:lvlJc w:val="left"/>
      <w:lvlText w:val="%1."/>
      <w:numFmt w:val="decimal"/>
      <w:start w:val="1"/>
    </w:lvl>
  </w:abstractNum>
  <w:abstractNum w:abstractNumId="407">
    <w:nsid w:val="63A4AAB6"/>
    <w:multiLevelType w:val="hybridMultilevel"/>
    <w:lvl w:ilvl="0">
      <w:lvlJc w:val="left"/>
      <w:lvlText w:val="%1."/>
      <w:numFmt w:val="decimal"/>
      <w:start w:val="1"/>
    </w:lvl>
  </w:abstractNum>
  <w:abstractNum w:abstractNumId="408">
    <w:nsid w:val="77DA4A57"/>
    <w:multiLevelType w:val="hybridMultilevel"/>
    <w:lvl w:ilvl="0">
      <w:lvlJc w:val="left"/>
      <w:lvlText w:val="%1."/>
      <w:numFmt w:val="decimal"/>
      <w:start w:val="1"/>
    </w:lvl>
  </w:abstractNum>
  <w:abstractNum w:abstractNumId="409">
    <w:nsid w:val="1230F102"/>
    <w:multiLevelType w:val="hybridMultilevel"/>
    <w:lvl w:ilvl="0">
      <w:lvlJc w:val="left"/>
      <w:lvlText w:val="%1."/>
      <w:numFmt w:val="decimal"/>
      <w:start w:val="1"/>
    </w:lvl>
  </w:abstractNum>
  <w:abstractNum w:abstractNumId="410">
    <w:nsid w:val="25B57ED4"/>
    <w:multiLevelType w:val="hybridMultilevel"/>
    <w:lvl w:ilvl="0">
      <w:lvlJc w:val="left"/>
      <w:lvlText w:val="%1."/>
      <w:numFmt w:val="decimal"/>
      <w:start w:val="1"/>
    </w:lvl>
  </w:abstractNum>
  <w:abstractNum w:abstractNumId="411">
    <w:nsid w:val="47CF16C4"/>
    <w:multiLevelType w:val="hybridMultilevel"/>
    <w:lvl w:ilvl="0">
      <w:lvlJc w:val="left"/>
      <w:lvlText w:val="%1."/>
      <w:numFmt w:val="decimal"/>
      <w:start w:val="1"/>
    </w:lvl>
  </w:abstractNum>
  <w:abstractNum w:abstractNumId="412">
    <w:nsid w:val="527FA04C"/>
    <w:multiLevelType w:val="hybridMultilevel"/>
    <w:lvl w:ilvl="0">
      <w:lvlJc w:val="left"/>
      <w:lvlText w:val="%1."/>
      <w:numFmt w:val="decimal"/>
      <w:start w:val="1"/>
    </w:lvl>
  </w:abstractNum>
  <w:abstractNum w:abstractNumId="413">
    <w:nsid w:val="6FCC0624"/>
    <w:multiLevelType w:val="hybridMultilevel"/>
    <w:lvl w:ilvl="0">
      <w:lvlJc w:val="left"/>
      <w:lvlText w:val="%1."/>
      <w:numFmt w:val="decimal"/>
      <w:start w:val="15"/>
    </w:lvl>
  </w:abstractNum>
  <w:abstractNum w:abstractNumId="414">
    <w:nsid w:val="1DCDF795"/>
    <w:multiLevelType w:val="hybridMultilevel"/>
    <w:lvl w:ilvl="0">
      <w:lvlJc w:val="left"/>
      <w:lvlText w:val="%1."/>
      <w:numFmt w:val="decimal"/>
      <w:start w:val="1"/>
    </w:lvl>
  </w:abstractNum>
  <w:abstractNum w:abstractNumId="415">
    <w:nsid w:val="564580C8"/>
    <w:multiLevelType w:val="hybridMultilevel"/>
    <w:lvl w:ilvl="0">
      <w:lvlJc w:val="left"/>
      <w:lvlText w:val="%1."/>
      <w:numFmt w:val="decimal"/>
      <w:start w:val="1"/>
    </w:lvl>
  </w:abstractNum>
  <w:abstractNum w:abstractNumId="416">
    <w:nsid w:val="508ED897"/>
    <w:multiLevelType w:val="hybridMultilevel"/>
    <w:lvl w:ilvl="0">
      <w:lvlJc w:val="left"/>
      <w:lvlText w:val="%1."/>
      <w:numFmt w:val="decimal"/>
      <w:start w:val="2"/>
    </w:lvl>
  </w:abstractNum>
  <w:abstractNum w:abstractNumId="417">
    <w:nsid w:val="6A9126B5"/>
    <w:multiLevelType w:val="hybridMultilevel"/>
    <w:lvl w:ilvl="0">
      <w:lvlJc w:val="left"/>
      <w:lvlText w:val="%1."/>
      <w:numFmt w:val="decimal"/>
      <w:start w:val="3"/>
    </w:lvl>
  </w:abstractNum>
  <w:abstractNum w:abstractNumId="418">
    <w:nsid w:val="68104812"/>
    <w:multiLevelType w:val="hybridMultilevel"/>
    <w:lvl w:ilvl="0">
      <w:lvlJc w:val="left"/>
      <w:lvlText w:val="%1."/>
      <w:numFmt w:val="decimal"/>
      <w:start w:val="1"/>
    </w:lvl>
    <w:lvl w:ilvl="1">
      <w:lvlJc w:val="left"/>
      <w:lvlText w:val="ТТ"/>
      <w:numFmt w:val="bullet"/>
      <w:start w:val="1"/>
    </w:lvl>
    <w:lvl w:ilvl="2">
      <w:lvlJc w:val="left"/>
      <w:lvlText w:val="-"/>
      <w:numFmt w:val="bullet"/>
      <w:start w:val="1"/>
    </w:lvl>
    <w:lvl w:ilvl="3">
      <w:lvlJc w:val="left"/>
      <w:lvlText w:val="-"/>
      <w:numFmt w:val="bullet"/>
      <w:start w:val="1"/>
    </w:lvl>
  </w:abstractNum>
  <w:abstractNum w:abstractNumId="419">
    <w:nsid w:val="62FB8680"/>
    <w:multiLevelType w:val="hybridMultilevel"/>
    <w:lvl w:ilvl="0">
      <w:lvlJc w:val="left"/>
      <w:lvlText w:val="%1."/>
      <w:numFmt w:val="decimal"/>
      <w:start w:val="1"/>
    </w:lvl>
    <w:lvl w:ilvl="1">
      <w:lvlJc w:val="left"/>
      <w:lvlText w:val="-"/>
      <w:numFmt w:val="bullet"/>
      <w:start w:val="1"/>
    </w:lvl>
    <w:lvl w:ilvl="2">
      <w:lvlJc w:val="left"/>
      <w:lvlText w:val="-"/>
      <w:numFmt w:val="bullet"/>
      <w:start w:val="1"/>
    </w:lvl>
  </w:abstractNum>
  <w:abstractNum w:abstractNumId="420">
    <w:nsid w:val="3A45530"/>
    <w:multiLevelType w:val="hybridMultilevel"/>
    <w:lvl w:ilvl="0">
      <w:lvlJc w:val="left"/>
      <w:lvlText w:val="%1."/>
      <w:numFmt w:val="decimal"/>
      <w:start w:val="1"/>
    </w:lvl>
  </w:abstractNum>
  <w:abstractNum w:abstractNumId="421">
    <w:nsid w:val="4B9275D2"/>
    <w:multiLevelType w:val="hybridMultilevel"/>
    <w:lvl w:ilvl="0">
      <w:lvlJc w:val="left"/>
      <w:lvlText w:val="-"/>
      <w:numFmt w:val="bullet"/>
      <w:start w:val="1"/>
    </w:lvl>
  </w:abstractNum>
  <w:abstractNum w:abstractNumId="422">
    <w:nsid w:val="4F0CEEDB"/>
    <w:multiLevelType w:val="hybridMultilevel"/>
    <w:lvl w:ilvl="0">
      <w:lvlJc w:val="left"/>
      <w:lvlText w:val="-"/>
      <w:numFmt w:val="bullet"/>
      <w:start w:val="1"/>
    </w:lvl>
  </w:abstractNum>
  <w:abstractNum w:abstractNumId="423">
    <w:nsid w:val="61C30361"/>
    <w:multiLevelType w:val="hybridMultilevel"/>
    <w:lvl w:ilvl="0">
      <w:lvlJc w:val="left"/>
      <w:lvlText w:val="%1."/>
      <w:numFmt w:val="decimal"/>
      <w:start w:val="2"/>
    </w:lvl>
    <w:lvl w:ilvl="1">
      <w:lvlJc w:val="left"/>
      <w:lvlText w:val="-"/>
      <w:numFmt w:val="bullet"/>
      <w:start w:val="1"/>
    </w:lvl>
  </w:abstractNum>
  <w:abstractNum w:abstractNumId="424">
    <w:nsid w:val="632099E0"/>
    <w:multiLevelType w:val="hybridMultilevel"/>
    <w:lvl w:ilvl="0">
      <w:lvlJc w:val="left"/>
      <w:lvlText w:val="%1."/>
      <w:numFmt w:val="decimal"/>
      <w:start w:val="1"/>
    </w:lvl>
    <w:lvl w:ilvl="1">
      <w:lvlJc w:val="left"/>
      <w:lvlText w:val="ТТ"/>
      <w:numFmt w:val="bullet"/>
      <w:start w:val="1"/>
    </w:lvl>
    <w:lvl w:ilvl="2">
      <w:lvlJc w:val="left"/>
      <w:lvlText w:val="-"/>
      <w:numFmt w:val="bullet"/>
      <w:start w:val="1"/>
    </w:lvl>
  </w:abstractNum>
  <w:abstractNum w:abstractNumId="425">
    <w:nsid w:val="24639756"/>
    <w:multiLevelType w:val="hybridMultilevel"/>
    <w:lvl w:ilvl="0">
      <w:lvlJc w:val="left"/>
      <w:lvlText w:val="%1."/>
      <w:numFmt w:val="decimal"/>
      <w:start w:val="1"/>
    </w:lvl>
    <w:lvl w:ilvl="1">
      <w:lvlJc w:val="left"/>
      <w:lvlText w:val="-"/>
      <w:numFmt w:val="bullet"/>
      <w:start w:val="1"/>
    </w:lvl>
  </w:abstractNum>
  <w:abstractNum w:abstractNumId="426">
    <w:nsid w:val="9D30DFD"/>
    <w:multiLevelType w:val="hybridMultilevel"/>
    <w:lvl w:ilvl="0">
      <w:lvlJc w:val="left"/>
      <w:lvlText w:val="%1."/>
      <w:numFmt w:val="decimal"/>
      <w:start w:val="2"/>
    </w:lvl>
    <w:lvl w:ilvl="1">
      <w:lvlJc w:val="left"/>
      <w:lvlText w:val="-"/>
      <w:numFmt w:val="bullet"/>
      <w:start w:val="1"/>
    </w:lvl>
  </w:abstractNum>
  <w:abstractNum w:abstractNumId="427">
    <w:nsid w:val="70A42016"/>
    <w:multiLevelType w:val="hybridMultilevel"/>
    <w:lvl w:ilvl="0">
      <w:lvlJc w:val="left"/>
      <w:lvlText w:val="%1."/>
      <w:numFmt w:val="decimal"/>
      <w:start w:val="1"/>
    </w:lvl>
  </w:abstractNum>
  <w:abstractNum w:abstractNumId="428">
    <w:nsid w:val="161BC243"/>
    <w:multiLevelType w:val="hybridMultilevel"/>
    <w:lvl w:ilvl="0">
      <w:lvlJc w:val="left"/>
      <w:lvlText w:val="-"/>
      <w:numFmt w:val="bullet"/>
      <w:start w:val="1"/>
    </w:lvl>
    <w:lvl w:ilvl="1">
      <w:lvlJc w:val="left"/>
      <w:lvlText w:val="-"/>
      <w:numFmt w:val="bullet"/>
      <w:start w:val="1"/>
    </w:lvl>
  </w:abstractNum>
  <w:abstractNum w:abstractNumId="429">
    <w:nsid w:val="16E908C8"/>
    <w:multiLevelType w:val="hybridMultilevel"/>
    <w:lvl w:ilvl="0">
      <w:lvlJc w:val="left"/>
      <w:lvlText w:val="%1."/>
      <w:numFmt w:val="decimal"/>
      <w:start w:val="2"/>
    </w:lvl>
  </w:abstractNum>
  <w:abstractNum w:abstractNumId="430">
    <w:nsid w:val="2E0D7671"/>
    <w:multiLevelType w:val="hybridMultilevel"/>
    <w:lvl w:ilvl="0">
      <w:lvlJc w:val="left"/>
      <w:lvlText w:val="-"/>
      <w:numFmt w:val="bullet"/>
      <w:start w:val="1"/>
    </w:lvl>
  </w:abstractNum>
  <w:abstractNum w:abstractNumId="431">
    <w:nsid w:val="38B59EFF"/>
    <w:multiLevelType w:val="hybridMultilevel"/>
    <w:lvl w:ilvl="0">
      <w:lvlJc w:val="left"/>
      <w:lvlText w:val="ТТ"/>
      <w:numFmt w:val="bullet"/>
      <w:start w:val="1"/>
    </w:lvl>
  </w:abstractNum>
  <w:abstractNum w:abstractNumId="432">
    <w:nsid w:val="307995CA"/>
    <w:multiLevelType w:val="hybridMultilevel"/>
    <w:lvl w:ilvl="0">
      <w:lvlJc w:val="left"/>
      <w:lvlText w:val="%1."/>
      <w:numFmt w:val="decimal"/>
      <w:start w:val="1"/>
    </w:lvl>
  </w:abstractNum>
  <w:abstractNum w:abstractNumId="433">
    <w:nsid w:val="52E2024D"/>
    <w:multiLevelType w:val="hybridMultilevel"/>
    <w:lvl w:ilvl="0">
      <w:lvlJc w:val="left"/>
      <w:lvlText w:val="-"/>
      <w:numFmt w:val="bullet"/>
      <w:start w:val="1"/>
    </w:lvl>
  </w:abstractNum>
  <w:abstractNum w:abstractNumId="434">
    <w:nsid w:val="CE344B5"/>
    <w:multiLevelType w:val="hybridMultilevel"/>
    <w:lvl w:ilvl="0">
      <w:lvlJc w:val="left"/>
      <w:lvlText w:val="%1."/>
      <w:numFmt w:val="decimal"/>
      <w:start w:val="2"/>
    </w:lvl>
  </w:abstractNum>
  <w:abstractNum w:abstractNumId="435">
    <w:nsid w:val="29B0E9A8"/>
    <w:multiLevelType w:val="hybridMultilevel"/>
    <w:lvl w:ilvl="0">
      <w:lvlJc w:val="left"/>
      <w:lvlText w:val="-"/>
      <w:numFmt w:val="bullet"/>
      <w:start w:val="1"/>
    </w:lvl>
  </w:abstractNum>
  <w:abstractNum w:abstractNumId="436">
    <w:nsid w:val="6F49CD8A"/>
    <w:multiLevelType w:val="hybridMultilevel"/>
    <w:lvl w:ilvl="0">
      <w:lvlJc w:val="left"/>
      <w:lvlText w:val="%1."/>
      <w:numFmt w:val="decimal"/>
      <w:start w:val="1"/>
    </w:lvl>
  </w:abstractNum>
  <w:abstractNum w:abstractNumId="437">
    <w:nsid w:val="4DC5D907"/>
    <w:multiLevelType w:val="hybridMultilevel"/>
    <w:lvl w:ilvl="0">
      <w:lvlJc w:val="left"/>
      <w:lvlText w:val="-"/>
      <w:numFmt w:val="bullet"/>
      <w:start w:val="1"/>
    </w:lvl>
  </w:abstractNum>
  <w:abstractNum w:abstractNumId="438">
    <w:nsid w:val="D55945E"/>
    <w:multiLevelType w:val="hybridMultilevel"/>
    <w:lvl w:ilvl="0">
      <w:lvlJc w:val="left"/>
      <w:lvlText w:val="-"/>
      <w:numFmt w:val="bullet"/>
      <w:start w:val="1"/>
    </w:lvl>
  </w:abstractNum>
  <w:abstractNum w:abstractNumId="439">
    <w:nsid w:val="672417E1"/>
    <w:multiLevelType w:val="hybridMultilevel"/>
    <w:lvl w:ilvl="0">
      <w:lvlJc w:val="left"/>
      <w:lvlText w:val="%1."/>
      <w:numFmt w:val="decimal"/>
      <w:start w:val="2"/>
    </w:lvl>
  </w:abstractNum>
  <w:abstractNum w:abstractNumId="440">
    <w:nsid w:val="5FF6CA09"/>
    <w:multiLevelType w:val="hybridMultilevel"/>
    <w:lvl w:ilvl="0">
      <w:lvlJc w:val="left"/>
      <w:lvlText w:val="-"/>
      <w:numFmt w:val="bullet"/>
      <w:start w:val="1"/>
    </w:lvl>
  </w:abstractNum>
  <w:abstractNum w:abstractNumId="441">
    <w:nsid w:val="330B1333"/>
    <w:multiLevelType w:val="hybridMultilevel"/>
    <w:lvl w:ilvl="0">
      <w:lvlJc w:val="left"/>
      <w:lvlText w:val="%1."/>
      <w:numFmt w:val="decimal"/>
      <w:start w:val="1"/>
    </w:lvl>
  </w:abstractNum>
  <w:abstractNum w:abstractNumId="442">
    <w:nsid w:val="2EF32EA6"/>
    <w:multiLevelType w:val="hybridMultilevel"/>
    <w:lvl w:ilvl="0">
      <w:lvlJc w:val="left"/>
      <w:lvlText w:val="-"/>
      <w:numFmt w:val="bullet"/>
      <w:start w:val="1"/>
    </w:lvl>
  </w:abstractNum>
  <w:abstractNum w:abstractNumId="443">
    <w:nsid w:val="32766A55"/>
    <w:multiLevelType w:val="hybridMultilevel"/>
    <w:lvl w:ilvl="0">
      <w:lvlJc w:val="left"/>
      <w:lvlText w:val="%1."/>
      <w:numFmt w:val="decimal"/>
      <w:start w:val="2"/>
    </w:lvl>
  </w:abstractNum>
  <w:abstractNum w:abstractNumId="444">
    <w:nsid w:val="22D71957"/>
    <w:multiLevelType w:val="hybridMultilevel"/>
    <w:lvl w:ilvl="0">
      <w:lvlJc w:val="left"/>
      <w:lvlText w:val="-"/>
      <w:numFmt w:val="bullet"/>
      <w:start w:val="1"/>
    </w:lvl>
  </w:abstractNum>
  <w:abstractNum w:abstractNumId="445">
    <w:nsid w:val="4CC1263B"/>
    <w:multiLevelType w:val="hybridMultilevel"/>
    <w:lvl w:ilvl="0">
      <w:lvlJc w:val="left"/>
      <w:lvlText w:val="%1."/>
      <w:numFmt w:val="decimal"/>
      <w:start w:val="3"/>
    </w:lvl>
  </w:abstractNum>
  <w:abstractNum w:abstractNumId="446">
    <w:nsid w:val="8BBEB1D"/>
    <w:multiLevelType w:val="hybridMultilevel"/>
    <w:lvl w:ilvl="0">
      <w:lvlJc w:val="left"/>
      <w:lvlText w:val="%1."/>
      <w:numFmt w:val="decimal"/>
      <w:start w:val="1"/>
    </w:lvl>
    <w:lvl w:ilvl="1">
      <w:lvlJc w:val="left"/>
      <w:lvlText w:val="-"/>
      <w:numFmt w:val="bullet"/>
      <w:start w:val="1"/>
    </w:lvl>
  </w:abstractNum>
  <w:abstractNum w:abstractNumId="447">
    <w:nsid w:val="7365F1EE"/>
    <w:multiLevelType w:val="hybridMultilevel"/>
    <w:lvl w:ilvl="0">
      <w:lvlJc w:val="left"/>
      <w:lvlText w:val="%1."/>
      <w:numFmt w:val="decimal"/>
      <w:start w:val="2"/>
    </w:lvl>
    <w:lvl w:ilvl="1">
      <w:lvlJc w:val="left"/>
      <w:lvlText w:val="ТТ"/>
      <w:numFmt w:val="bullet"/>
      <w:start w:val="1"/>
    </w:lvl>
    <w:lvl w:ilvl="2">
      <w:lvlJc w:val="left"/>
      <w:lvlText w:val="-"/>
      <w:numFmt w:val="bullet"/>
      <w:start w:val="1"/>
    </w:lvl>
  </w:abstractNum>
  <w:abstractNum w:abstractNumId="448">
    <w:nsid w:val="37524CF0"/>
    <w:multiLevelType w:val="hybridMultilevel"/>
    <w:lvl w:ilvl="0">
      <w:lvlJc w:val="left"/>
      <w:lvlText w:val="%1."/>
      <w:numFmt w:val="decimal"/>
      <w:start w:val="1"/>
    </w:lvl>
  </w:abstractNum>
  <w:abstractNum w:abstractNumId="449">
    <w:nsid w:val="70CC332F"/>
    <w:multiLevelType w:val="hybridMultilevel"/>
    <w:lvl w:ilvl="0">
      <w:lvlJc w:val="left"/>
      <w:lvlText w:val="-"/>
      <w:numFmt w:val="bullet"/>
      <w:start w:val="1"/>
    </w:lvl>
  </w:abstractNum>
  <w:abstractNum w:abstractNumId="450">
    <w:nsid w:val="5661786E"/>
    <w:multiLevelType w:val="hybridMultilevel"/>
    <w:lvl w:ilvl="0">
      <w:lvlJc w:val="left"/>
      <w:lvlText w:val="%1."/>
      <w:numFmt w:val="decimal"/>
      <w:start w:val="2"/>
    </w:lvl>
  </w:abstractNum>
  <w:abstractNum w:abstractNumId="451">
    <w:nsid w:val="3AF6A220"/>
    <w:multiLevelType w:val="hybridMultilevel"/>
    <w:lvl w:ilvl="0">
      <w:lvlJc w:val="left"/>
      <w:lvlText w:val="-"/>
      <w:numFmt w:val="bullet"/>
      <w:start w:val="1"/>
    </w:lvl>
  </w:abstractNum>
  <w:abstractNum w:abstractNumId="452">
    <w:nsid w:val="3C5EA902"/>
    <w:multiLevelType w:val="hybridMultilevel"/>
    <w:lvl w:ilvl="0">
      <w:lvlJc w:val="left"/>
      <w:lvlText w:val="%1."/>
      <w:numFmt w:val="decimal"/>
      <w:start w:val="3"/>
    </w:lvl>
  </w:abstractNum>
  <w:abstractNum w:abstractNumId="453">
    <w:nsid w:val="256E6749"/>
    <w:multiLevelType w:val="hybridMultilevel"/>
    <w:lvl w:ilvl="0">
      <w:lvlJc w:val="left"/>
      <w:lvlText w:val="-"/>
      <w:numFmt w:val="bullet"/>
      <w:start w:val="1"/>
    </w:lvl>
  </w:abstractNum>
  <w:abstractNum w:abstractNumId="454">
    <w:nsid w:val="1CB9A581"/>
    <w:multiLevelType w:val="hybridMultilevel"/>
    <w:lvl w:ilvl="0">
      <w:lvlJc w:val="left"/>
      <w:lvlText w:val="%1."/>
      <w:numFmt w:val="decimal"/>
      <w:start w:val="1"/>
    </w:lvl>
  </w:abstractNum>
  <w:abstractNum w:abstractNumId="455">
    <w:nsid w:val="1F7F42E2"/>
    <w:multiLevelType w:val="hybridMultilevel"/>
    <w:lvl w:ilvl="0">
      <w:lvlJc w:val="left"/>
      <w:lvlText w:val="-"/>
      <w:numFmt w:val="bullet"/>
      <w:start w:val="1"/>
    </w:lvl>
  </w:abstractNum>
  <w:abstractNum w:abstractNumId="456">
    <w:nsid w:val="49D1FEA0"/>
    <w:multiLevelType w:val="hybridMultilevel"/>
    <w:lvl w:ilvl="0">
      <w:lvlJc w:val="left"/>
      <w:lvlText w:val="%1."/>
      <w:numFmt w:val="decimal"/>
      <w:start w:val="2"/>
    </w:lvl>
  </w:abstractNum>
  <w:abstractNum w:abstractNumId="457">
    <w:nsid w:val="268CB37F"/>
    <w:multiLevelType w:val="hybridMultilevel"/>
    <w:lvl w:ilvl="0">
      <w:lvlJc w:val="left"/>
      <w:lvlText w:val="-"/>
      <w:numFmt w:val="bullet"/>
      <w:start w:val="1"/>
    </w:lvl>
    <w:lvl w:ilvl="1">
      <w:lvlJc w:val="left"/>
      <w:lvlText w:val="ТТ"/>
      <w:numFmt w:val="bullet"/>
      <w:start w:val="1"/>
    </w:lvl>
  </w:abstractNum>
  <w:abstractNum w:abstractNumId="458">
    <w:nsid w:val="102362F8"/>
    <w:multiLevelType w:val="hybridMultilevel"/>
    <w:lvl w:ilvl="0">
      <w:lvlJc w:val="left"/>
      <w:lvlText w:val="%1."/>
      <w:numFmt w:val="decimal"/>
      <w:start w:val="2"/>
    </w:lvl>
  </w:abstractNum>
  <w:abstractNum w:abstractNumId="459">
    <w:nsid w:val="5FEDC0E3"/>
    <w:multiLevelType w:val="hybridMultilevel"/>
    <w:lvl w:ilvl="0">
      <w:lvlJc w:val="left"/>
      <w:lvlText w:val="%1."/>
      <w:numFmt w:val="decimal"/>
      <w:start w:val="1"/>
    </w:lvl>
  </w:abstractNum>
  <w:abstractNum w:abstractNumId="460">
    <w:nsid w:val="3D75BC47"/>
    <w:multiLevelType w:val="hybridMultilevel"/>
    <w:lvl w:ilvl="0">
      <w:lvlJc w:val="left"/>
      <w:lvlText w:val="-"/>
      <w:numFmt w:val="bullet"/>
      <w:start w:val="1"/>
    </w:lvl>
  </w:abstractNum>
  <w:abstractNum w:abstractNumId="461">
    <w:nsid w:val="3E30D969"/>
    <w:multiLevelType w:val="hybridMultilevel"/>
    <w:lvl w:ilvl="0">
      <w:lvlJc w:val="left"/>
      <w:lvlText w:val="%1."/>
      <w:numFmt w:val="decimal"/>
      <w:start w:val="2"/>
    </w:lvl>
  </w:abstractNum>
  <w:abstractNum w:abstractNumId="462">
    <w:nsid w:val="18A35FE3"/>
    <w:multiLevelType w:val="hybridMultilevel"/>
    <w:lvl w:ilvl="0">
      <w:lvlJc w:val="left"/>
      <w:lvlText w:val="-"/>
      <w:numFmt w:val="bullet"/>
      <w:start w:val="1"/>
    </w:lvl>
  </w:abstractNum>
  <w:abstractNum w:abstractNumId="463">
    <w:nsid w:val="6DEF5211"/>
    <w:multiLevelType w:val="hybridMultilevel"/>
    <w:lvl w:ilvl="0">
      <w:lvlJc w:val="left"/>
      <w:lvlText w:val="%1."/>
      <w:numFmt w:val="decimal"/>
      <w:start w:val="1"/>
    </w:lvl>
    <w:lvl w:ilvl="1">
      <w:lvlJc w:val="left"/>
      <w:lvlText w:val="-"/>
      <w:numFmt w:val="bullet"/>
      <w:start w:val="1"/>
    </w:lvl>
  </w:abstractNum>
  <w:abstractNum w:abstractNumId="464">
    <w:nsid w:val="1112DBB6"/>
    <w:multiLevelType w:val="hybridMultilevel"/>
    <w:lvl w:ilvl="0">
      <w:lvlJc w:val="left"/>
      <w:lvlText w:val="%1."/>
      <w:numFmt w:val="decimal"/>
      <w:start w:val="2"/>
    </w:lvl>
    <w:lvl w:ilvl="1">
      <w:lvlJc w:val="left"/>
      <w:lvlText w:val="-"/>
      <w:numFmt w:val="bullet"/>
      <w:start w:val="1"/>
    </w:lvl>
  </w:abstractNum>
  <w:abstractNum w:abstractNumId="465">
    <w:nsid w:val="2586A498"/>
    <w:multiLevelType w:val="hybridMultilevel"/>
    <w:lvl w:ilvl="0">
      <w:lvlJc w:val="left"/>
      <w:lvlText w:val="%1."/>
      <w:numFmt w:val="decimal"/>
      <w:start w:val="1"/>
    </w:lvl>
    <w:lvl w:ilvl="1">
      <w:lvlJc w:val="left"/>
      <w:lvlText w:val="-"/>
      <w:numFmt w:val="bullet"/>
      <w:start w:val="1"/>
    </w:lvl>
  </w:abstractNum>
  <w:abstractNum w:abstractNumId="466">
    <w:nsid w:val="17A03BB9"/>
    <w:multiLevelType w:val="hybridMultilevel"/>
    <w:lvl w:ilvl="0">
      <w:lvlJc w:val="left"/>
      <w:lvlText w:val="%1."/>
      <w:numFmt w:val="decimal"/>
      <w:start w:val="2"/>
    </w:lvl>
    <w:lvl w:ilvl="1">
      <w:lvlJc w:val="left"/>
      <w:lvlText w:val="-"/>
      <w:numFmt w:val="bullet"/>
      <w:start w:val="1"/>
    </w:lvl>
    <w:lvl w:ilvl="2">
      <w:lvlJc w:val="left"/>
      <w:lvlText w:val="-"/>
      <w:numFmt w:val="bullet"/>
      <w:start w:val="1"/>
    </w:lvl>
  </w:abstractNum>
  <w:abstractNum w:abstractNumId="467">
    <w:nsid w:val="5CA941"/>
    <w:multiLevelType w:val="hybridMultilevel"/>
    <w:lvl w:ilvl="0">
      <w:lvlJc w:val="left"/>
      <w:lvlText w:val="%1."/>
      <w:numFmt w:val="decimal"/>
      <w:start w:val="1"/>
    </w:lvl>
  </w:abstractNum>
  <w:abstractNum w:abstractNumId="468">
    <w:nsid w:val="734C7D9F"/>
    <w:multiLevelType w:val="hybridMultilevel"/>
    <w:lvl w:ilvl="0">
      <w:lvlJc w:val="left"/>
      <w:lvlText w:val="-"/>
      <w:numFmt w:val="bullet"/>
      <w:start w:val="1"/>
    </w:lvl>
  </w:abstractNum>
  <w:abstractNum w:abstractNumId="469">
    <w:nsid w:val="24F5D018"/>
    <w:multiLevelType w:val="hybridMultilevel"/>
    <w:lvl w:ilvl="0">
      <w:lvlJc w:val="left"/>
      <w:lvlText w:val="%1."/>
      <w:numFmt w:val="decimal"/>
      <w:start w:val="2"/>
    </w:lvl>
  </w:abstractNum>
  <w:abstractNum w:abstractNumId="470">
    <w:nsid w:val="6780C122"/>
    <w:multiLevelType w:val="hybridMultilevel"/>
    <w:lvl w:ilvl="0">
      <w:lvlJc w:val="left"/>
      <w:lvlText w:val="-"/>
      <w:numFmt w:val="bullet"/>
      <w:start w:val="1"/>
    </w:lvl>
  </w:abstractNum>
  <w:abstractNum w:abstractNumId="471">
    <w:nsid w:val="534347A8"/>
    <w:multiLevelType w:val="hybridMultilevel"/>
    <w:lvl w:ilvl="0">
      <w:lvlJc w:val="left"/>
      <w:lvlText w:val="%1."/>
      <w:numFmt w:val="decimal"/>
      <w:start w:val="1"/>
    </w:lvl>
    <w:lvl w:ilvl="1">
      <w:lvlJc w:val="left"/>
      <w:lvlText w:val="-"/>
      <w:numFmt w:val="bullet"/>
      <w:start w:val="1"/>
    </w:lvl>
  </w:abstractNum>
  <w:abstractNum w:abstractNumId="472">
    <w:nsid w:val="5800E34B"/>
    <w:multiLevelType w:val="hybridMultilevel"/>
    <w:lvl w:ilvl="0">
      <w:lvlJc w:val="left"/>
      <w:lvlText w:val="%1."/>
      <w:numFmt w:val="decimal"/>
      <w:start w:val="2"/>
    </w:lvl>
    <w:lvl w:ilvl="1">
      <w:lvlJc w:val="left"/>
      <w:lvlText w:val="-"/>
      <w:numFmt w:val="bullet"/>
      <w:start w:val="1"/>
    </w:lvl>
    <w:lvl w:ilvl="2">
      <w:lvlJc w:val="left"/>
      <w:lvlText w:val="-"/>
      <w:numFmt w:val="bullet"/>
      <w:start w:val="1"/>
    </w:lvl>
  </w:abstractNum>
  <w:abstractNum w:abstractNumId="473">
    <w:nsid w:val="1673EFC8"/>
    <w:multiLevelType w:val="hybridMultilevel"/>
    <w:lvl w:ilvl="0">
      <w:lvlJc w:val="left"/>
      <w:lvlText w:val="%1."/>
      <w:numFmt w:val="decimal"/>
      <w:start w:val="1"/>
    </w:lvl>
    <w:lvl w:ilvl="1">
      <w:lvlJc w:val="left"/>
      <w:lvlText w:val="-"/>
      <w:numFmt w:val="bullet"/>
      <w:start w:val="1"/>
    </w:lvl>
  </w:abstractNum>
  <w:abstractNum w:abstractNumId="474">
    <w:nsid w:val="5B9B1FD"/>
    <w:multiLevelType w:val="hybridMultilevel"/>
    <w:lvl w:ilvl="0">
      <w:lvlJc w:val="left"/>
      <w:lvlText w:val="%1."/>
      <w:numFmt w:val="decimal"/>
      <w:start w:val="2"/>
    </w:lvl>
    <w:lvl w:ilvl="1">
      <w:lvlJc w:val="left"/>
      <w:lvlText w:val="-"/>
      <w:numFmt w:val="bullet"/>
      <w:start w:val="1"/>
    </w:lvl>
  </w:abstractNum>
  <w:abstractNum w:abstractNumId="475">
    <w:nsid w:val="7AD7FCA2"/>
    <w:multiLevelType w:val="hybridMultilevel"/>
    <w:lvl w:ilvl="0">
      <w:lvlJc w:val="left"/>
      <w:lvlText w:val="%1."/>
      <w:numFmt w:val="decimal"/>
      <w:start w:val="1"/>
    </w:lvl>
    <w:lvl w:ilvl="1">
      <w:lvlJc w:val="left"/>
      <w:lvlText w:val="-"/>
      <w:numFmt w:val="bullet"/>
      <w:start w:val="1"/>
    </w:lvl>
  </w:abstractNum>
  <w:abstractNum w:abstractNumId="476">
    <w:nsid w:val="63351604"/>
    <w:multiLevelType w:val="hybridMultilevel"/>
    <w:lvl w:ilvl="0">
      <w:lvlJc w:val="left"/>
      <w:lvlText w:val="%1."/>
      <w:numFmt w:val="decimal"/>
      <w:start w:val="1"/>
    </w:lvl>
    <w:lvl w:ilvl="1">
      <w:lvlJc w:val="left"/>
      <w:lvlText w:val="-"/>
      <w:numFmt w:val="bullet"/>
      <w:start w:val="1"/>
    </w:lvl>
  </w:abstractNum>
  <w:abstractNum w:abstractNumId="477">
    <w:nsid w:val="E759D1A"/>
    <w:multiLevelType w:val="hybridMultilevel"/>
    <w:lvl w:ilvl="0">
      <w:lvlJc w:val="left"/>
      <w:lvlText w:val="%1."/>
      <w:numFmt w:val="decimal"/>
      <w:start w:val="2"/>
    </w:lvl>
    <w:lvl w:ilvl="1">
      <w:lvlJc w:val="left"/>
      <w:lvlText w:val="-"/>
      <w:numFmt w:val="bullet"/>
      <w:start w:val="1"/>
    </w:lvl>
  </w:abstractNum>
  <w:abstractNum w:abstractNumId="478">
    <w:nsid w:val="6E3DEE90"/>
    <w:multiLevelType w:val="hybridMultilevel"/>
    <w:lvl w:ilvl="0">
      <w:lvlJc w:val="left"/>
      <w:lvlText w:val="%1."/>
      <w:numFmt w:val="decimal"/>
      <w:start w:val="1"/>
    </w:lvl>
    <w:lvl w:ilvl="1">
      <w:lvlJc w:val="left"/>
      <w:lvlText w:val="-"/>
      <w:numFmt w:val="bullet"/>
      <w:start w:val="1"/>
    </w:lvl>
  </w:abstractNum>
  <w:abstractNum w:abstractNumId="479">
    <w:nsid w:val="1A8762F4"/>
    <w:multiLevelType w:val="hybridMultilevel"/>
    <w:lvl w:ilvl="0">
      <w:lvlJc w:val="left"/>
      <w:lvlText w:val="%1."/>
      <w:numFmt w:val="decimal"/>
      <w:start w:val="2"/>
    </w:lvl>
    <w:lvl w:ilvl="1">
      <w:lvlJc w:val="left"/>
      <w:lvlText w:val="-"/>
      <w:numFmt w:val="bullet"/>
      <w:start w:val="1"/>
    </w:lvl>
  </w:abstractNum>
  <w:abstractNum w:abstractNumId="480">
    <w:nsid w:val="7F41D049"/>
    <w:multiLevelType w:val="hybridMultilevel"/>
    <w:lvl w:ilvl="0">
      <w:lvlJc w:val="left"/>
      <w:lvlText w:val="%1."/>
      <w:numFmt w:val="decimal"/>
      <w:start w:val="1"/>
    </w:lvl>
    <w:lvl w:ilvl="1">
      <w:lvlJc w:val="left"/>
      <w:lvlText w:val="-"/>
      <w:numFmt w:val="bullet"/>
      <w:start w:val="1"/>
    </w:lvl>
  </w:abstractNum>
  <w:abstractNum w:abstractNumId="481">
    <w:nsid w:val="449F66FE"/>
    <w:multiLevelType w:val="hybridMultilevel"/>
    <w:lvl w:ilvl="0">
      <w:lvlJc w:val="left"/>
      <w:lvlText w:val="%1."/>
      <w:numFmt w:val="decimal"/>
      <w:start w:val="1"/>
    </w:lvl>
    <w:lvl w:ilvl="1">
      <w:lvlJc w:val="left"/>
      <w:lvlText w:val="-"/>
      <w:numFmt w:val="bullet"/>
      <w:start w:val="1"/>
    </w:lvl>
  </w:abstractNum>
  <w:abstractNum w:abstractNumId="482">
    <w:nsid w:val="557E0515"/>
    <w:multiLevelType w:val="hybridMultilevel"/>
    <w:lvl w:ilvl="0">
      <w:lvlJc w:val="left"/>
      <w:lvlText w:val="%1."/>
      <w:numFmt w:val="decimal"/>
      <w:start w:val="1"/>
    </w:lvl>
    <w:lvl w:ilvl="1">
      <w:lvlJc w:val="left"/>
      <w:lvlText w:val="-"/>
      <w:numFmt w:val="bullet"/>
      <w:start w:val="1"/>
    </w:lvl>
  </w:abstractNum>
  <w:abstractNum w:abstractNumId="483">
    <w:nsid w:val="3BA0794B"/>
    <w:multiLevelType w:val="hybridMultilevel"/>
    <w:lvl w:ilvl="0">
      <w:lvlJc w:val="left"/>
      <w:lvlText w:val="%1."/>
      <w:numFmt w:val="decimal"/>
      <w:start w:val="2"/>
    </w:lvl>
    <w:lvl w:ilvl="1">
      <w:lvlJc w:val="left"/>
      <w:lvlText w:val="ТТ"/>
      <w:numFmt w:val="bullet"/>
      <w:start w:val="1"/>
    </w:lvl>
    <w:lvl w:ilvl="2">
      <w:lvlJc w:val="left"/>
      <w:lvlText w:val="-"/>
      <w:numFmt w:val="bullet"/>
      <w:start w:val="1"/>
    </w:lvl>
  </w:abstractNum>
  <w:abstractNum w:abstractNumId="484">
    <w:nsid w:val="6A0DCE48"/>
    <w:multiLevelType w:val="hybridMultilevel"/>
    <w:lvl w:ilvl="0">
      <w:lvlJc w:val="left"/>
      <w:lvlText w:val="%1."/>
      <w:numFmt w:val="decimal"/>
      <w:start w:val="1"/>
    </w:lvl>
    <w:lvl w:ilvl="1">
      <w:lvlJc w:val="left"/>
      <w:lvlText w:val="-"/>
      <w:numFmt w:val="bullet"/>
      <w:start w:val="1"/>
    </w:lvl>
  </w:abstractNum>
  <w:abstractNum w:abstractNumId="485">
    <w:nsid w:val="7237AA96"/>
    <w:multiLevelType w:val="hybridMultilevel"/>
    <w:lvl w:ilvl="0">
      <w:lvlJc w:val="left"/>
      <w:lvlText w:val="%1."/>
      <w:numFmt w:val="decimal"/>
      <w:start w:val="2"/>
    </w:lvl>
    <w:lvl w:ilvl="1">
      <w:lvlJc w:val="left"/>
      <w:lvlText w:val="-"/>
      <w:numFmt w:val="bullet"/>
      <w:start w:val="1"/>
    </w:lvl>
  </w:abstractNum>
  <w:abstractNum w:abstractNumId="486">
    <w:nsid w:val="5B1FBC2D"/>
    <w:multiLevelType w:val="hybridMultilevel"/>
    <w:lvl w:ilvl="0">
      <w:lvlJc w:val="left"/>
      <w:lvlText w:val="%1."/>
      <w:numFmt w:val="decimal"/>
      <w:start w:val="1"/>
    </w:lvl>
    <w:lvl w:ilvl="1">
      <w:lvlJc w:val="left"/>
      <w:lvlText w:val="-"/>
      <w:numFmt w:val="bullet"/>
      <w:start w:val="1"/>
    </w:lvl>
  </w:abstractNum>
  <w:abstractNum w:abstractNumId="487">
    <w:nsid w:val="33DFCCE8"/>
    <w:multiLevelType w:val="hybridMultilevel"/>
    <w:lvl w:ilvl="0">
      <w:lvlJc w:val="left"/>
      <w:lvlText w:val="%1."/>
      <w:numFmt w:val="decimal"/>
      <w:start w:val="2"/>
    </w:lvl>
    <w:lvl w:ilvl="1">
      <w:lvlJc w:val="left"/>
      <w:lvlText w:val="-"/>
      <w:numFmt w:val="bullet"/>
      <w:start w:val="1"/>
    </w:lvl>
  </w:abstractNum>
  <w:abstractNum w:abstractNumId="488">
    <w:nsid w:val="18C45E15"/>
    <w:multiLevelType w:val="hybridMultilevel"/>
    <w:lvl w:ilvl="0">
      <w:lvlJc w:val="left"/>
      <w:lvlText w:val="%1."/>
      <w:numFmt w:val="decimal"/>
      <w:start w:val="1"/>
    </w:lvl>
    <w:lvl w:ilvl="1">
      <w:lvlJc w:val="left"/>
      <w:lvlText w:val="-"/>
      <w:numFmt w:val="bullet"/>
      <w:start w:val="1"/>
    </w:lvl>
  </w:abstractNum>
  <w:abstractNum w:abstractNumId="489">
    <w:nsid w:val="6B431F25"/>
    <w:multiLevelType w:val="hybridMultilevel"/>
    <w:lvl w:ilvl="0">
      <w:lvlJc w:val="left"/>
      <w:lvlText w:val="%1."/>
      <w:numFmt w:val="decimal"/>
      <w:start w:val="2"/>
    </w:lvl>
    <w:lvl w:ilvl="1">
      <w:lvlJc w:val="left"/>
      <w:lvlText w:val="-"/>
      <w:numFmt w:val="bullet"/>
      <w:start w:val="1"/>
    </w:lvl>
  </w:abstractNum>
  <w:abstractNum w:abstractNumId="490">
    <w:nsid w:val="13CD8DCB"/>
    <w:multiLevelType w:val="hybridMultilevel"/>
    <w:lvl w:ilvl="0">
      <w:lvlJc w:val="left"/>
      <w:lvlText w:val="%1."/>
      <w:numFmt w:val="decimal"/>
      <w:start w:val="1"/>
    </w:lvl>
    <w:lvl w:ilvl="1">
      <w:lvlJc w:val="left"/>
      <w:lvlText w:val="-"/>
      <w:numFmt w:val="bullet"/>
      <w:start w:val="1"/>
    </w:lvl>
  </w:abstractNum>
  <w:abstractNum w:abstractNumId="491">
    <w:nsid w:val="563A1A5C"/>
    <w:multiLevelType w:val="hybridMultilevel"/>
    <w:lvl w:ilvl="0">
      <w:lvlJc w:val="left"/>
      <w:lvlText w:val="%1."/>
      <w:numFmt w:val="decimal"/>
      <w:start w:val="2"/>
    </w:lvl>
    <w:lvl w:ilvl="1">
      <w:lvlJc w:val="left"/>
      <w:lvlText w:val="-"/>
      <w:numFmt w:val="bullet"/>
      <w:start w:val="1"/>
    </w:lvl>
  </w:abstractNum>
  <w:abstractNum w:abstractNumId="492">
    <w:nsid w:val="2973F88F"/>
    <w:multiLevelType w:val="hybridMultilevel"/>
    <w:lvl w:ilvl="0">
      <w:lvlJc w:val="left"/>
      <w:lvlText w:val="%1."/>
      <w:numFmt w:val="decimal"/>
      <w:start w:val="1"/>
    </w:lvl>
    <w:lvl w:ilvl="1">
      <w:lvlJc w:val="left"/>
      <w:lvlText w:val="-"/>
      <w:numFmt w:val="bullet"/>
      <w:start w:val="1"/>
    </w:lvl>
  </w:abstractNum>
  <w:abstractNum w:abstractNumId="493">
    <w:nsid w:val="2C70EDAE"/>
    <w:multiLevelType w:val="hybridMultilevel"/>
    <w:lvl w:ilvl="0">
      <w:lvlJc w:val="left"/>
      <w:lvlText w:val="%1."/>
      <w:numFmt w:val="decimal"/>
      <w:start w:val="2"/>
    </w:lvl>
    <w:lvl w:ilvl="1">
      <w:lvlJc w:val="left"/>
      <w:lvlText w:val="-"/>
      <w:numFmt w:val="bullet"/>
      <w:start w:val="1"/>
    </w:lvl>
  </w:abstractNum>
  <w:abstractNum w:abstractNumId="494">
    <w:nsid w:val="44296C6D"/>
    <w:multiLevelType w:val="hybridMultilevel"/>
    <w:lvl w:ilvl="0">
      <w:lvlJc w:val="left"/>
      <w:lvlText w:val="%1."/>
      <w:numFmt w:val="decimal"/>
      <w:start w:val="1"/>
    </w:lvl>
    <w:lvl w:ilvl="1">
      <w:lvlJc w:val="left"/>
      <w:lvlText w:val="-"/>
      <w:numFmt w:val="bullet"/>
      <w:start w:val="1"/>
    </w:lvl>
  </w:abstractNum>
  <w:abstractNum w:abstractNumId="495">
    <w:nsid w:val="3A86D445"/>
    <w:multiLevelType w:val="hybridMultilevel"/>
    <w:lvl w:ilvl="0">
      <w:lvlJc w:val="left"/>
      <w:lvlText w:val="%1."/>
      <w:numFmt w:val="decimal"/>
      <w:start w:val="1"/>
    </w:lvl>
    <w:lvl w:ilvl="1">
      <w:lvlJc w:val="left"/>
      <w:lvlText w:val="-"/>
      <w:numFmt w:val="bullet"/>
      <w:start w:val="1"/>
    </w:lvl>
  </w:abstractNum>
  <w:abstractNum w:abstractNumId="496">
    <w:nsid w:val="51F79246"/>
    <w:multiLevelType w:val="hybridMultilevel"/>
    <w:lvl w:ilvl="0">
      <w:lvlJc w:val="left"/>
      <w:lvlText w:val="%1."/>
      <w:numFmt w:val="decimal"/>
      <w:start w:val="2"/>
    </w:lvl>
    <w:lvl w:ilvl="1">
      <w:lvlJc w:val="left"/>
      <w:lvlText w:val="-"/>
      <w:numFmt w:val="bullet"/>
      <w:start w:val="1"/>
    </w:lvl>
  </w:abstractNum>
  <w:abstractNum w:abstractNumId="497">
    <w:nsid w:val="5BC9A827"/>
    <w:multiLevelType w:val="hybridMultilevel"/>
    <w:lvl w:ilvl="0">
      <w:lvlJc w:val="left"/>
      <w:lvlText w:val="%1."/>
      <w:numFmt w:val="decimal"/>
      <w:start w:val="1"/>
    </w:lvl>
    <w:lvl w:ilvl="1">
      <w:lvlJc w:val="left"/>
      <w:lvlText w:val="-"/>
      <w:numFmt w:val="bullet"/>
      <w:start w:val="1"/>
    </w:lvl>
  </w:abstractNum>
  <w:abstractNum w:abstractNumId="498">
    <w:nsid w:val="3AE37D86"/>
    <w:multiLevelType w:val="hybridMultilevel"/>
    <w:lvl w:ilvl="0">
      <w:lvlJc w:val="left"/>
      <w:lvlText w:val="%1."/>
      <w:numFmt w:val="decimal"/>
      <w:start w:val="2"/>
    </w:lvl>
    <w:lvl w:ilvl="1">
      <w:lvlJc w:val="left"/>
      <w:lvlText w:val="-"/>
      <w:numFmt w:val="bullet"/>
      <w:start w:val="1"/>
    </w:lvl>
  </w:abstractNum>
  <w:abstractNum w:abstractNumId="499">
    <w:nsid w:val="45440FE5"/>
    <w:multiLevelType w:val="hybridMultilevel"/>
    <w:lvl w:ilvl="0">
      <w:lvlJc w:val="left"/>
      <w:lvlText w:val="%1."/>
      <w:numFmt w:val="decimal"/>
      <w:start w:val="1"/>
    </w:lvl>
    <w:lvl w:ilvl="1">
      <w:lvlJc w:val="left"/>
      <w:lvlText w:val="-"/>
      <w:numFmt w:val="bullet"/>
      <w:start w:val="1"/>
    </w:lvl>
  </w:abstractNum>
  <w:abstractNum w:abstractNumId="500">
    <w:nsid w:val="BF783F"/>
    <w:multiLevelType w:val="hybridMultilevel"/>
    <w:lvl w:ilvl="0">
      <w:lvlJc w:val="left"/>
      <w:lvlText w:val="%1."/>
      <w:numFmt w:val="decimal"/>
      <w:start w:val="2"/>
    </w:lvl>
    <w:lvl w:ilvl="1">
      <w:lvlJc w:val="left"/>
      <w:lvlText w:val="-"/>
      <w:numFmt w:val="bullet"/>
      <w:start w:val="1"/>
    </w:lvl>
  </w:abstractNum>
  <w:abstractNum w:abstractNumId="501">
    <w:nsid w:val="22643EA9"/>
    <w:multiLevelType w:val="hybridMultilevel"/>
    <w:lvl w:ilvl="0">
      <w:lvlJc w:val="left"/>
      <w:lvlText w:val="%1."/>
      <w:numFmt w:val="decimal"/>
      <w:start w:val="1"/>
    </w:lvl>
    <w:lvl w:ilvl="1">
      <w:lvlJc w:val="left"/>
      <w:lvlText w:val="-"/>
      <w:numFmt w:val="bullet"/>
      <w:start w:val="1"/>
    </w:lvl>
  </w:abstractNum>
  <w:abstractNum w:abstractNumId="502">
    <w:nsid w:val="1887578D"/>
    <w:multiLevelType w:val="hybridMultilevel"/>
    <w:lvl w:ilvl="0">
      <w:lvlJc w:val="left"/>
      <w:lvlText w:val="%1."/>
      <w:numFmt w:val="decimal"/>
      <w:start w:val="2"/>
    </w:lvl>
    <w:lvl w:ilvl="1">
      <w:lvlJc w:val="left"/>
      <w:lvlText w:val="-"/>
      <w:numFmt w:val="bullet"/>
      <w:start w:val="1"/>
    </w:lvl>
  </w:abstractNum>
  <w:abstractNum w:abstractNumId="503">
    <w:nsid w:val="58C05B8A"/>
    <w:multiLevelType w:val="hybridMultilevel"/>
    <w:lvl w:ilvl="0">
      <w:lvlJc w:val="left"/>
      <w:lvlText w:val="%1."/>
      <w:numFmt w:val="decimal"/>
      <w:start w:val="1"/>
    </w:lvl>
    <w:lvl w:ilvl="1">
      <w:lvlJc w:val="left"/>
      <w:lvlText w:val="-"/>
      <w:numFmt w:val="bullet"/>
      <w:start w:val="1"/>
    </w:lvl>
  </w:abstractNum>
  <w:abstractNum w:abstractNumId="504">
    <w:nsid w:val="38D82E71"/>
    <w:multiLevelType w:val="hybridMultilevel"/>
    <w:lvl w:ilvl="0">
      <w:lvlJc w:val="left"/>
      <w:lvlText w:val="%1."/>
      <w:numFmt w:val="decimal"/>
      <w:start w:val="2"/>
    </w:lvl>
    <w:lvl w:ilvl="1">
      <w:lvlJc w:val="left"/>
      <w:lvlText w:val="-"/>
      <w:numFmt w:val="bullet"/>
      <w:start w:val="1"/>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 w:numId="52">
    <w:abstractNumId w:val="51"/>
  </w:num>
  <w:num w:numId="53">
    <w:abstractNumId w:val="52"/>
  </w:num>
  <w:num w:numId="54">
    <w:abstractNumId w:val="53"/>
  </w:num>
  <w:num w:numId="55">
    <w:abstractNumId w:val="54"/>
  </w:num>
  <w:num w:numId="56">
    <w:abstractNumId w:val="55"/>
  </w:num>
  <w:num w:numId="57">
    <w:abstractNumId w:val="56"/>
  </w:num>
  <w:num w:numId="58">
    <w:abstractNumId w:val="57"/>
  </w:num>
  <w:num w:numId="59">
    <w:abstractNumId w:val="58"/>
  </w:num>
  <w:num w:numId="60">
    <w:abstractNumId w:val="59"/>
  </w:num>
  <w:num w:numId="61">
    <w:abstractNumId w:val="60"/>
  </w:num>
  <w:num w:numId="62">
    <w:abstractNumId w:val="61"/>
  </w:num>
  <w:num w:numId="63">
    <w:abstractNumId w:val="62"/>
  </w:num>
  <w:num w:numId="64">
    <w:abstractNumId w:val="63"/>
  </w:num>
  <w:num w:numId="65">
    <w:abstractNumId w:val="64"/>
  </w:num>
  <w:num w:numId="66">
    <w:abstractNumId w:val="65"/>
  </w:num>
  <w:num w:numId="67">
    <w:abstractNumId w:val="66"/>
  </w:num>
  <w:num w:numId="68">
    <w:abstractNumId w:val="67"/>
  </w:num>
  <w:num w:numId="69">
    <w:abstractNumId w:val="68"/>
  </w:num>
  <w:num w:numId="70">
    <w:abstractNumId w:val="69"/>
  </w:num>
  <w:num w:numId="71">
    <w:abstractNumId w:val="70"/>
  </w:num>
  <w:num w:numId="72">
    <w:abstractNumId w:val="71"/>
  </w:num>
  <w:num w:numId="73">
    <w:abstractNumId w:val="72"/>
  </w:num>
  <w:num w:numId="74">
    <w:abstractNumId w:val="73"/>
  </w:num>
  <w:num w:numId="75">
    <w:abstractNumId w:val="74"/>
  </w:num>
  <w:num w:numId="76">
    <w:abstractNumId w:val="75"/>
  </w:num>
  <w:num w:numId="77">
    <w:abstractNumId w:val="76"/>
  </w:num>
  <w:num w:numId="78">
    <w:abstractNumId w:val="77"/>
  </w:num>
  <w:num w:numId="79">
    <w:abstractNumId w:val="78"/>
  </w:num>
  <w:num w:numId="80">
    <w:abstractNumId w:val="79"/>
  </w:num>
  <w:num w:numId="81">
    <w:abstractNumId w:val="80"/>
  </w:num>
  <w:num w:numId="82">
    <w:abstractNumId w:val="81"/>
  </w:num>
  <w:num w:numId="83">
    <w:abstractNumId w:val="82"/>
  </w:num>
  <w:num w:numId="84">
    <w:abstractNumId w:val="83"/>
  </w:num>
  <w:num w:numId="85">
    <w:abstractNumId w:val="84"/>
  </w:num>
  <w:num w:numId="86">
    <w:abstractNumId w:val="85"/>
  </w:num>
  <w:num w:numId="87">
    <w:abstractNumId w:val="86"/>
  </w:num>
  <w:num w:numId="88">
    <w:abstractNumId w:val="87"/>
  </w:num>
  <w:num w:numId="89">
    <w:abstractNumId w:val="88"/>
  </w:num>
  <w:num w:numId="90">
    <w:abstractNumId w:val="89"/>
  </w:num>
  <w:num w:numId="91">
    <w:abstractNumId w:val="90"/>
  </w:num>
  <w:num w:numId="92">
    <w:abstractNumId w:val="91"/>
  </w:num>
  <w:num w:numId="93">
    <w:abstractNumId w:val="92"/>
  </w:num>
  <w:num w:numId="94">
    <w:abstractNumId w:val="93"/>
  </w:num>
  <w:num w:numId="95">
    <w:abstractNumId w:val="94"/>
  </w:num>
  <w:num w:numId="96">
    <w:abstractNumId w:val="95"/>
  </w:num>
  <w:num w:numId="97">
    <w:abstractNumId w:val="96"/>
  </w:num>
  <w:num w:numId="98">
    <w:abstractNumId w:val="97"/>
  </w:num>
  <w:num w:numId="99">
    <w:abstractNumId w:val="98"/>
  </w:num>
  <w:num w:numId="100">
    <w:abstractNumId w:val="99"/>
  </w:num>
  <w:num w:numId="101">
    <w:abstractNumId w:val="100"/>
  </w:num>
  <w:num w:numId="102">
    <w:abstractNumId w:val="101"/>
  </w:num>
  <w:num w:numId="103">
    <w:abstractNumId w:val="102"/>
  </w:num>
  <w:num w:numId="104">
    <w:abstractNumId w:val="103"/>
  </w:num>
  <w:num w:numId="105">
    <w:abstractNumId w:val="104"/>
  </w:num>
  <w:num w:numId="106">
    <w:abstractNumId w:val="105"/>
  </w:num>
  <w:num w:numId="107">
    <w:abstractNumId w:val="106"/>
  </w:num>
  <w:num w:numId="108">
    <w:abstractNumId w:val="107"/>
  </w:num>
  <w:num w:numId="109">
    <w:abstractNumId w:val="108"/>
  </w:num>
  <w:num w:numId="110">
    <w:abstractNumId w:val="109"/>
  </w:num>
  <w:num w:numId="111">
    <w:abstractNumId w:val="110"/>
  </w:num>
  <w:num w:numId="112">
    <w:abstractNumId w:val="111"/>
  </w:num>
  <w:num w:numId="113">
    <w:abstractNumId w:val="112"/>
  </w:num>
  <w:num w:numId="114">
    <w:abstractNumId w:val="113"/>
  </w:num>
  <w:num w:numId="115">
    <w:abstractNumId w:val="114"/>
  </w:num>
  <w:num w:numId="116">
    <w:abstractNumId w:val="115"/>
  </w:num>
  <w:num w:numId="117">
    <w:abstractNumId w:val="116"/>
  </w:num>
  <w:num w:numId="118">
    <w:abstractNumId w:val="117"/>
  </w:num>
  <w:num w:numId="119">
    <w:abstractNumId w:val="118"/>
  </w:num>
  <w:num w:numId="120">
    <w:abstractNumId w:val="119"/>
  </w:num>
  <w:num w:numId="121">
    <w:abstractNumId w:val="120"/>
  </w:num>
  <w:num w:numId="122">
    <w:abstractNumId w:val="121"/>
  </w:num>
  <w:num w:numId="123">
    <w:abstractNumId w:val="122"/>
  </w:num>
  <w:num w:numId="124">
    <w:abstractNumId w:val="123"/>
  </w:num>
  <w:num w:numId="125">
    <w:abstractNumId w:val="124"/>
  </w:num>
  <w:num w:numId="126">
    <w:abstractNumId w:val="125"/>
  </w:num>
  <w:num w:numId="127">
    <w:abstractNumId w:val="126"/>
  </w:num>
  <w:num w:numId="128">
    <w:abstractNumId w:val="127"/>
  </w:num>
  <w:num w:numId="129">
    <w:abstractNumId w:val="128"/>
  </w:num>
  <w:num w:numId="130">
    <w:abstractNumId w:val="129"/>
  </w:num>
  <w:num w:numId="131">
    <w:abstractNumId w:val="130"/>
  </w:num>
  <w:num w:numId="132">
    <w:abstractNumId w:val="131"/>
  </w:num>
  <w:num w:numId="133">
    <w:abstractNumId w:val="132"/>
  </w:num>
  <w:num w:numId="134">
    <w:abstractNumId w:val="133"/>
  </w:num>
  <w:num w:numId="135">
    <w:abstractNumId w:val="134"/>
  </w:num>
  <w:num w:numId="136">
    <w:abstractNumId w:val="135"/>
  </w:num>
  <w:num w:numId="137">
    <w:abstractNumId w:val="136"/>
  </w:num>
  <w:num w:numId="138">
    <w:abstractNumId w:val="137"/>
  </w:num>
  <w:num w:numId="139">
    <w:abstractNumId w:val="138"/>
  </w:num>
  <w:num w:numId="140">
    <w:abstractNumId w:val="139"/>
  </w:num>
  <w:num w:numId="141">
    <w:abstractNumId w:val="140"/>
  </w:num>
  <w:num w:numId="142">
    <w:abstractNumId w:val="141"/>
  </w:num>
  <w:num w:numId="143">
    <w:abstractNumId w:val="142"/>
  </w:num>
  <w:num w:numId="144">
    <w:abstractNumId w:val="143"/>
  </w:num>
  <w:num w:numId="145">
    <w:abstractNumId w:val="144"/>
  </w:num>
  <w:num w:numId="146">
    <w:abstractNumId w:val="145"/>
  </w:num>
  <w:num w:numId="147">
    <w:abstractNumId w:val="146"/>
  </w:num>
  <w:num w:numId="148">
    <w:abstractNumId w:val="147"/>
  </w:num>
  <w:num w:numId="149">
    <w:abstractNumId w:val="148"/>
  </w:num>
  <w:num w:numId="150">
    <w:abstractNumId w:val="149"/>
  </w:num>
  <w:num w:numId="151">
    <w:abstractNumId w:val="150"/>
  </w:num>
  <w:num w:numId="152">
    <w:abstractNumId w:val="151"/>
  </w:num>
  <w:num w:numId="153">
    <w:abstractNumId w:val="152"/>
  </w:num>
  <w:num w:numId="154">
    <w:abstractNumId w:val="153"/>
  </w:num>
  <w:num w:numId="155">
    <w:abstractNumId w:val="154"/>
  </w:num>
  <w:num w:numId="156">
    <w:abstractNumId w:val="155"/>
  </w:num>
  <w:num w:numId="157">
    <w:abstractNumId w:val="156"/>
  </w:num>
  <w:num w:numId="158">
    <w:abstractNumId w:val="157"/>
  </w:num>
  <w:num w:numId="159">
    <w:abstractNumId w:val="158"/>
  </w:num>
  <w:num w:numId="160">
    <w:abstractNumId w:val="159"/>
  </w:num>
  <w:num w:numId="161">
    <w:abstractNumId w:val="160"/>
  </w:num>
  <w:num w:numId="162">
    <w:abstractNumId w:val="161"/>
  </w:num>
  <w:num w:numId="163">
    <w:abstractNumId w:val="162"/>
  </w:num>
  <w:num w:numId="164">
    <w:abstractNumId w:val="163"/>
  </w:num>
  <w:num w:numId="165">
    <w:abstractNumId w:val="164"/>
  </w:num>
  <w:num w:numId="166">
    <w:abstractNumId w:val="165"/>
  </w:num>
  <w:num w:numId="167">
    <w:abstractNumId w:val="166"/>
  </w:num>
  <w:num w:numId="168">
    <w:abstractNumId w:val="167"/>
  </w:num>
  <w:num w:numId="169">
    <w:abstractNumId w:val="168"/>
  </w:num>
  <w:num w:numId="170">
    <w:abstractNumId w:val="169"/>
  </w:num>
  <w:num w:numId="171">
    <w:abstractNumId w:val="170"/>
  </w:num>
  <w:num w:numId="172">
    <w:abstractNumId w:val="171"/>
  </w:num>
  <w:num w:numId="173">
    <w:abstractNumId w:val="172"/>
  </w:num>
  <w:num w:numId="174">
    <w:abstractNumId w:val="173"/>
  </w:num>
  <w:num w:numId="175">
    <w:abstractNumId w:val="174"/>
  </w:num>
  <w:num w:numId="176">
    <w:abstractNumId w:val="175"/>
  </w:num>
  <w:num w:numId="177">
    <w:abstractNumId w:val="176"/>
  </w:num>
  <w:num w:numId="178">
    <w:abstractNumId w:val="177"/>
  </w:num>
  <w:num w:numId="179">
    <w:abstractNumId w:val="178"/>
  </w:num>
  <w:num w:numId="180">
    <w:abstractNumId w:val="179"/>
  </w:num>
  <w:num w:numId="181">
    <w:abstractNumId w:val="180"/>
  </w:num>
  <w:num w:numId="182">
    <w:abstractNumId w:val="181"/>
  </w:num>
  <w:num w:numId="183">
    <w:abstractNumId w:val="182"/>
  </w:num>
  <w:num w:numId="184">
    <w:abstractNumId w:val="183"/>
  </w:num>
  <w:num w:numId="185">
    <w:abstractNumId w:val="184"/>
  </w:num>
  <w:num w:numId="186">
    <w:abstractNumId w:val="185"/>
  </w:num>
  <w:num w:numId="187">
    <w:abstractNumId w:val="186"/>
  </w:num>
  <w:num w:numId="188">
    <w:abstractNumId w:val="187"/>
  </w:num>
  <w:num w:numId="189">
    <w:abstractNumId w:val="188"/>
  </w:num>
  <w:num w:numId="190">
    <w:abstractNumId w:val="189"/>
  </w:num>
  <w:num w:numId="191">
    <w:abstractNumId w:val="190"/>
  </w:num>
  <w:num w:numId="192">
    <w:abstractNumId w:val="191"/>
  </w:num>
  <w:num w:numId="193">
    <w:abstractNumId w:val="192"/>
  </w:num>
  <w:num w:numId="194">
    <w:abstractNumId w:val="193"/>
  </w:num>
  <w:num w:numId="195">
    <w:abstractNumId w:val="194"/>
  </w:num>
  <w:num w:numId="196">
    <w:abstractNumId w:val="195"/>
  </w:num>
  <w:num w:numId="197">
    <w:abstractNumId w:val="196"/>
  </w:num>
  <w:num w:numId="198">
    <w:abstractNumId w:val="197"/>
  </w:num>
  <w:num w:numId="199">
    <w:abstractNumId w:val="198"/>
  </w:num>
  <w:num w:numId="200">
    <w:abstractNumId w:val="199"/>
  </w:num>
  <w:num w:numId="201">
    <w:abstractNumId w:val="200"/>
  </w:num>
  <w:num w:numId="202">
    <w:abstractNumId w:val="201"/>
  </w:num>
  <w:num w:numId="203">
    <w:abstractNumId w:val="202"/>
  </w:num>
  <w:num w:numId="204">
    <w:abstractNumId w:val="203"/>
  </w:num>
  <w:num w:numId="205">
    <w:abstractNumId w:val="204"/>
  </w:num>
  <w:num w:numId="206">
    <w:abstractNumId w:val="205"/>
  </w:num>
  <w:num w:numId="207">
    <w:abstractNumId w:val="206"/>
  </w:num>
  <w:num w:numId="208">
    <w:abstractNumId w:val="207"/>
  </w:num>
  <w:num w:numId="209">
    <w:abstractNumId w:val="208"/>
  </w:num>
  <w:num w:numId="210">
    <w:abstractNumId w:val="209"/>
  </w:num>
  <w:num w:numId="211">
    <w:abstractNumId w:val="210"/>
  </w:num>
  <w:num w:numId="212">
    <w:abstractNumId w:val="211"/>
  </w:num>
  <w:num w:numId="213">
    <w:abstractNumId w:val="212"/>
  </w:num>
  <w:num w:numId="214">
    <w:abstractNumId w:val="213"/>
  </w:num>
  <w:num w:numId="215">
    <w:abstractNumId w:val="214"/>
  </w:num>
  <w:num w:numId="216">
    <w:abstractNumId w:val="215"/>
  </w:num>
  <w:num w:numId="217">
    <w:abstractNumId w:val="216"/>
  </w:num>
  <w:num w:numId="218">
    <w:abstractNumId w:val="217"/>
  </w:num>
  <w:num w:numId="219">
    <w:abstractNumId w:val="218"/>
  </w:num>
  <w:num w:numId="220">
    <w:abstractNumId w:val="219"/>
  </w:num>
  <w:num w:numId="221">
    <w:abstractNumId w:val="220"/>
  </w:num>
  <w:num w:numId="222">
    <w:abstractNumId w:val="221"/>
  </w:num>
  <w:num w:numId="223">
    <w:abstractNumId w:val="222"/>
  </w:num>
  <w:num w:numId="224">
    <w:abstractNumId w:val="223"/>
  </w:num>
  <w:num w:numId="225">
    <w:abstractNumId w:val="224"/>
  </w:num>
  <w:num w:numId="226">
    <w:abstractNumId w:val="225"/>
  </w:num>
  <w:num w:numId="227">
    <w:abstractNumId w:val="226"/>
  </w:num>
  <w:num w:numId="228">
    <w:abstractNumId w:val="227"/>
  </w:num>
  <w:num w:numId="229">
    <w:abstractNumId w:val="228"/>
  </w:num>
  <w:num w:numId="230">
    <w:abstractNumId w:val="229"/>
  </w:num>
  <w:num w:numId="231">
    <w:abstractNumId w:val="230"/>
  </w:num>
  <w:num w:numId="232">
    <w:abstractNumId w:val="231"/>
  </w:num>
  <w:num w:numId="233">
    <w:abstractNumId w:val="232"/>
  </w:num>
  <w:num w:numId="234">
    <w:abstractNumId w:val="233"/>
  </w:num>
  <w:num w:numId="235">
    <w:abstractNumId w:val="234"/>
  </w:num>
  <w:num w:numId="236">
    <w:abstractNumId w:val="235"/>
  </w:num>
  <w:num w:numId="237">
    <w:abstractNumId w:val="236"/>
  </w:num>
  <w:num w:numId="238">
    <w:abstractNumId w:val="237"/>
  </w:num>
  <w:num w:numId="239">
    <w:abstractNumId w:val="238"/>
  </w:num>
  <w:num w:numId="240">
    <w:abstractNumId w:val="239"/>
  </w:num>
  <w:num w:numId="241">
    <w:abstractNumId w:val="240"/>
  </w:num>
  <w:num w:numId="242">
    <w:abstractNumId w:val="241"/>
  </w:num>
  <w:num w:numId="243">
    <w:abstractNumId w:val="242"/>
  </w:num>
  <w:num w:numId="244">
    <w:abstractNumId w:val="243"/>
  </w:num>
  <w:num w:numId="245">
    <w:abstractNumId w:val="244"/>
  </w:num>
  <w:num w:numId="246">
    <w:abstractNumId w:val="245"/>
  </w:num>
  <w:num w:numId="247">
    <w:abstractNumId w:val="246"/>
  </w:num>
  <w:num w:numId="248">
    <w:abstractNumId w:val="247"/>
  </w:num>
  <w:num w:numId="249">
    <w:abstractNumId w:val="248"/>
  </w:num>
  <w:num w:numId="250">
    <w:abstractNumId w:val="249"/>
  </w:num>
  <w:num w:numId="251">
    <w:abstractNumId w:val="250"/>
  </w:num>
  <w:num w:numId="252">
    <w:abstractNumId w:val="251"/>
  </w:num>
  <w:num w:numId="253">
    <w:abstractNumId w:val="252"/>
  </w:num>
  <w:num w:numId="254">
    <w:abstractNumId w:val="253"/>
  </w:num>
  <w:num w:numId="255">
    <w:abstractNumId w:val="254"/>
  </w:num>
  <w:num w:numId="256">
    <w:abstractNumId w:val="255"/>
  </w:num>
  <w:num w:numId="257">
    <w:abstractNumId w:val="256"/>
  </w:num>
  <w:num w:numId="258">
    <w:abstractNumId w:val="257"/>
  </w:num>
  <w:num w:numId="259">
    <w:abstractNumId w:val="258"/>
  </w:num>
  <w:num w:numId="260">
    <w:abstractNumId w:val="259"/>
  </w:num>
  <w:num w:numId="261">
    <w:abstractNumId w:val="260"/>
  </w:num>
  <w:num w:numId="262">
    <w:abstractNumId w:val="261"/>
  </w:num>
  <w:num w:numId="263">
    <w:abstractNumId w:val="262"/>
  </w:num>
  <w:num w:numId="264">
    <w:abstractNumId w:val="263"/>
  </w:num>
  <w:num w:numId="265">
    <w:abstractNumId w:val="264"/>
  </w:num>
  <w:num w:numId="266">
    <w:abstractNumId w:val="265"/>
  </w:num>
  <w:num w:numId="267">
    <w:abstractNumId w:val="266"/>
  </w:num>
  <w:num w:numId="268">
    <w:abstractNumId w:val="267"/>
  </w:num>
  <w:num w:numId="269">
    <w:abstractNumId w:val="268"/>
  </w:num>
  <w:num w:numId="270">
    <w:abstractNumId w:val="269"/>
  </w:num>
  <w:num w:numId="271">
    <w:abstractNumId w:val="270"/>
  </w:num>
  <w:num w:numId="272">
    <w:abstractNumId w:val="271"/>
  </w:num>
  <w:num w:numId="273">
    <w:abstractNumId w:val="272"/>
  </w:num>
  <w:num w:numId="274">
    <w:abstractNumId w:val="273"/>
  </w:num>
  <w:num w:numId="275">
    <w:abstractNumId w:val="274"/>
  </w:num>
  <w:num w:numId="276">
    <w:abstractNumId w:val="275"/>
  </w:num>
  <w:num w:numId="277">
    <w:abstractNumId w:val="276"/>
  </w:num>
  <w:num w:numId="278">
    <w:abstractNumId w:val="277"/>
  </w:num>
  <w:num w:numId="279">
    <w:abstractNumId w:val="278"/>
  </w:num>
  <w:num w:numId="280">
    <w:abstractNumId w:val="279"/>
  </w:num>
  <w:num w:numId="281">
    <w:abstractNumId w:val="280"/>
  </w:num>
  <w:num w:numId="282">
    <w:abstractNumId w:val="281"/>
  </w:num>
  <w:num w:numId="283">
    <w:abstractNumId w:val="282"/>
  </w:num>
  <w:num w:numId="284">
    <w:abstractNumId w:val="283"/>
  </w:num>
  <w:num w:numId="285">
    <w:abstractNumId w:val="284"/>
  </w:num>
  <w:num w:numId="286">
    <w:abstractNumId w:val="285"/>
  </w:num>
  <w:num w:numId="287">
    <w:abstractNumId w:val="286"/>
  </w:num>
  <w:num w:numId="288">
    <w:abstractNumId w:val="287"/>
  </w:num>
  <w:num w:numId="289">
    <w:abstractNumId w:val="288"/>
  </w:num>
  <w:num w:numId="290">
    <w:abstractNumId w:val="289"/>
  </w:num>
  <w:num w:numId="291">
    <w:abstractNumId w:val="290"/>
  </w:num>
  <w:num w:numId="292">
    <w:abstractNumId w:val="291"/>
  </w:num>
  <w:num w:numId="293">
    <w:abstractNumId w:val="292"/>
  </w:num>
  <w:num w:numId="294">
    <w:abstractNumId w:val="293"/>
  </w:num>
  <w:num w:numId="295">
    <w:abstractNumId w:val="294"/>
  </w:num>
  <w:num w:numId="296">
    <w:abstractNumId w:val="295"/>
  </w:num>
  <w:num w:numId="297">
    <w:abstractNumId w:val="296"/>
  </w:num>
  <w:num w:numId="298">
    <w:abstractNumId w:val="297"/>
  </w:num>
  <w:num w:numId="299">
    <w:abstractNumId w:val="298"/>
  </w:num>
  <w:num w:numId="300">
    <w:abstractNumId w:val="299"/>
  </w:num>
  <w:num w:numId="301">
    <w:abstractNumId w:val="300"/>
  </w:num>
  <w:num w:numId="302">
    <w:abstractNumId w:val="301"/>
  </w:num>
  <w:num w:numId="303">
    <w:abstractNumId w:val="302"/>
  </w:num>
  <w:num w:numId="304">
    <w:abstractNumId w:val="303"/>
  </w:num>
  <w:num w:numId="305">
    <w:abstractNumId w:val="304"/>
  </w:num>
  <w:num w:numId="306">
    <w:abstractNumId w:val="305"/>
  </w:num>
  <w:num w:numId="307">
    <w:abstractNumId w:val="306"/>
  </w:num>
  <w:num w:numId="308">
    <w:abstractNumId w:val="307"/>
  </w:num>
  <w:num w:numId="309">
    <w:abstractNumId w:val="308"/>
  </w:num>
  <w:num w:numId="310">
    <w:abstractNumId w:val="309"/>
  </w:num>
  <w:num w:numId="311">
    <w:abstractNumId w:val="310"/>
  </w:num>
  <w:num w:numId="312">
    <w:abstractNumId w:val="311"/>
  </w:num>
  <w:num w:numId="313">
    <w:abstractNumId w:val="312"/>
  </w:num>
  <w:num w:numId="314">
    <w:abstractNumId w:val="313"/>
  </w:num>
  <w:num w:numId="315">
    <w:abstractNumId w:val="314"/>
  </w:num>
  <w:num w:numId="316">
    <w:abstractNumId w:val="315"/>
  </w:num>
  <w:num w:numId="317">
    <w:abstractNumId w:val="316"/>
  </w:num>
  <w:num w:numId="318">
    <w:abstractNumId w:val="317"/>
  </w:num>
  <w:num w:numId="319">
    <w:abstractNumId w:val="318"/>
  </w:num>
  <w:num w:numId="320">
    <w:abstractNumId w:val="319"/>
  </w:num>
  <w:num w:numId="321">
    <w:abstractNumId w:val="320"/>
  </w:num>
  <w:num w:numId="322">
    <w:abstractNumId w:val="321"/>
  </w:num>
  <w:num w:numId="323">
    <w:abstractNumId w:val="322"/>
  </w:num>
  <w:num w:numId="324">
    <w:abstractNumId w:val="323"/>
  </w:num>
  <w:num w:numId="325">
    <w:abstractNumId w:val="324"/>
  </w:num>
  <w:num w:numId="326">
    <w:abstractNumId w:val="325"/>
  </w:num>
  <w:num w:numId="327">
    <w:abstractNumId w:val="326"/>
  </w:num>
  <w:num w:numId="328">
    <w:abstractNumId w:val="327"/>
  </w:num>
  <w:num w:numId="329">
    <w:abstractNumId w:val="328"/>
  </w:num>
  <w:num w:numId="330">
    <w:abstractNumId w:val="329"/>
  </w:num>
  <w:num w:numId="331">
    <w:abstractNumId w:val="330"/>
  </w:num>
  <w:num w:numId="332">
    <w:abstractNumId w:val="331"/>
  </w:num>
  <w:num w:numId="333">
    <w:abstractNumId w:val="332"/>
  </w:num>
  <w:num w:numId="334">
    <w:abstractNumId w:val="333"/>
  </w:num>
  <w:num w:numId="335">
    <w:abstractNumId w:val="334"/>
  </w:num>
  <w:num w:numId="336">
    <w:abstractNumId w:val="335"/>
  </w:num>
  <w:num w:numId="337">
    <w:abstractNumId w:val="336"/>
  </w:num>
  <w:num w:numId="338">
    <w:abstractNumId w:val="337"/>
  </w:num>
  <w:num w:numId="339">
    <w:abstractNumId w:val="338"/>
  </w:num>
  <w:num w:numId="340">
    <w:abstractNumId w:val="339"/>
  </w:num>
  <w:num w:numId="341">
    <w:abstractNumId w:val="340"/>
  </w:num>
  <w:num w:numId="342">
    <w:abstractNumId w:val="341"/>
  </w:num>
  <w:num w:numId="343">
    <w:abstractNumId w:val="342"/>
  </w:num>
  <w:num w:numId="344">
    <w:abstractNumId w:val="343"/>
  </w:num>
  <w:num w:numId="345">
    <w:abstractNumId w:val="344"/>
  </w:num>
  <w:num w:numId="346">
    <w:abstractNumId w:val="345"/>
  </w:num>
  <w:num w:numId="347">
    <w:abstractNumId w:val="346"/>
  </w:num>
  <w:num w:numId="348">
    <w:abstractNumId w:val="347"/>
  </w:num>
  <w:num w:numId="349">
    <w:abstractNumId w:val="348"/>
  </w:num>
  <w:num w:numId="350">
    <w:abstractNumId w:val="349"/>
  </w:num>
  <w:num w:numId="351">
    <w:abstractNumId w:val="350"/>
  </w:num>
  <w:num w:numId="352">
    <w:abstractNumId w:val="351"/>
  </w:num>
  <w:num w:numId="353">
    <w:abstractNumId w:val="352"/>
  </w:num>
  <w:num w:numId="354">
    <w:abstractNumId w:val="353"/>
  </w:num>
  <w:num w:numId="355">
    <w:abstractNumId w:val="354"/>
  </w:num>
  <w:num w:numId="356">
    <w:abstractNumId w:val="355"/>
  </w:num>
  <w:num w:numId="357">
    <w:abstractNumId w:val="356"/>
  </w:num>
  <w:num w:numId="358">
    <w:abstractNumId w:val="357"/>
  </w:num>
  <w:num w:numId="359">
    <w:abstractNumId w:val="358"/>
  </w:num>
  <w:num w:numId="360">
    <w:abstractNumId w:val="359"/>
  </w:num>
  <w:num w:numId="361">
    <w:abstractNumId w:val="360"/>
  </w:num>
  <w:num w:numId="362">
    <w:abstractNumId w:val="361"/>
  </w:num>
  <w:num w:numId="363">
    <w:abstractNumId w:val="362"/>
  </w:num>
  <w:num w:numId="364">
    <w:abstractNumId w:val="363"/>
  </w:num>
  <w:num w:numId="365">
    <w:abstractNumId w:val="364"/>
  </w:num>
  <w:num w:numId="366">
    <w:abstractNumId w:val="365"/>
  </w:num>
  <w:num w:numId="367">
    <w:abstractNumId w:val="366"/>
  </w:num>
  <w:num w:numId="368">
    <w:abstractNumId w:val="367"/>
  </w:num>
  <w:num w:numId="369">
    <w:abstractNumId w:val="368"/>
  </w:num>
  <w:num w:numId="370">
    <w:abstractNumId w:val="369"/>
  </w:num>
  <w:num w:numId="371">
    <w:abstractNumId w:val="370"/>
  </w:num>
  <w:num w:numId="372">
    <w:abstractNumId w:val="371"/>
  </w:num>
  <w:num w:numId="373">
    <w:abstractNumId w:val="372"/>
  </w:num>
  <w:num w:numId="374">
    <w:abstractNumId w:val="373"/>
  </w:num>
  <w:num w:numId="375">
    <w:abstractNumId w:val="374"/>
  </w:num>
  <w:num w:numId="376">
    <w:abstractNumId w:val="375"/>
  </w:num>
  <w:num w:numId="377">
    <w:abstractNumId w:val="376"/>
  </w:num>
  <w:num w:numId="378">
    <w:abstractNumId w:val="377"/>
  </w:num>
  <w:num w:numId="379">
    <w:abstractNumId w:val="378"/>
  </w:num>
  <w:num w:numId="380">
    <w:abstractNumId w:val="379"/>
  </w:num>
  <w:num w:numId="381">
    <w:abstractNumId w:val="380"/>
  </w:num>
  <w:num w:numId="382">
    <w:abstractNumId w:val="381"/>
  </w:num>
  <w:num w:numId="383">
    <w:abstractNumId w:val="382"/>
  </w:num>
  <w:num w:numId="384">
    <w:abstractNumId w:val="383"/>
  </w:num>
  <w:num w:numId="385">
    <w:abstractNumId w:val="384"/>
  </w:num>
  <w:num w:numId="386">
    <w:abstractNumId w:val="385"/>
  </w:num>
  <w:num w:numId="387">
    <w:abstractNumId w:val="386"/>
  </w:num>
  <w:num w:numId="388">
    <w:abstractNumId w:val="387"/>
  </w:num>
  <w:num w:numId="389">
    <w:abstractNumId w:val="388"/>
  </w:num>
  <w:num w:numId="390">
    <w:abstractNumId w:val="389"/>
  </w:num>
  <w:num w:numId="391">
    <w:abstractNumId w:val="390"/>
  </w:num>
  <w:num w:numId="392">
    <w:abstractNumId w:val="391"/>
  </w:num>
  <w:num w:numId="393">
    <w:abstractNumId w:val="392"/>
  </w:num>
  <w:num w:numId="394">
    <w:abstractNumId w:val="393"/>
  </w:num>
  <w:num w:numId="395">
    <w:abstractNumId w:val="394"/>
  </w:num>
  <w:num w:numId="396">
    <w:abstractNumId w:val="395"/>
  </w:num>
  <w:num w:numId="397">
    <w:abstractNumId w:val="396"/>
  </w:num>
  <w:num w:numId="398">
    <w:abstractNumId w:val="397"/>
  </w:num>
  <w:num w:numId="399">
    <w:abstractNumId w:val="398"/>
  </w:num>
  <w:num w:numId="400">
    <w:abstractNumId w:val="399"/>
  </w:num>
  <w:num w:numId="401">
    <w:abstractNumId w:val="400"/>
  </w:num>
  <w:num w:numId="402">
    <w:abstractNumId w:val="401"/>
  </w:num>
  <w:num w:numId="403">
    <w:abstractNumId w:val="402"/>
  </w:num>
  <w:num w:numId="404">
    <w:abstractNumId w:val="403"/>
  </w:num>
  <w:num w:numId="405">
    <w:abstractNumId w:val="404"/>
  </w:num>
  <w:num w:numId="406">
    <w:abstractNumId w:val="405"/>
  </w:num>
  <w:num w:numId="407">
    <w:abstractNumId w:val="406"/>
  </w:num>
  <w:num w:numId="408">
    <w:abstractNumId w:val="407"/>
  </w:num>
  <w:num w:numId="409">
    <w:abstractNumId w:val="408"/>
  </w:num>
  <w:num w:numId="410">
    <w:abstractNumId w:val="409"/>
  </w:num>
  <w:num w:numId="411">
    <w:abstractNumId w:val="410"/>
  </w:num>
  <w:num w:numId="412">
    <w:abstractNumId w:val="411"/>
  </w:num>
  <w:num w:numId="413">
    <w:abstractNumId w:val="412"/>
  </w:num>
  <w:num w:numId="414">
    <w:abstractNumId w:val="413"/>
  </w:num>
  <w:num w:numId="415">
    <w:abstractNumId w:val="414"/>
  </w:num>
  <w:num w:numId="416">
    <w:abstractNumId w:val="415"/>
  </w:num>
  <w:num w:numId="417">
    <w:abstractNumId w:val="416"/>
  </w:num>
  <w:num w:numId="418">
    <w:abstractNumId w:val="417"/>
  </w:num>
  <w:num w:numId="419">
    <w:abstractNumId w:val="418"/>
  </w:num>
  <w:num w:numId="420">
    <w:abstractNumId w:val="419"/>
  </w:num>
  <w:num w:numId="421">
    <w:abstractNumId w:val="420"/>
  </w:num>
  <w:num w:numId="422">
    <w:abstractNumId w:val="421"/>
  </w:num>
  <w:num w:numId="423">
    <w:abstractNumId w:val="422"/>
  </w:num>
  <w:num w:numId="424">
    <w:abstractNumId w:val="423"/>
  </w:num>
  <w:num w:numId="425">
    <w:abstractNumId w:val="424"/>
  </w:num>
  <w:num w:numId="426">
    <w:abstractNumId w:val="425"/>
  </w:num>
  <w:num w:numId="427">
    <w:abstractNumId w:val="426"/>
  </w:num>
  <w:num w:numId="428">
    <w:abstractNumId w:val="427"/>
  </w:num>
  <w:num w:numId="429">
    <w:abstractNumId w:val="428"/>
  </w:num>
  <w:num w:numId="430">
    <w:abstractNumId w:val="429"/>
  </w:num>
  <w:num w:numId="431">
    <w:abstractNumId w:val="430"/>
  </w:num>
  <w:num w:numId="432">
    <w:abstractNumId w:val="431"/>
  </w:num>
  <w:num w:numId="433">
    <w:abstractNumId w:val="432"/>
  </w:num>
  <w:num w:numId="434">
    <w:abstractNumId w:val="433"/>
  </w:num>
  <w:num w:numId="435">
    <w:abstractNumId w:val="434"/>
  </w:num>
  <w:num w:numId="436">
    <w:abstractNumId w:val="435"/>
  </w:num>
  <w:num w:numId="437">
    <w:abstractNumId w:val="436"/>
  </w:num>
  <w:num w:numId="438">
    <w:abstractNumId w:val="437"/>
  </w:num>
  <w:num w:numId="439">
    <w:abstractNumId w:val="438"/>
  </w:num>
  <w:num w:numId="440">
    <w:abstractNumId w:val="439"/>
  </w:num>
  <w:num w:numId="441">
    <w:abstractNumId w:val="440"/>
  </w:num>
  <w:num w:numId="442">
    <w:abstractNumId w:val="441"/>
  </w:num>
  <w:num w:numId="443">
    <w:abstractNumId w:val="442"/>
  </w:num>
  <w:num w:numId="444">
    <w:abstractNumId w:val="443"/>
  </w:num>
  <w:num w:numId="445">
    <w:abstractNumId w:val="444"/>
  </w:num>
  <w:num w:numId="446">
    <w:abstractNumId w:val="445"/>
  </w:num>
  <w:num w:numId="447">
    <w:abstractNumId w:val="446"/>
  </w:num>
  <w:num w:numId="448">
    <w:abstractNumId w:val="447"/>
  </w:num>
  <w:num w:numId="449">
    <w:abstractNumId w:val="448"/>
  </w:num>
  <w:num w:numId="450">
    <w:abstractNumId w:val="449"/>
  </w:num>
  <w:num w:numId="451">
    <w:abstractNumId w:val="450"/>
  </w:num>
  <w:num w:numId="452">
    <w:abstractNumId w:val="451"/>
  </w:num>
  <w:num w:numId="453">
    <w:abstractNumId w:val="452"/>
  </w:num>
  <w:num w:numId="454">
    <w:abstractNumId w:val="453"/>
  </w:num>
  <w:num w:numId="455">
    <w:abstractNumId w:val="454"/>
  </w:num>
  <w:num w:numId="456">
    <w:abstractNumId w:val="455"/>
  </w:num>
  <w:num w:numId="457">
    <w:abstractNumId w:val="456"/>
  </w:num>
  <w:num w:numId="458">
    <w:abstractNumId w:val="457"/>
  </w:num>
  <w:num w:numId="459">
    <w:abstractNumId w:val="458"/>
  </w:num>
  <w:num w:numId="460">
    <w:abstractNumId w:val="459"/>
  </w:num>
  <w:num w:numId="461">
    <w:abstractNumId w:val="460"/>
  </w:num>
  <w:num w:numId="462">
    <w:abstractNumId w:val="461"/>
  </w:num>
  <w:num w:numId="463">
    <w:abstractNumId w:val="462"/>
  </w:num>
  <w:num w:numId="464">
    <w:abstractNumId w:val="463"/>
  </w:num>
  <w:num w:numId="465">
    <w:abstractNumId w:val="464"/>
  </w:num>
  <w:num w:numId="466">
    <w:abstractNumId w:val="465"/>
  </w:num>
  <w:num w:numId="467">
    <w:abstractNumId w:val="466"/>
  </w:num>
  <w:num w:numId="468">
    <w:abstractNumId w:val="467"/>
  </w:num>
  <w:num w:numId="469">
    <w:abstractNumId w:val="468"/>
  </w:num>
  <w:num w:numId="470">
    <w:abstractNumId w:val="469"/>
  </w:num>
  <w:num w:numId="471">
    <w:abstractNumId w:val="470"/>
  </w:num>
  <w:num w:numId="472">
    <w:abstractNumId w:val="471"/>
  </w:num>
  <w:num w:numId="473">
    <w:abstractNumId w:val="472"/>
  </w:num>
  <w:num w:numId="474">
    <w:abstractNumId w:val="473"/>
  </w:num>
  <w:num w:numId="475">
    <w:abstractNumId w:val="474"/>
  </w:num>
  <w:num w:numId="476">
    <w:abstractNumId w:val="475"/>
  </w:num>
  <w:num w:numId="477">
    <w:abstractNumId w:val="476"/>
  </w:num>
  <w:num w:numId="478">
    <w:abstractNumId w:val="477"/>
  </w:num>
  <w:num w:numId="479">
    <w:abstractNumId w:val="478"/>
  </w:num>
  <w:num w:numId="480">
    <w:abstractNumId w:val="479"/>
  </w:num>
  <w:num w:numId="481">
    <w:abstractNumId w:val="480"/>
  </w:num>
  <w:num w:numId="482">
    <w:abstractNumId w:val="481"/>
  </w:num>
  <w:num w:numId="483">
    <w:abstractNumId w:val="482"/>
  </w:num>
  <w:num w:numId="484">
    <w:abstractNumId w:val="483"/>
  </w:num>
  <w:num w:numId="485">
    <w:abstractNumId w:val="484"/>
  </w:num>
  <w:num w:numId="486">
    <w:abstractNumId w:val="485"/>
  </w:num>
  <w:num w:numId="487">
    <w:abstractNumId w:val="486"/>
  </w:num>
  <w:num w:numId="488">
    <w:abstractNumId w:val="487"/>
  </w:num>
  <w:num w:numId="489">
    <w:abstractNumId w:val="488"/>
  </w:num>
  <w:num w:numId="490">
    <w:abstractNumId w:val="489"/>
  </w:num>
  <w:num w:numId="491">
    <w:abstractNumId w:val="490"/>
  </w:num>
  <w:num w:numId="492">
    <w:abstractNumId w:val="491"/>
  </w:num>
  <w:num w:numId="493">
    <w:abstractNumId w:val="492"/>
  </w:num>
  <w:num w:numId="494">
    <w:abstractNumId w:val="493"/>
  </w:num>
  <w:num w:numId="495">
    <w:abstractNumId w:val="494"/>
  </w:num>
  <w:num w:numId="496">
    <w:abstractNumId w:val="495"/>
  </w:num>
  <w:num w:numId="497">
    <w:abstractNumId w:val="496"/>
  </w:num>
  <w:num w:numId="498">
    <w:abstractNumId w:val="497"/>
  </w:num>
  <w:num w:numId="499">
    <w:abstractNumId w:val="498"/>
  </w:num>
  <w:num w:numId="500">
    <w:abstractNumId w:val="499"/>
  </w:num>
  <w:num w:numId="501">
    <w:abstractNumId w:val="500"/>
  </w:num>
  <w:num w:numId="502">
    <w:abstractNumId w:val="501"/>
  </w:num>
  <w:num w:numId="503">
    <w:abstractNumId w:val="502"/>
  </w:num>
  <w:num w:numId="504">
    <w:abstractNumId w:val="503"/>
  </w:num>
  <w:num w:numId="505">
    <w:abstractNumId w:val="50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w="http://schemas.openxmlformats.org/wordprocessingml/2006/main">
  <w:docDefaults>
    <w:rPrDefault>
      <w:rPr>
        <w:rFonts w:eastAsiaTheme="minorEastAsia"/>
        <w:sz w:val="22"/>
        <w:szCs w:val="22"/>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Layout w:type="fixed"/>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1" Type="http://schemas.openxmlformats.org/officeDocument/2006/relationships/styles" Target="styles.xml"/><Relationship Id="rId5" Type="http://schemas.openxmlformats.org/officeDocument/2006/relationships/fontTable" Target="fontTable.xml"/><Relationship Id="rId4" Type="http://schemas.openxmlformats.org/officeDocument/2006/relationships/webSettings" Target="webSettings.xml"/><Relationship Id="rId7" Type="http://schemas.openxmlformats.org/officeDocument/2006/relationships/numbering" Target="numbering.xml"/><Relationship Id="rId8" Type="http://schemas.openxmlformats.org/officeDocument/2006/relationships/image" Target="media/image1.jpeg"/><Relationship Id="rId9" Type="http://schemas.openxmlformats.org/officeDocument/2006/relationships/image" Target="media/image2.jpeg"/><Relationship Id="rId10" Type="http://schemas.openxmlformats.org/officeDocument/2006/relationships/image" Target="media/image3.jpeg"/><Relationship Id="rId11" Type="http://schemas.openxmlformats.org/officeDocument/2006/relationships/image" Target="media/image4.jpeg"/><Relationship Id="rId12" Type="http://schemas.openxmlformats.org/officeDocument/2006/relationships/image" Target="media/image5.jpeg"/><Relationship Id="rId13" Type="http://schemas.openxmlformats.org/officeDocument/2006/relationships/image" Target="media/image6.jpeg"/><Relationship Id="rId14" Type="http://schemas.openxmlformats.org/officeDocument/2006/relationships/image" Target="media/image7.jpeg"/><Relationship Id="rId15" Type="http://schemas.openxmlformats.org/officeDocument/2006/relationships/image" Target="media/image8.jpeg"/><Relationship Id="rId16" Type="http://schemas.openxmlformats.org/officeDocument/2006/relationships/image" Target="media/image9.jpeg"/><Relationship Id="rId17" Type="http://schemas.openxmlformats.org/officeDocument/2006/relationships/image" Target="media/image10.jpeg"/><Relationship Id="rId18" Type="http://schemas.openxmlformats.org/officeDocument/2006/relationships/image" Target="media/image11.jpeg"/><Relationship Id="rId19" Type="http://schemas.openxmlformats.org/officeDocument/2006/relationships/image" Target="media/image12.jpeg"/><Relationship Id="rId20" Type="http://schemas.openxmlformats.org/officeDocument/2006/relationships/image" Target="media/image13.jpeg"/><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image" Target="media/image18.jpeg"/><Relationship Id="rId26" Type="http://schemas.openxmlformats.org/officeDocument/2006/relationships/image" Target="media/image19.jpeg"/><Relationship Id="rId27" Type="http://schemas.openxmlformats.org/officeDocument/2006/relationships/image" Target="media/image20.jpeg"/><Relationship Id="rId28" Type="http://schemas.openxmlformats.org/officeDocument/2006/relationships/image" Target="media/image21.jpeg"/><Relationship Id="rId29" Type="http://schemas.openxmlformats.org/officeDocument/2006/relationships/image" Target="media/image22.jpeg"/><Relationship Id="rId30" Type="http://schemas.openxmlformats.org/officeDocument/2006/relationships/image" Target="media/image23.jpeg"/><Relationship Id="rId31" Type="http://schemas.openxmlformats.org/officeDocument/2006/relationships/image" Target="media/image24.jpeg"/><Relationship Id="rId32" Type="http://schemas.openxmlformats.org/officeDocument/2006/relationships/image" Target="media/image25.jpeg"/><Relationship Id="rId33" Type="http://schemas.openxmlformats.org/officeDocument/2006/relationships/image" Target="media/image26.jpeg"/><Relationship Id="rId34" Type="http://schemas.openxmlformats.org/officeDocument/2006/relationships/image" Target="media/image27.jpeg"/><Relationship Id="rId35" Type="http://schemas.openxmlformats.org/officeDocument/2006/relationships/image" Target="media/image28.jpeg"/><Relationship Id="rId36" Type="http://schemas.openxmlformats.org/officeDocument/2006/relationships/image" Target="media/image29.jpeg"/><Relationship Id="rId37" Type="http://schemas.openxmlformats.org/officeDocument/2006/relationships/image" Target="media/image30.jpeg"/><Relationship Id="rId38" Type="http://schemas.openxmlformats.org/officeDocument/2006/relationships/image" Target="media/image31.jpeg"/><Relationship Id="rId39" Type="http://schemas.openxmlformats.org/officeDocument/2006/relationships/image" Target="media/image32.jpeg"/><Relationship Id="rId40" Type="http://schemas.openxmlformats.org/officeDocument/2006/relationships/image" Target="media/image33.jpeg"/><Relationship Id="rId41" Type="http://schemas.openxmlformats.org/officeDocument/2006/relationships/image" Target="media/image34.jpeg"/><Relationship Id="rId42" Type="http://schemas.openxmlformats.org/officeDocument/2006/relationships/image" Target="media/image35.jpeg"/><Relationship Id="rId43" Type="http://schemas.openxmlformats.org/officeDocument/2006/relationships/image" Target="media/image36.jpeg"/><Relationship Id="rId44" Type="http://schemas.openxmlformats.org/officeDocument/2006/relationships/image" Target="media/image37.jpeg"/><Relationship Id="rId45" Type="http://schemas.openxmlformats.org/officeDocument/2006/relationships/image" Target="media/image38.jpeg"/><Relationship Id="rId46" Type="http://schemas.openxmlformats.org/officeDocument/2006/relationships/image" Target="media/image39.jpeg"/><Relationship Id="rId47" Type="http://schemas.openxmlformats.org/officeDocument/2006/relationships/image" Target="media/image40.jpeg"/><Relationship Id="rId48" Type="http://schemas.openxmlformats.org/officeDocument/2006/relationships/image" Target="media/image41.jpeg"/><Relationship Id="rId49" Type="http://schemas.openxmlformats.org/officeDocument/2006/relationships/image" Target="media/image42.jpeg"/><Relationship Id="rId50" Type="http://schemas.openxmlformats.org/officeDocument/2006/relationships/image" Target="media/image43.jpeg"/><Relationship Id="rId51" Type="http://schemas.openxmlformats.org/officeDocument/2006/relationships/image" Target="media/image44.jpeg"/><Relationship Id="rId52" Type="http://schemas.openxmlformats.org/officeDocument/2006/relationships/image" Target="media/image45.jpeg"/><Relationship Id="rId53" Type="http://schemas.openxmlformats.org/officeDocument/2006/relationships/image" Target="media/image46.jpeg"/><Relationship Id="rId54" Type="http://schemas.openxmlformats.org/officeDocument/2006/relationships/image" Target="media/image47.jpeg"/><Relationship Id="rId55" Type="http://schemas.openxmlformats.org/officeDocument/2006/relationships/image" Target="media/image48.jpeg"/><Relationship Id="rId56" Type="http://schemas.openxmlformats.org/officeDocument/2006/relationships/image" Target="media/image49.jpeg"/><Relationship Id="rId57" Type="http://schemas.openxmlformats.org/officeDocument/2006/relationships/image" Target="media/image50.jpeg"/><Relationship Id="rId58" Type="http://schemas.openxmlformats.org/officeDocument/2006/relationships/image" Target="media/image51.jpeg"/><Relationship Id="rId59" Type="http://schemas.openxmlformats.org/officeDocument/2006/relationships/image" Target="media/image52.jpeg"/><Relationship Id="rId60" Type="http://schemas.openxmlformats.org/officeDocument/2006/relationships/image" Target="media/image53.jpeg"/><Relationship Id="rId61" Type="http://schemas.openxmlformats.org/officeDocument/2006/relationships/image" Target="media/image54.jpeg"/><Relationship Id="rId62" Type="http://schemas.openxmlformats.org/officeDocument/2006/relationships/image" Target="media/image55.jpeg"/><Relationship Id="rId63" Type="http://schemas.openxmlformats.org/officeDocument/2006/relationships/image" Target="media/image56.jpeg"/><Relationship Id="rId64" Type="http://schemas.openxmlformats.org/officeDocument/2006/relationships/image" Target="media/image57.jpeg"/><Relationship Id="rId65" Type="http://schemas.openxmlformats.org/officeDocument/2006/relationships/image" Target="media/image58.jpeg"/><Relationship Id="rId66" Type="http://schemas.openxmlformats.org/officeDocument/2006/relationships/image" Target="media/image59.jpeg"/><Relationship Id="rId67" Type="http://schemas.openxmlformats.org/officeDocument/2006/relationships/image" Target="media/image60.jpeg"/><Relationship Id="rId68" Type="http://schemas.openxmlformats.org/officeDocument/2006/relationships/image" Target="media/image61.jpeg"/><Relationship Id="rId69" Type="http://schemas.openxmlformats.org/officeDocument/2006/relationships/image" Target="media/image62.jpeg"/><Relationship Id="rId70" Type="http://schemas.openxmlformats.org/officeDocument/2006/relationships/image" Target="media/image63.jpeg"/><Relationship Id="rId71" Type="http://schemas.openxmlformats.org/officeDocument/2006/relationships/image" Target="media/image64.jpeg"/><Relationship Id="rId72" Type="http://schemas.openxmlformats.org/officeDocument/2006/relationships/image" Target="media/image65.jpeg"/><Relationship Id="rId73" Type="http://schemas.openxmlformats.org/officeDocument/2006/relationships/image" Target="media/image66.jpeg"/><Relationship Id="rId74" Type="http://schemas.openxmlformats.org/officeDocument/2006/relationships/image" Target="media/image67.jpeg"/><Relationship Id="rId75" Type="http://schemas.openxmlformats.org/officeDocument/2006/relationships/image" Target="media/image68.jpeg"/><Relationship Id="rId76" Type="http://schemas.openxmlformats.org/officeDocument/2006/relationships/image" Target="media/image69.jpeg"/><Relationship Id="rId77" Type="http://schemas.openxmlformats.org/officeDocument/2006/relationships/image" Target="media/image70.jpeg"/><Relationship Id="rId78" Type="http://schemas.openxmlformats.org/officeDocument/2006/relationships/image" Target="media/image71.jpeg"/><Relationship Id="rId79" Type="http://schemas.openxmlformats.org/officeDocument/2006/relationships/image" Target="media/image72.jpeg"/><Relationship Id="rId80" Type="http://schemas.openxmlformats.org/officeDocument/2006/relationships/image" Target="media/image73.jpeg"/><Relationship Id="rId81" Type="http://schemas.openxmlformats.org/officeDocument/2006/relationships/image" Target="media/image74.jpeg"/><Relationship Id="rId82" Type="http://schemas.openxmlformats.org/officeDocument/2006/relationships/image" Target="media/image75.jpeg"/><Relationship Id="rId83" Type="http://schemas.openxmlformats.org/officeDocument/2006/relationships/image" Target="media/image76.jpeg"/><Relationship Id="rId84" Type="http://schemas.openxmlformats.org/officeDocument/2006/relationships/image" Target="media/image77.jpeg"/><Relationship Id="rId85" Type="http://schemas.openxmlformats.org/officeDocument/2006/relationships/image" Target="media/image78.jpeg"/><Relationship Id="rId86" Type="http://schemas.openxmlformats.org/officeDocument/2006/relationships/image" Target="media/image79.jpeg"/><Relationship Id="rId87" Type="http://schemas.openxmlformats.org/officeDocument/2006/relationships/image" Target="media/image80.jpeg"/><Relationship Id="rId88" Type="http://schemas.openxmlformats.org/officeDocument/2006/relationships/image" Target="media/image81.jpeg"/><Relationship Id="rId89" Type="http://schemas.openxmlformats.org/officeDocument/2006/relationships/image" Target="media/image82.jpeg"/><Relationship Id="rId90" Type="http://schemas.openxmlformats.org/officeDocument/2006/relationships/image" Target="media/image83.jpeg"/><Relationship Id="rId91" Type="http://schemas.openxmlformats.org/officeDocument/2006/relationships/image" Target="media/image84.jpeg"/><Relationship Id="rId92" Type="http://schemas.openxmlformats.org/officeDocument/2006/relationships/image" Target="media/image85.jpeg"/><Relationship Id="rId93" Type="http://schemas.openxmlformats.org/officeDocument/2006/relationships/image" Target="media/image86.jpeg"/><Relationship Id="rId94" Type="http://schemas.openxmlformats.org/officeDocument/2006/relationships/image" Target="media/image87.jpeg"/><Relationship Id="rId95" Type="http://schemas.openxmlformats.org/officeDocument/2006/relationships/image" Target="media/image88.jpeg"/><Relationship Id="rId96" Type="http://schemas.openxmlformats.org/officeDocument/2006/relationships/image" Target="media/image89.jpeg"/><Relationship Id="rId97" Type="http://schemas.openxmlformats.org/officeDocument/2006/relationships/image" Target="media/image90.jpeg"/><Relationship Id="rId98" Type="http://schemas.openxmlformats.org/officeDocument/2006/relationships/image" Target="media/image91.jpeg"/><Relationship Id="rId99" Type="http://schemas.openxmlformats.org/officeDocument/2006/relationships/image" Target="media/image92.jpeg"/><Relationship Id="rId100" Type="http://schemas.openxmlformats.org/officeDocument/2006/relationships/image" Target="media/image93.jpeg"/><Relationship Id="rId101" Type="http://schemas.openxmlformats.org/officeDocument/2006/relationships/image" Target="media/image94.jpeg"/><Relationship Id="rId102" Type="http://schemas.openxmlformats.org/officeDocument/2006/relationships/image" Target="media/image95.jpeg"/><Relationship Id="rId103" Type="http://schemas.openxmlformats.org/officeDocument/2006/relationships/image" Target="media/image96.jpeg"/><Relationship Id="rId104" Type="http://schemas.openxmlformats.org/officeDocument/2006/relationships/image" Target="media/image97.jpeg"/><Relationship Id="rId105" Type="http://schemas.openxmlformats.org/officeDocument/2006/relationships/image" Target="media/image98.jpeg"/><Relationship Id="rId106" Type="http://schemas.openxmlformats.org/officeDocument/2006/relationships/image" Target="media/image99.jpeg"/><Relationship Id="rId107" Type="http://schemas.openxmlformats.org/officeDocument/2006/relationships/image" Target="media/image100.jpeg"/><Relationship Id="rId108" Type="http://schemas.openxmlformats.org/officeDocument/2006/relationships/image" Target="media/image101.jpeg"/><Relationship Id="rId109" Type="http://schemas.openxmlformats.org/officeDocument/2006/relationships/image" Target="media/image102.jpeg"/><Relationship Id="rId110" Type="http://schemas.openxmlformats.org/officeDocument/2006/relationships/image" Target="media/image103.jpeg"/><Relationship Id="rId111" Type="http://schemas.openxmlformats.org/officeDocument/2006/relationships/image" Target="media/image104.jpeg"/><Relationship Id="rId112" Type="http://schemas.openxmlformats.org/officeDocument/2006/relationships/image" Target="media/image105.jpeg"/><Relationship Id="rId113" Type="http://schemas.openxmlformats.org/officeDocument/2006/relationships/image" Target="media/image106.jpeg"/><Relationship Id="rId114" Type="http://schemas.openxmlformats.org/officeDocument/2006/relationships/image" Target="media/image107.jpeg"/><Relationship Id="rId115" Type="http://schemas.openxmlformats.org/officeDocument/2006/relationships/image" Target="media/image108.jpeg"/><Relationship Id="rId116" Type="http://schemas.openxmlformats.org/officeDocument/2006/relationships/image" Target="media/image109.jpeg"/><Relationship Id="rId117" Type="http://schemas.openxmlformats.org/officeDocument/2006/relationships/image" Target="media/image110.jpeg"/><Relationship Id="rId118" Type="http://schemas.openxmlformats.org/officeDocument/2006/relationships/image" Target="media/image111.jpeg"/><Relationship Id="rId119" Type="http://schemas.openxmlformats.org/officeDocument/2006/relationships/image" Target="media/image112.jpeg"/><Relationship Id="rId120" Type="http://schemas.openxmlformats.org/officeDocument/2006/relationships/image" Target="media/image113.jpeg"/><Relationship Id="rId121" Type="http://schemas.openxmlformats.org/officeDocument/2006/relationships/image" Target="media/image114.jpeg"/><Relationship Id="rId122" Type="http://schemas.openxmlformats.org/officeDocument/2006/relationships/image" Target="media/image115.jpeg"/><Relationship Id="rId123" Type="http://schemas.openxmlformats.org/officeDocument/2006/relationships/image" Target="media/image116.jpeg"/><Relationship Id="rId124" Type="http://schemas.openxmlformats.org/officeDocument/2006/relationships/image" Target="media/image117.jpeg"/><Relationship Id="rId125" Type="http://schemas.openxmlformats.org/officeDocument/2006/relationships/image" Target="media/image118.jpeg"/><Relationship Id="rId126" Type="http://schemas.openxmlformats.org/officeDocument/2006/relationships/image" Target="media/image119.jpeg"/><Relationship Id="rId127" Type="http://schemas.openxmlformats.org/officeDocument/2006/relationships/image" Target="media/image120.jpeg"/><Relationship Id="rId128" Type="http://schemas.openxmlformats.org/officeDocument/2006/relationships/image" Target="media/image121.jpeg"/><Relationship Id="rId129" Type="http://schemas.openxmlformats.org/officeDocument/2006/relationships/image" Target="media/image122.jpeg"/><Relationship Id="rId130" Type="http://schemas.openxmlformats.org/officeDocument/2006/relationships/image" Target="media/image123.jpeg"/><Relationship Id="rId131" Type="http://schemas.openxmlformats.org/officeDocument/2006/relationships/image" Target="media/image124.jpeg"/><Relationship Id="rId132" Type="http://schemas.openxmlformats.org/officeDocument/2006/relationships/image" Target="media/image125.jpeg"/><Relationship Id="rId133" Type="http://schemas.openxmlformats.org/officeDocument/2006/relationships/image" Target="media/image126.jpeg"/><Relationship Id="rId134" Type="http://schemas.openxmlformats.org/officeDocument/2006/relationships/image" Target="media/image127.jpeg"/><Relationship Id="rId135" Type="http://schemas.openxmlformats.org/officeDocument/2006/relationships/image" Target="media/image128.jpeg"/><Relationship Id="rId136" Type="http://schemas.openxmlformats.org/officeDocument/2006/relationships/image" Target="media/image129.jpeg"/><Relationship Id="rId137" Type="http://schemas.openxmlformats.org/officeDocument/2006/relationships/image" Target="media/image130.jpeg"/><Relationship Id="rId138" Type="http://schemas.openxmlformats.org/officeDocument/2006/relationships/image" Target="media/image131.jpeg"/><Relationship Id="rId139" Type="http://schemas.openxmlformats.org/officeDocument/2006/relationships/image" Target="media/image132.jpeg"/><Relationship Id="rId140" Type="http://schemas.openxmlformats.org/officeDocument/2006/relationships/image" Target="media/image133.jpeg"/><Relationship Id="rId141" Type="http://schemas.openxmlformats.org/officeDocument/2006/relationships/image" Target="media/image134.jpeg"/><Relationship Id="rId142" Type="http://schemas.openxmlformats.org/officeDocument/2006/relationships/image" Target="media/image135.jpeg"/><Relationship Id="rId143" Type="http://schemas.openxmlformats.org/officeDocument/2006/relationships/image" Target="media/image136.jpeg"/><Relationship Id="rId144" Type="http://schemas.openxmlformats.org/officeDocument/2006/relationships/image" Target="media/image137.jpeg"/><Relationship Id="rId145" Type="http://schemas.openxmlformats.org/officeDocument/2006/relationships/image" Target="media/image138.jpeg"/><Relationship Id="rId146" Type="http://schemas.openxmlformats.org/officeDocument/2006/relationships/image" Target="media/image139.jpeg"/><Relationship Id="rId147" Type="http://schemas.openxmlformats.org/officeDocument/2006/relationships/image" Target="media/image140.jpeg"/><Relationship Id="rId148" Type="http://schemas.openxmlformats.org/officeDocument/2006/relationships/image" Target="media/image141.jpeg"/><Relationship Id="rId149" Type="http://schemas.openxmlformats.org/officeDocument/2006/relationships/image" Target="media/image142.jpeg"/><Relationship Id="rId150" Type="http://schemas.openxmlformats.org/officeDocument/2006/relationships/image" Target="media/image143.jpeg"/><Relationship Id="rId151" Type="http://schemas.openxmlformats.org/officeDocument/2006/relationships/image" Target="media/image144.jpeg"/><Relationship Id="rId152" Type="http://schemas.openxmlformats.org/officeDocument/2006/relationships/image" Target="media/image145.jpeg"/><Relationship Id="rId153" Type="http://schemas.openxmlformats.org/officeDocument/2006/relationships/image" Target="media/image146.jpeg"/><Relationship Id="rId154" Type="http://schemas.openxmlformats.org/officeDocument/2006/relationships/image" Target="media/image147.jpeg"/><Relationship Id="rId155" Type="http://schemas.openxmlformats.org/officeDocument/2006/relationships/image" Target="media/image148.jpeg"/><Relationship Id="rId156" Type="http://schemas.openxmlformats.org/officeDocument/2006/relationships/image" Target="media/image149.jpeg"/><Relationship Id="rId157" Type="http://schemas.openxmlformats.org/officeDocument/2006/relationships/image" Target="media/image150.jpeg"/><Relationship Id="rId158" Type="http://schemas.openxmlformats.org/officeDocument/2006/relationships/image" Target="media/image151.jpeg"/><Relationship Id="rId159" Type="http://schemas.openxmlformats.org/officeDocument/2006/relationships/image" Target="media/image152.jpeg"/><Relationship Id="rId160" Type="http://schemas.openxmlformats.org/officeDocument/2006/relationships/image" Target="media/image153.jpeg"/><Relationship Id="rId161" Type="http://schemas.openxmlformats.org/officeDocument/2006/relationships/image" Target="media/image154.jpeg"/><Relationship Id="rId162" Type="http://schemas.openxmlformats.org/officeDocument/2006/relationships/image" Target="media/image155.jpeg"/><Relationship Id="rId163" Type="http://schemas.openxmlformats.org/officeDocument/2006/relationships/image" Target="media/image156.jpeg"/><Relationship Id="rId164" Type="http://schemas.openxmlformats.org/officeDocument/2006/relationships/image" Target="media/image157.jpeg"/><Relationship Id="rId165" Type="http://schemas.openxmlformats.org/officeDocument/2006/relationships/image" Target="media/image158.jpeg"/><Relationship Id="rId166" Type="http://schemas.openxmlformats.org/officeDocument/2006/relationships/image" Target="media/image159.jpeg"/><Relationship Id="rId167" Type="http://schemas.openxmlformats.org/officeDocument/2006/relationships/image" Target="media/image160.jpeg"/><Relationship Id="rId168" Type="http://schemas.openxmlformats.org/officeDocument/2006/relationships/image" Target="media/image161.jpeg"/><Relationship Id="rId169" Type="http://schemas.openxmlformats.org/officeDocument/2006/relationships/image" Target="media/image162.jpeg"/><Relationship Id="rId170" Type="http://schemas.openxmlformats.org/officeDocument/2006/relationships/image" Target="media/image163.jpeg"/><Relationship Id="rId171" Type="http://schemas.openxmlformats.org/officeDocument/2006/relationships/image" Target="media/image164.jpeg"/><Relationship Id="rId172" Type="http://schemas.openxmlformats.org/officeDocument/2006/relationships/image" Target="media/image165.jpeg"/><Relationship Id="rId173" Type="http://schemas.openxmlformats.org/officeDocument/2006/relationships/image" Target="media/image166.jpeg"/><Relationship Id="rId174" Type="http://schemas.openxmlformats.org/officeDocument/2006/relationships/image" Target="media/image167.jpeg"/><Relationship Id="rId175" Type="http://schemas.openxmlformats.org/officeDocument/2006/relationships/image" Target="media/image168.jpeg"/><Relationship Id="rId176" Type="http://schemas.openxmlformats.org/officeDocument/2006/relationships/image" Target="media/image169.jpeg"/><Relationship Id="rId177" Type="http://schemas.openxmlformats.org/officeDocument/2006/relationships/image" Target="media/image170.jpeg"/><Relationship Id="rId178" Type="http://schemas.openxmlformats.org/officeDocument/2006/relationships/image" Target="media/image171.jpeg"/><Relationship Id="rId179" Type="http://schemas.openxmlformats.org/officeDocument/2006/relationships/image" Target="media/image172.jpeg"/><Relationship Id="rId180" Type="http://schemas.openxmlformats.org/officeDocument/2006/relationships/image" Target="media/image173.jpeg"/><Relationship Id="rId181" Type="http://schemas.openxmlformats.org/officeDocument/2006/relationships/image" Target="media/image174.jpeg"/><Relationship Id="rId182" Type="http://schemas.openxmlformats.org/officeDocument/2006/relationships/image" Target="media/image175.jpeg"/><Relationship Id="rId183" Type="http://schemas.openxmlformats.org/officeDocument/2006/relationships/image" Target="media/image176.jpeg"/><Relationship Id="rId184" Type="http://schemas.openxmlformats.org/officeDocument/2006/relationships/image" Target="media/image177.jpeg"/><Relationship Id="rId185" Type="http://schemas.openxmlformats.org/officeDocument/2006/relationships/image" Target="media/image178.jpeg"/><Relationship Id="rId186" Type="http://schemas.openxmlformats.org/officeDocument/2006/relationships/image" Target="media/image179.jpeg"/><Relationship Id="rId187" Type="http://schemas.openxmlformats.org/officeDocument/2006/relationships/image" Target="media/image180.jpeg"/><Relationship Id="rId188" Type="http://schemas.openxmlformats.org/officeDocument/2006/relationships/image" Target="media/image181.jpeg"/><Relationship Id="rId189" Type="http://schemas.openxmlformats.org/officeDocument/2006/relationships/image" Target="media/image182.jpeg"/><Relationship Id="rId190" Type="http://schemas.openxmlformats.org/officeDocument/2006/relationships/image" Target="media/image183.jpeg"/><Relationship Id="rId191" Type="http://schemas.openxmlformats.org/officeDocument/2006/relationships/image" Target="media/image184.jpeg"/><Relationship Id="rId192" Type="http://schemas.openxmlformats.org/officeDocument/2006/relationships/image" Target="media/image185.jpeg"/><Relationship Id="rId193" Type="http://schemas.openxmlformats.org/officeDocument/2006/relationships/image" Target="media/image186.jpeg"/><Relationship Id="rId194" Type="http://schemas.openxmlformats.org/officeDocument/2006/relationships/image" Target="media/image187.jpeg"/><Relationship Id="rId195" Type="http://schemas.openxmlformats.org/officeDocument/2006/relationships/image" Target="media/image188.jpeg"/><Relationship Id="rId196" Type="http://schemas.openxmlformats.org/officeDocument/2006/relationships/image" Target="media/image189.jpeg"/><Relationship Id="rId197" Type="http://schemas.openxmlformats.org/officeDocument/2006/relationships/image" Target="media/image190.jpeg"/><Relationship Id="rId198" Type="http://schemas.openxmlformats.org/officeDocument/2006/relationships/image" Target="media/image191.jpeg"/><Relationship Id="rId199" Type="http://schemas.openxmlformats.org/officeDocument/2006/relationships/image" Target="media/image192.jpeg"/><Relationship Id="rId200" Type="http://schemas.openxmlformats.org/officeDocument/2006/relationships/image" Target="media/image193.jpeg"/><Relationship Id="rId201" Type="http://schemas.openxmlformats.org/officeDocument/2006/relationships/image" Target="media/image194.jpeg"/><Relationship Id="rId202" Type="http://schemas.openxmlformats.org/officeDocument/2006/relationships/image" Target="media/image195.jpeg"/><Relationship Id="rId203" Type="http://schemas.openxmlformats.org/officeDocument/2006/relationships/image" Target="media/image196.jpeg"/><Relationship Id="rId204" Type="http://schemas.openxmlformats.org/officeDocument/2006/relationships/image" Target="media/image197.jpeg"/><Relationship Id="rId205" Type="http://schemas.openxmlformats.org/officeDocument/2006/relationships/image" Target="media/image198.jpeg"/><Relationship Id="rId206" Type="http://schemas.openxmlformats.org/officeDocument/2006/relationships/image" Target="media/image199.jpeg"/><Relationship Id="rId207" Type="http://schemas.openxmlformats.org/officeDocument/2006/relationships/image" Target="media/image200.jpeg"/><Relationship Id="rId208" Type="http://schemas.openxmlformats.org/officeDocument/2006/relationships/image" Target="media/image201.jpeg"/><Relationship Id="rId209" Type="http://schemas.openxmlformats.org/officeDocument/2006/relationships/image" Target="media/image202.jpeg"/><Relationship Id="rId210" Type="http://schemas.openxmlformats.org/officeDocument/2006/relationships/image" Target="media/image203.jpeg"/><Relationship Id="rId211" Type="http://schemas.openxmlformats.org/officeDocument/2006/relationships/image" Target="media/image204.jpeg"/><Relationship Id="rId212" Type="http://schemas.openxmlformats.org/officeDocument/2006/relationships/image" Target="media/image205.jpeg"/><Relationship Id="rId213" Type="http://schemas.openxmlformats.org/officeDocument/2006/relationships/image" Target="media/image206.jpeg"/><Relationship Id="rId214" Type="http://schemas.openxmlformats.org/officeDocument/2006/relationships/image" Target="media/image207.jpeg"/><Relationship Id="rId215" Type="http://schemas.openxmlformats.org/officeDocument/2006/relationships/image" Target="media/image208.jpeg"/><Relationship Id="rId216" Type="http://schemas.openxmlformats.org/officeDocument/2006/relationships/image" Target="media/image209.jpeg"/><Relationship Id="rId217" Type="http://schemas.openxmlformats.org/officeDocument/2006/relationships/image" Target="media/image210.jpeg"/><Relationship Id="rId218" Type="http://schemas.openxmlformats.org/officeDocument/2006/relationships/image" Target="media/image211.jpeg"/><Relationship Id="rId219" Type="http://schemas.openxmlformats.org/officeDocument/2006/relationships/image" Target="media/image212.jpeg"/><Relationship Id="rId220" Type="http://schemas.openxmlformats.org/officeDocument/2006/relationships/image" Target="media/image213.jpeg"/><Relationship Id="rId221" Type="http://schemas.openxmlformats.org/officeDocument/2006/relationships/image" Target="media/image214.jpeg"/><Relationship Id="rId222" Type="http://schemas.openxmlformats.org/officeDocument/2006/relationships/image" Target="media/image215.jpeg"/><Relationship Id="rId223" Type="http://schemas.openxmlformats.org/officeDocument/2006/relationships/image" Target="media/image216.jpeg"/><Relationship Id="rId224" Type="http://schemas.openxmlformats.org/officeDocument/2006/relationships/image" Target="media/image217.jpeg"/><Relationship Id="rId225" Type="http://schemas.openxmlformats.org/officeDocument/2006/relationships/image" Target="media/image218.jpeg"/><Relationship Id="rId226" Type="http://schemas.openxmlformats.org/officeDocument/2006/relationships/image" Target="media/image219.jpeg"/><Relationship Id="rId227" Type="http://schemas.openxmlformats.org/officeDocument/2006/relationships/image" Target="media/image220.jpeg"/><Relationship Id="rId228" Type="http://schemas.openxmlformats.org/officeDocument/2006/relationships/image" Target="media/image221.jpeg"/><Relationship Id="rId229" Type="http://schemas.openxmlformats.org/officeDocument/2006/relationships/image" Target="media/image222.jpeg"/><Relationship Id="rId230" Type="http://schemas.openxmlformats.org/officeDocument/2006/relationships/image" Target="media/image223.jpeg"/><Relationship Id="rId231" Type="http://schemas.openxmlformats.org/officeDocument/2006/relationships/image" Target="media/image224.jpeg"/><Relationship Id="rId232" Type="http://schemas.openxmlformats.org/officeDocument/2006/relationships/image" Target="media/image225.jpeg"/><Relationship Id="rId233" Type="http://schemas.openxmlformats.org/officeDocument/2006/relationships/image" Target="media/image226.jpeg"/><Relationship Id="rId234" Type="http://schemas.openxmlformats.org/officeDocument/2006/relationships/image" Target="media/image227.jpeg"/><Relationship Id="rId235" Type="http://schemas.openxmlformats.org/officeDocument/2006/relationships/image" Target="media/image228.jpeg"/><Relationship Id="rId236" Type="http://schemas.openxmlformats.org/officeDocument/2006/relationships/image" Target="media/image229.jpeg"/><Relationship Id="rId237" Type="http://schemas.openxmlformats.org/officeDocument/2006/relationships/image" Target="media/image230.jpeg"/><Relationship Id="rId238" Type="http://schemas.openxmlformats.org/officeDocument/2006/relationships/image" Target="media/image231.jpeg"/><Relationship Id="rId239" Type="http://schemas.openxmlformats.org/officeDocument/2006/relationships/image" Target="media/image232.jpeg"/><Relationship Id="rId240" Type="http://schemas.openxmlformats.org/officeDocument/2006/relationships/image" Target="media/image233.jpeg"/><Relationship Id="rId241" Type="http://schemas.openxmlformats.org/officeDocument/2006/relationships/image" Target="media/image234.jpeg"/><Relationship Id="rId242" Type="http://schemas.openxmlformats.org/officeDocument/2006/relationships/image" Target="media/image235.jpeg"/><Relationship Id="rId243" Type="http://schemas.openxmlformats.org/officeDocument/2006/relationships/image" Target="media/image236.jpeg"/><Relationship Id="rId244" Type="http://schemas.openxmlformats.org/officeDocument/2006/relationships/image" Target="media/image237.jpeg"/><Relationship Id="rId245" Type="http://schemas.openxmlformats.org/officeDocument/2006/relationships/image" Target="media/image238.jpeg"/><Relationship Id="rId246" Type="http://schemas.openxmlformats.org/officeDocument/2006/relationships/image" Target="media/image239.jpeg"/><Relationship Id="rId247" Type="http://schemas.openxmlformats.org/officeDocument/2006/relationships/image" Target="media/image240.jpeg"/><Relationship Id="rId248" Type="http://schemas.openxmlformats.org/officeDocument/2006/relationships/image" Target="media/image241.jpeg"/><Relationship Id="rId249" Type="http://schemas.openxmlformats.org/officeDocument/2006/relationships/image" Target="media/image242.jpeg"/><Relationship Id="rId250" Type="http://schemas.openxmlformats.org/officeDocument/2006/relationships/image" Target="media/image243.jpeg"/><Relationship Id="rId251" Type="http://schemas.openxmlformats.org/officeDocument/2006/relationships/image" Target="media/image244.jpeg"/><Relationship Id="rId252" Type="http://schemas.openxmlformats.org/officeDocument/2006/relationships/image" Target="media/image245.jpeg"/><Relationship Id="rId253" Type="http://schemas.openxmlformats.org/officeDocument/2006/relationships/image" Target="media/image246.jpeg"/><Relationship Id="rId254" Type="http://schemas.openxmlformats.org/officeDocument/2006/relationships/image" Target="media/image247.jpeg"/><Relationship Id="rId255" Type="http://schemas.openxmlformats.org/officeDocument/2006/relationships/image" Target="media/image248.jpeg"/><Relationship Id="rId256" Type="http://schemas.openxmlformats.org/officeDocument/2006/relationships/image" Target="media/image249.jpeg"/><Relationship Id="rId257" Type="http://schemas.openxmlformats.org/officeDocument/2006/relationships/image" Target="media/image250.jpeg"/><Relationship Id="rId258" Type="http://schemas.openxmlformats.org/officeDocument/2006/relationships/image" Target="media/image251.jpeg"/><Relationship Id="rId259" Type="http://schemas.openxmlformats.org/officeDocument/2006/relationships/image" Target="media/image252.jpeg"/><Relationship Id="rId260" Type="http://schemas.openxmlformats.org/officeDocument/2006/relationships/image" Target="media/image253.jpeg"/><Relationship Id="rId261" Type="http://schemas.openxmlformats.org/officeDocument/2006/relationships/image" Target="media/image254.jpeg"/><Relationship Id="rId262" Type="http://schemas.openxmlformats.org/officeDocument/2006/relationships/image" Target="media/image255.jpeg"/><Relationship Id="rId263" Type="http://schemas.openxmlformats.org/officeDocument/2006/relationships/image" Target="media/image256.jpeg"/><Relationship Id="rId264" Type="http://schemas.openxmlformats.org/officeDocument/2006/relationships/image" Target="media/image257.jpeg"/><Relationship Id="rId265" Type="http://schemas.openxmlformats.org/officeDocument/2006/relationships/image" Target="media/image258.jpeg"/><Relationship Id="rId266" Type="http://schemas.openxmlformats.org/officeDocument/2006/relationships/image" Target="media/image259.jpeg"/><Relationship Id="rId267" Type="http://schemas.openxmlformats.org/officeDocument/2006/relationships/image" Target="media/image260.jpeg"/><Relationship Id="rId268" Type="http://schemas.openxmlformats.org/officeDocument/2006/relationships/image" Target="media/image261.jpeg"/><Relationship Id="rId269" Type="http://schemas.openxmlformats.org/officeDocument/2006/relationships/image" Target="media/image262.jpeg"/><Relationship Id="rId270" Type="http://schemas.openxmlformats.org/officeDocument/2006/relationships/image" Target="media/image263.jpeg"/><Relationship Id="rId271" Type="http://schemas.openxmlformats.org/officeDocument/2006/relationships/image" Target="media/image264.jpeg"/><Relationship Id="rId272" Type="http://schemas.openxmlformats.org/officeDocument/2006/relationships/image" Target="media/image265.jpeg"/><Relationship Id="rId273" Type="http://schemas.openxmlformats.org/officeDocument/2006/relationships/image" Target="media/image266.jpeg"/><Relationship Id="rId274" Type="http://schemas.openxmlformats.org/officeDocument/2006/relationships/image" Target="media/image267.jpeg"/><Relationship Id="rId275" Type="http://schemas.openxmlformats.org/officeDocument/2006/relationships/image" Target="media/image268.jpeg"/><Relationship Id="rId276" Type="http://schemas.openxmlformats.org/officeDocument/2006/relationships/image" Target="media/image269.jpeg"/><Relationship Id="rId277" Type="http://schemas.openxmlformats.org/officeDocument/2006/relationships/image" Target="media/image270.jpeg"/><Relationship Id="rId278" Type="http://schemas.openxmlformats.org/officeDocument/2006/relationships/image" Target="media/image271.jpeg"/><Relationship Id="rId279" Type="http://schemas.openxmlformats.org/officeDocument/2006/relationships/image" Target="media/image272.jpeg"/><Relationship Id="rId280" Type="http://schemas.openxmlformats.org/officeDocument/2006/relationships/image" Target="media/image273.jpeg"/><Relationship Id="rId281" Type="http://schemas.openxmlformats.org/officeDocument/2006/relationships/image" Target="media/image274.jpeg"/><Relationship Id="rId282" Type="http://schemas.openxmlformats.org/officeDocument/2006/relationships/image" Target="media/image275.jpeg"/><Relationship Id="rId283" Type="http://schemas.openxmlformats.org/officeDocument/2006/relationships/image" Target="media/image276.jpeg"/><Relationship Id="rId284" Type="http://schemas.openxmlformats.org/officeDocument/2006/relationships/image" Target="media/image277.jpeg"/><Relationship Id="rId285" Type="http://schemas.openxmlformats.org/officeDocument/2006/relationships/image" Target="media/image278.jpeg"/><Relationship Id="rId286" Type="http://schemas.openxmlformats.org/officeDocument/2006/relationships/image" Target="media/image279.jpeg"/><Relationship Id="rId287" Type="http://schemas.openxmlformats.org/officeDocument/2006/relationships/image" Target="media/image280.jpeg"/><Relationship Id="rId288" Type="http://schemas.openxmlformats.org/officeDocument/2006/relationships/image" Target="media/image281.jpeg"/><Relationship Id="rId289" Type="http://schemas.openxmlformats.org/officeDocument/2006/relationships/image" Target="media/image282.jpeg"/><Relationship Id="rId290" Type="http://schemas.openxmlformats.org/officeDocument/2006/relationships/image" Target="media/image283.jpeg"/><Relationship Id="rId291" Type="http://schemas.openxmlformats.org/officeDocument/2006/relationships/image" Target="media/image284.jpeg"/><Relationship Id="rId292" Type="http://schemas.openxmlformats.org/officeDocument/2006/relationships/image" Target="media/image285.jpeg"/><Relationship Id="rId293" Type="http://schemas.openxmlformats.org/officeDocument/2006/relationships/image" Target="media/image286.jpeg"/><Relationship Id="rId294" Type="http://schemas.openxmlformats.org/officeDocument/2006/relationships/image" Target="media/image287.jpeg"/><Relationship Id="rId295" Type="http://schemas.openxmlformats.org/officeDocument/2006/relationships/image" Target="media/image288.jpeg"/><Relationship Id="rId296" Type="http://schemas.openxmlformats.org/officeDocument/2006/relationships/image" Target="media/image289.jpeg"/><Relationship Id="rId297" Type="http://schemas.openxmlformats.org/officeDocument/2006/relationships/image" Target="media/image290.jpeg"/><Relationship Id="rId298" Type="http://schemas.openxmlformats.org/officeDocument/2006/relationships/image" Target="media/image291.jpeg"/><Relationship Id="rId299" Type="http://schemas.openxmlformats.org/officeDocument/2006/relationships/image" Target="media/image292.jpeg"/><Relationship Id="rId300" Type="http://schemas.openxmlformats.org/officeDocument/2006/relationships/image" Target="media/image293.jpeg"/><Relationship Id="rId301" Type="http://schemas.openxmlformats.org/officeDocument/2006/relationships/image" Target="media/image294.jpeg"/><Relationship Id="rId302" Type="http://schemas.openxmlformats.org/officeDocument/2006/relationships/image" Target="media/image295.jpeg"/><Relationship Id="rId303" Type="http://schemas.openxmlformats.org/officeDocument/2006/relationships/image" Target="media/image296.jpeg"/><Relationship Id="rId304" Type="http://schemas.openxmlformats.org/officeDocument/2006/relationships/image" Target="media/image297.jpeg"/><Relationship Id="rId305" Type="http://schemas.openxmlformats.org/officeDocument/2006/relationships/image" Target="media/image298.jpeg"/><Relationship Id="rId306" Type="http://schemas.openxmlformats.org/officeDocument/2006/relationships/image" Target="media/image299.jpeg"/><Relationship Id="rId307" Type="http://schemas.openxmlformats.org/officeDocument/2006/relationships/image" Target="media/image300.jpeg"/><Relationship Id="rId308" Type="http://schemas.openxmlformats.org/officeDocument/2006/relationships/image" Target="media/image301.jpeg"/><Relationship Id="rId309" Type="http://schemas.openxmlformats.org/officeDocument/2006/relationships/image" Target="media/image302.jpeg"/><Relationship Id="rId310" Type="http://schemas.openxmlformats.org/officeDocument/2006/relationships/image" Target="media/image303.jpeg"/><Relationship Id="rId311" Type="http://schemas.openxmlformats.org/officeDocument/2006/relationships/image" Target="media/image304.jpeg"/><Relationship Id="rId312" Type="http://schemas.openxmlformats.org/officeDocument/2006/relationships/image" Target="media/image305.jpeg"/><Relationship Id="rId313" Type="http://schemas.openxmlformats.org/officeDocument/2006/relationships/image" Target="media/image306.jpeg"/><Relationship Id="rId314" Type="http://schemas.openxmlformats.org/officeDocument/2006/relationships/image" Target="media/image307.jpeg"/><Relationship Id="rId315" Type="http://schemas.openxmlformats.org/officeDocument/2006/relationships/image" Target="media/image308.jpeg"/><Relationship Id="rId316" Type="http://schemas.openxmlformats.org/officeDocument/2006/relationships/image" Target="media/image309.jpeg"/><Relationship Id="rId317" Type="http://schemas.openxmlformats.org/officeDocument/2006/relationships/image" Target="media/image310.jpeg"/><Relationship Id="rId318" Type="http://schemas.openxmlformats.org/officeDocument/2006/relationships/image" Target="media/image311.jpeg"/><Relationship Id="rId319" Type="http://schemas.openxmlformats.org/officeDocument/2006/relationships/image" Target="media/image312.jpeg"/><Relationship Id="rId320" Type="http://schemas.openxmlformats.org/officeDocument/2006/relationships/image" Target="media/image313.jpeg"/><Relationship Id="rId321" Type="http://schemas.openxmlformats.org/officeDocument/2006/relationships/image" Target="media/image314.jpeg"/><Relationship Id="rId322" Type="http://schemas.openxmlformats.org/officeDocument/2006/relationships/image" Target="media/image315.jpeg"/><Relationship Id="rId323" Type="http://schemas.openxmlformats.org/officeDocument/2006/relationships/image" Target="media/image316.jpeg"/><Relationship Id="rId324" Type="http://schemas.openxmlformats.org/officeDocument/2006/relationships/image" Target="media/image317.jpeg"/><Relationship Id="rId325" Type="http://schemas.openxmlformats.org/officeDocument/2006/relationships/image" Target="media/image318.jpeg"/><Relationship Id="rId326" Type="http://schemas.openxmlformats.org/officeDocument/2006/relationships/image" Target="media/image319.jpeg"/><Relationship Id="rId327" Type="http://schemas.openxmlformats.org/officeDocument/2006/relationships/image" Target="media/image320.jpeg"/><Relationship Id="rId328" Type="http://schemas.openxmlformats.org/officeDocument/2006/relationships/image" Target="media/image321.jpeg"/><Relationship Id="rId329" Type="http://schemas.openxmlformats.org/officeDocument/2006/relationships/image" Target="media/image322.jpeg"/><Relationship Id="rId330" Type="http://schemas.openxmlformats.org/officeDocument/2006/relationships/image" Target="media/image323.jpeg"/><Relationship Id="rId331" Type="http://schemas.openxmlformats.org/officeDocument/2006/relationships/image" Target="media/image324.jpeg"/><Relationship Id="rId332" Type="http://schemas.openxmlformats.org/officeDocument/2006/relationships/image" Target="media/image325.jpeg"/><Relationship Id="rId333" Type="http://schemas.openxmlformats.org/officeDocument/2006/relationships/image" Target="media/image326.jpeg"/><Relationship Id="rId334" Type="http://schemas.openxmlformats.org/officeDocument/2006/relationships/image" Target="media/image327.jpeg"/><Relationship Id="rId335" Type="http://schemas.openxmlformats.org/officeDocument/2006/relationships/image" Target="media/image328.jpeg"/><Relationship Id="rId336" Type="http://schemas.openxmlformats.org/officeDocument/2006/relationships/image" Target="media/image329.jpeg"/><Relationship Id="rId337" Type="http://schemas.openxmlformats.org/officeDocument/2006/relationships/image" Target="media/image330.jpeg"/><Relationship Id="rId338" Type="http://schemas.openxmlformats.org/officeDocument/2006/relationships/image" Target="media/image331.jpeg"/><Relationship Id="rId339" Type="http://schemas.openxmlformats.org/officeDocument/2006/relationships/image" Target="media/image332.jpeg"/><Relationship Id="rId340" Type="http://schemas.openxmlformats.org/officeDocument/2006/relationships/image" Target="media/image333.jpeg"/><Relationship Id="rId341" Type="http://schemas.openxmlformats.org/officeDocument/2006/relationships/image" Target="media/image334.jpeg"/><Relationship Id="rId342" Type="http://schemas.openxmlformats.org/officeDocument/2006/relationships/image" Target="media/image335.jpeg"/><Relationship Id="rId343" Type="http://schemas.openxmlformats.org/officeDocument/2006/relationships/image" Target="media/image336.jpeg"/><Relationship Id="rId344" Type="http://schemas.openxmlformats.org/officeDocument/2006/relationships/image" Target="media/image337.jpeg"/><Relationship Id="rId345" Type="http://schemas.openxmlformats.org/officeDocument/2006/relationships/image" Target="media/image338.jpeg"/><Relationship Id="rId346" Type="http://schemas.openxmlformats.org/officeDocument/2006/relationships/image" Target="media/image339.jpeg"/><Relationship Id="rId347" Type="http://schemas.openxmlformats.org/officeDocument/2006/relationships/image" Target="media/image340.jpeg"/><Relationship Id="rId348" Type="http://schemas.openxmlformats.org/officeDocument/2006/relationships/image" Target="media/image341.jpeg"/><Relationship Id="rId349" Type="http://schemas.openxmlformats.org/officeDocument/2006/relationships/image" Target="media/image342.jpeg"/><Relationship Id="rId350" Type="http://schemas.openxmlformats.org/officeDocument/2006/relationships/image" Target="media/image343.jpeg"/><Relationship Id="rId351" Type="http://schemas.openxmlformats.org/officeDocument/2006/relationships/image" Target="media/image344.jpeg"/><Relationship Id="rId352" Type="http://schemas.openxmlformats.org/officeDocument/2006/relationships/image" Target="media/image345.jpeg"/><Relationship Id="rId353" Type="http://schemas.openxmlformats.org/officeDocument/2006/relationships/image" Target="media/image346.jpeg"/><Relationship Id="rId354" Type="http://schemas.openxmlformats.org/officeDocument/2006/relationships/image" Target="media/image347.jpeg"/><Relationship Id="rId355" Type="http://schemas.openxmlformats.org/officeDocument/2006/relationships/image" Target="media/image348.jpeg"/><Relationship Id="rId356" Type="http://schemas.openxmlformats.org/officeDocument/2006/relationships/image" Target="media/image349.jpeg"/><Relationship Id="rId357" Type="http://schemas.openxmlformats.org/officeDocument/2006/relationships/image" Target="media/image350.jpeg"/><Relationship Id="rId358" Type="http://schemas.openxmlformats.org/officeDocument/2006/relationships/image" Target="media/image351.jpeg"/><Relationship Id="rId359" Type="http://schemas.openxmlformats.org/officeDocument/2006/relationships/image" Target="media/image352.jpeg"/><Relationship Id="rId360" Type="http://schemas.openxmlformats.org/officeDocument/2006/relationships/image" Target="media/image353.jpeg"/><Relationship Id="rId361" Type="http://schemas.openxmlformats.org/officeDocument/2006/relationships/image" Target="media/image354.jpeg"/><Relationship Id="rId362" Type="http://schemas.openxmlformats.org/officeDocument/2006/relationships/image" Target="media/image355.jpeg"/><Relationship Id="rId363" Type="http://schemas.openxmlformats.org/officeDocument/2006/relationships/image" Target="media/image356.jpeg"/><Relationship Id="rId364" Type="http://schemas.openxmlformats.org/officeDocument/2006/relationships/image" Target="media/image357.jpeg"/><Relationship Id="rId365" Type="http://schemas.openxmlformats.org/officeDocument/2006/relationships/image" Target="media/image358.jpeg"/><Relationship Id="rId366" Type="http://schemas.openxmlformats.org/officeDocument/2006/relationships/image" Target="media/image359.jpeg"/><Relationship Id="rId367" Type="http://schemas.openxmlformats.org/officeDocument/2006/relationships/image" Target="media/image360.jpeg"/><Relationship Id="rId368" Type="http://schemas.openxmlformats.org/officeDocument/2006/relationships/image" Target="media/image361.jpeg"/><Relationship Id="rId369" Type="http://schemas.openxmlformats.org/officeDocument/2006/relationships/image" Target="media/image362.jpeg"/><Relationship Id="rId370" Type="http://schemas.openxmlformats.org/officeDocument/2006/relationships/image" Target="media/image363.jpeg"/><Relationship Id="rId371" Type="http://schemas.openxmlformats.org/officeDocument/2006/relationships/image" Target="media/image364.jpeg"/><Relationship Id="rId372" Type="http://schemas.openxmlformats.org/officeDocument/2006/relationships/image" Target="media/image365.jpeg"/><Relationship Id="rId373" Type="http://schemas.openxmlformats.org/officeDocument/2006/relationships/image" Target="media/image366.jpeg"/><Relationship Id="rId374" Type="http://schemas.openxmlformats.org/officeDocument/2006/relationships/image" Target="media/image367.jpeg"/><Relationship Id="rId375" Type="http://schemas.openxmlformats.org/officeDocument/2006/relationships/image" Target="media/image368.jpeg"/><Relationship Id="rId376" Type="http://schemas.openxmlformats.org/officeDocument/2006/relationships/image" Target="media/image369.jpeg"/><Relationship Id="rId377" Type="http://schemas.openxmlformats.org/officeDocument/2006/relationships/image" Target="media/image370.jpeg"/><Relationship Id="rId378" Type="http://schemas.openxmlformats.org/officeDocument/2006/relationships/image" Target="media/image371.jpeg"/><Relationship Id="rId379" Type="http://schemas.openxmlformats.org/officeDocument/2006/relationships/image" Target="media/image372.jpeg"/><Relationship Id="rId380" Type="http://schemas.openxmlformats.org/officeDocument/2006/relationships/image" Target="media/image373.jpeg"/><Relationship Id="rId381" Type="http://schemas.openxmlformats.org/officeDocument/2006/relationships/image" Target="media/image374.jpeg"/><Relationship Id="rId382" Type="http://schemas.openxmlformats.org/officeDocument/2006/relationships/image" Target="media/image375.jpeg"/><Relationship Id="rId383" Type="http://schemas.openxmlformats.org/officeDocument/2006/relationships/image" Target="media/image376.jpeg"/><Relationship Id="rId384" Type="http://schemas.openxmlformats.org/officeDocument/2006/relationships/image" Target="media/image377.jpeg"/><Relationship Id="rId385" Type="http://schemas.openxmlformats.org/officeDocument/2006/relationships/image" Target="media/image378.jpeg"/><Relationship Id="rId386" Type="http://schemas.openxmlformats.org/officeDocument/2006/relationships/image" Target="media/image379.jpeg"/><Relationship Id="rId387" Type="http://schemas.openxmlformats.org/officeDocument/2006/relationships/image" Target="media/image380.jpeg"/><Relationship Id="rId388" Type="http://schemas.openxmlformats.org/officeDocument/2006/relationships/image" Target="media/image381.jpeg"/><Relationship Id="rId389" Type="http://schemas.openxmlformats.org/officeDocument/2006/relationships/image" Target="media/image382.jpeg"/><Relationship Id="rId390" Type="http://schemas.openxmlformats.org/officeDocument/2006/relationships/image" Target="media/image383.jpeg"/><Relationship Id="rId391" Type="http://schemas.openxmlformats.org/officeDocument/2006/relationships/image" Target="media/image384.jpeg"/><Relationship Id="rId392" Type="http://schemas.openxmlformats.org/officeDocument/2006/relationships/image" Target="media/image385.jpeg"/><Relationship Id="rId393" Type="http://schemas.openxmlformats.org/officeDocument/2006/relationships/image" Target="media/image386.jpeg"/><Relationship Id="rId394" Type="http://schemas.openxmlformats.org/officeDocument/2006/relationships/image" Target="media/image387.jpeg"/><Relationship Id="rId395" Type="http://schemas.openxmlformats.org/officeDocument/2006/relationships/image" Target="media/image388.jpeg"/><Relationship Id="rId396" Type="http://schemas.openxmlformats.org/officeDocument/2006/relationships/image" Target="media/image389.jpeg"/><Relationship Id="rId397" Type="http://schemas.openxmlformats.org/officeDocument/2006/relationships/image" Target="media/image390.jpeg"/><Relationship Id="rId398" Type="http://schemas.openxmlformats.org/officeDocument/2006/relationships/image" Target="media/image391.jpeg"/><Relationship Id="rId399" Type="http://schemas.openxmlformats.org/officeDocument/2006/relationships/image" Target="media/image392.jpeg"/><Relationship Id="rId400" Type="http://schemas.openxmlformats.org/officeDocument/2006/relationships/image" Target="media/image393.jpeg"/><Relationship Id="rId401" Type="http://schemas.openxmlformats.org/officeDocument/2006/relationships/image" Target="media/image394.jpeg"/><Relationship Id="rId402" Type="http://schemas.openxmlformats.org/officeDocument/2006/relationships/image" Target="media/image395.jpeg"/><Relationship Id="rId403" Type="http://schemas.openxmlformats.org/officeDocument/2006/relationships/image" Target="media/image396.jpeg"/><Relationship Id="rId404" Type="http://schemas.openxmlformats.org/officeDocument/2006/relationships/image" Target="media/image397.jpeg"/><Relationship Id="rId405" Type="http://schemas.openxmlformats.org/officeDocument/2006/relationships/image" Target="media/image398.jpeg"/><Relationship Id="rId406" Type="http://schemas.openxmlformats.org/officeDocument/2006/relationships/image" Target="media/image399.jpeg"/><Relationship Id="rId407" Type="http://schemas.openxmlformats.org/officeDocument/2006/relationships/image" Target="media/image400.jpeg"/><Relationship Id="rId408" Type="http://schemas.openxmlformats.org/officeDocument/2006/relationships/image" Target="media/image401.jpeg"/><Relationship Id="rId409" Type="http://schemas.openxmlformats.org/officeDocument/2006/relationships/image" Target="media/image402.jpeg"/><Relationship Id="rId410" Type="http://schemas.openxmlformats.org/officeDocument/2006/relationships/image" Target="media/image403.jpeg"/><Relationship Id="rId411" Type="http://schemas.openxmlformats.org/officeDocument/2006/relationships/image" Target="media/image404.jpeg"/><Relationship Id="rId412" Type="http://schemas.openxmlformats.org/officeDocument/2006/relationships/image" Target="media/image405.jpeg"/><Relationship Id="rId413" Type="http://schemas.openxmlformats.org/officeDocument/2006/relationships/image" Target="media/image406.jpeg"/><Relationship Id="rId414" Type="http://schemas.openxmlformats.org/officeDocument/2006/relationships/image" Target="media/image407.jpeg"/><Relationship Id="rId415" Type="http://schemas.openxmlformats.org/officeDocument/2006/relationships/image" Target="media/image408.jpeg"/><Relationship Id="rId416" Type="http://schemas.openxmlformats.org/officeDocument/2006/relationships/image" Target="media/image409.jpeg"/><Relationship Id="rId417" Type="http://schemas.openxmlformats.org/officeDocument/2006/relationships/image" Target="media/image410.jpeg"/><Relationship Id="rId418" Type="http://schemas.openxmlformats.org/officeDocument/2006/relationships/image" Target="media/image411.jpeg"/><Relationship Id="rId419" Type="http://schemas.openxmlformats.org/officeDocument/2006/relationships/image" Target="media/image412.jpeg"/><Relationship Id="rId420" Type="http://schemas.openxmlformats.org/officeDocument/2006/relationships/image" Target="media/image413.jpeg"/><Relationship Id="rId421" Type="http://schemas.openxmlformats.org/officeDocument/2006/relationships/image" Target="media/image414.jpeg"/><Relationship Id="rId422" Type="http://schemas.openxmlformats.org/officeDocument/2006/relationships/image" Target="media/image415.jpeg"/><Relationship Id="rId423" Type="http://schemas.openxmlformats.org/officeDocument/2006/relationships/image" Target="media/image416.jpeg"/><Relationship Id="rId424" Type="http://schemas.openxmlformats.org/officeDocument/2006/relationships/image" Target="media/image417.jpeg"/><Relationship Id="rId425" Type="http://schemas.openxmlformats.org/officeDocument/2006/relationships/image" Target="media/image418.jpeg"/><Relationship Id="rId426" Type="http://schemas.openxmlformats.org/officeDocument/2006/relationships/image" Target="media/image419.jpeg"/><Relationship Id="rId427" Type="http://schemas.openxmlformats.org/officeDocument/2006/relationships/image" Target="media/image420.jpeg"/><Relationship Id="rId428" Type="http://schemas.openxmlformats.org/officeDocument/2006/relationships/image" Target="media/image421.jpeg"/><Relationship Id="rId429" Type="http://schemas.openxmlformats.org/officeDocument/2006/relationships/image" Target="media/image422.jpeg"/><Relationship Id="rId430" Type="http://schemas.openxmlformats.org/officeDocument/2006/relationships/image" Target="media/image423.jpeg"/><Relationship Id="rId431" Type="http://schemas.openxmlformats.org/officeDocument/2006/relationships/image" Target="media/image424.jpeg"/><Relationship Id="rId432" Type="http://schemas.openxmlformats.org/officeDocument/2006/relationships/image" Target="media/image425.jpeg"/><Relationship Id="rId433" Type="http://schemas.openxmlformats.org/officeDocument/2006/relationships/image" Target="media/image426.jpeg"/><Relationship Id="rId434" Type="http://schemas.openxmlformats.org/officeDocument/2006/relationships/image" Target="media/image427.jpeg"/><Relationship Id="rId435" Type="http://schemas.openxmlformats.org/officeDocument/2006/relationships/image" Target="media/image428.jpeg"/><Relationship Id="rId436" Type="http://schemas.openxmlformats.org/officeDocument/2006/relationships/image" Target="media/image429.jpeg"/><Relationship Id="rId437" Type="http://schemas.openxmlformats.org/officeDocument/2006/relationships/image" Target="media/image430.jpeg"/><Relationship Id="rId438" Type="http://schemas.openxmlformats.org/officeDocument/2006/relationships/image" Target="media/image431.jpeg"/><Relationship Id="rId439" Type="http://schemas.openxmlformats.org/officeDocument/2006/relationships/image" Target="media/image432.jpeg"/><Relationship Id="rId440" Type="http://schemas.openxmlformats.org/officeDocument/2006/relationships/image" Target="media/image433.jpeg"/><Relationship Id="rId441" Type="http://schemas.openxmlformats.org/officeDocument/2006/relationships/image" Target="media/image434.jpeg"/><Relationship Id="rId442" Type="http://schemas.openxmlformats.org/officeDocument/2006/relationships/image" Target="media/image435.jpeg"/><Relationship Id="rId443" Type="http://schemas.openxmlformats.org/officeDocument/2006/relationships/image" Target="media/image436.jpeg"/><Relationship Id="rId444" Type="http://schemas.openxmlformats.org/officeDocument/2006/relationships/image" Target="media/image437.jpeg"/><Relationship Id="rId445" Type="http://schemas.openxmlformats.org/officeDocument/2006/relationships/image" Target="media/image438.jpeg"/><Relationship Id="rId446" Type="http://schemas.openxmlformats.org/officeDocument/2006/relationships/image" Target="media/image439.jpeg"/><Relationship Id="rId447" Type="http://schemas.openxmlformats.org/officeDocument/2006/relationships/image" Target="media/image440.jpeg"/><Relationship Id="rId448" Type="http://schemas.openxmlformats.org/officeDocument/2006/relationships/image" Target="media/image441.jpeg"/><Relationship Id="rId449" Type="http://schemas.openxmlformats.org/officeDocument/2006/relationships/image" Target="media/image442.jpeg"/><Relationship Id="rId450" Type="http://schemas.openxmlformats.org/officeDocument/2006/relationships/image" Target="media/image443.jpeg"/><Relationship Id="rId451" Type="http://schemas.openxmlformats.org/officeDocument/2006/relationships/image" Target="media/image444.jpeg"/><Relationship Id="rId452" Type="http://schemas.openxmlformats.org/officeDocument/2006/relationships/image" Target="media/image445.jpeg"/><Relationship Id="rId453" Type="http://schemas.openxmlformats.org/officeDocument/2006/relationships/image" Target="media/image446.jpeg"/><Relationship Id="rId454" Type="http://schemas.openxmlformats.org/officeDocument/2006/relationships/image" Target="media/image447.jpeg"/><Relationship Id="rId455" Type="http://schemas.openxmlformats.org/officeDocument/2006/relationships/image" Target="media/image448.jpeg"/><Relationship Id="rId456" Type="http://schemas.openxmlformats.org/officeDocument/2006/relationships/image" Target="media/image449.jpeg"/><Relationship Id="rId457" Type="http://schemas.openxmlformats.org/officeDocument/2006/relationships/image" Target="media/image450.jpeg"/><Relationship Id="rId458" Type="http://schemas.openxmlformats.org/officeDocument/2006/relationships/image" Target="media/image451.jpeg"/><Relationship Id="rId459" Type="http://schemas.openxmlformats.org/officeDocument/2006/relationships/image" Target="media/image452.jpeg"/><Relationship Id="rId460" Type="http://schemas.openxmlformats.org/officeDocument/2006/relationships/image" Target="media/image453.jpeg"/><Relationship Id="rId461" Type="http://schemas.openxmlformats.org/officeDocument/2006/relationships/image" Target="media/image454.jpeg"/><Relationship Id="rId462" Type="http://schemas.openxmlformats.org/officeDocument/2006/relationships/image" Target="media/image455.jpeg"/><Relationship Id="rId463" Type="http://schemas.openxmlformats.org/officeDocument/2006/relationships/image" Target="media/image456.jpeg"/><Relationship Id="rId464" Type="http://schemas.openxmlformats.org/officeDocument/2006/relationships/image" Target="media/image457.jpeg"/><Relationship Id="rId465" Type="http://schemas.openxmlformats.org/officeDocument/2006/relationships/image" Target="media/image458.jpeg"/><Relationship Id="rId466" Type="http://schemas.openxmlformats.org/officeDocument/2006/relationships/image" Target="media/image459.jpeg"/><Relationship Id="rId467" Type="http://schemas.openxmlformats.org/officeDocument/2006/relationships/image" Target="media/image460.jpeg"/><Relationship Id="rId468" Type="http://schemas.openxmlformats.org/officeDocument/2006/relationships/image" Target="media/image461.jpeg"/><Relationship Id="rId469" Type="http://schemas.openxmlformats.org/officeDocument/2006/relationships/image" Target="media/image462.jpeg"/><Relationship Id="rId470" Type="http://schemas.openxmlformats.org/officeDocument/2006/relationships/image" Target="media/image463.jpeg"/><Relationship Id="rId471" Type="http://schemas.openxmlformats.org/officeDocument/2006/relationships/image" Target="media/image464.jpeg"/><Relationship Id="rId472" Type="http://schemas.openxmlformats.org/officeDocument/2006/relationships/image" Target="media/image465.jpeg"/><Relationship Id="rId473" Type="http://schemas.openxmlformats.org/officeDocument/2006/relationships/image" Target="media/image466.jpeg"/><Relationship Id="rId474" Type="http://schemas.openxmlformats.org/officeDocument/2006/relationships/image" Target="media/image467.jpeg"/><Relationship Id="rId475" Type="http://schemas.openxmlformats.org/officeDocument/2006/relationships/image" Target="media/image468.jpeg"/><Relationship Id="rId476" Type="http://schemas.openxmlformats.org/officeDocument/2006/relationships/image" Target="media/image469.jpeg"/><Relationship Id="rId477" Type="http://schemas.openxmlformats.org/officeDocument/2006/relationships/image" Target="media/image470.jpeg"/><Relationship Id="rId478" Type="http://schemas.openxmlformats.org/officeDocument/2006/relationships/image" Target="media/image471.jpeg"/><Relationship Id="rId479" Type="http://schemas.openxmlformats.org/officeDocument/2006/relationships/image" Target="media/image472.jpeg"/><Relationship Id="rId480" Type="http://schemas.openxmlformats.org/officeDocument/2006/relationships/image" Target="media/image473.jpeg"/><Relationship Id="rId481" Type="http://schemas.openxmlformats.org/officeDocument/2006/relationships/image" Target="media/image474.jpeg"/><Relationship Id="rId482" Type="http://schemas.openxmlformats.org/officeDocument/2006/relationships/image" Target="media/image475.jpeg"/><Relationship Id="rId483" Type="http://schemas.openxmlformats.org/officeDocument/2006/relationships/image" Target="media/image476.jpeg"/><Relationship Id="rId484" Type="http://schemas.openxmlformats.org/officeDocument/2006/relationships/image" Target="media/image477.jpeg"/><Relationship Id="rId485" Type="http://schemas.openxmlformats.org/officeDocument/2006/relationships/image" Target="media/image478.jpeg"/><Relationship Id="rId486" Type="http://schemas.openxmlformats.org/officeDocument/2006/relationships/image" Target="media/image479.jpeg"/><Relationship Id="rId487" Type="http://schemas.openxmlformats.org/officeDocument/2006/relationships/image" Target="media/image480.jpeg"/><Relationship Id="rId488" Type="http://schemas.openxmlformats.org/officeDocument/2006/relationships/image" Target="media/image481.jpeg"/><Relationship Id="rId489" Type="http://schemas.openxmlformats.org/officeDocument/2006/relationships/image" Target="media/image482.jpeg"/><Relationship Id="rId490" Type="http://schemas.openxmlformats.org/officeDocument/2006/relationships/image" Target="media/image483.jpeg"/><Relationship Id="rId491" Type="http://schemas.openxmlformats.org/officeDocument/2006/relationships/image" Target="media/image484.jpeg"/><Relationship Id="rId492" Type="http://schemas.openxmlformats.org/officeDocument/2006/relationships/image" Target="media/image485.jpeg"/><Relationship Id="rId493" Type="http://schemas.openxmlformats.org/officeDocument/2006/relationships/image" Target="media/image486.jpeg"/><Relationship Id="rId494" Type="http://schemas.openxmlformats.org/officeDocument/2006/relationships/image" Target="media/image487.jpeg"/><Relationship Id="rId495" Type="http://schemas.openxmlformats.org/officeDocument/2006/relationships/image" Target="media/image488.jpeg"/><Relationship Id="rId496" Type="http://schemas.openxmlformats.org/officeDocument/2006/relationships/image" Target="media/image489.jpeg"/><Relationship Id="rId497" Type="http://schemas.openxmlformats.org/officeDocument/2006/relationships/image" Target="media/image490.jpeg"/><Relationship Id="rId498" Type="http://schemas.openxmlformats.org/officeDocument/2006/relationships/image" Target="media/image491.jpeg"/><Relationship Id="rId499" Type="http://schemas.openxmlformats.org/officeDocument/2006/relationships/image" Target="media/image492.jpeg"/><Relationship Id="rId500" Type="http://schemas.openxmlformats.org/officeDocument/2006/relationships/image" Target="media/image493.jpeg"/><Relationship Id="rId501" Type="http://schemas.openxmlformats.org/officeDocument/2006/relationships/image" Target="media/image494.jpeg"/><Relationship Id="rId502" Type="http://schemas.openxmlformats.org/officeDocument/2006/relationships/image" Target="media/image495.jpeg"/><Relationship Id="rId503" Type="http://schemas.openxmlformats.org/officeDocument/2006/relationships/image" Target="media/image496.jpeg"/><Relationship Id="rId504" Type="http://schemas.openxmlformats.org/officeDocument/2006/relationships/image" Target="media/image497.jpeg"/><Relationship Id="rId505" Type="http://schemas.openxmlformats.org/officeDocument/2006/relationships/image" Target="media/image498.jpeg"/><Relationship Id="rId506" Type="http://schemas.openxmlformats.org/officeDocument/2006/relationships/image" Target="media/image499.jpeg"/><Relationship Id="rId507" Type="http://schemas.openxmlformats.org/officeDocument/2006/relationships/image" Target="media/image500.jpeg"/><Relationship Id="rId508" Type="http://schemas.openxmlformats.org/officeDocument/2006/relationships/image" Target="media/image501.jpeg"/><Relationship Id="rId509" Type="http://schemas.openxmlformats.org/officeDocument/2006/relationships/image" Target="media/image502.jpeg"/><Relationship Id="rId510" Type="http://schemas.openxmlformats.org/officeDocument/2006/relationships/image" Target="media/image503.jpeg"/><Relationship Id="rId511" Type="http://schemas.openxmlformats.org/officeDocument/2006/relationships/image" Target="media/image504.jpeg"/><Relationship Id="rId512" Type="http://schemas.openxmlformats.org/officeDocument/2006/relationships/image" Target="media/image505.jpeg"/><Relationship Id="rId513" Type="http://schemas.openxmlformats.org/officeDocument/2006/relationships/image" Target="media/image506.jpeg"/><Relationship Id="rId514" Type="http://schemas.openxmlformats.org/officeDocument/2006/relationships/image" Target="media/image507.jpeg"/><Relationship Id="rId515" Type="http://schemas.openxmlformats.org/officeDocument/2006/relationships/image" Target="media/image508.jpeg"/><Relationship Id="rId516" Type="http://schemas.openxmlformats.org/officeDocument/2006/relationships/image" Target="media/image509.jpeg"/><Relationship Id="rId517" Type="http://schemas.openxmlformats.org/officeDocument/2006/relationships/image" Target="media/image510.jpeg"/><Relationship Id="rId518" Type="http://schemas.openxmlformats.org/officeDocument/2006/relationships/image" Target="media/image511.jpeg"/><Relationship Id="rId519" Type="http://schemas.openxmlformats.org/officeDocument/2006/relationships/image" Target="media/image512.jpeg"/><Relationship Id="rId520" Type="http://schemas.openxmlformats.org/officeDocument/2006/relationships/image" Target="media/image513.jpeg"/><Relationship Id="rId521" Type="http://schemas.openxmlformats.org/officeDocument/2006/relationships/image" Target="media/image514.jpeg"/><Relationship Id="rId522" Type="http://schemas.openxmlformats.org/officeDocument/2006/relationships/image" Target="media/image515.jpeg"/><Relationship Id="rId523" Type="http://schemas.openxmlformats.org/officeDocument/2006/relationships/image" Target="media/image516.jpeg"/><Relationship Id="rId524" Type="http://schemas.openxmlformats.org/officeDocument/2006/relationships/image" Target="media/image517.jpeg"/><Relationship Id="rId525" Type="http://schemas.openxmlformats.org/officeDocument/2006/relationships/image" Target="media/image518.jpeg"/><Relationship Id="rId526" Type="http://schemas.openxmlformats.org/officeDocument/2006/relationships/image" Target="media/image519.jpeg"/><Relationship Id="rId527" Type="http://schemas.openxmlformats.org/officeDocument/2006/relationships/image" Target="media/image520.jpeg"/><Relationship Id="rId528" Type="http://schemas.openxmlformats.org/officeDocument/2006/relationships/image" Target="media/image521.jpeg"/><Relationship Id="rId529" Type="http://schemas.openxmlformats.org/officeDocument/2006/relationships/image" Target="media/image522.jpeg"/><Relationship Id="rId530" Type="http://schemas.openxmlformats.org/officeDocument/2006/relationships/image" Target="media/image523.jpeg"/><Relationship Id="rId531" Type="http://schemas.openxmlformats.org/officeDocument/2006/relationships/image" Target="media/image524.jpeg"/><Relationship Id="rId532" Type="http://schemas.openxmlformats.org/officeDocument/2006/relationships/image" Target="media/image525.jpeg"/><Relationship Id="rId533" Type="http://schemas.openxmlformats.org/officeDocument/2006/relationships/image" Target="media/image526.jpeg"/><Relationship Id="rId534" Type="http://schemas.openxmlformats.org/officeDocument/2006/relationships/image" Target="media/image527.jpeg"/><Relationship Id="rId535" Type="http://schemas.openxmlformats.org/officeDocument/2006/relationships/image" Target="media/image528.jpeg"/><Relationship Id="rId536" Type="http://schemas.openxmlformats.org/officeDocument/2006/relationships/image" Target="media/image529.jpeg"/><Relationship Id="rId537" Type="http://schemas.openxmlformats.org/officeDocument/2006/relationships/image" Target="media/image530.jpeg"/><Relationship Id="rId538" Type="http://schemas.openxmlformats.org/officeDocument/2006/relationships/image" Target="media/image531.jpeg"/><Relationship Id="rId539" Type="http://schemas.openxmlformats.org/officeDocument/2006/relationships/image" Target="media/image532.jpeg"/><Relationship Id="rId540" Type="http://schemas.openxmlformats.org/officeDocument/2006/relationships/image" Target="media/image533.jpeg"/><Relationship Id="rId541" Type="http://schemas.openxmlformats.org/officeDocument/2006/relationships/image" Target="media/image534.jpeg"/><Relationship Id="rId542" Type="http://schemas.openxmlformats.org/officeDocument/2006/relationships/image" Target="media/image535.jpeg"/><Relationship Id="rId543" Type="http://schemas.openxmlformats.org/officeDocument/2006/relationships/image" Target="media/image536.jpeg"/><Relationship Id="rId544" Type="http://schemas.openxmlformats.org/officeDocument/2006/relationships/image" Target="media/image537.jpeg"/><Relationship Id="rId545" Type="http://schemas.openxmlformats.org/officeDocument/2006/relationships/image" Target="media/image538.jpeg"/><Relationship Id="rId546" Type="http://schemas.openxmlformats.org/officeDocument/2006/relationships/image" Target="media/image539.jpeg"/><Relationship Id="rId547" Type="http://schemas.openxmlformats.org/officeDocument/2006/relationships/image" Target="media/image540.jpeg"/><Relationship Id="rId548" Type="http://schemas.openxmlformats.org/officeDocument/2006/relationships/image" Target="media/image541.jpeg"/><Relationship Id="rId549" Type="http://schemas.openxmlformats.org/officeDocument/2006/relationships/image" Target="media/image542.jpeg"/><Relationship Id="rId550" Type="http://schemas.openxmlformats.org/officeDocument/2006/relationships/image" Target="media/image543.jpeg"/><Relationship Id="rId551" Type="http://schemas.openxmlformats.org/officeDocument/2006/relationships/image" Target="media/image544.jpeg"/><Relationship Id="rId552" Type="http://schemas.openxmlformats.org/officeDocument/2006/relationships/image" Target="media/image545.jpeg"/><Relationship Id="rId553" Type="http://schemas.openxmlformats.org/officeDocument/2006/relationships/image" Target="media/image546.jpeg"/><Relationship Id="rId554" Type="http://schemas.openxmlformats.org/officeDocument/2006/relationships/image" Target="media/image547.jpeg"/><Relationship Id="rId555" Type="http://schemas.openxmlformats.org/officeDocument/2006/relationships/image" Target="media/image548.jpeg"/><Relationship Id="rId556" Type="http://schemas.openxmlformats.org/officeDocument/2006/relationships/image" Target="media/image549.jpeg"/><Relationship Id="rId557" Type="http://schemas.openxmlformats.org/officeDocument/2006/relationships/image" Target="media/image550.jpeg"/><Relationship Id="rId558" Type="http://schemas.openxmlformats.org/officeDocument/2006/relationships/image" Target="media/image551.jpeg"/><Relationship Id="rId559" Type="http://schemas.openxmlformats.org/officeDocument/2006/relationships/image" Target="media/image552.jpeg"/><Relationship Id="rId560" Type="http://schemas.openxmlformats.org/officeDocument/2006/relationships/image" Target="media/image553.jpeg"/><Relationship Id="rId561" Type="http://schemas.openxmlformats.org/officeDocument/2006/relationships/image" Target="media/image554.jpeg"/><Relationship Id="rId562" Type="http://schemas.openxmlformats.org/officeDocument/2006/relationships/image" Target="media/image555.jpeg"/><Relationship Id="rId563" Type="http://schemas.openxmlformats.org/officeDocument/2006/relationships/image" Target="media/image556.jpeg"/><Relationship Id="rId564" Type="http://schemas.openxmlformats.org/officeDocument/2006/relationships/image" Target="media/image557.jpeg"/><Relationship Id="rId565" Type="http://schemas.openxmlformats.org/officeDocument/2006/relationships/image" Target="media/image558.jpeg"/><Relationship Id="rId566" Type="http://schemas.openxmlformats.org/officeDocument/2006/relationships/image" Target="media/image559.jpeg"/><Relationship Id="rId567" Type="http://schemas.openxmlformats.org/officeDocument/2006/relationships/image" Target="media/image560.jpeg"/><Relationship Id="rId568" Type="http://schemas.openxmlformats.org/officeDocument/2006/relationships/image" Target="media/image561.jpeg"/><Relationship Id="rId569" Type="http://schemas.openxmlformats.org/officeDocument/2006/relationships/image" Target="media/image562.jpeg"/><Relationship Id="rId570" Type="http://schemas.openxmlformats.org/officeDocument/2006/relationships/image" Target="media/image563.jpeg"/><Relationship Id="rId571" Type="http://schemas.openxmlformats.org/officeDocument/2006/relationships/image" Target="media/image564.jpeg"/><Relationship Id="rId572" Type="http://schemas.openxmlformats.org/officeDocument/2006/relationships/image" Target="media/image565.jpeg"/><Relationship Id="rId573" Type="http://schemas.openxmlformats.org/officeDocument/2006/relationships/image" Target="media/image566.jpeg"/><Relationship Id="rId574" Type="http://schemas.openxmlformats.org/officeDocument/2006/relationships/image" Target="media/image567.jpeg"/><Relationship Id="rId575" Type="http://schemas.openxmlformats.org/officeDocument/2006/relationships/image" Target="media/image568.jpeg"/><Relationship Id="rId576" Type="http://schemas.openxmlformats.org/officeDocument/2006/relationships/image" Target="media/image569.jpeg"/><Relationship Id="rId577" Type="http://schemas.openxmlformats.org/officeDocument/2006/relationships/image" Target="media/image570.jpeg"/><Relationship Id="rId578" Type="http://schemas.openxmlformats.org/officeDocument/2006/relationships/image" Target="media/image571.jpeg"/><Relationship Id="rId579" Type="http://schemas.openxmlformats.org/officeDocument/2006/relationships/image" Target="media/image572.jpeg"/><Relationship Id="rId580" Type="http://schemas.openxmlformats.org/officeDocument/2006/relationships/image" Target="media/image573.jpeg"/><Relationship Id="rId581" Type="http://schemas.openxmlformats.org/officeDocument/2006/relationships/image" Target="media/image574.jpeg"/><Relationship Id="rId582" Type="http://schemas.openxmlformats.org/officeDocument/2006/relationships/image" Target="media/image575.jpeg"/><Relationship Id="rId583" Type="http://schemas.openxmlformats.org/officeDocument/2006/relationships/image" Target="media/image576.jpeg"/><Relationship Id="rId584" Type="http://schemas.openxmlformats.org/officeDocument/2006/relationships/image" Target="media/image577.jpeg"/><Relationship Id="rId585" Type="http://schemas.openxmlformats.org/officeDocument/2006/relationships/image" Target="media/image578.jpeg"/><Relationship Id="rId586" Type="http://schemas.openxmlformats.org/officeDocument/2006/relationships/image" Target="media/image579.jpeg"/><Relationship Id="rId587" Type="http://schemas.openxmlformats.org/officeDocument/2006/relationships/image" Target="media/image580.jpeg"/><Relationship Id="rId588" Type="http://schemas.openxmlformats.org/officeDocument/2006/relationships/image" Target="media/image581.jpeg"/><Relationship Id="rId589" Type="http://schemas.openxmlformats.org/officeDocument/2006/relationships/image" Target="media/image582.jpeg"/><Relationship Id="rId590" Type="http://schemas.openxmlformats.org/officeDocument/2006/relationships/image" Target="media/image583.jpeg"/><Relationship Id="rId591" Type="http://schemas.openxmlformats.org/officeDocument/2006/relationships/image" Target="media/image584.jpeg"/><Relationship Id="rId592" Type="http://schemas.openxmlformats.org/officeDocument/2006/relationships/image" Target="media/image585.jpeg"/><Relationship Id="rId593" Type="http://schemas.openxmlformats.org/officeDocument/2006/relationships/image" Target="media/image586.jpeg"/><Relationship Id="rId594" Type="http://schemas.openxmlformats.org/officeDocument/2006/relationships/image" Target="media/image587.jpeg"/><Relationship Id="rId595" Type="http://schemas.openxmlformats.org/officeDocument/2006/relationships/image" Target="media/image588.jpeg"/><Relationship Id="rId596" Type="http://schemas.openxmlformats.org/officeDocument/2006/relationships/image" Target="media/image589.jpeg"/><Relationship Id="rId597" Type="http://schemas.openxmlformats.org/officeDocument/2006/relationships/image" Target="media/image590.jpeg"/><Relationship Id="rId598" Type="http://schemas.openxmlformats.org/officeDocument/2006/relationships/image" Target="media/image591.jpeg"/></Relationships>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Windows User</cp:lastModifiedBy>
  <cp:revision>1</cp:revision>
  <dcterms:created xsi:type="dcterms:W3CDTF">2018-03-19T14:22:06Z</dcterms:created>
  <dcterms:modified xsi:type="dcterms:W3CDTF">2018-03-19T14:22:06Z</dcterms:modified>
</cp:coreProperties>
</file>