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9" w:rsidRPr="00D66057" w:rsidRDefault="00A91939" w:rsidP="00A91939">
      <w:pPr>
        <w:rPr>
          <w:lang w:val="sr-Cyrl-CS"/>
        </w:rPr>
      </w:pPr>
    </w:p>
    <w:tbl>
      <w:tblPr>
        <w:tblpPr w:leftFromText="180" w:rightFromText="180" w:vertAnchor="text" w:horzAnchor="page" w:tblpX="4125" w:tblpY="-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2"/>
      </w:tblGrid>
      <w:tr w:rsidR="00A91939" w:rsidRPr="002474C4" w:rsidTr="00A6716E">
        <w:tc>
          <w:tcPr>
            <w:tcW w:w="6682" w:type="dxa"/>
          </w:tcPr>
          <w:p w:rsidR="00A91939" w:rsidRDefault="00A91939" w:rsidP="00A6716E">
            <w:pPr>
              <w:pStyle w:val="Style1"/>
              <w:widowControl/>
              <w:jc w:val="both"/>
              <w:rPr>
                <w:rStyle w:val="FontStyle15"/>
                <w:b w:val="0"/>
                <w:lang w:val="sr-Cyrl-CS" w:eastAsia="sr-Cyrl-CS"/>
              </w:rPr>
            </w:pPr>
          </w:p>
          <w:p w:rsidR="00A91939" w:rsidRDefault="00A91939" w:rsidP="00A6716E">
            <w:pPr>
              <w:pStyle w:val="Style1"/>
              <w:widowControl/>
              <w:jc w:val="both"/>
              <w:rPr>
                <w:rStyle w:val="FontStyle15"/>
                <w:b w:val="0"/>
                <w:lang w:val="sr-Cyrl-CS" w:eastAsia="sr-Cyrl-CS"/>
              </w:rPr>
            </w:pPr>
            <w:r w:rsidRPr="002474C4">
              <w:rPr>
                <w:rStyle w:val="FontStyle15"/>
                <w:b w:val="0"/>
                <w:lang w:val="sr-Cyrl-CS" w:eastAsia="sr-Cyrl-CS"/>
              </w:rPr>
              <w:t>Назив и седиште школе</w:t>
            </w:r>
            <w:r>
              <w:rPr>
                <w:rStyle w:val="FontStyle15"/>
                <w:b w:val="0"/>
                <w:lang w:val="sr-Cyrl-CS" w:eastAsia="sr-Cyrl-CS"/>
              </w:rPr>
              <w:t>: ______________________________</w:t>
            </w:r>
          </w:p>
          <w:p w:rsidR="00A91939" w:rsidRDefault="00A91939" w:rsidP="00A6716E">
            <w:pPr>
              <w:pStyle w:val="Style1"/>
              <w:widowControl/>
              <w:jc w:val="both"/>
              <w:rPr>
                <w:rStyle w:val="FontStyle15"/>
                <w:b w:val="0"/>
                <w:lang w:val="sr-Cyrl-CS" w:eastAsia="sr-Cyrl-CS"/>
              </w:rPr>
            </w:pPr>
            <w:r>
              <w:rPr>
                <w:rStyle w:val="FontStyle15"/>
                <w:b w:val="0"/>
                <w:lang w:val="sr-Cyrl-CS" w:eastAsia="sr-Cyrl-CS"/>
              </w:rPr>
              <w:t>Презиме и име ученика:  ______________________________</w:t>
            </w:r>
          </w:p>
          <w:p w:rsidR="00A91939" w:rsidRPr="002474C4" w:rsidRDefault="00A91939" w:rsidP="00A6716E">
            <w:pPr>
              <w:pStyle w:val="Style1"/>
              <w:widowControl/>
              <w:jc w:val="both"/>
              <w:rPr>
                <w:rStyle w:val="FontStyle15"/>
                <w:b w:val="0"/>
                <w:lang w:val="sr-Cyrl-CS" w:eastAsia="sr-Cyrl-CS"/>
              </w:rPr>
            </w:pPr>
          </w:p>
        </w:tc>
      </w:tr>
    </w:tbl>
    <w:p w:rsidR="00A91939" w:rsidRDefault="00A91939" w:rsidP="00A91939">
      <w:pPr>
        <w:pStyle w:val="Style1"/>
        <w:widowControl/>
        <w:rPr>
          <w:rStyle w:val="FontStyle15"/>
          <w:sz w:val="36"/>
          <w:szCs w:val="36"/>
          <w:lang w:val="sr-Cyrl-CS" w:eastAsia="sr-Cyrl-CS"/>
        </w:rPr>
      </w:pPr>
    </w:p>
    <w:p w:rsidR="00A91939" w:rsidRDefault="00A91939" w:rsidP="00A91939">
      <w:pPr>
        <w:pStyle w:val="Style1"/>
        <w:widowControl/>
        <w:rPr>
          <w:rStyle w:val="FontStyle15"/>
          <w:sz w:val="36"/>
          <w:szCs w:val="36"/>
          <w:lang w:val="sr-Cyrl-CS" w:eastAsia="sr-Cyrl-CS"/>
        </w:rPr>
      </w:pPr>
    </w:p>
    <w:p w:rsidR="00A91939" w:rsidRDefault="00A91939" w:rsidP="00A91939">
      <w:pPr>
        <w:pStyle w:val="Style1"/>
        <w:widowControl/>
        <w:rPr>
          <w:rStyle w:val="FontStyle15"/>
          <w:sz w:val="36"/>
          <w:szCs w:val="36"/>
          <w:lang w:val="sr-Cyrl-CS" w:eastAsia="sr-Cyrl-CS"/>
        </w:rPr>
      </w:pPr>
    </w:p>
    <w:p w:rsidR="00A91939" w:rsidRDefault="00A91939" w:rsidP="00A91939">
      <w:pPr>
        <w:pStyle w:val="Style1"/>
        <w:widowControl/>
        <w:rPr>
          <w:rStyle w:val="FontStyle15"/>
          <w:sz w:val="36"/>
          <w:szCs w:val="36"/>
          <w:lang w:val="sr-Cyrl-CS" w:eastAsia="sr-Cyrl-CS"/>
        </w:rPr>
      </w:pPr>
    </w:p>
    <w:p w:rsidR="00A91939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28"/>
          <w:szCs w:val="28"/>
          <w:lang w:val="sr-Cyrl-CS" w:eastAsia="sr-Cyrl-CS"/>
        </w:rPr>
      </w:pPr>
      <w:r w:rsidRPr="007901E9">
        <w:rPr>
          <w:rStyle w:val="FontStyle15"/>
          <w:sz w:val="28"/>
          <w:szCs w:val="28"/>
          <w:lang w:val="sr-Cyrl-CS" w:eastAsia="sr-Cyrl-CS"/>
        </w:rPr>
        <w:t xml:space="preserve">КРИТЕРИЈУМИ ОЦЕЊИВАЊА ПРАКТИЧНОГ РАДА </w:t>
      </w:r>
    </w:p>
    <w:p w:rsidR="00A91939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28"/>
          <w:szCs w:val="28"/>
          <w:lang w:val="sr-Cyrl-CS" w:eastAsia="sr-Cyrl-CS"/>
        </w:rPr>
      </w:pPr>
      <w:r w:rsidRPr="007901E9">
        <w:rPr>
          <w:rStyle w:val="FontStyle15"/>
          <w:sz w:val="28"/>
          <w:szCs w:val="28"/>
          <w:lang w:val="sr-Cyrl-CS" w:eastAsia="sr-Cyrl-CS"/>
        </w:rPr>
        <w:t xml:space="preserve">СА БОДОВНОМ ЛИСТОМ </w:t>
      </w:r>
    </w:p>
    <w:p w:rsidR="00A91939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28"/>
          <w:szCs w:val="28"/>
          <w:u w:val="single"/>
          <w:lang w:val="sr-Cyrl-CS" w:eastAsia="sr-Cyrl-CS"/>
        </w:rPr>
      </w:pPr>
      <w:r w:rsidRPr="007901E9">
        <w:rPr>
          <w:rStyle w:val="FontStyle15"/>
          <w:sz w:val="28"/>
          <w:szCs w:val="28"/>
          <w:lang w:val="sr-Cyrl-CS" w:eastAsia="sr-Cyrl-CS"/>
        </w:rPr>
        <w:t xml:space="preserve">ОБРАЗОВНИ ПРОФИЛ: </w:t>
      </w:r>
      <w:r>
        <w:rPr>
          <w:rStyle w:val="FontStyle15"/>
          <w:sz w:val="28"/>
          <w:szCs w:val="28"/>
          <w:u w:val="single"/>
          <w:lang w:eastAsia="sr-Cyrl-CS"/>
        </w:rPr>
        <w:t>KO</w:t>
      </w:r>
      <w:r>
        <w:rPr>
          <w:rStyle w:val="FontStyle15"/>
          <w:sz w:val="28"/>
          <w:szCs w:val="28"/>
          <w:u w:val="single"/>
          <w:lang w:eastAsia="sr-Cyrl-CS"/>
        </w:rPr>
        <w:t>Н</w:t>
      </w:r>
      <w:r w:rsidRPr="007901E9">
        <w:rPr>
          <w:rStyle w:val="FontStyle15"/>
          <w:sz w:val="28"/>
          <w:szCs w:val="28"/>
          <w:u w:val="single"/>
          <w:lang w:eastAsia="sr-Cyrl-CS"/>
        </w:rPr>
        <w:t>O</w:t>
      </w:r>
      <w:r w:rsidRPr="007901E9">
        <w:rPr>
          <w:rStyle w:val="FontStyle15"/>
          <w:sz w:val="28"/>
          <w:szCs w:val="28"/>
          <w:u w:val="single"/>
          <w:lang w:val="sr-Cyrl-CS" w:eastAsia="sr-Cyrl-CS"/>
        </w:rPr>
        <w:t>Б</w:t>
      </w:r>
      <w:r w:rsidRPr="007901E9">
        <w:rPr>
          <w:rStyle w:val="FontStyle15"/>
          <w:sz w:val="28"/>
          <w:szCs w:val="28"/>
          <w:u w:val="single"/>
          <w:lang w:eastAsia="sr-Cyrl-CS"/>
        </w:rPr>
        <w:t>A</w:t>
      </w:r>
      <w:r w:rsidRPr="007901E9">
        <w:rPr>
          <w:rStyle w:val="FontStyle15"/>
          <w:sz w:val="28"/>
          <w:szCs w:val="28"/>
          <w:u w:val="single"/>
          <w:lang w:val="sr-Cyrl-CS" w:eastAsia="sr-Cyrl-CS"/>
        </w:rPr>
        <w:t>Р</w:t>
      </w:r>
    </w:p>
    <w:p w:rsidR="00A91939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28"/>
          <w:szCs w:val="28"/>
          <w:u w:val="single"/>
          <w:lang w:val="sr-Cyrl-CS" w:eastAsia="sr-Cyrl-CS"/>
        </w:rPr>
      </w:pPr>
    </w:p>
    <w:p w:rsidR="00A91939" w:rsidRPr="007901E9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28"/>
          <w:szCs w:val="28"/>
          <w:u w:val="single"/>
          <w:lang w:val="sr-Cyrl-CS" w:eastAsia="sr-Cyrl-CS"/>
        </w:rPr>
      </w:pPr>
    </w:p>
    <w:p w:rsidR="00A91939" w:rsidRPr="007E0780" w:rsidRDefault="00A91939" w:rsidP="00A91939">
      <w:pPr>
        <w:pStyle w:val="Style1"/>
        <w:widowControl/>
        <w:ind w:left="142" w:hanging="142"/>
        <w:jc w:val="center"/>
        <w:rPr>
          <w:rStyle w:val="FontStyle15"/>
          <w:sz w:val="10"/>
          <w:szCs w:val="10"/>
          <w:u w:val="single"/>
          <w:lang w:val="sr-Cyrl-CS" w:eastAsia="sr-Cyrl-CS"/>
        </w:rPr>
      </w:pPr>
    </w:p>
    <w:p w:rsidR="00A91939" w:rsidRPr="00A82A50" w:rsidRDefault="00A91939" w:rsidP="00A91939">
      <w:pPr>
        <w:pStyle w:val="Style1"/>
        <w:widowControl/>
        <w:ind w:left="142" w:hanging="142"/>
        <w:rPr>
          <w:rStyle w:val="FontStyle16"/>
          <w:sz w:val="28"/>
          <w:szCs w:val="28"/>
          <w:u w:val="single"/>
          <w:lang w:val="sr-Cyrl-CS" w:eastAsia="sr-Cyrl-CS"/>
        </w:rPr>
      </w:pPr>
      <w:r w:rsidRPr="00A82A50">
        <w:rPr>
          <w:rStyle w:val="FontStyle16"/>
          <w:sz w:val="28"/>
          <w:szCs w:val="28"/>
          <w:u w:val="single"/>
          <w:lang w:val="sr-Cyrl-CS" w:eastAsia="sr-Cyrl-CS"/>
        </w:rPr>
        <w:t xml:space="preserve">Подручја бодовања: </w:t>
      </w:r>
    </w:p>
    <w:p w:rsidR="00A91939" w:rsidRPr="007901E9" w:rsidRDefault="00A91939" w:rsidP="00A91939">
      <w:pPr>
        <w:pStyle w:val="Style1"/>
        <w:widowControl/>
        <w:ind w:left="142" w:hanging="142"/>
        <w:rPr>
          <w:rStyle w:val="FontStyle16"/>
          <w:b w:val="0"/>
          <w:sz w:val="28"/>
          <w:szCs w:val="28"/>
          <w:u w:val="single"/>
          <w:lang w:val="sr-Cyrl-CS" w:eastAsia="sr-Cyrl-CS"/>
        </w:rPr>
      </w:pP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5990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Изглед конобара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5990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Припремни радови у офису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Припремни радови у сали, правилан редослед постављања столњака на столове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 xml:space="preserve">Изглед главног стола </w:t>
      </w:r>
      <w:r w:rsidRPr="00A82A50">
        <w:rPr>
          <w:rStyle w:val="FontStyle16"/>
          <w:b w:val="0"/>
          <w:sz w:val="28"/>
          <w:szCs w:val="28"/>
          <w:lang w:eastAsia="sr-Cyrl-CS"/>
        </w:rPr>
        <w:t>‚‚Ресторанско пословање‚‚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Изглед сервирног стола п</w:t>
      </w:r>
      <w:r w:rsidRPr="00A82A50">
        <w:rPr>
          <w:rStyle w:val="FontStyle16"/>
          <w:b w:val="0"/>
          <w:sz w:val="28"/>
          <w:szCs w:val="28"/>
          <w:lang w:val="hr-HR" w:eastAsia="sr-Cyrl-CS"/>
        </w:rPr>
        <w:t xml:space="preserve">o </w:t>
      </w:r>
      <w:r w:rsidRPr="00A82A50">
        <w:rPr>
          <w:rStyle w:val="FontStyle16"/>
          <w:b w:val="0"/>
          <w:sz w:val="28"/>
          <w:szCs w:val="28"/>
          <w:lang w:val="sr-Cyrl-CS" w:eastAsia="sr-Cyrl-CS"/>
        </w:rPr>
        <w:t>менију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Дочек, прихват гостију и пријем поруџбине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Услуживање аперитива, постављање пецива и тањира за супу или чорбу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Услуживање супа и чорби и апсервирање истих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Услуживање главног јела и салате и апсервирање истог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 xml:space="preserve">Услуживање вина уз главно јело 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Досипавање вина и минералне воде, апсервирање инвентара од главног јела и постављање тањира за посластицу.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Услуживање посластице и апсервирање</w:t>
      </w:r>
    </w:p>
    <w:p w:rsidR="00A91939" w:rsidRPr="00A82A50" w:rsidRDefault="00A91939" w:rsidP="00A91939">
      <w:pPr>
        <w:pStyle w:val="Style3"/>
        <w:widowControl/>
        <w:numPr>
          <w:ilvl w:val="0"/>
          <w:numId w:val="1"/>
        </w:numPr>
        <w:spacing w:before="77"/>
        <w:ind w:right="-48"/>
        <w:rPr>
          <w:rStyle w:val="FontStyle16"/>
          <w:b w:val="0"/>
          <w:sz w:val="28"/>
          <w:szCs w:val="28"/>
          <w:lang w:val="sr-Cyrl-CS" w:eastAsia="sr-Cyrl-CS"/>
        </w:rPr>
      </w:pPr>
      <w:r w:rsidRPr="00A82A50">
        <w:rPr>
          <w:rStyle w:val="FontStyle16"/>
          <w:b w:val="0"/>
          <w:sz w:val="28"/>
          <w:szCs w:val="28"/>
          <w:lang w:val="sr-Cyrl-CS" w:eastAsia="sr-Cyrl-CS"/>
        </w:rPr>
        <w:t>Испраћај гостију и завршни радови</w:t>
      </w: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right="-48"/>
        <w:rPr>
          <w:rStyle w:val="FontStyle16"/>
          <w:b w:val="0"/>
          <w:lang w:val="sr-Cyrl-CS" w:eastAsia="sr-Cyrl-CS"/>
        </w:rPr>
      </w:pPr>
    </w:p>
    <w:p w:rsidR="00A91939" w:rsidRPr="00371B1F" w:rsidRDefault="00A91939" w:rsidP="00A91939">
      <w:pPr>
        <w:pStyle w:val="Style3"/>
        <w:widowControl/>
        <w:spacing w:before="77"/>
        <w:ind w:right="-48"/>
        <w:rPr>
          <w:bCs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left="360" w:right="-48"/>
        <w:rPr>
          <w:bCs/>
          <w:lang w:val="sr-Cyrl-CS" w:eastAsia="sr-Cyrl-C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00"/>
        <w:gridCol w:w="4230"/>
        <w:gridCol w:w="1307"/>
      </w:tblGrid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939" w:rsidRPr="00063BF1" w:rsidRDefault="00A91939" w:rsidP="00A6716E">
            <w:pPr>
              <w:pStyle w:val="Style10"/>
              <w:widowControl/>
              <w:spacing w:line="240" w:lineRule="auto"/>
              <w:ind w:left="19"/>
              <w:jc w:val="center"/>
              <w:rPr>
                <w:rStyle w:val="FontStyle18"/>
                <w:sz w:val="24"/>
                <w:szCs w:val="24"/>
                <w:lang w:val="sr-Cyrl-CS" w:eastAsia="sr-Cyrl-CS"/>
              </w:rPr>
            </w:pPr>
            <w:r w:rsidRPr="00063BF1">
              <w:rPr>
                <w:rStyle w:val="FontStyle18"/>
                <w:sz w:val="24"/>
                <w:szCs w:val="24"/>
                <w:lang w:val="sr-Cyrl-CS" w:eastAsia="sr-Cyrl-CS"/>
              </w:rPr>
              <w:t>КРИТЕРИЈУМИ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939" w:rsidRPr="00063BF1" w:rsidRDefault="00A91939" w:rsidP="00A6716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  <w:lang w:val="sr-Cyrl-CS" w:eastAsia="sr-Cyrl-CS"/>
              </w:rPr>
            </w:pPr>
            <w:r w:rsidRPr="00063BF1">
              <w:rPr>
                <w:rStyle w:val="FontStyle18"/>
                <w:sz w:val="24"/>
                <w:szCs w:val="24"/>
                <w:lang w:val="sr-Cyrl-CS" w:eastAsia="sr-Cyrl-CS"/>
              </w:rPr>
              <w:t>ПРИМЕДБЕ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939" w:rsidRPr="00063BF1" w:rsidRDefault="00A91939" w:rsidP="00A6716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  <w:lang w:val="sr-Cyrl-CS" w:eastAsia="sr-Cyrl-CS"/>
              </w:rPr>
            </w:pPr>
            <w:r w:rsidRPr="00063BF1">
              <w:rPr>
                <w:rStyle w:val="FontStyle18"/>
                <w:sz w:val="24"/>
                <w:szCs w:val="24"/>
                <w:lang w:val="sr-Cyrl-CS" w:eastAsia="sr-Cyrl-CS"/>
              </w:rPr>
              <w:t>БРОЈ</w:t>
            </w:r>
          </w:p>
          <w:p w:rsidR="00A91939" w:rsidRPr="00063BF1" w:rsidRDefault="00A91939" w:rsidP="00A6716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  <w:lang w:val="sr-Cyrl-CS" w:eastAsia="sr-Cyrl-CS"/>
              </w:rPr>
            </w:pPr>
            <w:r w:rsidRPr="00063BF1">
              <w:rPr>
                <w:rStyle w:val="FontStyle18"/>
                <w:sz w:val="24"/>
                <w:szCs w:val="24"/>
                <w:lang w:val="sr-Cyrl-CS" w:eastAsia="sr-Cyrl-CS"/>
              </w:rPr>
              <w:t>БОДОВА</w:t>
            </w:r>
          </w:p>
        </w:tc>
      </w:tr>
      <w:tr w:rsidR="00A91939" w:rsidTr="00A6716E">
        <w:trPr>
          <w:trHeight w:val="789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1939" w:rsidRDefault="00A91939" w:rsidP="00A6716E">
            <w:pPr>
              <w:pStyle w:val="Style3"/>
              <w:widowControl/>
              <w:spacing w:line="240" w:lineRule="auto"/>
              <w:ind w:right="-48"/>
              <w:rPr>
                <w:rStyle w:val="FontStyle16"/>
                <w:sz w:val="24"/>
                <w:szCs w:val="24"/>
                <w:lang w:val="sr-Cyrl-CS"/>
              </w:rPr>
            </w:pPr>
            <w:r w:rsidRPr="00063BF1">
              <w:rPr>
                <w:rStyle w:val="FontStyle16"/>
                <w:sz w:val="24"/>
                <w:szCs w:val="24"/>
              </w:rPr>
              <w:t xml:space="preserve">1. 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 xml:space="preserve">Изглед </w:t>
            </w:r>
            <w:r w:rsidRPr="00063BF1">
              <w:rPr>
                <w:rStyle w:val="FontStyle16"/>
                <w:sz w:val="24"/>
                <w:szCs w:val="24"/>
                <w:lang w:val="sr-Cyrl-CS"/>
              </w:rPr>
              <w:t>Конобара –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 </w:t>
            </w:r>
          </w:p>
          <w:p w:rsidR="00A91939" w:rsidRPr="00B91FA8" w:rsidRDefault="00A91939" w:rsidP="00A6716E">
            <w:pPr>
              <w:pStyle w:val="Style3"/>
              <w:widowControl/>
              <w:spacing w:line="276" w:lineRule="auto"/>
              <w:ind w:right="-48"/>
              <w:rPr>
                <w:b/>
                <w:bCs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sr-Cyrl-CS"/>
              </w:rPr>
              <w:t>максимално 4</w:t>
            </w:r>
            <w:r w:rsidRPr="00063BF1">
              <w:rPr>
                <w:rStyle w:val="FontStyle16"/>
                <w:sz w:val="24"/>
                <w:szCs w:val="24"/>
                <w:lang w:val="sr-Cyrl-CS"/>
              </w:rPr>
              <w:t xml:space="preserve">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  <w:r w:rsidRPr="00063BF1">
              <w:rPr>
                <w:bCs/>
                <w:sz w:val="24"/>
                <w:szCs w:val="24"/>
                <w:lang w:val="sr-Cyrl-CS"/>
              </w:rPr>
              <w:t>Комплетна униформа</w:t>
            </w:r>
            <w:r>
              <w:rPr>
                <w:bCs/>
                <w:sz w:val="24"/>
                <w:szCs w:val="24"/>
                <w:lang w:val="sr-Cyrl-CS"/>
              </w:rPr>
              <w:t xml:space="preserve">  - </w:t>
            </w:r>
            <w:r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063BF1" w:rsidRDefault="00A91939" w:rsidP="00A6716E">
            <w:pPr>
              <w:pStyle w:val="Style7"/>
              <w:widowControl/>
              <w:spacing w:line="240" w:lineRule="auto"/>
              <w:rPr>
                <w:rStyle w:val="FontStyle17"/>
                <w:bCs/>
                <w:sz w:val="24"/>
                <w:szCs w:val="24"/>
                <w:lang w:val="sr-Cyrl-CS" w:eastAsia="sr-Cyrl-CS"/>
              </w:rPr>
            </w:pPr>
            <w:r w:rsidRPr="00063BF1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И</w:t>
            </w:r>
            <w:r w:rsidRPr="00063BF1">
              <w:rPr>
                <w:rStyle w:val="FontStyle17"/>
                <w:bCs/>
                <w:sz w:val="24"/>
                <w:szCs w:val="24"/>
                <w:lang w:eastAsia="sr-Cyrl-CS"/>
              </w:rPr>
              <w:t>c</w:t>
            </w:r>
            <w:r w:rsidRPr="00063BF1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 xml:space="preserve">пуњава стандарде личне </w:t>
            </w:r>
            <w:r w:rsidRPr="00063BF1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и</w:t>
            </w:r>
            <w:r w:rsidRPr="00063BF1">
              <w:rPr>
                <w:rStyle w:val="FontStyle16"/>
                <w:b w:val="0"/>
                <w:bCs w:val="0"/>
                <w:sz w:val="24"/>
                <w:szCs w:val="24"/>
                <w:lang w:val="sr-Cyrl-CS" w:eastAsia="sr-Cyrl-CS"/>
              </w:rPr>
              <w:t xml:space="preserve"> </w:t>
            </w:r>
            <w:r w:rsidRPr="00063BF1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радне хигијене</w:t>
            </w:r>
            <w:r>
              <w:rPr>
                <w:rStyle w:val="FontStyle17"/>
                <w:bCs/>
                <w:sz w:val="24"/>
                <w:szCs w:val="24"/>
                <w:lang w:val="sr-Cyrl-CS" w:eastAsia="sr-Cyrl-CS"/>
              </w:rPr>
              <w:t xml:space="preserve"> - </w:t>
            </w:r>
            <w:r w:rsidRPr="00063BF1">
              <w:rPr>
                <w:rStyle w:val="FontStyle17"/>
                <w:b/>
                <w:bCs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7"/>
              <w:widowControl/>
              <w:ind w:right="24"/>
              <w:rPr>
                <w:rStyle w:val="FontStyle17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Поседовање </w:t>
            </w:r>
            <w:r w:rsidRPr="007901E9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хемијске оловке, блока,</w:t>
            </w:r>
            <w:r w:rsidRPr="007901E9">
              <w:rPr>
                <w:rStyle w:val="FontStyle17"/>
                <w:sz w:val="24"/>
                <w:szCs w:val="24"/>
                <w:lang w:val="sr-Cyrl-CS" w:eastAsia="sr-Cyrl-CS"/>
              </w:rPr>
              <w:t xml:space="preserve"> </w:t>
            </w:r>
            <w:r w:rsidRPr="007901E9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отварача за</w:t>
            </w:r>
            <w:r w:rsidRPr="007901E9">
              <w:rPr>
                <w:rStyle w:val="FontStyle17"/>
                <w:sz w:val="24"/>
                <w:szCs w:val="24"/>
                <w:lang w:val="sr-Cyrl-CS" w:eastAsia="sr-Cyrl-CS"/>
              </w:rPr>
              <w:t xml:space="preserve"> </w:t>
            </w: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флаше </w:t>
            </w:r>
            <w:r w:rsidRPr="007901E9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и</w:t>
            </w:r>
            <w:r w:rsidRPr="007901E9">
              <w:rPr>
                <w:rStyle w:val="FontStyle17"/>
                <w:sz w:val="24"/>
                <w:szCs w:val="24"/>
                <w:lang w:val="sr-Cyrl-CS" w:eastAsia="sr-Cyrl-CS"/>
              </w:rPr>
              <w:t xml:space="preserve"> </w:t>
            </w: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упаљ</w:t>
            </w:r>
            <w:r w:rsidRPr="007901E9">
              <w:rPr>
                <w:rStyle w:val="FontStyle17"/>
                <w:bCs/>
                <w:sz w:val="24"/>
                <w:szCs w:val="24"/>
                <w:lang w:val="sr-Cyrl-CS" w:eastAsia="sr-Cyrl-CS"/>
              </w:rPr>
              <w:t>ача</w:t>
            </w:r>
            <w:r>
              <w:rPr>
                <w:rStyle w:val="FontStyle17"/>
                <w:bCs/>
                <w:sz w:val="24"/>
                <w:szCs w:val="24"/>
                <w:lang w:val="sr-Cyrl-CS" w:eastAsia="sr-Cyrl-CS"/>
              </w:rPr>
              <w:t xml:space="preserve"> - </w:t>
            </w:r>
            <w:r w:rsidRPr="00063BF1">
              <w:rPr>
                <w:rStyle w:val="FontStyle17"/>
                <w:b/>
                <w:bCs/>
                <w:sz w:val="24"/>
                <w:szCs w:val="24"/>
                <w:lang w:val="sr-Cyrl-CS" w:eastAsia="sr-Cyrl-CS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7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91939" w:rsidRPr="00B91FA8" w:rsidRDefault="00A91939" w:rsidP="00A6716E">
            <w:pPr>
              <w:pStyle w:val="Style10"/>
              <w:widowControl/>
              <w:spacing w:line="276" w:lineRule="auto"/>
              <w:ind w:left="29"/>
              <w:rPr>
                <w:rStyle w:val="FontStyle16"/>
                <w:sz w:val="24"/>
                <w:szCs w:val="24"/>
              </w:rPr>
            </w:pPr>
            <w:r w:rsidRPr="00063BF1">
              <w:rPr>
                <w:rStyle w:val="FontStyle16"/>
                <w:sz w:val="24"/>
                <w:szCs w:val="24"/>
                <w:lang w:val="sr-Cyrl-CS"/>
              </w:rPr>
              <w:t xml:space="preserve">2. 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 xml:space="preserve">Припремни радови </w:t>
            </w:r>
            <w:r w:rsidRPr="00063BF1">
              <w:rPr>
                <w:rStyle w:val="FontStyle16"/>
                <w:sz w:val="24"/>
                <w:szCs w:val="24"/>
                <w:lang w:val="sr-Cyrl-CS"/>
              </w:rPr>
              <w:t>у офису – максимално 3 бода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34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Правилно 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брисање и </w:t>
            </w: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полирање инвентара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371B1F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34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Про</w:t>
            </w: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мена воде у вази за цвеће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371B1F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34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преношење инвентара из офиса у ресторанску салу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371B1F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1554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1939" w:rsidRPr="00B91FA8" w:rsidRDefault="00A91939" w:rsidP="00A6716E">
            <w:pPr>
              <w:pStyle w:val="Style10"/>
              <w:widowControl/>
              <w:spacing w:line="276" w:lineRule="auto"/>
              <w:ind w:left="38" w:right="346" w:hanging="5"/>
              <w:rPr>
                <w:rStyle w:val="FontStyle18"/>
                <w:sz w:val="24"/>
                <w:szCs w:val="24"/>
              </w:rPr>
            </w:pPr>
            <w:r w:rsidRPr="00063BF1">
              <w:rPr>
                <w:rStyle w:val="FontStyle16"/>
                <w:sz w:val="24"/>
                <w:szCs w:val="24"/>
                <w:lang w:val="sr-Cyrl-CS"/>
              </w:rPr>
              <w:t>3. П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 xml:space="preserve">рипремни радови </w:t>
            </w:r>
            <w:r w:rsidRPr="00063BF1">
              <w:rPr>
                <w:rStyle w:val="FontStyle16"/>
                <w:sz w:val="24"/>
                <w:szCs w:val="24"/>
                <w:lang w:val="sr-Cyrl-CS"/>
              </w:rPr>
              <w:t xml:space="preserve">у 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>сали, правилан редослед постављања столњака</w:t>
            </w:r>
            <w:r>
              <w:rPr>
                <w:rStyle w:val="FontStyle18"/>
                <w:sz w:val="24"/>
                <w:szCs w:val="24"/>
                <w:lang w:val="sr-Cyrl-CS"/>
              </w:rPr>
              <w:t xml:space="preserve"> 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>– максимално 2 бода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4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равнање стол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ова - </w:t>
            </w:r>
            <w:r w:rsidRPr="00D55001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4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постављање столњака на столове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D55001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126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1939" w:rsidRPr="00B91FA8" w:rsidRDefault="00A91939" w:rsidP="00A6716E">
            <w:pPr>
              <w:pStyle w:val="Style10"/>
              <w:widowControl/>
              <w:spacing w:line="276" w:lineRule="auto"/>
              <w:ind w:left="48"/>
              <w:rPr>
                <w:rStyle w:val="FontStyle16"/>
                <w:sz w:val="24"/>
                <w:szCs w:val="24"/>
              </w:rPr>
            </w:pPr>
            <w:r w:rsidRPr="00063BF1">
              <w:rPr>
                <w:rStyle w:val="FontStyle16"/>
                <w:sz w:val="24"/>
                <w:szCs w:val="24"/>
                <w:lang w:val="sr-Cyrl-CS"/>
              </w:rPr>
              <w:t xml:space="preserve">4. </w:t>
            </w:r>
            <w:r>
              <w:rPr>
                <w:rStyle w:val="FontStyle18"/>
                <w:sz w:val="24"/>
                <w:szCs w:val="24"/>
                <w:lang w:val="sr-Cyrl-CS"/>
              </w:rPr>
              <w:t>И</w:t>
            </w:r>
            <w:r w:rsidRPr="00063BF1">
              <w:rPr>
                <w:rStyle w:val="FontStyle18"/>
                <w:sz w:val="24"/>
                <w:szCs w:val="24"/>
                <w:lang w:val="sr-Cyrl-CS"/>
              </w:rPr>
              <w:t xml:space="preserve">зглед стола </w:t>
            </w:r>
            <w:r>
              <w:rPr>
                <w:rStyle w:val="FontStyle18"/>
                <w:sz w:val="24"/>
                <w:szCs w:val="24"/>
                <w:lang w:val="sr-Cyrl-CS"/>
              </w:rPr>
              <w:t>``ресторанско пословање``</w:t>
            </w:r>
            <w:r w:rsidRPr="00063BF1">
              <w:rPr>
                <w:rStyle w:val="FontStyle16"/>
                <w:sz w:val="24"/>
                <w:szCs w:val="24"/>
                <w:lang w:val="sr-Cyrl-CS"/>
              </w:rPr>
              <w:t xml:space="preserve"> – максимално 5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48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вилно постављање МСИ-а (пепељара, ваза и посипача</w:t>
            </w: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)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D55001">
              <w:rPr>
                <w:rStyle w:val="FontStyle16"/>
                <w:sz w:val="24"/>
                <w:szCs w:val="24"/>
                <w:lang w:val="sr-Cyrl-CS" w:eastAsia="sr-Cyrl-CS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widowControl/>
              <w:ind w:left="48"/>
              <w:rPr>
                <w:rStyle w:val="FontStyle16"/>
                <w:b w:val="0"/>
                <w:sz w:val="24"/>
                <w:szCs w:val="24"/>
                <w:lang w:val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/>
              </w:rPr>
              <w:t>Правилно постављање прибора за јело и салвета</w:t>
            </w:r>
            <w:r>
              <w:rPr>
                <w:rStyle w:val="FontStyle16"/>
                <w:b w:val="0"/>
                <w:sz w:val="24"/>
                <w:szCs w:val="24"/>
                <w:lang w:val="sr-Cyrl-CS"/>
              </w:rPr>
              <w:t xml:space="preserve"> - </w:t>
            </w:r>
            <w:r w:rsidRPr="00D55001">
              <w:rPr>
                <w:rStyle w:val="FontStyle16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527"/>
        </w:trPr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91939" w:rsidRPr="007901E9" w:rsidRDefault="00A91939" w:rsidP="00A6716E">
            <w:pPr>
              <w:pStyle w:val="Style6"/>
              <w:widowControl/>
              <w:ind w:left="48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постављање чаша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 w:rsidRPr="00D55001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7901E9" w:rsidRDefault="00A91939" w:rsidP="00A6716E">
            <w:pPr>
              <w:pStyle w:val="Style6"/>
              <w:ind w:left="48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7901E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п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остављање јеловника и карте пића - </w:t>
            </w:r>
            <w:r w:rsidRPr="00D55001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1231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line="276" w:lineRule="auto"/>
              <w:ind w:right="-123"/>
              <w:rPr>
                <w:rStyle w:val="FontStyle11"/>
                <w:sz w:val="24"/>
                <w:szCs w:val="24"/>
                <w:lang w:val="sr-Cyrl-CS"/>
              </w:rPr>
            </w:pPr>
          </w:p>
          <w:p w:rsidR="00A91939" w:rsidRDefault="00A91939" w:rsidP="00A6716E">
            <w:pPr>
              <w:pStyle w:val="Style3"/>
              <w:widowControl/>
              <w:spacing w:line="276" w:lineRule="auto"/>
              <w:ind w:right="-123"/>
              <w:rPr>
                <w:rStyle w:val="FontStyle18"/>
                <w:sz w:val="24"/>
                <w:szCs w:val="24"/>
                <w:lang w:val="sr-Cyrl-CS"/>
              </w:rPr>
            </w:pPr>
            <w:r w:rsidRPr="009C3C04">
              <w:rPr>
                <w:rStyle w:val="FontStyle11"/>
                <w:sz w:val="24"/>
                <w:szCs w:val="24"/>
                <w:lang w:val="sr-Cyrl-CS"/>
              </w:rPr>
              <w:t xml:space="preserve">5. </w:t>
            </w:r>
            <w:r>
              <w:rPr>
                <w:rStyle w:val="FontStyle16"/>
                <w:sz w:val="24"/>
                <w:szCs w:val="24"/>
                <w:lang w:val="sr-Cyrl-CS"/>
              </w:rPr>
              <w:t>И</w:t>
            </w:r>
            <w:r w:rsidRPr="009C3C04">
              <w:rPr>
                <w:rStyle w:val="FontStyle16"/>
                <w:sz w:val="24"/>
                <w:szCs w:val="24"/>
                <w:lang w:val="sr-Cyrl-CS"/>
              </w:rPr>
              <w:t>зглед сервирног стола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 </w:t>
            </w:r>
            <w:r w:rsidRPr="009C3C04">
              <w:rPr>
                <w:rStyle w:val="FontStyle18"/>
                <w:sz w:val="24"/>
                <w:szCs w:val="24"/>
                <w:lang w:val="sr-Cyrl-CS"/>
              </w:rPr>
              <w:t>``ресторанско пословање``</w:t>
            </w:r>
            <w:r>
              <w:rPr>
                <w:rStyle w:val="FontStyle18"/>
                <w:sz w:val="24"/>
                <w:szCs w:val="24"/>
                <w:lang w:val="sr-Cyrl-CS"/>
              </w:rPr>
              <w:t xml:space="preserve"> </w:t>
            </w:r>
          </w:p>
          <w:p w:rsidR="00A91939" w:rsidRDefault="00A91939" w:rsidP="00A6716E">
            <w:pPr>
              <w:pStyle w:val="Style3"/>
              <w:widowControl/>
              <w:spacing w:line="276" w:lineRule="auto"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>
              <w:rPr>
                <w:rStyle w:val="FontStyle18"/>
                <w:sz w:val="24"/>
                <w:szCs w:val="24"/>
                <w:lang w:val="sr-Cyrl-CS"/>
              </w:rPr>
              <w:t>(по књизи)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 </w:t>
            </w:r>
            <w:r w:rsidRPr="009C3C04">
              <w:rPr>
                <w:rStyle w:val="FontStyle16"/>
                <w:sz w:val="24"/>
                <w:szCs w:val="24"/>
                <w:lang w:val="sr-Cyrl-CS"/>
              </w:rPr>
              <w:t xml:space="preserve">– </w:t>
            </w:r>
            <w:r>
              <w:rPr>
                <w:rStyle w:val="FontStyle16"/>
                <w:sz w:val="24"/>
                <w:szCs w:val="24"/>
                <w:lang w:val="sr-Cyrl-CS"/>
              </w:rPr>
              <w:t>максимално 4 б</w:t>
            </w:r>
            <w:r w:rsidRPr="009C3C04">
              <w:rPr>
                <w:rStyle w:val="FontStyle16"/>
                <w:sz w:val="24"/>
                <w:szCs w:val="24"/>
                <w:lang w:val="sr-Cyrl-CS"/>
              </w:rPr>
              <w:t>ода</w:t>
            </w:r>
          </w:p>
          <w:p w:rsidR="00A91939" w:rsidRPr="009C3C04" w:rsidRDefault="00A91939" w:rsidP="00A6716E">
            <w:pPr>
              <w:pStyle w:val="Style3"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9C3C04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264AC9">
              <w:rPr>
                <w:rStyle w:val="FontStyle11"/>
                <w:sz w:val="24"/>
                <w:szCs w:val="24"/>
                <w:lang w:val="sr-Cyrl-CS"/>
              </w:rPr>
              <w:lastRenderedPageBreak/>
              <w:t>6.</w:t>
            </w:r>
            <w:r w:rsidRPr="00264AC9">
              <w:rPr>
                <w:rStyle w:val="FontStyle11"/>
                <w:b w:val="0"/>
                <w:sz w:val="24"/>
                <w:szCs w:val="24"/>
                <w:lang w:val="sr-Cyrl-CS"/>
              </w:rPr>
              <w:t xml:space="preserve"> </w:t>
            </w:r>
            <w:r w:rsidRPr="00264AC9">
              <w:rPr>
                <w:rStyle w:val="FontStyle16"/>
                <w:sz w:val="24"/>
                <w:szCs w:val="24"/>
                <w:lang w:val="sr-Cyrl-CS"/>
              </w:rPr>
              <w:t xml:space="preserve">Дочек, прихват гостију и пријем поруџбина – максимално 6 </w:t>
            </w:r>
            <w:r w:rsidRPr="009C3C04">
              <w:rPr>
                <w:rStyle w:val="FontStyle16"/>
                <w:sz w:val="24"/>
                <w:szCs w:val="24"/>
                <w:lang w:val="sr-Cyrl-CS"/>
              </w:rPr>
              <w:t>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9C3C04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9C3C04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дочекивање и смештање госта за сто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- </w:t>
            </w:r>
            <w:r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9C3C04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уручивања инструмента</w:t>
            </w:r>
            <w:r w:rsidRPr="009C3C04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понуде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264AC9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9C3C04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Примање поруџбина за аперитив</w:t>
            </w:r>
          </w:p>
          <w:p w:rsidR="00A91939" w:rsidRPr="009C3C04" w:rsidRDefault="00A91939" w:rsidP="00A6716E">
            <w:pPr>
              <w:pStyle w:val="Style3"/>
              <w:widowControl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и </w:t>
            </w:r>
            <w:r w:rsidRPr="009C3C04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јела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- </w:t>
            </w:r>
            <w:r w:rsidRPr="00264AC9"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363"/>
        </w:trPr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9C3C04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9C3C04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Правилно писање поруџбина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за аперитив, храну и вино 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264AC9">
              <w:rPr>
                <w:rStyle w:val="FontStyle11"/>
                <w:sz w:val="24"/>
                <w:szCs w:val="24"/>
                <w:lang w:val="sr-Cyrl-CS"/>
              </w:rPr>
              <w:t xml:space="preserve">7. </w:t>
            </w:r>
            <w:r w:rsidRPr="00264AC9">
              <w:rPr>
                <w:rStyle w:val="FontStyle16"/>
                <w:sz w:val="24"/>
                <w:szCs w:val="24"/>
                <w:lang w:val="sr-Cyrl-CS"/>
              </w:rPr>
              <w:t xml:space="preserve">Услуживање аперитива, постављање </w:t>
            </w:r>
            <w:r>
              <w:rPr>
                <w:rStyle w:val="FontStyle16"/>
                <w:sz w:val="24"/>
                <w:szCs w:val="24"/>
                <w:lang w:val="sr-Cyrl-CS"/>
              </w:rPr>
              <w:t>хлеба</w:t>
            </w:r>
            <w:r w:rsidRPr="00264AC9">
              <w:rPr>
                <w:rStyle w:val="FontStyle16"/>
                <w:sz w:val="24"/>
                <w:szCs w:val="24"/>
                <w:lang w:val="sr-Cyrl-CS"/>
              </w:rPr>
              <w:t xml:space="preserve"> и тањира за супу или чорбу – максимално 5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264AC9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264AC9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послуживање аперитива и минералне воде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264AC9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264AC9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Правилно послуживање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хлеба 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264AC9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264AC9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Правиулно постављање тањира за супу или чорбу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 </w:t>
            </w:r>
            <w:r>
              <w:rPr>
                <w:rStyle w:val="FontStyle16"/>
                <w:sz w:val="24"/>
                <w:szCs w:val="24"/>
                <w:lang w:val="sr-Cyrl-CS" w:eastAsia="sr-Cyrl-CS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BA671F">
              <w:rPr>
                <w:rStyle w:val="FontStyle11"/>
                <w:sz w:val="24"/>
                <w:szCs w:val="24"/>
                <w:lang w:val="sr-Cyrl-CS"/>
              </w:rPr>
              <w:t xml:space="preserve">8. </w:t>
            </w:r>
            <w:r w:rsidRPr="00BA671F">
              <w:rPr>
                <w:rStyle w:val="FontStyle16"/>
                <w:sz w:val="24"/>
                <w:szCs w:val="24"/>
                <w:lang w:val="sr-Cyrl-CS"/>
              </w:rPr>
              <w:t xml:space="preserve">Услуживање супа и чорби и апсервирање </w:t>
            </w:r>
            <w:r>
              <w:rPr>
                <w:rStyle w:val="FontStyle16"/>
                <w:sz w:val="24"/>
                <w:szCs w:val="24"/>
                <w:lang w:val="sr-Cyrl-CS"/>
              </w:rPr>
              <w:t>истих – максимална 5</w:t>
            </w:r>
            <w:r w:rsidRPr="00BA671F">
              <w:rPr>
                <w:rStyle w:val="FontStyle16"/>
                <w:sz w:val="24"/>
                <w:szCs w:val="24"/>
                <w:lang w:val="sr-Cyrl-CS"/>
              </w:rPr>
              <w:t xml:space="preserve">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услуживање супе, чорбе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3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апсервирање тањира од супе и чорбе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9"/>
              <w:ind w:right="-123"/>
              <w:rPr>
                <w:rStyle w:val="FontStyle16"/>
                <w:b w:val="0"/>
                <w:sz w:val="24"/>
                <w:szCs w:val="24"/>
                <w:lang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Апсервирање чаша од аперитива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</w:t>
            </w:r>
          </w:p>
          <w:p w:rsidR="00A91939" w:rsidRPr="00BA671F" w:rsidRDefault="00A91939" w:rsidP="00A6716E">
            <w:pPr>
              <w:pStyle w:val="Style9"/>
              <w:ind w:right="-123"/>
              <w:rPr>
                <w:rStyle w:val="FontStyle12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BA671F">
              <w:rPr>
                <w:rStyle w:val="FontStyle11"/>
                <w:sz w:val="24"/>
                <w:szCs w:val="24"/>
                <w:lang w:val="sr-Cyrl-CS"/>
              </w:rPr>
              <w:t xml:space="preserve">9. </w:t>
            </w:r>
            <w:r w:rsidRPr="00BA671F">
              <w:rPr>
                <w:rStyle w:val="FontStyle16"/>
                <w:sz w:val="24"/>
                <w:szCs w:val="24"/>
                <w:lang w:val="sr-Cyrl-CS"/>
              </w:rPr>
              <w:t>Услуживање главног јела, салате и апсервирање истог – максимална 7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постављање тањира за главно јело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Правилно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услуживање </w:t>
            </w: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главног јела – форлеговање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4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послуживање салате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BA671F">
              <w:rPr>
                <w:rStyle w:val="FontStyle11"/>
                <w:sz w:val="24"/>
                <w:szCs w:val="24"/>
                <w:lang w:val="sr-Cyrl-CS"/>
              </w:rPr>
              <w:t xml:space="preserve">10. </w:t>
            </w:r>
            <w:r w:rsidRPr="00BA671F">
              <w:rPr>
                <w:rStyle w:val="FontStyle16"/>
                <w:sz w:val="24"/>
                <w:szCs w:val="24"/>
                <w:lang w:val="sr-Cyrl-CS"/>
              </w:rPr>
              <w:t xml:space="preserve">Услуживање вина уз главно јело – </w:t>
            </w:r>
            <w:r>
              <w:rPr>
                <w:rStyle w:val="FontStyle16"/>
                <w:sz w:val="24"/>
                <w:szCs w:val="24"/>
                <w:lang w:val="sr-Cyrl-CS"/>
              </w:rPr>
              <w:t>максимално</w:t>
            </w:r>
            <w:r w:rsidRPr="00BA671F">
              <w:rPr>
                <w:rStyle w:val="FontStyle16"/>
                <w:sz w:val="24"/>
                <w:szCs w:val="24"/>
                <w:lang w:val="sr-Cyrl-CS"/>
              </w:rPr>
              <w:t xml:space="preserve"> 5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презентирање вина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474D0F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отварање и одливање вина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474D0F"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услуживање вина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474D0F"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</w:tbl>
    <w:p w:rsidR="00A91939" w:rsidRDefault="00A91939" w:rsidP="00A91939">
      <w:pPr>
        <w:pStyle w:val="Style3"/>
        <w:widowControl/>
        <w:spacing w:before="77"/>
        <w:ind w:left="360" w:right="-48"/>
        <w:rPr>
          <w:bCs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left="360" w:right="-48"/>
        <w:rPr>
          <w:bCs/>
          <w:lang w:val="sr-Cyrl-CS" w:eastAsia="sr-Cyrl-CS"/>
        </w:rPr>
      </w:pPr>
    </w:p>
    <w:p w:rsidR="00A91939" w:rsidRDefault="00A91939" w:rsidP="00A91939">
      <w:pPr>
        <w:pStyle w:val="Style3"/>
        <w:widowControl/>
        <w:spacing w:before="77"/>
        <w:ind w:left="360" w:right="-48"/>
        <w:rPr>
          <w:bCs/>
          <w:lang w:val="sr-Cyrl-CS" w:eastAsia="sr-Cyrl-C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00"/>
        <w:gridCol w:w="4230"/>
        <w:gridCol w:w="1307"/>
      </w:tblGrid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474D0F">
              <w:rPr>
                <w:rStyle w:val="FontStyle11"/>
                <w:sz w:val="24"/>
                <w:szCs w:val="24"/>
                <w:lang w:val="sr-Cyrl-CS"/>
              </w:rPr>
              <w:lastRenderedPageBreak/>
              <w:t xml:space="preserve">11. 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>Досипавање вина и минералне воде, апсервирање инвентара од главног јела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, салате 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 xml:space="preserve"> и постављање тањира за посластицу – </w:t>
            </w:r>
          </w:p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/>
              </w:rPr>
            </w:pPr>
            <w:r>
              <w:rPr>
                <w:rStyle w:val="FontStyle16"/>
                <w:sz w:val="24"/>
                <w:szCs w:val="24"/>
                <w:lang w:val="sr-Cyrl-CS"/>
              </w:rPr>
              <w:t>максимално 6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 xml:space="preserve">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474D0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Редовно досипавање вина и минералне воде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- </w:t>
            </w:r>
            <w:r w:rsidRPr="00474D0F">
              <w:rPr>
                <w:rStyle w:val="FontStyle16"/>
                <w:sz w:val="24"/>
                <w:szCs w:val="24"/>
                <w:lang w:val="sr-Cyrl-CS" w:eastAsia="hr-HR"/>
              </w:rPr>
              <w:t>2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 w:rsidRPr="00474D0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Правилно апсервирање инвентара од главног јела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и салате 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3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widowControl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584DD1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Правилно чишћење 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мрвица са стола </w:t>
            </w:r>
            <w:r w:rsidRPr="00584DD1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стола -</w:t>
            </w:r>
            <w:r w:rsidRPr="00584DD1">
              <w:rPr>
                <w:rStyle w:val="FontStyle16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 w:rsidRPr="00474D0F">
              <w:rPr>
                <w:rStyle w:val="FontStyle11"/>
                <w:sz w:val="24"/>
                <w:szCs w:val="24"/>
                <w:lang w:val="sr-Cyrl-CS"/>
              </w:rPr>
              <w:t xml:space="preserve">12. 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Услуживање посластица, 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 xml:space="preserve"> апсервирање</w:t>
            </w:r>
            <w:r>
              <w:rPr>
                <w:rStyle w:val="FontStyle16"/>
                <w:sz w:val="24"/>
                <w:szCs w:val="24"/>
                <w:lang w:val="sr-Cyrl-CS"/>
              </w:rPr>
              <w:t xml:space="preserve"> и уредност сервирног стола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 xml:space="preserve"> </w:t>
            </w:r>
            <w:r>
              <w:rPr>
                <w:rStyle w:val="FontStyle16"/>
                <w:sz w:val="24"/>
                <w:szCs w:val="24"/>
                <w:lang w:val="sr-Cyrl-CS"/>
              </w:rPr>
              <w:t>– максимално</w:t>
            </w:r>
            <w:r w:rsidRPr="00474D0F">
              <w:rPr>
                <w:rStyle w:val="FontStyle16"/>
                <w:sz w:val="24"/>
                <w:szCs w:val="24"/>
                <w:lang w:val="sr-Cyrl-CS"/>
              </w:rPr>
              <w:t xml:space="preserve"> 5 бодова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584DD1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Правилно постављање тањира и прибора за посластицу - </w:t>
            </w:r>
            <w:r w:rsidRPr="00584DD1">
              <w:rPr>
                <w:rStyle w:val="FontStyle16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474D0F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услуживање посластица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</w:t>
            </w:r>
            <w:r w:rsidRPr="00474D0F">
              <w:rPr>
                <w:rStyle w:val="FontStyle16"/>
                <w:sz w:val="24"/>
                <w:szCs w:val="24"/>
                <w:lang w:val="sr-Cyrl-CS" w:eastAsia="sr-Cyrl-CS"/>
              </w:rPr>
              <w:t xml:space="preserve"> 3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474D0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</w:pPr>
            <w:r w:rsidRPr="00474D0F"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>Правилно апсервирање тањира од посластица</w:t>
            </w:r>
            <w:r>
              <w:rPr>
                <w:rStyle w:val="FontStyle16"/>
                <w:b w:val="0"/>
                <w:sz w:val="24"/>
                <w:szCs w:val="24"/>
                <w:lang w:val="sr-Cyrl-CS" w:eastAsia="sr-Cyrl-CS"/>
              </w:rPr>
              <w:t xml:space="preserve"> -</w:t>
            </w:r>
            <w:r w:rsidRPr="00474D0F">
              <w:rPr>
                <w:rStyle w:val="FontStyle16"/>
                <w:sz w:val="24"/>
                <w:szCs w:val="24"/>
                <w:lang w:val="sr-Cyrl-CS" w:eastAsia="sr-Cyrl-CS"/>
              </w:rPr>
              <w:t xml:space="preserve"> 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widowControl/>
              <w:ind w:right="-123"/>
              <w:rPr>
                <w:rStyle w:val="FontStyle16"/>
                <w:sz w:val="24"/>
                <w:szCs w:val="24"/>
                <w:lang w:val="sr-Cyrl-CS"/>
              </w:rPr>
            </w:pPr>
            <w:r>
              <w:rPr>
                <w:rStyle w:val="FontStyle11"/>
                <w:sz w:val="24"/>
                <w:szCs w:val="24"/>
                <w:lang w:val="sr-Cyrl-CS"/>
              </w:rPr>
              <w:t>13</w:t>
            </w:r>
            <w:r w:rsidRPr="00BA671F">
              <w:rPr>
                <w:rStyle w:val="FontStyle11"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FontStyle16"/>
                <w:sz w:val="24"/>
                <w:szCs w:val="24"/>
                <w:lang w:val="sr-Cyrl-CS"/>
              </w:rPr>
              <w:t>Испраћај гостију и завршни радови – максимално 3 бода</w:t>
            </w:r>
          </w:p>
        </w:tc>
        <w:tc>
          <w:tcPr>
            <w:tcW w:w="42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Правилан испраћај гостију 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>Распремање чаша и осталог инвентара са стола</w:t>
            </w:r>
            <w:r w:rsidRPr="00BA671F"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- </w:t>
            </w:r>
            <w:r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1939" w:rsidRPr="00BA671F" w:rsidRDefault="00A91939" w:rsidP="00A6716E">
            <w:pPr>
              <w:pStyle w:val="Style3"/>
              <w:ind w:right="-123"/>
              <w:rPr>
                <w:rStyle w:val="FontStyle16"/>
                <w:b w:val="0"/>
                <w:sz w:val="24"/>
                <w:szCs w:val="24"/>
                <w:lang w:val="sr-Cyrl-CS" w:eastAsia="hr-HR"/>
              </w:rPr>
            </w:pPr>
            <w:r>
              <w:rPr>
                <w:rStyle w:val="FontStyle16"/>
                <w:b w:val="0"/>
                <w:sz w:val="24"/>
                <w:szCs w:val="24"/>
                <w:lang w:val="sr-Cyrl-CS" w:eastAsia="hr-HR"/>
              </w:rPr>
              <w:t xml:space="preserve">Правилно савијање употребљених столњака - </w:t>
            </w:r>
            <w:r w:rsidRPr="00BA671F">
              <w:rPr>
                <w:rStyle w:val="FontStyle16"/>
                <w:sz w:val="24"/>
                <w:szCs w:val="24"/>
                <w:lang w:val="sr-Cyrl-CS" w:eastAsia="hr-HR"/>
              </w:rPr>
              <w:t>1</w:t>
            </w:r>
          </w:p>
        </w:tc>
        <w:tc>
          <w:tcPr>
            <w:tcW w:w="42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</w:tc>
      </w:tr>
      <w:tr w:rsidR="00A91939" w:rsidTr="00A6716E">
        <w:trPr>
          <w:trHeight w:val="945"/>
        </w:trPr>
        <w:tc>
          <w:tcPr>
            <w:tcW w:w="7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1939" w:rsidRPr="00BD1C5A" w:rsidRDefault="00A91939" w:rsidP="00A6716E">
            <w:pPr>
              <w:pStyle w:val="Style3"/>
              <w:widowControl/>
              <w:spacing w:before="77"/>
              <w:ind w:right="-48"/>
              <w:jc w:val="center"/>
              <w:rPr>
                <w:bCs/>
                <w:lang w:eastAsia="sr-Cyrl-CS"/>
              </w:rPr>
            </w:pPr>
            <w:r>
              <w:rPr>
                <w:rStyle w:val="FontStyle16"/>
                <w:sz w:val="24"/>
                <w:szCs w:val="24"/>
                <w:lang/>
              </w:rPr>
              <w:t>УКУПНО БОДОВА (максимално 60 бодова)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1939" w:rsidRPr="00BD1C5A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eastAsia="sr-Cyrl-CS"/>
              </w:rPr>
            </w:pPr>
          </w:p>
        </w:tc>
      </w:tr>
      <w:tr w:rsidR="00A91939" w:rsidTr="00A6716E">
        <w:trPr>
          <w:trHeight w:val="1305"/>
        </w:trPr>
        <w:tc>
          <w:tcPr>
            <w:tcW w:w="9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 w:line="276" w:lineRule="auto"/>
              <w:ind w:right="-48"/>
              <w:rPr>
                <w:b/>
                <w:bCs/>
                <w:lang w:eastAsia="sr-Cyrl-CS"/>
              </w:rPr>
            </w:pPr>
            <w:r>
              <w:rPr>
                <w:b/>
                <w:bCs/>
                <w:lang w:val="sr-Cyrl-CS" w:eastAsia="sr-Cyrl-CS"/>
              </w:rPr>
              <w:t xml:space="preserve"> </w:t>
            </w:r>
          </w:p>
          <w:p w:rsidR="00A91939" w:rsidRPr="00F264E3" w:rsidRDefault="00A91939" w:rsidP="00A6716E">
            <w:pPr>
              <w:pStyle w:val="Style3"/>
              <w:widowControl/>
              <w:spacing w:before="77" w:after="240" w:line="276" w:lineRule="auto"/>
              <w:ind w:right="-48"/>
              <w:rPr>
                <w:bCs/>
                <w:lang w:val="sr-Cyrl-CS" w:eastAsia="sr-Cyrl-CS"/>
              </w:rPr>
            </w:pPr>
            <w:r w:rsidRPr="00F264E3">
              <w:rPr>
                <w:bCs/>
                <w:lang w:val="sr-Cyrl-CS" w:eastAsia="sr-Cyrl-CS"/>
              </w:rPr>
              <w:t>1. Члан комисије свако за себе оцењује такмичара.</w:t>
            </w:r>
          </w:p>
          <w:p w:rsidR="00A91939" w:rsidRPr="00F264E3" w:rsidRDefault="00A91939" w:rsidP="00A6716E">
            <w:pPr>
              <w:rPr>
                <w:sz w:val="24"/>
                <w:szCs w:val="24"/>
                <w:lang w:val="sr-Cyrl-CS" w:eastAsia="sr-Latn-CS"/>
              </w:rPr>
            </w:pPr>
            <w:r w:rsidRPr="00F264E3">
              <w:rPr>
                <w:bCs/>
                <w:lang w:val="sr-Cyrl-CS" w:eastAsia="sr-Cyrl-CS"/>
              </w:rPr>
              <w:t xml:space="preserve">2. Уколико члан комисије такмичара оцени мањим бројем бодова од </w:t>
            </w:r>
            <w:r w:rsidRPr="00F264E3">
              <w:rPr>
                <w:sz w:val="24"/>
                <w:szCs w:val="24"/>
                <w:lang w:val="sr-Cyrl-CS" w:eastAsia="sr-Latn-CS"/>
              </w:rPr>
              <w:t xml:space="preserve">максималних за   </w:t>
            </w:r>
          </w:p>
          <w:p w:rsidR="00A91939" w:rsidRPr="00F264E3" w:rsidRDefault="00A91939" w:rsidP="00A6716E">
            <w:pPr>
              <w:rPr>
                <w:sz w:val="24"/>
                <w:szCs w:val="24"/>
                <w:lang w:val="sr-Cyrl-CS" w:eastAsia="sr-Latn-CS"/>
              </w:rPr>
            </w:pPr>
            <w:r w:rsidRPr="00F264E3">
              <w:rPr>
                <w:sz w:val="24"/>
                <w:szCs w:val="24"/>
                <w:lang w:val="sr-Cyrl-CS" w:eastAsia="sr-Latn-CS"/>
              </w:rPr>
              <w:t xml:space="preserve">    одређени критеријум, обавезан је да у листи за оцењивање , у колону ``примедбе`` </w:t>
            </w:r>
          </w:p>
          <w:p w:rsidR="00A91939" w:rsidRPr="00F264E3" w:rsidRDefault="00A91939" w:rsidP="00A6716E">
            <w:pPr>
              <w:rPr>
                <w:sz w:val="24"/>
                <w:szCs w:val="24"/>
                <w:lang w:val="sr-Cyrl-CS" w:eastAsia="sr-Latn-CS"/>
              </w:rPr>
            </w:pPr>
            <w:r w:rsidRPr="00F264E3">
              <w:rPr>
                <w:sz w:val="24"/>
                <w:szCs w:val="24"/>
                <w:lang w:val="sr-Cyrl-CS" w:eastAsia="sr-Latn-CS"/>
              </w:rPr>
              <w:t xml:space="preserve">    унесе образложење за своју оцену.</w:t>
            </w:r>
          </w:p>
          <w:p w:rsidR="00A91939" w:rsidRPr="00F264E3" w:rsidRDefault="00A91939" w:rsidP="00A6716E">
            <w:pPr>
              <w:pStyle w:val="Style3"/>
              <w:widowControl/>
              <w:spacing w:before="77"/>
              <w:ind w:right="-48"/>
              <w:rPr>
                <w:b/>
                <w:bCs/>
                <w:lang w:eastAsia="sr-Cyrl-CS"/>
              </w:rPr>
            </w:pPr>
          </w:p>
        </w:tc>
      </w:tr>
      <w:tr w:rsidR="00A91939" w:rsidTr="00A6716E">
        <w:trPr>
          <w:trHeight w:val="1557"/>
        </w:trPr>
        <w:tc>
          <w:tcPr>
            <w:tcW w:w="9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939" w:rsidRDefault="00A91939" w:rsidP="00A6716E">
            <w:pPr>
              <w:pStyle w:val="Style3"/>
              <w:widowControl/>
              <w:spacing w:before="77"/>
              <w:ind w:right="-48"/>
              <w:rPr>
                <w:bCs/>
                <w:lang w:val="sr-Cyrl-CS" w:eastAsia="sr-Cyrl-CS"/>
              </w:rPr>
            </w:pPr>
          </w:p>
          <w:p w:rsidR="00A91939" w:rsidRPr="00F264E3" w:rsidRDefault="00A91939" w:rsidP="00A6716E">
            <w:pPr>
              <w:rPr>
                <w:bCs/>
                <w:lang w:eastAsia="sr-Cyrl-CS"/>
              </w:rPr>
            </w:pPr>
            <w:r>
              <w:rPr>
                <w:b/>
                <w:bCs/>
                <w:lang w:eastAsia="sr-Cyrl-CS"/>
              </w:rPr>
              <w:t xml:space="preserve">             </w:t>
            </w:r>
            <w:r w:rsidRPr="00F264E3">
              <w:rPr>
                <w:b/>
                <w:bCs/>
                <w:lang w:val="sr-Cyrl-CS" w:eastAsia="sr-Cyrl-CS"/>
              </w:rPr>
              <w:t>Члан комисије:                                                                                  Датум</w:t>
            </w:r>
            <w:r>
              <w:rPr>
                <w:b/>
                <w:bCs/>
                <w:lang w:eastAsia="sr-Cyrl-CS"/>
              </w:rPr>
              <w:t>:</w:t>
            </w:r>
          </w:p>
        </w:tc>
      </w:tr>
    </w:tbl>
    <w:p w:rsidR="00A91939" w:rsidRPr="00AB3656" w:rsidRDefault="00A91939" w:rsidP="00A91939">
      <w:pPr>
        <w:pStyle w:val="Style3"/>
        <w:widowControl/>
        <w:spacing w:before="77"/>
        <w:ind w:right="-48"/>
        <w:rPr>
          <w:bCs/>
          <w:lang w:eastAsia="sr-Cyrl-CS"/>
        </w:rPr>
      </w:pPr>
    </w:p>
    <w:p w:rsidR="00E604F9" w:rsidRDefault="00E604F9"/>
    <w:sectPr w:rsidR="00E604F9" w:rsidSect="00A91939">
      <w:footerReference w:type="default" r:id="rId5"/>
      <w:pgSz w:w="11909" w:h="16834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AE" w:rsidRDefault="00A91939">
    <w:pPr>
      <w:widowControl/>
      <w:spacing w:line="1" w:lineRule="exact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E21"/>
    <w:multiLevelType w:val="hybridMultilevel"/>
    <w:tmpl w:val="934C532A"/>
    <w:lvl w:ilvl="0" w:tplc="DD7A0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939"/>
    <w:rsid w:val="00A91939"/>
    <w:rsid w:val="00E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91939"/>
  </w:style>
  <w:style w:type="paragraph" w:customStyle="1" w:styleId="Style3">
    <w:name w:val="Style3"/>
    <w:basedOn w:val="Normal"/>
    <w:uiPriority w:val="99"/>
    <w:rsid w:val="00A91939"/>
    <w:pPr>
      <w:spacing w:line="274" w:lineRule="exact"/>
    </w:pPr>
  </w:style>
  <w:style w:type="paragraph" w:customStyle="1" w:styleId="Style6">
    <w:name w:val="Style6"/>
    <w:basedOn w:val="Normal"/>
    <w:uiPriority w:val="99"/>
    <w:rsid w:val="00A91939"/>
  </w:style>
  <w:style w:type="paragraph" w:customStyle="1" w:styleId="Style7">
    <w:name w:val="Style7"/>
    <w:basedOn w:val="Normal"/>
    <w:uiPriority w:val="99"/>
    <w:rsid w:val="00A91939"/>
    <w:pPr>
      <w:spacing w:line="259" w:lineRule="exact"/>
    </w:pPr>
  </w:style>
  <w:style w:type="paragraph" w:customStyle="1" w:styleId="Style9">
    <w:name w:val="Style9"/>
    <w:basedOn w:val="Normal"/>
    <w:uiPriority w:val="99"/>
    <w:rsid w:val="00A91939"/>
  </w:style>
  <w:style w:type="paragraph" w:customStyle="1" w:styleId="Style10">
    <w:name w:val="Style10"/>
    <w:basedOn w:val="Normal"/>
    <w:uiPriority w:val="99"/>
    <w:rsid w:val="00A91939"/>
    <w:pPr>
      <w:spacing w:line="276" w:lineRule="exact"/>
    </w:pPr>
  </w:style>
  <w:style w:type="character" w:customStyle="1" w:styleId="FontStyle15">
    <w:name w:val="Font Style15"/>
    <w:basedOn w:val="DefaultParagraphFont"/>
    <w:uiPriority w:val="99"/>
    <w:rsid w:val="00A919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A919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A9193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91939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A919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A919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A91939"/>
    <w:rPr>
      <w:rFonts w:ascii="Times New Roman" w:hAnsi="Times New Roman" w:cs="Times New Roman"/>
      <w:b/>
      <w:bCs/>
      <w:w w:val="15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Company>Pc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2015-02-18T14:58:00Z</dcterms:created>
  <dcterms:modified xsi:type="dcterms:W3CDTF">2015-02-18T14:58:00Z</dcterms:modified>
</cp:coreProperties>
</file>